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6E0660" w:rsidRPr="005830D7" w:rsidRDefault="006E0660" w:rsidP="00C46396">
            <w:pPr>
              <w:contextualSpacing/>
              <w:jc w:val="both"/>
              <w:rPr>
                <w:rFonts w:cs="Times New Roman"/>
                <w:sz w:val="22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C46396" w:rsidRPr="00C46396">
              <w:rPr>
                <w:rFonts w:cs="Times New Roman"/>
                <w:i/>
                <w:szCs w:val="28"/>
              </w:rPr>
              <w:t>постановления Администрации города «Об утверждении порядка предоставления субсидии субъектам малого и среднего предпринимательства, осуществляющим деятельность в сфере социального предпринимательства»</w:t>
            </w:r>
            <w:r w:rsidR="00C46396">
              <w:rPr>
                <w:rFonts w:cs="Times New Roman"/>
                <w:i/>
                <w:szCs w:val="28"/>
              </w:rPr>
              <w:t>.</w:t>
            </w:r>
          </w:p>
          <w:p w:rsidR="006E0660" w:rsidRPr="00C46396" w:rsidRDefault="006E0660" w:rsidP="00C46396">
            <w:pPr>
              <w:contextualSpacing/>
              <w:jc w:val="both"/>
              <w:rPr>
                <w:rFonts w:cs="Times New Roman"/>
                <w:i/>
                <w:sz w:val="22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C46396">
              <w:t xml:space="preserve"> </w:t>
            </w:r>
            <w:r w:rsidR="00C46396" w:rsidRPr="00C46396">
              <w:rPr>
                <w:rFonts w:cs="Times New Roman"/>
                <w:i/>
                <w:szCs w:val="28"/>
              </w:rPr>
              <w:t>chiruhina_eo@admsurgut.ru</w:t>
            </w:r>
            <w:r w:rsidR="00C46396">
              <w:rPr>
                <w:rFonts w:cs="Times New Roman"/>
                <w:i/>
                <w:szCs w:val="28"/>
              </w:rPr>
              <w:t>.</w:t>
            </w:r>
          </w:p>
          <w:p w:rsidR="00C46396" w:rsidRDefault="006E0660" w:rsidP="00C46396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Не поз</w:t>
            </w:r>
            <w:r w:rsidR="00C46396">
              <w:rPr>
                <w:rFonts w:cs="Times New Roman"/>
                <w:szCs w:val="28"/>
              </w:rPr>
              <w:t xml:space="preserve">днее </w:t>
            </w:r>
            <w:r w:rsidR="00C46396" w:rsidRPr="00C46396">
              <w:rPr>
                <w:rFonts w:cs="Times New Roman"/>
                <w:i/>
                <w:szCs w:val="28"/>
              </w:rPr>
              <w:t>20 мая 2026</w:t>
            </w:r>
            <w:r w:rsidR="00C46396">
              <w:rPr>
                <w:rFonts w:cs="Times New Roman"/>
                <w:szCs w:val="28"/>
              </w:rPr>
              <w:t>.</w:t>
            </w:r>
            <w:bookmarkStart w:id="2" w:name="_GoBack"/>
            <w:bookmarkEnd w:id="2"/>
          </w:p>
          <w:p w:rsidR="006E0660" w:rsidRPr="008721BC" w:rsidRDefault="006E0660" w:rsidP="00C46396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lastRenderedPageBreak/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86" w:rsidRDefault="008A4186" w:rsidP="00920526">
      <w:r>
        <w:separator/>
      </w:r>
    </w:p>
  </w:endnote>
  <w:endnote w:type="continuationSeparator" w:id="0">
    <w:p w:rsidR="008A4186" w:rsidRDefault="008A418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86" w:rsidRDefault="008A4186" w:rsidP="00920526">
      <w:r>
        <w:separator/>
      </w:r>
    </w:p>
  </w:footnote>
  <w:footnote w:type="continuationSeparator" w:id="0">
    <w:p w:rsidR="008A4186" w:rsidRDefault="008A4186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20654D"/>
    <w:rsid w:val="00337E21"/>
    <w:rsid w:val="00391B9F"/>
    <w:rsid w:val="00394E47"/>
    <w:rsid w:val="00397000"/>
    <w:rsid w:val="00401A91"/>
    <w:rsid w:val="00435E0D"/>
    <w:rsid w:val="005B41CD"/>
    <w:rsid w:val="006C4397"/>
    <w:rsid w:val="006E0660"/>
    <w:rsid w:val="008052F1"/>
    <w:rsid w:val="00816DE4"/>
    <w:rsid w:val="008566DE"/>
    <w:rsid w:val="0089361D"/>
    <w:rsid w:val="008A4186"/>
    <w:rsid w:val="00920526"/>
    <w:rsid w:val="009D7DAB"/>
    <w:rsid w:val="009F133B"/>
    <w:rsid w:val="00A37C70"/>
    <w:rsid w:val="00A80E1A"/>
    <w:rsid w:val="00A9160C"/>
    <w:rsid w:val="00AB10C9"/>
    <w:rsid w:val="00AD2596"/>
    <w:rsid w:val="00AE59E5"/>
    <w:rsid w:val="00B14BBB"/>
    <w:rsid w:val="00B836E8"/>
    <w:rsid w:val="00C01CF0"/>
    <w:rsid w:val="00C46396"/>
    <w:rsid w:val="00C96A55"/>
    <w:rsid w:val="00CB530D"/>
    <w:rsid w:val="00CC713B"/>
    <w:rsid w:val="00CE282C"/>
    <w:rsid w:val="00CE6834"/>
    <w:rsid w:val="00D87F3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C5F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4</cp:revision>
  <cp:lastPrinted>2017-09-06T06:28:00Z</cp:lastPrinted>
  <dcterms:created xsi:type="dcterms:W3CDTF">2018-11-09T11:02:00Z</dcterms:created>
  <dcterms:modified xsi:type="dcterms:W3CDTF">2026-04-19T08:01:00Z</dcterms:modified>
</cp:coreProperties>
</file>