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20" w:rsidRDefault="00FE4220" w:rsidP="00FE4220">
      <w:pPr>
        <w:spacing w:after="0" w:line="240" w:lineRule="auto"/>
        <w:ind w:firstLine="7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за 202</w:t>
      </w:r>
      <w:r w:rsidR="002A11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2259B" w:rsidRDefault="00FE4220" w:rsidP="00FE4220">
      <w:pPr>
        <w:spacing w:after="0" w:line="240" w:lineRule="auto"/>
        <w:ind w:firstLine="7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плана</w:t>
      </w:r>
      <w:r w:rsidRPr="00C930A6">
        <w:rPr>
          <w:rFonts w:ascii="Times New Roman" w:hAnsi="Times New Roman" w:cs="Times New Roman"/>
          <w:sz w:val="28"/>
          <w:szCs w:val="28"/>
        </w:rPr>
        <w:t xml:space="preserve"> </w:t>
      </w:r>
      <w:r w:rsidR="00C930A6" w:rsidRPr="00C930A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0363AD" w:rsidRPr="00C930A6">
        <w:rPr>
          <w:rFonts w:ascii="Times New Roman" w:hAnsi="Times New Roman" w:cs="Times New Roman"/>
          <w:sz w:val="28"/>
          <w:szCs w:val="28"/>
        </w:rPr>
        <w:t xml:space="preserve">по </w:t>
      </w:r>
      <w:r w:rsidR="001D6D8D">
        <w:rPr>
          <w:rFonts w:ascii="Times New Roman" w:hAnsi="Times New Roman" w:cs="Times New Roman"/>
          <w:sz w:val="28"/>
          <w:szCs w:val="28"/>
        </w:rPr>
        <w:t>повышению качества и результативности проведения</w:t>
      </w:r>
      <w:r w:rsidR="000363AD" w:rsidRPr="00C930A6">
        <w:rPr>
          <w:rFonts w:ascii="Times New Roman" w:hAnsi="Times New Roman" w:cs="Times New Roman"/>
          <w:sz w:val="28"/>
          <w:szCs w:val="28"/>
        </w:rPr>
        <w:t xml:space="preserve"> оценки регулирующего</w:t>
      </w:r>
      <w:r w:rsidR="000363AD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0E7B12">
        <w:rPr>
          <w:rFonts w:ascii="Times New Roman" w:hAnsi="Times New Roman" w:cs="Times New Roman"/>
          <w:sz w:val="28"/>
          <w:szCs w:val="28"/>
        </w:rPr>
        <w:t xml:space="preserve"> и</w:t>
      </w:r>
      <w:r w:rsidR="000363AD">
        <w:rPr>
          <w:rFonts w:ascii="Times New Roman" w:hAnsi="Times New Roman" w:cs="Times New Roman"/>
          <w:sz w:val="28"/>
          <w:szCs w:val="28"/>
        </w:rPr>
        <w:t xml:space="preserve"> экспертизы </w:t>
      </w:r>
    </w:p>
    <w:p w:rsidR="00FE4220" w:rsidRPr="00FE4220" w:rsidRDefault="00FE4220" w:rsidP="00FE4220">
      <w:pPr>
        <w:spacing w:after="0" w:line="240" w:lineRule="auto"/>
        <w:ind w:firstLine="70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89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2158"/>
        <w:gridCol w:w="7340"/>
      </w:tblGrid>
      <w:tr w:rsidR="00FE4220" w:rsidRPr="00FE4220" w:rsidTr="00FE4220">
        <w:trPr>
          <w:trHeight w:val="593"/>
        </w:trPr>
        <w:tc>
          <w:tcPr>
            <w:tcW w:w="846" w:type="dxa"/>
            <w:shd w:val="clear" w:color="auto" w:fill="auto"/>
          </w:tcPr>
          <w:p w:rsidR="00FE4220" w:rsidRPr="007C04FE" w:rsidRDefault="00FE4220" w:rsidP="003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4F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9" w:type="dxa"/>
            <w:shd w:val="clear" w:color="auto" w:fill="auto"/>
          </w:tcPr>
          <w:p w:rsidR="00FE4220" w:rsidRPr="007C04FE" w:rsidRDefault="00FE4220" w:rsidP="003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4F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58" w:type="dxa"/>
            <w:shd w:val="clear" w:color="auto" w:fill="auto"/>
          </w:tcPr>
          <w:p w:rsidR="00FE4220" w:rsidRPr="007C04FE" w:rsidRDefault="00FE4220" w:rsidP="003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4F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7340" w:type="dxa"/>
          </w:tcPr>
          <w:p w:rsidR="00FE4220" w:rsidRPr="007C04FE" w:rsidRDefault="00FE4220" w:rsidP="003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4FE">
              <w:rPr>
                <w:rFonts w:ascii="Times New Roman" w:hAnsi="Times New Roman" w:cs="Times New Roman"/>
                <w:sz w:val="28"/>
                <w:szCs w:val="28"/>
              </w:rPr>
              <w:t>Информация об исполнении</w:t>
            </w:r>
          </w:p>
        </w:tc>
      </w:tr>
      <w:tr w:rsidR="00FE4220" w:rsidRPr="00FE4220" w:rsidTr="00FE4220">
        <w:trPr>
          <w:trHeight w:val="523"/>
        </w:trPr>
        <w:tc>
          <w:tcPr>
            <w:tcW w:w="846" w:type="dxa"/>
            <w:shd w:val="clear" w:color="auto" w:fill="auto"/>
          </w:tcPr>
          <w:p w:rsidR="00FE4220" w:rsidRPr="007C04FE" w:rsidRDefault="00FE4220" w:rsidP="00B23A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shd w:val="clear" w:color="auto" w:fill="auto"/>
          </w:tcPr>
          <w:p w:rsidR="00FE4220" w:rsidRPr="007C04FE" w:rsidRDefault="00780E2E" w:rsidP="00D852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0E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Организационное и методическое обеспечение ОРВ проектов муниципальных нормативных правовых актов</w:t>
            </w:r>
            <w:r w:rsidR="00D85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80E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экспертизы действующих муниципальных нормативных правовых актов:</w:t>
            </w:r>
          </w:p>
        </w:tc>
      </w:tr>
      <w:tr w:rsidR="00FE4220" w:rsidRPr="00FE4220" w:rsidTr="00FE4220">
        <w:trPr>
          <w:trHeight w:val="654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FE4220" w:rsidP="00421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разработчиков проектов муниципальных нормативных правовых актов при проведении ОРВ и ответственных за проведение экспертизы 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7340" w:type="dxa"/>
          </w:tcPr>
          <w:p w:rsidR="00FE4220" w:rsidRPr="003859DD" w:rsidRDefault="00FE4220" w:rsidP="0042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421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года на постоянной основе осуществлялось консультирование специалистов структурных подразделений Администрации города при проведении ОРВ</w:t>
            </w:r>
            <w:r w:rsidR="0042103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</w:t>
            </w:r>
          </w:p>
        </w:tc>
      </w:tr>
      <w:tr w:rsidR="00FE4220" w:rsidRPr="00FE4220" w:rsidTr="00780E2E">
        <w:trPr>
          <w:trHeight w:val="3751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FE4220" w:rsidP="0057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методологического обучающего семинара на тему: «Особенности проведения процедур экспертизы действующих нормативных правовых актов»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E4220" w:rsidRPr="003859DD" w:rsidRDefault="00FE422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0" w:type="dxa"/>
          </w:tcPr>
          <w:p w:rsidR="00780E2E" w:rsidRPr="003859DD" w:rsidRDefault="00171DC1" w:rsidP="00780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  <w:r w:rsidR="00780E2E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методологичес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кий обучающий семинар на тему: </w:t>
            </w:r>
            <w:r w:rsidRPr="00171DC1">
              <w:rPr>
                <w:rFonts w:ascii="Times New Roman" w:hAnsi="Times New Roman" w:cs="Times New Roman"/>
                <w:sz w:val="24"/>
                <w:szCs w:val="24"/>
              </w:rPr>
              <w:t>«Особенности проведения процедур экспертизы действующих муниципальных нормативных правовых актов»</w:t>
            </w:r>
            <w:r w:rsidR="00780E2E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организованный уполномоченным органом (управлением </w:t>
            </w:r>
            <w:proofErr w:type="gramStart"/>
            <w:r w:rsidR="00780E2E" w:rsidRPr="003859DD">
              <w:rPr>
                <w:rFonts w:ascii="Times New Roman" w:hAnsi="Times New Roman" w:cs="Times New Roman"/>
                <w:sz w:val="24"/>
                <w:szCs w:val="24"/>
              </w:rPr>
              <w:t>инвестиций,  развития</w:t>
            </w:r>
            <w:proofErr w:type="gramEnd"/>
            <w:r w:rsidR="00780E2E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и туризма).</w:t>
            </w:r>
          </w:p>
          <w:p w:rsidR="00780E2E" w:rsidRDefault="00780E2E" w:rsidP="004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В обучающем семинаре приняли </w:t>
            </w:r>
            <w:proofErr w:type="gramStart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участие  </w:t>
            </w:r>
            <w:r w:rsidR="004022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proofErr w:type="gramEnd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структурных подразделений Администрации города, ответственных за проведение экспертизы в 202</w:t>
            </w:r>
            <w:r w:rsidR="00402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году, иные заинтересованные специалисты)</w:t>
            </w:r>
          </w:p>
          <w:p w:rsidR="004022F2" w:rsidRDefault="004022F2" w:rsidP="004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25E4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meropriyatiya-po-orv-ekspertize-i-opot/2024-god/proveden-metodologicheskiy-obuchayushchiy-seminar-na-temu-osobennosti-provedeniya-protsedur-eksperti-4/</w:t>
              </w:r>
            </w:hyperlink>
          </w:p>
          <w:p w:rsidR="004022F2" w:rsidRPr="003859DD" w:rsidRDefault="004022F2" w:rsidP="004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2E" w:rsidRPr="00FE4220" w:rsidTr="00FE4220">
        <w:trPr>
          <w:trHeight w:val="848"/>
        </w:trPr>
        <w:tc>
          <w:tcPr>
            <w:tcW w:w="846" w:type="dxa"/>
            <w:shd w:val="clear" w:color="auto" w:fill="auto"/>
          </w:tcPr>
          <w:p w:rsidR="00B23A2E" w:rsidRPr="003859DD" w:rsidRDefault="00B23A2E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19" w:type="dxa"/>
            <w:shd w:val="clear" w:color="auto" w:fill="auto"/>
          </w:tcPr>
          <w:p w:rsidR="003733A4" w:rsidRPr="003859DD" w:rsidRDefault="00B23A2E" w:rsidP="0037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официальном портале Администрации города актуализированных форм документов по ОРВ</w:t>
            </w:r>
            <w:r w:rsidR="00A0148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экспертизе, а также информационных материалов</w:t>
            </w:r>
          </w:p>
          <w:p w:rsidR="00B23A2E" w:rsidRPr="003859DD" w:rsidRDefault="00B23A2E" w:rsidP="00B2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B23A2E" w:rsidRPr="003859DD" w:rsidRDefault="003733A4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340" w:type="dxa"/>
          </w:tcPr>
          <w:p w:rsidR="00B23A2E" w:rsidRPr="003859DD" w:rsidRDefault="00B23A2E" w:rsidP="00B23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92D3A" w:rsidRPr="003859DD"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01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года уполномоченным органом актуализированы </w:t>
            </w:r>
            <w:r w:rsidR="00092D3A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и доработаны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схемы и памятки в сфере ОРВ</w:t>
            </w:r>
            <w:r w:rsidR="00A01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и </w:t>
            </w:r>
            <w:r w:rsidR="00A0148C">
              <w:rPr>
                <w:rFonts w:ascii="Times New Roman" w:hAnsi="Times New Roman" w:cs="Times New Roman"/>
                <w:sz w:val="24"/>
                <w:szCs w:val="24"/>
              </w:rPr>
              <w:t>ОПОТ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3A2E" w:rsidRPr="003859DD" w:rsidRDefault="00B23A2E" w:rsidP="00B23A2E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портале Администрации города (</w:t>
            </w:r>
            <w:hyperlink r:id="rId6" w:history="1">
              <w:r w:rsidR="00931278" w:rsidRPr="00925E4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https://admsurgut.ru/documents/otsenka-reguliruyushchego-vozdeystviya-ekspertiza-i-otsenka-primeneniya-obyazatelnykh-trebovaniy-mun/informatsionnye-materialy/</w:t>
              </w:r>
            </w:hyperlink>
            <w:r w:rsidR="00931278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  <w:r w:rsidR="00203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60F" w:rsidRPr="003859DD" w:rsidRDefault="00A3560F" w:rsidP="00A3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Кроме того, в </w:t>
            </w:r>
            <w:r w:rsidR="002032C3">
              <w:rPr>
                <w:rFonts w:ascii="Times New Roman" w:hAnsi="Times New Roman" w:cs="Times New Roman"/>
                <w:sz w:val="24"/>
                <w:szCs w:val="24"/>
              </w:rPr>
              <w:t xml:space="preserve">сентябре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3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года размещены актуальные формы документов в связи с внесением изменений в действующие порядки:</w:t>
            </w:r>
          </w:p>
          <w:p w:rsidR="00A3560F" w:rsidRPr="003859DD" w:rsidRDefault="00A3560F" w:rsidP="00A3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постановлением Главы </w:t>
            </w:r>
            <w:proofErr w:type="gramStart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9F1210">
              <w:t xml:space="preserve"> </w:t>
            </w:r>
            <w:r w:rsidR="009F1210" w:rsidRPr="009F12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9F1210" w:rsidRPr="009F121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F1210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  <w:r w:rsidR="009F1210" w:rsidRPr="009F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2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1210" w:rsidRPr="009F1210">
              <w:rPr>
                <w:rFonts w:ascii="Times New Roman" w:hAnsi="Times New Roman" w:cs="Times New Roman"/>
                <w:sz w:val="24"/>
                <w:szCs w:val="24"/>
              </w:rPr>
              <w:t xml:space="preserve"> 61 </w:t>
            </w:r>
            <w:r w:rsidR="009F12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1210" w:rsidRPr="009F1210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Главы города от 05.09.2017 </w:t>
            </w:r>
            <w:r w:rsidR="009F12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1210" w:rsidRPr="009F1210">
              <w:rPr>
                <w:rFonts w:ascii="Times New Roman" w:hAnsi="Times New Roman" w:cs="Times New Roman"/>
                <w:sz w:val="24"/>
                <w:szCs w:val="24"/>
              </w:rPr>
              <w:t xml:space="preserve"> 137 </w:t>
            </w:r>
            <w:r w:rsidR="009F12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1210" w:rsidRPr="009F1210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оценки регулирующего воздействия проектов муниципальных нормативных правовых актов, типовой формы соглашения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      </w:r>
            <w:r w:rsidR="009F1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560F" w:rsidRDefault="00A3560F" w:rsidP="00A3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постановлением Главы города </w:t>
            </w:r>
            <w:r w:rsidR="00D77DC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77DC9" w:rsidRPr="00D77D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7DC9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  <w:r w:rsidR="00D77DC9" w:rsidRPr="00D77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D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77DC9" w:rsidRPr="00D77DC9">
              <w:rPr>
                <w:rFonts w:ascii="Times New Roman" w:hAnsi="Times New Roman" w:cs="Times New Roman"/>
                <w:sz w:val="24"/>
                <w:szCs w:val="24"/>
              </w:rPr>
              <w:t xml:space="preserve"> 58 </w:t>
            </w:r>
            <w:r w:rsidR="00D77D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7DC9" w:rsidRPr="00D77DC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Главы города от 14.11.2017 </w:t>
            </w:r>
            <w:r w:rsidR="00D77D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77DC9" w:rsidRPr="00D77DC9">
              <w:rPr>
                <w:rFonts w:ascii="Times New Roman" w:hAnsi="Times New Roman" w:cs="Times New Roman"/>
                <w:sz w:val="24"/>
                <w:szCs w:val="24"/>
              </w:rPr>
              <w:t xml:space="preserve"> 172 </w:t>
            </w:r>
            <w:r w:rsidR="00D77D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7DC9" w:rsidRPr="00D77DC9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экспертизы действующих муниципальных нормативных правовых актов</w:t>
            </w:r>
            <w:r w:rsidR="00D77DC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77DC9" w:rsidRPr="003859DD" w:rsidRDefault="00D77DC9" w:rsidP="00A3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постановлением Главы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88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D6884">
              <w:t xml:space="preserve"> </w:t>
            </w:r>
            <w:r w:rsidR="007D6884" w:rsidRPr="007D68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D6884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7D6884" w:rsidRPr="007D6884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7D68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D6884" w:rsidRPr="007D6884">
              <w:rPr>
                <w:rFonts w:ascii="Times New Roman" w:hAnsi="Times New Roman" w:cs="Times New Roman"/>
                <w:sz w:val="24"/>
                <w:szCs w:val="24"/>
              </w:rPr>
              <w:t xml:space="preserve"> 60 </w:t>
            </w:r>
            <w:r w:rsidR="007D68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6884" w:rsidRPr="007D6884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Главы города от 11.02.2022 </w:t>
            </w:r>
            <w:r w:rsidR="007D68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D6884" w:rsidRPr="007D6884">
              <w:rPr>
                <w:rFonts w:ascii="Times New Roman" w:hAnsi="Times New Roman" w:cs="Times New Roman"/>
                <w:sz w:val="24"/>
                <w:szCs w:val="24"/>
              </w:rPr>
              <w:t xml:space="preserve"> 25 </w:t>
            </w:r>
            <w:r w:rsidR="007D68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6884" w:rsidRPr="007D688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установления и оценки применения обязательных требований, устанавливаемых муниципальными нормативными правовыми актами</w:t>
            </w:r>
            <w:r w:rsidR="007D68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560F" w:rsidRPr="003859DD" w:rsidRDefault="003857C5" w:rsidP="00A3560F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Формы документов</w:t>
            </w:r>
            <w:r w:rsidR="00A3560F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3560F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портале Администрации города (</w:t>
            </w:r>
            <w:hyperlink r:id="rId7" w:history="1">
              <w:r w:rsidR="00A349DF" w:rsidRPr="00925E4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https://admsurgut.ru/documents/otsenka-reguliruyushchego-vozdeystviya-ekspertiza-i-otsenka-primeneniya-obyazatelnykh-trebovaniy-mun/formy-dokumentov/</w:t>
              </w:r>
            </w:hyperlink>
            <w:r w:rsidR="00A3560F" w:rsidRPr="003859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)</w:t>
            </w:r>
            <w:r w:rsidR="00A3560F" w:rsidRPr="003859DD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 а также на портале проектов</w:t>
            </w:r>
            <w:r w:rsidR="00C44471" w:rsidRPr="003859DD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нормативных правовых актов </w:t>
            </w:r>
            <w:r w:rsidR="00C44471" w:rsidRPr="003859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history="1">
              <w:r w:rsidR="007D6884" w:rsidRPr="00925E4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https://regulation.adm</w:t>
              </w:r>
              <w:r w:rsidR="007D6884" w:rsidRPr="00925E4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="007D6884" w:rsidRPr="00925E4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mao.ru/Regulation/orv-surgut/227</w:t>
              </w:r>
            </w:hyperlink>
            <w:r w:rsidR="00C44471" w:rsidRPr="003859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560F" w:rsidRPr="003859DD" w:rsidRDefault="00A3560F" w:rsidP="00A3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20" w:rsidRPr="00FE4220" w:rsidTr="00FE4220">
        <w:trPr>
          <w:trHeight w:val="848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FE4220" w:rsidP="00A34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экспертизы действующих муниципальных нормативных правовых актов, предусмотренных планом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</w:p>
          <w:p w:rsidR="00FE4220" w:rsidRPr="003859DD" w:rsidRDefault="00FE4220" w:rsidP="00A34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A34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340" w:type="dxa"/>
          </w:tcPr>
          <w:p w:rsidR="00092D3A" w:rsidRPr="003859DD" w:rsidRDefault="00B23A2E" w:rsidP="00092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Экспертиза в 202</w:t>
            </w:r>
            <w:r w:rsidR="005A2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проведена в полном объеме в соответствии с планом, утвержде</w:t>
            </w:r>
            <w:r w:rsidR="00422C3D">
              <w:rPr>
                <w:rFonts w:ascii="Times New Roman" w:hAnsi="Times New Roman" w:cs="Times New Roman"/>
                <w:sz w:val="24"/>
                <w:szCs w:val="24"/>
              </w:rPr>
              <w:t>нным распоряжением Главы города</w:t>
            </w:r>
            <w:r w:rsidRPr="003859DD">
              <w:t xml:space="preserve"> </w:t>
            </w:r>
            <w:r w:rsidR="00092D3A" w:rsidRPr="003859DD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422C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2D3A" w:rsidRPr="003859D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422C3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92D3A" w:rsidRPr="003859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2C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2D3A" w:rsidRPr="003859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2C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2D3A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проведения экспертизы действующих муниципальных нормативных правовых актов на 202</w:t>
            </w:r>
            <w:r w:rsidR="00422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2D3A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r w:rsidR="00422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2D3A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31C4" w:rsidRPr="003859DD" w:rsidRDefault="00C831C4" w:rsidP="00C831C4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План в актуальной редакции размещен на официальном портале Администрации города (</w:t>
            </w:r>
            <w:hyperlink r:id="rId9" w:history="1">
              <w:r w:rsidR="008D02E7" w:rsidRPr="00925E4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https://admsurgut.ru/documents/otsenka-reguliruyushchego-vozdeystviya-ekspertiza-i-otsenka-primeneniya-obyazatelnykh-trebovaniy-mun/plany-provedeniya-ekspertizy-i-</w:t>
              </w:r>
              <w:r w:rsidR="008D02E7" w:rsidRPr="00925E4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>opot/2024-god-2/rasporyazhenie-glavy-goroda-ot-17-01-2024-06-ob-utverzhdenii-plana-provedeniya-ekspertizy-deystvuyushch/</w:t>
              </w:r>
            </w:hyperlink>
            <w:hyperlink r:id="rId10" w:history="1"/>
            <w:r w:rsidRPr="003859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)</w:t>
            </w:r>
            <w:r w:rsidRPr="003859DD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а также на портале проектов нормативных правовых актов </w:t>
            </w:r>
            <w:r w:rsidRPr="003859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history="1">
              <w:r w:rsidRPr="003859D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https://regulation.admhmao.ru/Regulation/orv-surgut/84</w:t>
              </w:r>
            </w:hyperlink>
            <w:r w:rsidRPr="003859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2D3A" w:rsidRPr="003859DD" w:rsidRDefault="00092D3A" w:rsidP="00092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20" w:rsidRPr="00FE4220" w:rsidTr="00FE4220">
        <w:trPr>
          <w:trHeight w:val="848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C831C4" w:rsidP="00736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Обеспечение направления  разработчиками и ответственными за проведение экспертизы уведомлений о проведении публичных консультаций Уполномоченному по защите прав предпринимателей в Ханты-Мансийском автономном округе – Югре, в организации, с которыми заключены соглашения  о взаимодействии при проведении ОРВ</w:t>
            </w:r>
            <w:r w:rsidR="00736DD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40" w:type="dxa"/>
          </w:tcPr>
          <w:p w:rsidR="00B23A2E" w:rsidRPr="003859DD" w:rsidRDefault="00B23A2E" w:rsidP="00B23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736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года уполномоченным органом осуществлялся контроль соблюдения установленного требования. </w:t>
            </w:r>
          </w:p>
          <w:p w:rsidR="00FE4220" w:rsidRPr="003859DD" w:rsidRDefault="00B23A2E" w:rsidP="004D2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полном объеме обеспечено направление уведомлений о проведении публичных консультаций при проведении</w:t>
            </w:r>
            <w:r w:rsidR="0096777E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углубленной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ОРВ (</w:t>
            </w:r>
            <w:r w:rsidR="00C831C4" w:rsidRPr="00385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МПА)</w:t>
            </w:r>
            <w:r w:rsidR="00B3499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</w:t>
            </w:r>
            <w:r w:rsidR="004D2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  <w:r w:rsidR="00B349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733A4" w:rsidRPr="00FE4220" w:rsidTr="009B5E4A">
        <w:trPr>
          <w:trHeight w:val="5520"/>
        </w:trPr>
        <w:tc>
          <w:tcPr>
            <w:tcW w:w="846" w:type="dxa"/>
            <w:shd w:val="clear" w:color="auto" w:fill="auto"/>
          </w:tcPr>
          <w:p w:rsidR="003733A4" w:rsidRPr="003859DD" w:rsidRDefault="003733A4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819" w:type="dxa"/>
            <w:shd w:val="clear" w:color="auto" w:fill="auto"/>
          </w:tcPr>
          <w:p w:rsidR="00C831C4" w:rsidRPr="003859DD" w:rsidRDefault="00C831C4" w:rsidP="00C8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получения  от</w:t>
            </w:r>
            <w:proofErr w:type="gramEnd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публичных консультаций на каждый проект или действующий муниципальный нормативный правовой акт в течение срока проведения публичных консультаций не менее двух отзывов, содержащих замечания и (или) предложения, либо информацию об одобрении текущей редакции проекта нормативного правового акта (об отсутствии замечаний и (или) предложений), в том числе:</w:t>
            </w:r>
          </w:p>
          <w:p w:rsidR="00C831C4" w:rsidRPr="003859DD" w:rsidRDefault="00C831C4" w:rsidP="00C8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- не менее одного отзыва с использованием портала проектов нормативных правовых актов (http://regulation.admhmao.ru);</w:t>
            </w:r>
          </w:p>
          <w:p w:rsidR="003733A4" w:rsidRPr="003859DD" w:rsidRDefault="00C831C4" w:rsidP="00825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- не менее одного отзыва по заключенным соглашениям о взаимодействии при проведении ОРВ</w:t>
            </w:r>
            <w:r w:rsidR="00825B0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</w:t>
            </w:r>
          </w:p>
        </w:tc>
        <w:tc>
          <w:tcPr>
            <w:tcW w:w="2158" w:type="dxa"/>
            <w:shd w:val="clear" w:color="auto" w:fill="auto"/>
          </w:tcPr>
          <w:p w:rsidR="003733A4" w:rsidRPr="003859DD" w:rsidRDefault="003733A4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40" w:type="dxa"/>
          </w:tcPr>
          <w:p w:rsidR="003733A4" w:rsidRPr="003859DD" w:rsidRDefault="003733A4" w:rsidP="00E2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825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года уполномоченным органом осуществлялся контроль соблюдения установленных требований. </w:t>
            </w:r>
          </w:p>
          <w:p w:rsidR="003733A4" w:rsidRPr="003859DD" w:rsidRDefault="003733A4" w:rsidP="00E2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В полном объеме при проведении </w:t>
            </w:r>
            <w:r w:rsidR="0096777E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углубленной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ОРВ (</w:t>
            </w:r>
            <w:r w:rsidR="00C831C4" w:rsidRPr="00385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5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МПА)</w:t>
            </w:r>
            <w:r w:rsidR="00825B0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</w:t>
            </w:r>
            <w:r w:rsidR="00825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МНПА) обеспечена организация </w:t>
            </w:r>
            <w:r w:rsidR="0096777E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качественных публичных консультаций.</w:t>
            </w:r>
          </w:p>
          <w:p w:rsidR="0018705B" w:rsidRPr="0018705B" w:rsidRDefault="0018705B" w:rsidP="0018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05B">
              <w:rPr>
                <w:rFonts w:ascii="Times New Roman" w:hAnsi="Times New Roman" w:cs="Times New Roman"/>
                <w:sz w:val="24"/>
                <w:szCs w:val="24"/>
              </w:rPr>
              <w:t>При проведении публичных консультаций по ОРВ и экспертизе от представителей бизнеса поступило 47 отзывов (37 – в поддержку предлагаемого либо действующего правового регулирования, 10 – с предложениями и замечаниями), из них 24 отзыва (51%) в электронном виде с использованием Портала проектов нормативных правовых актов (</w:t>
            </w:r>
            <w:hyperlink r:id="rId12" w:history="1">
              <w:r w:rsidRPr="00925E4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http://regulation.admhmao.ru</w:t>
              </w:r>
            </w:hyperlink>
            <w:r w:rsidRPr="0018705B">
              <w:rPr>
                <w:rFonts w:ascii="Times New Roman" w:hAnsi="Times New Roman" w:cs="Times New Roman"/>
                <w:sz w:val="24"/>
                <w:szCs w:val="24"/>
              </w:rPr>
              <w:t xml:space="preserve">) и 24 отзыва (51%) по заключенным соглашениям о взаимодействии при проведении ОРВ, экспертизы и ОФВ. </w:t>
            </w:r>
          </w:p>
          <w:p w:rsidR="003733A4" w:rsidRPr="003859DD" w:rsidRDefault="0018705B" w:rsidP="0018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05B">
              <w:rPr>
                <w:rFonts w:ascii="Times New Roman" w:hAnsi="Times New Roman" w:cs="Times New Roman"/>
                <w:sz w:val="24"/>
                <w:szCs w:val="24"/>
              </w:rPr>
              <w:t>В отзывах представлено 31 предложение (замечание), из них 19 приняты (61%), остальные отклонены по причине их необоснованности или несоответствия действующему законодательству. Проведено урегулирование разногласий. При этом, участниками публичных консультаций доводы о причинах отклонения признаны обоснованными, а обсуждаемые муниципальные НПА одобрены.</w:t>
            </w:r>
          </w:p>
        </w:tc>
      </w:tr>
      <w:tr w:rsidR="00FE4220" w:rsidRPr="00FE4220" w:rsidTr="00FE679E">
        <w:trPr>
          <w:trHeight w:val="702"/>
        </w:trPr>
        <w:tc>
          <w:tcPr>
            <w:tcW w:w="846" w:type="dxa"/>
            <w:shd w:val="clear" w:color="auto" w:fill="auto"/>
          </w:tcPr>
          <w:p w:rsidR="00FE4220" w:rsidRPr="003859DD" w:rsidRDefault="00FE4220" w:rsidP="0037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733A4" w:rsidRPr="00385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770C66" w:rsidP="00E27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сроков подготовки, мониторинг согласования и утверждения проектов муниципальных правовых актов о внесении изменений либо о признании утратившими силу действующих правовых актов по результатам экспертизы, в которых выявлены положения, необоснованно затрудняющие осуществление предпринимательской                                         и инвестиционной деятельности, при этом рекомендации о необходимости внесения изменений (признания утратившими силу) указаны в заключениях об экспертизе 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40" w:type="dxa"/>
          </w:tcPr>
          <w:p w:rsidR="00FE679E" w:rsidRPr="003859DD" w:rsidRDefault="00FE679E" w:rsidP="007C2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на 202</w:t>
            </w:r>
            <w:r w:rsidR="00E27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год, на </w:t>
            </w:r>
            <w:r w:rsidR="00E27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муниципальных нормативных правовых актов</w:t>
            </w:r>
            <w:r w:rsidR="00740457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подготовлено 1</w:t>
            </w:r>
            <w:r w:rsidR="002915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отрицательных заключений об экспертизе, в том числе </w:t>
            </w:r>
            <w:r w:rsidR="002915C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повторных. </w:t>
            </w:r>
          </w:p>
          <w:p w:rsidR="00FE679E" w:rsidRPr="003859DD" w:rsidRDefault="00FE679E" w:rsidP="007C2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В отрицательных заключениях, указаны выводы о необходимости внесения изменений в </w:t>
            </w:r>
            <w:r w:rsidR="002915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0457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правовы</w:t>
            </w:r>
            <w:r w:rsidR="00740457" w:rsidRPr="003859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2915C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79E" w:rsidRPr="003859DD" w:rsidRDefault="00FE679E" w:rsidP="007C2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по замечаниям, изложенным в отрицательных заключениях, в </w:t>
            </w:r>
            <w:r w:rsidR="002915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муниципальных нормативных правовых актов внесены изменения ответственными структурными подразделениями Админ</w:t>
            </w:r>
            <w:r w:rsidR="00740457" w:rsidRPr="003859DD">
              <w:rPr>
                <w:rFonts w:ascii="Times New Roman" w:hAnsi="Times New Roman" w:cs="Times New Roman"/>
                <w:sz w:val="24"/>
                <w:szCs w:val="24"/>
              </w:rPr>
              <w:t>истрации города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220" w:rsidRPr="003859DD" w:rsidRDefault="00FE679E" w:rsidP="00A44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При этом, по результатам контроля уполномоченным органом выявлено, что сроки подготовки </w:t>
            </w:r>
            <w:r w:rsidR="00770C66" w:rsidRPr="00385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r w:rsidRPr="003859DD">
              <w:t xml:space="preserve">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муниципальных правовых актов соблюдены</w:t>
            </w:r>
            <w:r w:rsidR="00A4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4220" w:rsidRPr="00FE4220" w:rsidTr="00915AE2">
        <w:trPr>
          <w:trHeight w:val="3691"/>
        </w:trPr>
        <w:tc>
          <w:tcPr>
            <w:tcW w:w="846" w:type="dxa"/>
            <w:shd w:val="clear" w:color="auto" w:fill="auto"/>
          </w:tcPr>
          <w:p w:rsidR="00FE4220" w:rsidRPr="003859DD" w:rsidRDefault="00FE4220" w:rsidP="0037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733A4" w:rsidRPr="00385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FE4220" w:rsidP="0039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методологического обучающего семинара в сфере ОРВ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3-4 квартал</w:t>
            </w:r>
          </w:p>
        </w:tc>
        <w:tc>
          <w:tcPr>
            <w:tcW w:w="7340" w:type="dxa"/>
          </w:tcPr>
          <w:p w:rsidR="00770C66" w:rsidRDefault="00674B10" w:rsidP="00770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  <w:r w:rsidR="00770C66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вопрос «Оценка регулирующего воздействия – механизм взаимодействия бизнеса и власти» озвучен в рамках программы образовательного семинар</w:t>
            </w:r>
            <w:r w:rsidR="00F35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5FFC" w:rsidRPr="00F35FFC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основам ведения предпринимательской деятельности «Бизнес-Прорыв 3.0»</w:t>
            </w:r>
            <w:r w:rsidR="00770C66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организованный уполномоченным органом (управлением инвестиций, развития предпринимательства и туризма Администрации города). </w:t>
            </w:r>
          </w:p>
          <w:p w:rsidR="0098119A" w:rsidRPr="003859DD" w:rsidRDefault="0098119A" w:rsidP="00770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19A">
              <w:rPr>
                <w:rFonts w:ascii="Times New Roman" w:hAnsi="Times New Roman" w:cs="Times New Roman"/>
                <w:sz w:val="24"/>
                <w:szCs w:val="24"/>
              </w:rPr>
              <w:t>Семинар объединил начинающих и действующих предпринимателей, которые заинтересованы в перспективном развитии бизнеса, внедрении современных подходов в работе организации и нестандартных решениях по повышению эффективности производства.</w:t>
            </w:r>
          </w:p>
          <w:p w:rsidR="00FE4220" w:rsidRPr="003859DD" w:rsidRDefault="00770C66" w:rsidP="00981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3" w:history="1">
              <w:r w:rsidR="0098119A" w:rsidRPr="00925E4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meropriyatiya-po-orv-ekspertize-i-opot/2024-god/voprosy-v-sfere-orv-voshli-v-programmu-obrazovatelnogo-seminara-po-osnovam-vedeniya-predprinimatelsk/</w:t>
              </w:r>
            </w:hyperlink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4220" w:rsidRPr="00FE4220" w:rsidTr="00F17178">
        <w:trPr>
          <w:trHeight w:val="3389"/>
        </w:trPr>
        <w:tc>
          <w:tcPr>
            <w:tcW w:w="846" w:type="dxa"/>
            <w:shd w:val="clear" w:color="auto" w:fill="auto"/>
          </w:tcPr>
          <w:p w:rsidR="00FE4220" w:rsidRPr="003859DD" w:rsidRDefault="00FE4220" w:rsidP="0037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733A4" w:rsidRPr="00385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770C66" w:rsidP="00EA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Организация формирования и публичного обсуждения проект</w:t>
            </w:r>
            <w:r w:rsidR="00EA7F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EA7F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экспертизы действующих муниципальных нормативных правовых актов на 202</w:t>
            </w:r>
            <w:r w:rsidR="00EA7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7340" w:type="dxa"/>
          </w:tcPr>
          <w:p w:rsidR="00770C66" w:rsidRPr="003859DD" w:rsidRDefault="00770C66" w:rsidP="00770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экспертизы формируется с учетом предложений уполномоченного органа, субъектов предпринимательской и инвестиционной деятельности, Уполномоченного по защите прав предпринимателей в Ханты-Мансийском автономном округе – Югре, организаций, с которыми заключены соглашения о взаимодействии при проведении оценки регулирующего воздействия </w:t>
            </w:r>
            <w:proofErr w:type="gramStart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и  экспертизы</w:t>
            </w:r>
            <w:proofErr w:type="gramEnd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0C66" w:rsidRPr="003859DD" w:rsidRDefault="00770C66" w:rsidP="00770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Для организации сбора предложений управлением инвестиций, развития предпринимательства и туризма проведена следующая работа:</w:t>
            </w:r>
          </w:p>
          <w:p w:rsidR="00C1654F" w:rsidRPr="00C1654F" w:rsidRDefault="00770C66" w:rsidP="00C16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1654F" w:rsidRPr="00C1654F">
              <w:rPr>
                <w:rFonts w:ascii="Times New Roman" w:hAnsi="Times New Roman" w:cs="Times New Roman"/>
                <w:sz w:val="24"/>
                <w:szCs w:val="24"/>
              </w:rPr>
              <w:t>Подготовлена публикация «О приеме предложений уполномоченным органом в план проведения экспертизы на 2025 год» и размещена:</w:t>
            </w:r>
          </w:p>
          <w:p w:rsidR="00C1654F" w:rsidRPr="00C1654F" w:rsidRDefault="00C1654F" w:rsidP="00C16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4F">
              <w:rPr>
                <w:rFonts w:ascii="Times New Roman" w:hAnsi="Times New Roman" w:cs="Times New Roman"/>
                <w:sz w:val="24"/>
                <w:szCs w:val="24"/>
              </w:rPr>
              <w:t>- на официальном портале Администрации города в разделе «Новости предпринимательства», а также в разделе «Оц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енка регулирующего воздействия</w:t>
            </w:r>
            <w:r w:rsidRPr="00C1654F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экспертиза муниципальных нормативных правовых актов (проектов)»;</w:t>
            </w:r>
          </w:p>
          <w:p w:rsidR="00770C66" w:rsidRPr="003859DD" w:rsidRDefault="00C1654F" w:rsidP="00C16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4F">
              <w:rPr>
                <w:rFonts w:ascii="Times New Roman" w:hAnsi="Times New Roman" w:cs="Times New Roman"/>
                <w:sz w:val="24"/>
                <w:szCs w:val="24"/>
              </w:rPr>
              <w:t>- на общероссийской цифровой платформе «Стратегия 24» сервисе «Трансформация делового климата».</w:t>
            </w:r>
          </w:p>
          <w:p w:rsidR="00770C66" w:rsidRPr="003859DD" w:rsidRDefault="00770C66" w:rsidP="00770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ab/>
              <w:t>Направлены запросы в структурные подразделения Администрации города для сбора предложений представителей субъектов предпринимательской и инвестиционной деятельности, в том числе муниципальных предприятий, проявляющих активную позицию в процессе нормотворчества на муниципальном уровне.</w:t>
            </w:r>
          </w:p>
          <w:p w:rsidR="00770C66" w:rsidRPr="003859DD" w:rsidRDefault="00770C66" w:rsidP="00770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Направлены запросы Уполномоченному по защите прав предпринимателей в Ханты-Мансийском автономном округе – </w:t>
            </w:r>
            <w:proofErr w:type="gramStart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Югре,   </w:t>
            </w:r>
            <w:proofErr w:type="gramEnd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в организации с которыми заключены соглашения  о взаимодействии                                 при проведении оценки регулирующего воздействия</w:t>
            </w:r>
            <w:r w:rsidR="002E3E9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  <w:r w:rsidR="002E3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0C66" w:rsidRPr="003859DD" w:rsidRDefault="00770C66" w:rsidP="00770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4) Информация доведена до сведенья субъектов малого и среднего предпринимательства путем рассылки электронных писем.</w:t>
            </w:r>
          </w:p>
          <w:p w:rsidR="00770C66" w:rsidRPr="003859DD" w:rsidRDefault="00770C66" w:rsidP="00770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5) Вопрос «О формировании предложений в план проведения экспертизы действующих муниципальных правовых актов на 202</w:t>
            </w:r>
            <w:r w:rsidR="00893A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год» рассмотрен:</w:t>
            </w:r>
          </w:p>
          <w:p w:rsidR="00770C66" w:rsidRPr="003859DD" w:rsidRDefault="00770C66" w:rsidP="00770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3AFF">
              <w:t xml:space="preserve"> </w:t>
            </w:r>
            <w:r w:rsidR="00893AFF" w:rsidRPr="00893AFF">
              <w:rPr>
                <w:rFonts w:ascii="Times New Roman" w:hAnsi="Times New Roman" w:cs="Times New Roman"/>
                <w:sz w:val="24"/>
                <w:szCs w:val="24"/>
              </w:rPr>
              <w:t>на заседани</w:t>
            </w:r>
            <w:r w:rsidR="00893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3AFF" w:rsidRPr="0089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координационного совета по развитию малого и среднего предпринимательства при Администрации города;</w:t>
            </w:r>
          </w:p>
          <w:p w:rsidR="007C2000" w:rsidRDefault="00770C66" w:rsidP="00770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93AFF">
              <w:t xml:space="preserve"> </w:t>
            </w:r>
            <w:r w:rsidR="00893AFF" w:rsidRPr="00893AFF">
              <w:rPr>
                <w:rFonts w:ascii="Times New Roman" w:hAnsi="Times New Roman" w:cs="Times New Roman"/>
                <w:sz w:val="24"/>
                <w:szCs w:val="24"/>
              </w:rPr>
              <w:t>на заочн</w:t>
            </w:r>
            <w:r w:rsidR="00893AF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93AFF" w:rsidRPr="00893AFF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893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совета при Главе города Сургута.</w:t>
            </w:r>
          </w:p>
          <w:p w:rsidR="00803033" w:rsidRPr="00803033" w:rsidRDefault="00803033" w:rsidP="00803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033">
              <w:rPr>
                <w:rFonts w:ascii="Times New Roman" w:hAnsi="Times New Roman" w:cs="Times New Roman"/>
                <w:sz w:val="24"/>
                <w:szCs w:val="24"/>
              </w:rPr>
              <w:t>В результате поступили предложения от Союза «Сургутская торгово-промышленная палата» о включении в план проведения экспертизы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трех </w:t>
            </w:r>
            <w:r w:rsidR="002A3223" w:rsidRPr="002A3223"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  <w:r w:rsidR="002A32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3223">
              <w:t xml:space="preserve"> </w:t>
            </w:r>
            <w:r w:rsidR="002A3223" w:rsidRPr="002A3223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</w:t>
            </w:r>
            <w:r w:rsidR="002A322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A3223" w:rsidRPr="002A3223">
              <w:rPr>
                <w:rFonts w:ascii="Times New Roman" w:hAnsi="Times New Roman" w:cs="Times New Roman"/>
                <w:sz w:val="24"/>
                <w:szCs w:val="24"/>
              </w:rPr>
              <w:t xml:space="preserve">МНПА включен в план, </w:t>
            </w:r>
            <w:r w:rsidR="000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3223" w:rsidRPr="002A3223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 w:rsidR="00CF53E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2A3223" w:rsidRPr="002A3223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CF53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3223" w:rsidRPr="002A322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CF53E8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по обоснованным причинам </w:t>
            </w:r>
            <w:r w:rsidR="002A3223" w:rsidRPr="002A32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5E2F">
              <w:rPr>
                <w:rFonts w:ascii="Times New Roman" w:hAnsi="Times New Roman" w:cs="Times New Roman"/>
                <w:sz w:val="24"/>
                <w:szCs w:val="24"/>
              </w:rPr>
              <w:t xml:space="preserve">в адрес </w:t>
            </w:r>
            <w:r w:rsidR="00365E2F" w:rsidRPr="00365E2F">
              <w:rPr>
                <w:rFonts w:ascii="Times New Roman" w:hAnsi="Times New Roman" w:cs="Times New Roman"/>
                <w:sz w:val="24"/>
                <w:szCs w:val="24"/>
              </w:rPr>
              <w:t xml:space="preserve">Союза «Сургутская торгово-промышленная палата» </w:t>
            </w:r>
            <w:r w:rsidR="002A3223" w:rsidRPr="002A3223">
              <w:rPr>
                <w:rFonts w:ascii="Times New Roman" w:hAnsi="Times New Roman" w:cs="Times New Roman"/>
                <w:sz w:val="24"/>
                <w:szCs w:val="24"/>
              </w:rPr>
              <w:t>направлена информация, с разъяснениями причин).</w:t>
            </w:r>
          </w:p>
          <w:p w:rsidR="007C2000" w:rsidRPr="003859DD" w:rsidRDefault="00915AE2" w:rsidP="007C2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Таким образом, </w:t>
            </w:r>
            <w:r w:rsidR="00863EE2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63E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637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 сформирован с учетом представленн</w:t>
            </w:r>
            <w:r w:rsidR="007C2000" w:rsidRPr="003859D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 w:rsidR="007C2000" w:rsidRPr="003859D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по предложениям уполномоченного органа (управления инвестиций, развития предпринимательства и туризма). </w:t>
            </w:r>
          </w:p>
          <w:p w:rsidR="00770C66" w:rsidRPr="00637F65" w:rsidRDefault="00770C66" w:rsidP="00863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20" w:rsidRPr="00FE4220" w:rsidTr="00FE4220">
        <w:trPr>
          <w:trHeight w:val="560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FE4220" w:rsidRPr="003859DD" w:rsidRDefault="00F17178" w:rsidP="009503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и обеспечение размещения документов по ОРВ</w:t>
            </w:r>
            <w:r w:rsidR="00950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экспертизе на официальном портале Администрации города, портале проектов нормативных актов (http://regulation.admhmao.ru)</w:t>
            </w:r>
          </w:p>
        </w:tc>
      </w:tr>
      <w:tr w:rsidR="00F955D0" w:rsidRPr="00FE4220" w:rsidTr="00FE4220">
        <w:trPr>
          <w:trHeight w:val="563"/>
        </w:trPr>
        <w:tc>
          <w:tcPr>
            <w:tcW w:w="846" w:type="dxa"/>
            <w:shd w:val="clear" w:color="auto" w:fill="auto"/>
          </w:tcPr>
          <w:p w:rsidR="00F955D0" w:rsidRPr="003859DD" w:rsidRDefault="00F955D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19" w:type="dxa"/>
            <w:shd w:val="clear" w:color="auto" w:fill="auto"/>
          </w:tcPr>
          <w:p w:rsidR="00F955D0" w:rsidRPr="003859DD" w:rsidRDefault="00F955D0" w:rsidP="00527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регистрации  на </w:t>
            </w:r>
            <w:r w:rsidRPr="003859DD">
              <w:rPr>
                <w:sz w:val="24"/>
                <w:szCs w:val="24"/>
              </w:rPr>
              <w:t xml:space="preserve">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портале проектов нормативных актов (http://regulation.admhmao.ru)                              и получения расширенных прав доступа разработчиками проектов муниципальных нормативных правовых актов, ответственными</w:t>
            </w:r>
            <w:r w:rsidR="003733A4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за проведение экспертизы </w:t>
            </w:r>
          </w:p>
        </w:tc>
        <w:tc>
          <w:tcPr>
            <w:tcW w:w="2158" w:type="dxa"/>
            <w:shd w:val="clear" w:color="auto" w:fill="auto"/>
          </w:tcPr>
          <w:p w:rsidR="00865C25" w:rsidRPr="003859DD" w:rsidRDefault="00F955D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F955D0" w:rsidRPr="003859DD" w:rsidRDefault="00F955D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(в случае определения новых ответственных лиц)</w:t>
            </w:r>
          </w:p>
        </w:tc>
        <w:tc>
          <w:tcPr>
            <w:tcW w:w="7340" w:type="dxa"/>
          </w:tcPr>
          <w:p w:rsidR="00F955D0" w:rsidRPr="003859DD" w:rsidRDefault="00F955D0" w:rsidP="00F9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регистрация и получение расширенных прав доступа на портал </w:t>
            </w:r>
            <w:hyperlink r:id="rId14" w:history="1">
              <w:r w:rsidRPr="003859D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http://regulation.admhmao.ru</w:t>
              </w:r>
            </w:hyperlink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осуществлены в 2018 году. </w:t>
            </w:r>
          </w:p>
          <w:p w:rsidR="00F955D0" w:rsidRPr="003859DD" w:rsidRDefault="00F955D0" w:rsidP="00F9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527A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года для обеспечения проведения публичных консультаций и размещения документов осуществлялась регистрация специалистов, которые ранее не получили расширенные права доступа для работы на портале. Для обеспечения регистрации специалистов на официальном портале Администрации города в разделе «Оценка регулирующего воздействия и экспертиза муниципальных нормативных правовых актов (проектов)» - «Информационные материалы» (</w:t>
            </w:r>
            <w:hyperlink w:history="1"/>
            <w:r w:rsidR="00DA0F10" w:rsidRPr="00DA0F10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https://admsurgut.ru/documents/otsenka-reguliruyushchego-vozdeystviya-ekspertiza-i-otsenka-primeneniya-obyazatelnykh-trebovaniy-mun/informatsionnye-materialy/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) размещена соответствующая памятка.</w:t>
            </w:r>
          </w:p>
          <w:p w:rsidR="00F955D0" w:rsidRPr="003859DD" w:rsidRDefault="00F955D0" w:rsidP="00DA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осуществляется мониторинг перечня лиц, которым открыты права доступа </w:t>
            </w:r>
          </w:p>
        </w:tc>
      </w:tr>
      <w:tr w:rsidR="00865C25" w:rsidRPr="00FE4220" w:rsidTr="00FE4220">
        <w:trPr>
          <w:trHeight w:val="848"/>
        </w:trPr>
        <w:tc>
          <w:tcPr>
            <w:tcW w:w="846" w:type="dxa"/>
            <w:shd w:val="clear" w:color="auto" w:fill="auto"/>
          </w:tcPr>
          <w:p w:rsidR="00865C25" w:rsidRPr="003859DD" w:rsidRDefault="00865C25" w:rsidP="00865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19" w:type="dxa"/>
            <w:shd w:val="clear" w:color="auto" w:fill="auto"/>
          </w:tcPr>
          <w:p w:rsidR="00865C25" w:rsidRPr="003859DD" w:rsidRDefault="00865C25" w:rsidP="00CC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Мониторинг размещения документов по ОРВ</w:t>
            </w:r>
            <w:r w:rsidR="00CC59F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на официальном портале Администрации города,  портале проектов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актов (</w:t>
            </w:r>
            <w:hyperlink r:id="rId15" w:history="1">
              <w:r w:rsidRPr="003859DD">
                <w:rPr>
                  <w:rFonts w:ascii="Times New Roman" w:hAnsi="Times New Roman" w:cs="Times New Roman"/>
                  <w:sz w:val="24"/>
                  <w:szCs w:val="24"/>
                </w:rPr>
                <w:t>http://regulation.admhmao.ru</w:t>
              </w:r>
            </w:hyperlink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shd w:val="clear" w:color="auto" w:fill="auto"/>
          </w:tcPr>
          <w:p w:rsidR="00865C25" w:rsidRPr="003859DD" w:rsidRDefault="00865C25" w:rsidP="008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7340" w:type="dxa"/>
          </w:tcPr>
          <w:p w:rsidR="00171EFD" w:rsidRPr="003859DD" w:rsidRDefault="00171EFD" w:rsidP="0017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CC5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году структурными подразделениями Администрации города проведена:</w:t>
            </w:r>
          </w:p>
          <w:p w:rsidR="00171EFD" w:rsidRPr="003859DD" w:rsidRDefault="00171EFD" w:rsidP="00171E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углубленная ОРВ 1</w:t>
            </w:r>
            <w:r w:rsidR="00CC5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муниципальных НПА, по результатам которых управлением инвестиций, развития предпринимательства и туризма (уполномоченным органом) подготовлено </w:t>
            </w:r>
            <w:r w:rsidR="00772F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 об углубленной ОРВ </w:t>
            </w:r>
            <w:r w:rsidR="00772F9D" w:rsidRPr="00772F9D">
              <w:rPr>
                <w:rFonts w:ascii="Times New Roman" w:hAnsi="Times New Roman" w:cs="Times New Roman"/>
                <w:sz w:val="24"/>
                <w:szCs w:val="24"/>
              </w:rPr>
              <w:t>(5 отрицательных, включая 1 повторную и 13 положительных, включая 4 повторных)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1EFD" w:rsidRPr="003859DD" w:rsidRDefault="00171EFD" w:rsidP="0017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экспертиза </w:t>
            </w:r>
            <w:r w:rsidR="00C55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муниципальных НПА, по результатам которых подготовлено </w:t>
            </w:r>
            <w:r w:rsidR="00C55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5E5A">
              <w:t xml:space="preserve"> </w:t>
            </w:r>
            <w:r w:rsidR="00C55E5A"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отрицательных заключений об экспертизе, включая 5 </w:t>
            </w:r>
            <w:proofErr w:type="gramStart"/>
            <w:r w:rsidR="00C55E5A" w:rsidRPr="00C55E5A">
              <w:rPr>
                <w:rFonts w:ascii="Times New Roman" w:hAnsi="Times New Roman" w:cs="Times New Roman"/>
                <w:sz w:val="24"/>
                <w:szCs w:val="24"/>
              </w:rPr>
              <w:t>повторных</w:t>
            </w:r>
            <w:r w:rsidR="00C55E5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865C25" w:rsidRPr="003859DD" w:rsidRDefault="00171EFD" w:rsidP="00830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Проекты и действующие муниципальные НПА и соответствующие документы, включая заключения</w:t>
            </w:r>
            <w:r w:rsidR="00830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на официальном портале Администрации города в разделе «Оценка регулирующего воздействия и экспертиза муниципальных нормативных правовых актов (проектов)» - «Публичные консультации» (</w:t>
            </w:r>
            <w:hyperlink w:history="1"/>
            <w:r w:rsidR="00830EA5" w:rsidRPr="00830EA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https://admsurgut.ru/documents/otsenka-reguliruyushchego-vozdeystviya-ekspertiza-i-otsenka-primeneniya-obyazatelnykh-trebovaniy-mun/publichnye-konsultatsii/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), а также на  Портале проектов нормативных правовых актов (</w:t>
            </w:r>
            <w:hyperlink r:id="rId16" w:history="1">
              <w:r w:rsidRPr="003859D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http://regulation.admhmao.ru</w:t>
              </w:r>
            </w:hyperlink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4220" w:rsidRPr="00FE4220" w:rsidTr="00FE4220">
        <w:trPr>
          <w:trHeight w:val="560"/>
        </w:trPr>
        <w:tc>
          <w:tcPr>
            <w:tcW w:w="846" w:type="dxa"/>
            <w:shd w:val="clear" w:color="auto" w:fill="auto"/>
          </w:tcPr>
          <w:p w:rsidR="00FE4220" w:rsidRPr="003859DD" w:rsidRDefault="00865C25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  <w:r w:rsidR="00FE4220" w:rsidRPr="00385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EF7ED4" w:rsidP="007A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Размещение Порядков проведения ОРВ</w:t>
            </w:r>
            <w:r w:rsidR="00CC40D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(в актуальной редакции), форм документов, заключений об ОРВ</w:t>
            </w:r>
            <w:r w:rsidR="007A071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экспертизе, проектов и планов проведения  экспертизы, плана по развитию ОРВ</w:t>
            </w:r>
            <w:r w:rsidR="007A071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на официальном портале Администрации города,  портале проектов нормативных актов  (http://regulation.admhmao.ru)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F955D0">
            <w:pPr>
              <w:jc w:val="center"/>
              <w:rPr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40" w:type="dxa"/>
          </w:tcPr>
          <w:p w:rsidR="00F955D0" w:rsidRPr="003859DD" w:rsidRDefault="00F955D0" w:rsidP="00F9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5F1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года на официальном портале Администрации города в разделе «Оценка регулирующего воздействия и экспертиза муниципальных нормативных правовых актов (проектов)»,  портале проектов нормативных правовых актов </w:t>
            </w:r>
            <w:r w:rsidR="00EF7ED4" w:rsidRPr="003859DD">
              <w:t xml:space="preserve"> </w:t>
            </w:r>
            <w:r w:rsidR="00EF7ED4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«ОМСУ»                                        на странице муниципального образования «ОРВ в </w:t>
            </w:r>
            <w:proofErr w:type="spellStart"/>
            <w:r w:rsidR="00EF7ED4" w:rsidRPr="003859DD">
              <w:rPr>
                <w:rFonts w:ascii="Times New Roman" w:hAnsi="Times New Roman" w:cs="Times New Roman"/>
                <w:sz w:val="24"/>
                <w:szCs w:val="24"/>
              </w:rPr>
              <w:t>г.Сургут</w:t>
            </w:r>
            <w:proofErr w:type="spellEnd"/>
            <w:r w:rsidR="00EF7ED4" w:rsidRPr="003859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7" w:history="1">
              <w:r w:rsidR="00EF7ED4" w:rsidRPr="003859D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https://regulation.admhmao.ru/Regulation/orv-surgut</w:t>
              </w:r>
            </w:hyperlink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) размещались:</w:t>
            </w:r>
          </w:p>
          <w:p w:rsidR="00EF7ED4" w:rsidRPr="003859DD" w:rsidRDefault="00EF7ED4" w:rsidP="00EF7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- нормативные правовые акты, регламентирующие проведение ОРВ и экспертизы (в актуальной редакции);</w:t>
            </w:r>
          </w:p>
          <w:p w:rsidR="00F955D0" w:rsidRPr="003859DD" w:rsidRDefault="00EF7ED4" w:rsidP="00F9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-  формы документов, используемых при ОРВ и экспертизе</w:t>
            </w:r>
            <w:r w:rsidR="000E5EBB" w:rsidRPr="003859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55D0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EBB" w:rsidRPr="003859DD" w:rsidRDefault="000E5EBB" w:rsidP="000E5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- план мероприятий по повышению качества и результативности проведения ОРВ</w:t>
            </w:r>
            <w:r w:rsidR="00F9768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на 202</w:t>
            </w:r>
            <w:r w:rsidR="00F97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F955D0" w:rsidRPr="003859DD" w:rsidRDefault="00F955D0" w:rsidP="00F9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- проекты и утвержденные планы проведения экспертизы </w:t>
            </w:r>
            <w:r w:rsidR="00EF7ED4" w:rsidRPr="003859D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F37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7ED4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7C9E" w:rsidRPr="003859DD" w:rsidRDefault="000E5EBB" w:rsidP="00F37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- заключения об ОРВ</w:t>
            </w:r>
            <w:r w:rsidR="00F37F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</w:t>
            </w:r>
          </w:p>
        </w:tc>
      </w:tr>
      <w:tr w:rsidR="00FE4220" w:rsidRPr="00FE4220" w:rsidTr="00FE4220">
        <w:trPr>
          <w:trHeight w:val="848"/>
        </w:trPr>
        <w:tc>
          <w:tcPr>
            <w:tcW w:w="846" w:type="dxa"/>
            <w:shd w:val="clear" w:color="auto" w:fill="auto"/>
          </w:tcPr>
          <w:p w:rsidR="00FE4220" w:rsidRPr="003859DD" w:rsidRDefault="00865C25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FE4220" w:rsidRPr="00385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FE4220" w:rsidP="00F37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разделов об ОРВ</w:t>
            </w:r>
            <w:r w:rsidR="00F37F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в информационно-телекоммуникационной сети «Интернет»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F95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40" w:type="dxa"/>
          </w:tcPr>
          <w:p w:rsidR="00FE4220" w:rsidRPr="003859DD" w:rsidRDefault="00F67C9E" w:rsidP="006C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F37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года на официальном портале Администрации города в разделе «Оценка регулирующего воздействия и экспертиза муниципальных нормативных правовых актов (проектов)»,  портале проектов нормативных правовых актов </w:t>
            </w:r>
            <w:r w:rsidR="00EF7ED4" w:rsidRPr="003859DD">
              <w:t xml:space="preserve"> </w:t>
            </w:r>
            <w:r w:rsidR="00EF7ED4" w:rsidRPr="003859DD">
              <w:rPr>
                <w:rFonts w:ascii="Times New Roman" w:hAnsi="Times New Roman" w:cs="Times New Roman"/>
                <w:sz w:val="24"/>
                <w:szCs w:val="24"/>
              </w:rPr>
              <w:t>в разделе «ОМСУ»                                        на странице муниципального образования «ОРВ в г.</w:t>
            </w:r>
            <w:r w:rsidR="006C0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ED4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Сургут»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8" w:history="1">
              <w:r w:rsidR="00EF7ED4" w:rsidRPr="003859D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https://regulation.admhmao.ru/Regulation/orv-surgut</w:t>
              </w:r>
            </w:hyperlink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) уполномоченным органом осуществлялось размещение и актуализация материалов </w:t>
            </w:r>
            <w:r w:rsidR="006C08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сфере ОРВ</w:t>
            </w:r>
            <w:r w:rsidR="006C082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</w:t>
            </w:r>
            <w:r w:rsidR="005B17A6" w:rsidRPr="003859D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</w:tr>
      <w:tr w:rsidR="00FE4220" w:rsidRPr="00FE4220" w:rsidTr="00FE4220">
        <w:trPr>
          <w:trHeight w:val="438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FE4220" w:rsidRPr="003859DD" w:rsidRDefault="00FE4220" w:rsidP="006C08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Популяризация ОРВ</w:t>
            </w:r>
            <w:r w:rsidR="006C08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экспертизы </w:t>
            </w:r>
          </w:p>
        </w:tc>
      </w:tr>
      <w:tr w:rsidR="00FE4220" w:rsidRPr="00FE4220" w:rsidTr="00FE4220">
        <w:trPr>
          <w:trHeight w:val="406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FE4220" w:rsidRPr="003859DD" w:rsidRDefault="00FE4220" w:rsidP="000768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проведения мероприятий, участие в мероприятиях, посвященных ОРВ</w:t>
            </w:r>
            <w:r w:rsidR="000768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экспертизе </w:t>
            </w:r>
          </w:p>
        </w:tc>
      </w:tr>
      <w:tr w:rsidR="00FE4220" w:rsidRPr="00FE4220" w:rsidTr="00FE4220">
        <w:trPr>
          <w:trHeight w:val="301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FE4220" w:rsidP="00076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ОРВ</w:t>
            </w:r>
            <w:r w:rsidR="00076870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экспертизе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координационного совета по развитию малого и среднего предпринимательства при Администрации города</w:t>
            </w:r>
          </w:p>
        </w:tc>
        <w:tc>
          <w:tcPr>
            <w:tcW w:w="2158" w:type="dxa"/>
            <w:shd w:val="clear" w:color="auto" w:fill="auto"/>
          </w:tcPr>
          <w:p w:rsidR="007C04FE" w:rsidRPr="003859DD" w:rsidRDefault="007C04FE" w:rsidP="007C0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FE4220" w:rsidRPr="003859DD" w:rsidRDefault="007C04FE" w:rsidP="007C0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2 раз в год</w:t>
            </w:r>
          </w:p>
        </w:tc>
        <w:tc>
          <w:tcPr>
            <w:tcW w:w="7340" w:type="dxa"/>
          </w:tcPr>
          <w:p w:rsidR="00C062CD" w:rsidRDefault="00C062CD" w:rsidP="005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15.03.2024 состоялось заочное заседание координационного совета по развитию малого и среднего предпринимательства при Администрации города.</w:t>
            </w:r>
          </w:p>
          <w:p w:rsidR="00C062CD" w:rsidRDefault="00C062CD" w:rsidP="00C06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заседания рассмотрен вопрос «Об итогах оценки регулирующего воздействия, экспертизы и оценки фактического воздействия за 2023 год». </w:t>
            </w:r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hyperlink w:history="1"/>
            <w:hyperlink r:id="rId19" w:history="1">
              <w:r w:rsidR="00C62E55" w:rsidRPr="00925E4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https://admsurgut.ru/documents/otsenka-reguliruyushchego-vozdeystviya-ekspertiza-i-otsenka-primeneniya-obyazatelnykh-trebovaniy-mun/meropriyatiya-p</w:t>
              </w:r>
              <w:r w:rsidR="00C62E55" w:rsidRPr="00925E4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</w:t>
              </w:r>
              <w:r w:rsidR="00C62E55" w:rsidRPr="00925E4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-orv-ekspertize-i-opot/2024-god/voprosy-otsenki-reguliruyushchego-vozdeystviya-rassmotreny-na-zasedanii-koordinatsionnogo-soveta-po--5/</w:t>
              </w:r>
            </w:hyperlink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</w:t>
            </w:r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17.10.2024 состоялось заседание координационного совета по развитию малого и среднего предпринимательства при Администрации города.</w:t>
            </w:r>
          </w:p>
          <w:p w:rsidR="0053091C" w:rsidRPr="003859DD" w:rsidRDefault="00C062CD" w:rsidP="00375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заседания рассмотрен вопрос «О формировании предложений в план проведения экспертизы действующих муниципальных нормативных правовых актов на 2025 год» (</w:t>
            </w:r>
            <w:hyperlink w:history="1"/>
            <w:r w:rsidR="00C62E55" w:rsidRPr="00C62E55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admsurgut.ru/documents/otsenka-reguliruyushchego-vozdeystviya-ekspertiza-i-otsenka-primeneniya-obyazatelnykh-trebovaniy-mun/meropriyatiya-po-orv-ekspertize-i-opot/2024-god/voprosy-ekspertizy-rassmotreny-na-zasedanii-koordinatsionnogo-soveta-po-razvitiyu-malogo-i-srednego--1/</w:t>
            </w:r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FE4220" w:rsidRPr="00FE4220" w:rsidTr="00FE4220">
        <w:trPr>
          <w:trHeight w:val="301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FE4220" w:rsidP="00375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ОРВ</w:t>
            </w:r>
            <w:r w:rsidR="0037591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на заседаниях иных совещательных органов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F5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FE4220" w:rsidRPr="003859DD" w:rsidRDefault="00FE4220" w:rsidP="00F5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2 раз в год</w:t>
            </w:r>
          </w:p>
        </w:tc>
        <w:tc>
          <w:tcPr>
            <w:tcW w:w="7340" w:type="dxa"/>
          </w:tcPr>
          <w:p w:rsidR="0053091C" w:rsidRPr="003859DD" w:rsidRDefault="000A5FB6" w:rsidP="00462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17.05.2024 состоялось заочное </w:t>
            </w:r>
            <w:proofErr w:type="gramStart"/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 инвестиционного</w:t>
            </w:r>
            <w:proofErr w:type="gramEnd"/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при Главе города Сургута. На заседании рассмотрен вопрос «Об итогах оценки регулирующего воздействия, экспертизы и оценки фактического воздействия за 2023 год» (</w:t>
            </w:r>
            <w:hyperlink w:history="1"/>
            <w:r w:rsidR="001B0468" w:rsidRPr="001B0468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admsurgut.ru/documents/otsenka-reguliruyushchego-vozdeystviya-ekspertiza-i-otsenka-primeneniya-obyazatelnykh-trebovaniy-mun/meropriyatiya-po-orv-ekspertize-i-opot/2024-god/voprosy-otsenki-reguliruyushchego-vozdeystviya-rassmotreny-na-zasedanii-investitsionnogo-soveta-pri--1/</w:t>
            </w:r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28.10.2024 состоялось заочное заседание инвестиционного совета при Главе города Сургута. </w:t>
            </w:r>
            <w:r w:rsidRPr="0047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заседании рассмотрен вопрос «О формировании предложений в план проведения экспертизы действующих муниципальных нормативных правовых на 2025 год»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20" w:history="1">
              <w:r w:rsidR="0046284F" w:rsidRPr="00925E4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https://admsurgut.ru/documents/otsenka-reguliruyushchego-vozdeystviya-ekspertiza-i-otsenka-primeneniya-obyazatelnykh-trebovaniy-mun/meropriyatiya-po-orv-ekspertize-i-opot/2024-god/voprosy-ekspertizy-rassmotreny-na-zasedanii-investitsionnogo-soveta-pri-glave-goroda-surguta-1/</w:t>
              </w:r>
            </w:hyperlink>
            <w:r w:rsidR="0046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46284F">
              <w:t xml:space="preserve"> </w:t>
            </w:r>
          </w:p>
        </w:tc>
      </w:tr>
      <w:tr w:rsidR="00FE4220" w:rsidRPr="00FE4220" w:rsidTr="00FE4220">
        <w:trPr>
          <w:trHeight w:val="1369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FE4220" w:rsidP="008B6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Участие отдела развития предпринимательства управления инвестиций и развития предпринимательства в форумах, конференциях</w:t>
            </w:r>
            <w:r w:rsidR="000018E9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или иных мероприятиях, по вопросам ОРВ</w:t>
            </w:r>
            <w:r w:rsidR="008B6D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40" w:type="dxa"/>
          </w:tcPr>
          <w:p w:rsidR="00917248" w:rsidRPr="00917248" w:rsidRDefault="00E450D4" w:rsidP="00BF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201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17248" w:rsidRPr="00917248">
              <w:rPr>
                <w:rFonts w:ascii="Times New Roman" w:hAnsi="Times New Roman" w:cs="Times New Roman"/>
                <w:sz w:val="24"/>
                <w:szCs w:val="24"/>
              </w:rPr>
              <w:t xml:space="preserve">14.03.2024 </w:t>
            </w:r>
            <w:r w:rsidR="00D92201" w:rsidRPr="003859DD">
              <w:rPr>
                <w:rFonts w:ascii="Times New Roman" w:hAnsi="Times New Roman" w:cs="Times New Roman"/>
                <w:sz w:val="24"/>
                <w:szCs w:val="24"/>
              </w:rPr>
              <w:t>в режиме видеоконференцсвязи Департаментом экономического развития Ханты-Мансийского автономного округа – Югры проведен</w:t>
            </w:r>
            <w:r w:rsidR="00D92201" w:rsidRPr="003859DD">
              <w:t xml:space="preserve"> </w:t>
            </w:r>
            <w:r w:rsidR="00D92201" w:rsidRPr="003859DD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  <w:r w:rsidR="00917248" w:rsidRPr="00917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248" w:rsidRPr="00917248">
              <w:rPr>
                <w:rFonts w:ascii="Times New Roman" w:hAnsi="Times New Roman" w:cs="Times New Roman"/>
                <w:sz w:val="24"/>
                <w:szCs w:val="24"/>
              </w:rPr>
              <w:t>на тему: «Эффективное информирование: ключ</w:t>
            </w:r>
            <w:r w:rsidR="00A63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625" w:rsidRPr="00917248">
              <w:rPr>
                <w:rFonts w:ascii="Times New Roman" w:hAnsi="Times New Roman" w:cs="Times New Roman"/>
                <w:sz w:val="24"/>
                <w:szCs w:val="24"/>
              </w:rPr>
              <w:t>к пониманию оценки регулирующего воздействия для бизнеса»</w:t>
            </w:r>
            <w:r w:rsidR="00A63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01DE" w:rsidRDefault="00D92201" w:rsidP="00D92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семинаре приняли участие 2 представителя от управления инвестиций, развития предпринимательства и туризма</w:t>
            </w:r>
            <w:r w:rsidR="00BF1D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0022" w:rsidRPr="003859DD" w:rsidRDefault="007E0022" w:rsidP="007E0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видеоконференцсвязи Департаментом экономического развития Ханты-Мансийского автономного округа – Югры проведено</w:t>
            </w:r>
            <w:r w:rsidRPr="003859DD">
              <w:t xml:space="preserve">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проведению административной реформы и повышению качества предоставления государственных и муниципальных услуг в Ханты-Мансийском автономном округе – Югре.</w:t>
            </w:r>
          </w:p>
          <w:p w:rsidR="007E0022" w:rsidRPr="003859DD" w:rsidRDefault="007E0022" w:rsidP="007E00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На заседании рассмотрен вопрос «</w:t>
            </w:r>
            <w:r w:rsidRPr="00385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рейтинге качества проведения оценки регулирующего воздействия проектов муниципальных </w:t>
            </w:r>
            <w:r w:rsidRPr="00385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правовых актов и экспертизы муниципальных правовых актов в муниципальных образованиях автономного округа в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85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году».</w:t>
            </w:r>
          </w:p>
          <w:p w:rsidR="007E0022" w:rsidRPr="003859DD" w:rsidRDefault="007E0022" w:rsidP="007E0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заседании приняли участие 2 представителя от управления инвестиций, развития предпринимательства и туризма;</w:t>
            </w:r>
          </w:p>
          <w:p w:rsidR="009201B0" w:rsidRPr="003859DD" w:rsidRDefault="009201B0" w:rsidP="004F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gramStart"/>
            <w:r w:rsidR="007471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47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DD">
              <w:rPr>
                <w:sz w:val="24"/>
                <w:szCs w:val="24"/>
              </w:rPr>
              <w:t xml:space="preserve">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режиме видеоконференцсвязи Департаментом экономического развития Ханты-Мансийского автономного округа – Югры проведено </w:t>
            </w:r>
            <w:r w:rsidR="004F0D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 w:rsidR="004F0D3C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рейтинга качества проведения ОРВ и экспертизы в муниципальных</w:t>
            </w:r>
            <w:r w:rsidR="004F0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образованиях Ханты-Мансийского автономного округа – Югры</w:t>
            </w:r>
            <w:r w:rsidR="004F0D3C">
              <w:rPr>
                <w:rFonts w:ascii="Times New Roman" w:hAnsi="Times New Roman" w:cs="Times New Roman"/>
                <w:sz w:val="24"/>
                <w:szCs w:val="24"/>
              </w:rPr>
              <w:t xml:space="preserve"> за 2024 год</w:t>
            </w:r>
            <w:r w:rsidR="0002219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F0D3C" w:rsidRPr="004F0D3C">
              <w:rPr>
                <w:rFonts w:ascii="Times New Roman" w:hAnsi="Times New Roman" w:cs="Times New Roman"/>
                <w:sz w:val="24"/>
                <w:szCs w:val="24"/>
              </w:rPr>
              <w:t>применения сервиса</w:t>
            </w:r>
            <w:r w:rsidR="00022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D3C" w:rsidRPr="004F0D3C">
              <w:rPr>
                <w:rFonts w:ascii="Times New Roman" w:hAnsi="Times New Roman" w:cs="Times New Roman"/>
                <w:sz w:val="24"/>
                <w:szCs w:val="24"/>
              </w:rPr>
              <w:t>«Яндекс. Форма»</w:t>
            </w:r>
            <w:r w:rsidR="0002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01B0" w:rsidRPr="003859DD" w:rsidRDefault="009201B0" w:rsidP="0092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F0D3C">
              <w:rPr>
                <w:rFonts w:ascii="Times New Roman" w:hAnsi="Times New Roman" w:cs="Times New Roman"/>
                <w:sz w:val="24"/>
                <w:szCs w:val="24"/>
              </w:rPr>
              <w:t>совещании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принял участие </w:t>
            </w:r>
            <w:r w:rsidR="00747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 w:rsidR="007471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от управления инвестиций, развития предпринимательства и туризма.</w:t>
            </w:r>
          </w:p>
          <w:p w:rsidR="00E301DE" w:rsidRPr="003859DD" w:rsidRDefault="00E301DE" w:rsidP="007E0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20" w:rsidRPr="00FE4220" w:rsidTr="00FE4220">
        <w:trPr>
          <w:trHeight w:val="358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FE4220" w:rsidRPr="003859DD" w:rsidRDefault="00FE4220" w:rsidP="000221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публичной деятельности в сфере ОРВ</w:t>
            </w:r>
            <w:r w:rsidR="000221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экспертизы </w:t>
            </w:r>
          </w:p>
        </w:tc>
      </w:tr>
      <w:tr w:rsidR="00FE4220" w:rsidRPr="00FE4220" w:rsidTr="0053091C">
        <w:trPr>
          <w:trHeight w:val="1830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FE4220" w:rsidP="0002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публикаций по вопросам ОРВ</w:t>
            </w:r>
            <w:r w:rsidR="0002219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4 публикаций </w:t>
            </w:r>
          </w:p>
        </w:tc>
        <w:tc>
          <w:tcPr>
            <w:tcW w:w="7340" w:type="dxa"/>
          </w:tcPr>
          <w:p w:rsidR="000A6322" w:rsidRPr="003859DD" w:rsidRDefault="000A6322" w:rsidP="000A6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311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года уполномоченным органом подготовлено 1</w:t>
            </w:r>
            <w:r w:rsidR="00CD09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 по вопросам ОРВ</w:t>
            </w:r>
            <w:r w:rsidR="003113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экспертизы.</w:t>
            </w:r>
          </w:p>
          <w:p w:rsidR="00FE4220" w:rsidRPr="003859DD" w:rsidRDefault="000A6322" w:rsidP="00C32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Все публикации размещены на официальном портале </w:t>
            </w:r>
            <w:r w:rsidRPr="00C324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в разделе «Оценка регулирующего воздействия, </w:t>
            </w:r>
            <w:r w:rsidR="00C324FA" w:rsidRPr="00C324FA">
              <w:rPr>
                <w:rFonts w:ascii="Times New Roman" w:hAnsi="Times New Roman" w:cs="Times New Roman"/>
                <w:sz w:val="24"/>
                <w:szCs w:val="24"/>
              </w:rPr>
              <w:t>экспертиза и оценка применения обязательных требований муниципальных нормативных правовых актов (проектов)</w:t>
            </w:r>
            <w:r w:rsidRPr="00C324FA">
              <w:rPr>
                <w:rFonts w:ascii="Times New Roman" w:hAnsi="Times New Roman" w:cs="Times New Roman"/>
                <w:sz w:val="24"/>
                <w:szCs w:val="24"/>
              </w:rPr>
              <w:t xml:space="preserve">»  во вкладке «Мероприятия по ОРВ, экспертизе и </w:t>
            </w:r>
            <w:r w:rsidR="00F80F51" w:rsidRPr="00C324FA">
              <w:rPr>
                <w:rFonts w:ascii="Times New Roman" w:hAnsi="Times New Roman" w:cs="Times New Roman"/>
                <w:sz w:val="24"/>
                <w:szCs w:val="24"/>
              </w:rPr>
              <w:t>ОПОТ</w:t>
            </w:r>
            <w:r w:rsidRPr="00C324FA">
              <w:rPr>
                <w:rFonts w:ascii="Times New Roman" w:hAnsi="Times New Roman" w:cs="Times New Roman"/>
                <w:sz w:val="24"/>
                <w:szCs w:val="24"/>
              </w:rPr>
              <w:t>» - «202</w:t>
            </w:r>
            <w:r w:rsidR="00F80F51" w:rsidRPr="00C32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24FA">
              <w:rPr>
                <w:rFonts w:ascii="Times New Roman" w:hAnsi="Times New Roman" w:cs="Times New Roman"/>
                <w:sz w:val="24"/>
                <w:szCs w:val="24"/>
              </w:rPr>
              <w:t xml:space="preserve"> год» </w:t>
            </w:r>
            <w:r w:rsidRPr="00C324FA">
              <w:rPr>
                <w:rFonts w:ascii="Times New Roman" w:hAnsi="Times New Roman" w:cs="Times New Roman"/>
              </w:rPr>
              <w:t xml:space="preserve"> </w:t>
            </w:r>
            <w:r w:rsidRPr="00C32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w:history="1"/>
            <w:r w:rsidR="00F80F51" w:rsidRPr="00C324FA">
              <w:rPr>
                <w:rStyle w:val="aa"/>
                <w:rFonts w:ascii="Times New Roman" w:hAnsi="Times New Roman" w:cs="Times New Roman"/>
              </w:rPr>
              <w:t>https://admsurgut.ru/documents/otsenka-reguliruyushchego</w:t>
            </w:r>
            <w:r w:rsidR="00F80F51" w:rsidRPr="00F80F51">
              <w:rPr>
                <w:rStyle w:val="aa"/>
                <w:rFonts w:ascii="Times New Roman" w:hAnsi="Times New Roman" w:cs="Times New Roman"/>
              </w:rPr>
              <w:t>-vozdeystviya-ekspertiza-i-otsenka-primeneniya-obyazatelnykh-trebovaniy-mun/meropriyatiya-po-orv-ekspertize-i-opot/2024-god/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4220" w:rsidRPr="00FE4220" w:rsidTr="00FE4220">
        <w:trPr>
          <w:trHeight w:val="241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819" w:type="dxa"/>
            <w:shd w:val="clear" w:color="auto" w:fill="auto"/>
          </w:tcPr>
          <w:p w:rsidR="0053091C" w:rsidRPr="003859DD" w:rsidRDefault="0053091C" w:rsidP="00530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информирования субъектов предпринимательской и иной экономической деятельности об ОРВ</w:t>
            </w:r>
            <w:r w:rsidR="00CD093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(в том числе о проведении публичных консультаций) посредством интерактивных площадок:</w:t>
            </w:r>
          </w:p>
          <w:p w:rsidR="0053091C" w:rsidRPr="003859DD" w:rsidRDefault="0053091C" w:rsidP="00530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-  мессенджера «</w:t>
            </w:r>
            <w:proofErr w:type="spellStart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» в группе «ОРВ в Сургуте»;</w:t>
            </w:r>
          </w:p>
          <w:p w:rsidR="00FE4220" w:rsidRPr="003859DD" w:rsidRDefault="0053091C" w:rsidP="00530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мессенджера «</w:t>
            </w:r>
            <w:proofErr w:type="spellStart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» в группе «Инвестируй в Сургут»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7340" w:type="dxa"/>
          </w:tcPr>
          <w:p w:rsidR="000A6322" w:rsidRPr="003859DD" w:rsidRDefault="000A6322" w:rsidP="000A6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407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года уполномоченным органом осуществлялся мониторинг и контроль информирования </w:t>
            </w:r>
            <w:proofErr w:type="gramStart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  <w:r w:rsidR="003E53C7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 посредством</w:t>
            </w:r>
            <w:proofErr w:type="gramEnd"/>
            <w:r w:rsidR="003E53C7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интерактивных площадок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A6322" w:rsidRPr="003859DD" w:rsidRDefault="000A6322" w:rsidP="000A6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Для организации процесса, вновь назначенные специалисты структурных подразделений Администрации города, которые ранее не участвовали в процедурах ОРВ</w:t>
            </w:r>
            <w:r w:rsidR="0040787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оперативно присоединялись к группе «ОРВ в Сургуте» в мессенджере «</w:t>
            </w:r>
            <w:r w:rsidRPr="00385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A6322" w:rsidRPr="003859DD" w:rsidRDefault="000A6322" w:rsidP="000A6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субъектов предпринимательской и </w:t>
            </w:r>
            <w:r w:rsidR="0053091C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иной </w:t>
            </w:r>
            <w:r w:rsidR="003E53C7" w:rsidRPr="003859DD">
              <w:rPr>
                <w:rFonts w:ascii="Times New Roman" w:hAnsi="Times New Roman" w:cs="Times New Roman"/>
                <w:sz w:val="24"/>
                <w:szCs w:val="24"/>
              </w:rPr>
              <w:t>экономической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 ОРВ</w:t>
            </w:r>
            <w:r w:rsidR="0040787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(в том числе о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публичных консультаций) со ссылками на размещенные материалы, выполнено в полном объеме.</w:t>
            </w:r>
          </w:p>
          <w:p w:rsidR="00FE4220" w:rsidRPr="003859DD" w:rsidRDefault="000A6322" w:rsidP="000A6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Кроме того, для привлечения наибольшего круга заинтересованных лиц, информационные сообщения дублировались уполномоченным органом  в мессенджере «</w:t>
            </w:r>
            <w:r w:rsidR="003E53C7" w:rsidRPr="003859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E53C7" w:rsidRPr="003859DD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="003E53C7" w:rsidRPr="003859DD">
              <w:rPr>
                <w:rFonts w:ascii="Times New Roman" w:hAnsi="Times New Roman" w:cs="Times New Roman"/>
                <w:sz w:val="24"/>
                <w:szCs w:val="24"/>
              </w:rPr>
              <w:t>» в группе «Инвестируй в Сургут»</w:t>
            </w:r>
          </w:p>
        </w:tc>
      </w:tr>
      <w:tr w:rsidR="00FE4220" w:rsidRPr="00FE4220" w:rsidTr="00FE4220">
        <w:trPr>
          <w:trHeight w:val="422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FE4220" w:rsidRPr="003859DD" w:rsidRDefault="00FE4220" w:rsidP="00407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Выявление «Лучших практик» в сфере ОРВ</w:t>
            </w:r>
            <w:r w:rsidR="004078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экспертизы </w:t>
            </w:r>
          </w:p>
        </w:tc>
      </w:tr>
      <w:tr w:rsidR="00FE4220" w:rsidRPr="00FE4220" w:rsidTr="00FE4220">
        <w:trPr>
          <w:trHeight w:val="241"/>
        </w:trPr>
        <w:tc>
          <w:tcPr>
            <w:tcW w:w="846" w:type="dxa"/>
            <w:shd w:val="clear" w:color="auto" w:fill="auto"/>
          </w:tcPr>
          <w:p w:rsidR="00FE4220" w:rsidRPr="003859DD" w:rsidRDefault="00FE4220" w:rsidP="00B2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19" w:type="dxa"/>
            <w:shd w:val="clear" w:color="auto" w:fill="auto"/>
          </w:tcPr>
          <w:p w:rsidR="00FE4220" w:rsidRPr="003859DD" w:rsidRDefault="00FE4220" w:rsidP="00976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Анализ «Лучших практик» других муниципальных образований </w:t>
            </w:r>
          </w:p>
        </w:tc>
        <w:tc>
          <w:tcPr>
            <w:tcW w:w="2158" w:type="dxa"/>
            <w:shd w:val="clear" w:color="auto" w:fill="auto"/>
          </w:tcPr>
          <w:p w:rsidR="00FE4220" w:rsidRPr="003859DD" w:rsidRDefault="00FE4220" w:rsidP="00FE4220">
            <w:pPr>
              <w:jc w:val="center"/>
              <w:rPr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40" w:type="dxa"/>
          </w:tcPr>
          <w:p w:rsidR="001A2900" w:rsidRPr="003859DD" w:rsidRDefault="001A2900" w:rsidP="0034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A15F6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года уполномоченным органом проводился комплексный анализ «Лучших практик» муниципальных образований Ханты-Мансийского автономного округа – Югры, освещенных Департаментом экономического развития в обзорах «лучших практик».</w:t>
            </w:r>
          </w:p>
          <w:p w:rsidR="00FE4220" w:rsidRPr="003859DD" w:rsidRDefault="001A2900" w:rsidP="0034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на портале </w:t>
            </w:r>
            <w:hyperlink r:id="rId21" w:history="1">
              <w:r w:rsidRPr="003859D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Pr="003859D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3859D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rv.gov.ru</w:t>
              </w:r>
            </w:hyperlink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проводился анализ лучших практик иных муниципальных образований, субъектов РФ и Министерства экономического развития РФ</w:t>
            </w:r>
          </w:p>
        </w:tc>
      </w:tr>
      <w:tr w:rsidR="001A2900" w:rsidRPr="00FE4220" w:rsidTr="00FE4220">
        <w:trPr>
          <w:trHeight w:val="241"/>
        </w:trPr>
        <w:tc>
          <w:tcPr>
            <w:tcW w:w="846" w:type="dxa"/>
            <w:shd w:val="clear" w:color="auto" w:fill="auto"/>
          </w:tcPr>
          <w:p w:rsidR="001A2900" w:rsidRPr="003859DD" w:rsidRDefault="001A2900" w:rsidP="001A2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819" w:type="dxa"/>
            <w:shd w:val="clear" w:color="auto" w:fill="auto"/>
          </w:tcPr>
          <w:p w:rsidR="001A2900" w:rsidRPr="003859DD" w:rsidRDefault="001A2900" w:rsidP="00E9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об ОРВ</w:t>
            </w:r>
            <w:r w:rsidR="00A15F6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95D6F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критериям отнесения к «лучшим практикам» </w:t>
            </w:r>
          </w:p>
        </w:tc>
        <w:tc>
          <w:tcPr>
            <w:tcW w:w="2158" w:type="dxa"/>
            <w:shd w:val="clear" w:color="auto" w:fill="auto"/>
          </w:tcPr>
          <w:p w:rsidR="001A2900" w:rsidRPr="003859DD" w:rsidRDefault="001A2900" w:rsidP="001A2900">
            <w:pPr>
              <w:jc w:val="center"/>
              <w:rPr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40" w:type="dxa"/>
          </w:tcPr>
          <w:p w:rsidR="001A2900" w:rsidRPr="003859DD" w:rsidRDefault="001A2900" w:rsidP="001A2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Все заключения в 202</w:t>
            </w:r>
            <w:r w:rsidR="00E95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году (</w:t>
            </w:r>
            <w:r w:rsidR="00E95D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 об ОРВ</w:t>
            </w:r>
            <w:r w:rsidR="00E95D6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D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 об экспертизе) подготовлены уполномоченным органом с использованием количественных методов, выводами о возможных альтернативных способах предлагаемого правового регулирования.</w:t>
            </w:r>
          </w:p>
          <w:p w:rsidR="001A2900" w:rsidRPr="003859DD" w:rsidRDefault="001A2900" w:rsidP="001A29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Кроме того, уполномоченным органом в отрицательных заключениях об ОРВ</w:t>
            </w:r>
            <w:r w:rsidR="00E95D6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в совокупности выявлено </w:t>
            </w:r>
            <w:r w:rsidR="006B782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положений, необоснованно затрудняющее осуществление предпринимательской и инвестиционной деятельности, в том числе:</w:t>
            </w:r>
          </w:p>
          <w:p w:rsidR="001A2900" w:rsidRPr="003859DD" w:rsidRDefault="001A2900" w:rsidP="001A2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- неоднозначная трактовка положений, наличие признаков непрозрачности административных процедур, наличие неопределенной, двусмысленной терминологии;</w:t>
            </w:r>
          </w:p>
          <w:p w:rsidR="001A2900" w:rsidRPr="003859DD" w:rsidRDefault="001A2900" w:rsidP="001A2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- несоответствие предлагаемого регулирования федеральному законодательству, наличие избыточных полномочий органов власти либо их недостаточность;</w:t>
            </w:r>
          </w:p>
          <w:p w:rsidR="001A2900" w:rsidRPr="003859DD" w:rsidRDefault="001A2900" w:rsidP="001A2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- требование органами власти излишних документов;</w:t>
            </w:r>
          </w:p>
          <w:p w:rsidR="001A2900" w:rsidRPr="003859DD" w:rsidRDefault="001A2900" w:rsidP="001A2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- введение необоснованных ограничений для субъектов предпринимательской и </w:t>
            </w:r>
            <w:r w:rsidR="009904F2" w:rsidRPr="003859DD">
              <w:rPr>
                <w:rFonts w:ascii="Times New Roman" w:hAnsi="Times New Roman" w:cs="Times New Roman"/>
                <w:sz w:val="24"/>
                <w:szCs w:val="24"/>
              </w:rPr>
              <w:t>иной экономической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ограничение конкуренции.</w:t>
            </w:r>
          </w:p>
          <w:p w:rsidR="001A2900" w:rsidRPr="003859DD" w:rsidRDefault="00987B8C" w:rsidP="00987B8C">
            <w:pPr>
              <w:spacing w:after="0" w:line="240" w:lineRule="auto"/>
              <w:rPr>
                <w:color w:val="FF0000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замечания разработчиками проектов либо ответственным за проведение экспертизы приняты и учтены при доработке  проектов НПА, а также при внесении изменений в действующие НПА </w:t>
            </w:r>
          </w:p>
        </w:tc>
      </w:tr>
      <w:tr w:rsidR="001A2900" w:rsidRPr="00FE4220" w:rsidTr="003E0DEB">
        <w:trPr>
          <w:trHeight w:val="2967"/>
        </w:trPr>
        <w:tc>
          <w:tcPr>
            <w:tcW w:w="846" w:type="dxa"/>
            <w:shd w:val="clear" w:color="auto" w:fill="auto"/>
          </w:tcPr>
          <w:p w:rsidR="001A2900" w:rsidRPr="003859DD" w:rsidRDefault="001A2900" w:rsidP="001A2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819" w:type="dxa"/>
            <w:shd w:val="clear" w:color="auto" w:fill="auto"/>
          </w:tcPr>
          <w:p w:rsidR="001A2900" w:rsidRPr="003859DD" w:rsidRDefault="001A2900" w:rsidP="00D64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Направление в Департамент экономического развития Ханты-Мансийского автономного округа – Югры не менее двух предложений  для признания «Лучшими практиками проведения ОРВ, экспертизы»</w:t>
            </w:r>
          </w:p>
        </w:tc>
        <w:tc>
          <w:tcPr>
            <w:tcW w:w="2158" w:type="dxa"/>
            <w:shd w:val="clear" w:color="auto" w:fill="auto"/>
          </w:tcPr>
          <w:p w:rsidR="001A2900" w:rsidRPr="003859DD" w:rsidRDefault="001A2900" w:rsidP="001A2900">
            <w:pPr>
              <w:jc w:val="center"/>
              <w:rPr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40" w:type="dxa"/>
          </w:tcPr>
          <w:p w:rsidR="001A2900" w:rsidRPr="003859DD" w:rsidRDefault="001A2900" w:rsidP="001A2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B65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года в Департамент экономического развития Ханты-Мансийского автономного округа – Югры направлены </w:t>
            </w:r>
            <w:r w:rsidR="00B6593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предложений для отнесения к «Лучшим практикам проведения ОРВ</w:t>
            </w:r>
            <w:r w:rsidR="00B6593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экспертизы». </w:t>
            </w:r>
          </w:p>
          <w:p w:rsidR="001A2900" w:rsidRPr="003859DD" w:rsidRDefault="001A2900" w:rsidP="001A2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рассмотрения </w:t>
            </w:r>
            <w:r w:rsidR="00B659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59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4154A" w:rsidRPr="003859DD">
              <w:rPr>
                <w:rFonts w:ascii="Times New Roman" w:hAnsi="Times New Roman" w:cs="Times New Roman"/>
                <w:sz w:val="24"/>
                <w:szCs w:val="24"/>
              </w:rPr>
              <w:t>заключений</w:t>
            </w: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Сургута признаны «лучшими практиками»</w:t>
            </w:r>
            <w:r w:rsidR="003E0DEB" w:rsidRPr="00385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154A" w:rsidRPr="003859DD" w:rsidRDefault="003E0DEB" w:rsidP="00373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>информацией  можно</w:t>
            </w:r>
            <w:proofErr w:type="gramEnd"/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на официальном портале Администрации города</w:t>
            </w:r>
            <w:r w:rsidR="0034154A"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 по ссылк</w:t>
            </w:r>
            <w:r w:rsidR="00D647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4154A" w:rsidRPr="003859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154A" w:rsidRPr="003859DD" w:rsidRDefault="0034154A" w:rsidP="00B65933">
            <w:pPr>
              <w:spacing w:after="0" w:line="240" w:lineRule="auto"/>
            </w:pPr>
            <w:r w:rsidRPr="003859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5933">
              <w:t xml:space="preserve"> </w:t>
            </w:r>
            <w:hyperlink r:id="rId22" w:history="1">
              <w:r w:rsidR="00B65933" w:rsidRPr="00925E4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https://admsurgut.ru/documents/otsenka-reguliruyushchego-vozdeystviya-ekspertiza-i-otsenka-primeneniya-obyazatelnykh-trebovaniy-mun/meropriyatiya-po-orv-ekspertize-i-opot/2024-god/praktika-surguta-v-sfere-orv-i-ekspertizy-za-1-polugodie-2024-goda-priznana-luchshey/</w:t>
              </w:r>
            </w:hyperlink>
            <w:r w:rsidR="00B65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F53DD7" w:rsidRPr="00FE4220" w:rsidRDefault="00F53DD7" w:rsidP="003E0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3DD7" w:rsidRPr="00FE4220" w:rsidSect="007C04FE">
      <w:type w:val="continuous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47C29"/>
    <w:multiLevelType w:val="hybridMultilevel"/>
    <w:tmpl w:val="100C0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62E72"/>
    <w:multiLevelType w:val="hybridMultilevel"/>
    <w:tmpl w:val="FCB2C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BF3CC8"/>
    <w:multiLevelType w:val="multilevel"/>
    <w:tmpl w:val="DD407E3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C7778EE"/>
    <w:multiLevelType w:val="hybridMultilevel"/>
    <w:tmpl w:val="2DE41268"/>
    <w:lvl w:ilvl="0" w:tplc="18641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C7"/>
    <w:rsid w:val="000018E9"/>
    <w:rsid w:val="00003B30"/>
    <w:rsid w:val="00017B2C"/>
    <w:rsid w:val="0002219A"/>
    <w:rsid w:val="000254AE"/>
    <w:rsid w:val="00031FA5"/>
    <w:rsid w:val="000363AD"/>
    <w:rsid w:val="00045152"/>
    <w:rsid w:val="00047A14"/>
    <w:rsid w:val="00067416"/>
    <w:rsid w:val="00076870"/>
    <w:rsid w:val="000870C1"/>
    <w:rsid w:val="00092D3A"/>
    <w:rsid w:val="000943EB"/>
    <w:rsid w:val="000A5FB6"/>
    <w:rsid w:val="000A6322"/>
    <w:rsid w:val="000D3F81"/>
    <w:rsid w:val="000E5EBB"/>
    <w:rsid w:val="000E7B12"/>
    <w:rsid w:val="000F29F3"/>
    <w:rsid w:val="001014CB"/>
    <w:rsid w:val="0010278F"/>
    <w:rsid w:val="00105371"/>
    <w:rsid w:val="00134B8D"/>
    <w:rsid w:val="00135A48"/>
    <w:rsid w:val="00151287"/>
    <w:rsid w:val="00166948"/>
    <w:rsid w:val="00171DC1"/>
    <w:rsid w:val="00171EFD"/>
    <w:rsid w:val="0017294A"/>
    <w:rsid w:val="00174C4A"/>
    <w:rsid w:val="001852A0"/>
    <w:rsid w:val="0018705B"/>
    <w:rsid w:val="00192CDF"/>
    <w:rsid w:val="001A2900"/>
    <w:rsid w:val="001B0468"/>
    <w:rsid w:val="001B6426"/>
    <w:rsid w:val="001D6D8D"/>
    <w:rsid w:val="001E2007"/>
    <w:rsid w:val="002032C3"/>
    <w:rsid w:val="00220D68"/>
    <w:rsid w:val="00230A39"/>
    <w:rsid w:val="00246418"/>
    <w:rsid w:val="00250D6E"/>
    <w:rsid w:val="00260897"/>
    <w:rsid w:val="002915CB"/>
    <w:rsid w:val="002A06A4"/>
    <w:rsid w:val="002A11EB"/>
    <w:rsid w:val="002A3223"/>
    <w:rsid w:val="002B76BE"/>
    <w:rsid w:val="002D0557"/>
    <w:rsid w:val="002E3E92"/>
    <w:rsid w:val="00301AD1"/>
    <w:rsid w:val="00305FE1"/>
    <w:rsid w:val="003113E3"/>
    <w:rsid w:val="00314A81"/>
    <w:rsid w:val="00325419"/>
    <w:rsid w:val="0034154A"/>
    <w:rsid w:val="00346154"/>
    <w:rsid w:val="00365E2F"/>
    <w:rsid w:val="00370A64"/>
    <w:rsid w:val="003733A4"/>
    <w:rsid w:val="003755B8"/>
    <w:rsid w:val="00375912"/>
    <w:rsid w:val="003857C5"/>
    <w:rsid w:val="003859DD"/>
    <w:rsid w:val="00393C4D"/>
    <w:rsid w:val="0039581D"/>
    <w:rsid w:val="003E0DEB"/>
    <w:rsid w:val="003E53C7"/>
    <w:rsid w:val="00401FC8"/>
    <w:rsid w:val="004022F2"/>
    <w:rsid w:val="00402AE8"/>
    <w:rsid w:val="00407875"/>
    <w:rsid w:val="004136AE"/>
    <w:rsid w:val="00421034"/>
    <w:rsid w:val="004218D2"/>
    <w:rsid w:val="00422C3D"/>
    <w:rsid w:val="0044399E"/>
    <w:rsid w:val="00445521"/>
    <w:rsid w:val="00451971"/>
    <w:rsid w:val="0046284F"/>
    <w:rsid w:val="0046469D"/>
    <w:rsid w:val="00465188"/>
    <w:rsid w:val="00473029"/>
    <w:rsid w:val="004738FA"/>
    <w:rsid w:val="00475F99"/>
    <w:rsid w:val="00487ACC"/>
    <w:rsid w:val="00490E69"/>
    <w:rsid w:val="004A0EE2"/>
    <w:rsid w:val="004B32BD"/>
    <w:rsid w:val="004B4D94"/>
    <w:rsid w:val="004C3796"/>
    <w:rsid w:val="004C5C30"/>
    <w:rsid w:val="004C639E"/>
    <w:rsid w:val="004D25AE"/>
    <w:rsid w:val="004F0D3C"/>
    <w:rsid w:val="00521614"/>
    <w:rsid w:val="00523BCF"/>
    <w:rsid w:val="005240E1"/>
    <w:rsid w:val="00524564"/>
    <w:rsid w:val="00527A7F"/>
    <w:rsid w:val="00530528"/>
    <w:rsid w:val="0053091C"/>
    <w:rsid w:val="00544FAA"/>
    <w:rsid w:val="00566F46"/>
    <w:rsid w:val="00570BA7"/>
    <w:rsid w:val="005729FE"/>
    <w:rsid w:val="005A0B13"/>
    <w:rsid w:val="005A2750"/>
    <w:rsid w:val="005B17A6"/>
    <w:rsid w:val="005E4D41"/>
    <w:rsid w:val="005F167E"/>
    <w:rsid w:val="005F1B45"/>
    <w:rsid w:val="00621BC4"/>
    <w:rsid w:val="006222B0"/>
    <w:rsid w:val="0062627C"/>
    <w:rsid w:val="00637F65"/>
    <w:rsid w:val="00674B10"/>
    <w:rsid w:val="00682AC5"/>
    <w:rsid w:val="00683A9C"/>
    <w:rsid w:val="006944DE"/>
    <w:rsid w:val="006B782C"/>
    <w:rsid w:val="006C082A"/>
    <w:rsid w:val="006C7DD8"/>
    <w:rsid w:val="00707053"/>
    <w:rsid w:val="00713EF6"/>
    <w:rsid w:val="00715EC9"/>
    <w:rsid w:val="00730D28"/>
    <w:rsid w:val="00736DDF"/>
    <w:rsid w:val="00740457"/>
    <w:rsid w:val="007471F6"/>
    <w:rsid w:val="007522A8"/>
    <w:rsid w:val="00752C70"/>
    <w:rsid w:val="00766B6B"/>
    <w:rsid w:val="00770C66"/>
    <w:rsid w:val="00772F9D"/>
    <w:rsid w:val="007732E6"/>
    <w:rsid w:val="00780E2E"/>
    <w:rsid w:val="007845CB"/>
    <w:rsid w:val="00787E64"/>
    <w:rsid w:val="007A071A"/>
    <w:rsid w:val="007C04FE"/>
    <w:rsid w:val="007C2000"/>
    <w:rsid w:val="007D27F2"/>
    <w:rsid w:val="007D6884"/>
    <w:rsid w:val="007E0022"/>
    <w:rsid w:val="00803033"/>
    <w:rsid w:val="00825B09"/>
    <w:rsid w:val="00830EA5"/>
    <w:rsid w:val="008368C7"/>
    <w:rsid w:val="008436B9"/>
    <w:rsid w:val="00852FC0"/>
    <w:rsid w:val="00855736"/>
    <w:rsid w:val="0085664F"/>
    <w:rsid w:val="00863EE2"/>
    <w:rsid w:val="00865C25"/>
    <w:rsid w:val="0088186C"/>
    <w:rsid w:val="00893AFF"/>
    <w:rsid w:val="008A4330"/>
    <w:rsid w:val="008B250F"/>
    <w:rsid w:val="008B6D1C"/>
    <w:rsid w:val="008D02E7"/>
    <w:rsid w:val="009003ED"/>
    <w:rsid w:val="00915AE2"/>
    <w:rsid w:val="00917248"/>
    <w:rsid w:val="009177C4"/>
    <w:rsid w:val="009201B0"/>
    <w:rsid w:val="00931278"/>
    <w:rsid w:val="00931C53"/>
    <w:rsid w:val="00936204"/>
    <w:rsid w:val="00945FFE"/>
    <w:rsid w:val="009503C5"/>
    <w:rsid w:val="00950446"/>
    <w:rsid w:val="0096777E"/>
    <w:rsid w:val="0097678A"/>
    <w:rsid w:val="0098119A"/>
    <w:rsid w:val="00987B8C"/>
    <w:rsid w:val="009904F2"/>
    <w:rsid w:val="009C0F27"/>
    <w:rsid w:val="009E6F48"/>
    <w:rsid w:val="009E77FA"/>
    <w:rsid w:val="009F1210"/>
    <w:rsid w:val="00A0148C"/>
    <w:rsid w:val="00A146DF"/>
    <w:rsid w:val="00A15F65"/>
    <w:rsid w:val="00A349DF"/>
    <w:rsid w:val="00A3560F"/>
    <w:rsid w:val="00A3591E"/>
    <w:rsid w:val="00A36B93"/>
    <w:rsid w:val="00A40E99"/>
    <w:rsid w:val="00A44212"/>
    <w:rsid w:val="00A63625"/>
    <w:rsid w:val="00A76EBA"/>
    <w:rsid w:val="00A84A74"/>
    <w:rsid w:val="00A85ACE"/>
    <w:rsid w:val="00A919A7"/>
    <w:rsid w:val="00A97BE4"/>
    <w:rsid w:val="00AA5284"/>
    <w:rsid w:val="00AA7112"/>
    <w:rsid w:val="00AB6A93"/>
    <w:rsid w:val="00AF0033"/>
    <w:rsid w:val="00B00652"/>
    <w:rsid w:val="00B02519"/>
    <w:rsid w:val="00B230C6"/>
    <w:rsid w:val="00B23A2E"/>
    <w:rsid w:val="00B23C35"/>
    <w:rsid w:val="00B34993"/>
    <w:rsid w:val="00B34A7F"/>
    <w:rsid w:val="00B57EE6"/>
    <w:rsid w:val="00B65933"/>
    <w:rsid w:val="00B71DDC"/>
    <w:rsid w:val="00B84A9A"/>
    <w:rsid w:val="00BC6BEF"/>
    <w:rsid w:val="00BD2080"/>
    <w:rsid w:val="00BF1D24"/>
    <w:rsid w:val="00BF75A1"/>
    <w:rsid w:val="00C05DFB"/>
    <w:rsid w:val="00C062CD"/>
    <w:rsid w:val="00C1654F"/>
    <w:rsid w:val="00C212C7"/>
    <w:rsid w:val="00C270C9"/>
    <w:rsid w:val="00C324FA"/>
    <w:rsid w:val="00C44471"/>
    <w:rsid w:val="00C5239E"/>
    <w:rsid w:val="00C55B75"/>
    <w:rsid w:val="00C55E5A"/>
    <w:rsid w:val="00C62E55"/>
    <w:rsid w:val="00C710A7"/>
    <w:rsid w:val="00C831C4"/>
    <w:rsid w:val="00C8773E"/>
    <w:rsid w:val="00C929A0"/>
    <w:rsid w:val="00C930A6"/>
    <w:rsid w:val="00CA0877"/>
    <w:rsid w:val="00CB67BD"/>
    <w:rsid w:val="00CC40DD"/>
    <w:rsid w:val="00CC59F8"/>
    <w:rsid w:val="00CD0933"/>
    <w:rsid w:val="00CE1301"/>
    <w:rsid w:val="00CE2B28"/>
    <w:rsid w:val="00CF4184"/>
    <w:rsid w:val="00CF53E8"/>
    <w:rsid w:val="00D00E26"/>
    <w:rsid w:val="00D016D6"/>
    <w:rsid w:val="00D275D8"/>
    <w:rsid w:val="00D64705"/>
    <w:rsid w:val="00D651C5"/>
    <w:rsid w:val="00D66DA6"/>
    <w:rsid w:val="00D702F7"/>
    <w:rsid w:val="00D77DC9"/>
    <w:rsid w:val="00D83944"/>
    <w:rsid w:val="00D852F4"/>
    <w:rsid w:val="00D92201"/>
    <w:rsid w:val="00D96916"/>
    <w:rsid w:val="00DA0F10"/>
    <w:rsid w:val="00DA3FC9"/>
    <w:rsid w:val="00DB02A7"/>
    <w:rsid w:val="00DB17E4"/>
    <w:rsid w:val="00DB5ED6"/>
    <w:rsid w:val="00DC6CB4"/>
    <w:rsid w:val="00DF51D4"/>
    <w:rsid w:val="00E2386F"/>
    <w:rsid w:val="00E26B90"/>
    <w:rsid w:val="00E2717B"/>
    <w:rsid w:val="00E301DE"/>
    <w:rsid w:val="00E40A86"/>
    <w:rsid w:val="00E450D4"/>
    <w:rsid w:val="00E64552"/>
    <w:rsid w:val="00E95D6F"/>
    <w:rsid w:val="00EA2C8D"/>
    <w:rsid w:val="00EA3347"/>
    <w:rsid w:val="00EA6A89"/>
    <w:rsid w:val="00EA7F93"/>
    <w:rsid w:val="00EB124A"/>
    <w:rsid w:val="00EC0FA7"/>
    <w:rsid w:val="00EC2B13"/>
    <w:rsid w:val="00ED6A79"/>
    <w:rsid w:val="00EE7575"/>
    <w:rsid w:val="00EF4FBA"/>
    <w:rsid w:val="00EF7ED4"/>
    <w:rsid w:val="00F06913"/>
    <w:rsid w:val="00F11BDC"/>
    <w:rsid w:val="00F17178"/>
    <w:rsid w:val="00F17AA3"/>
    <w:rsid w:val="00F2259B"/>
    <w:rsid w:val="00F35FFC"/>
    <w:rsid w:val="00F361A2"/>
    <w:rsid w:val="00F37FF7"/>
    <w:rsid w:val="00F5032A"/>
    <w:rsid w:val="00F53DD7"/>
    <w:rsid w:val="00F628C6"/>
    <w:rsid w:val="00F67C9E"/>
    <w:rsid w:val="00F73CC2"/>
    <w:rsid w:val="00F77F62"/>
    <w:rsid w:val="00F80F51"/>
    <w:rsid w:val="00F871B6"/>
    <w:rsid w:val="00F91782"/>
    <w:rsid w:val="00F955D0"/>
    <w:rsid w:val="00F97687"/>
    <w:rsid w:val="00FA75A7"/>
    <w:rsid w:val="00FC0CAE"/>
    <w:rsid w:val="00FE4220"/>
    <w:rsid w:val="00FE679E"/>
    <w:rsid w:val="00FE7056"/>
    <w:rsid w:val="00FE7B7C"/>
    <w:rsid w:val="00FF4DDD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C042"/>
  <w15:docId w15:val="{89E1C2E4-39B1-4529-AD4A-E4D9BDAC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33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30A6"/>
    <w:pPr>
      <w:ind w:left="720"/>
      <w:contextualSpacing/>
    </w:pPr>
  </w:style>
  <w:style w:type="paragraph" w:styleId="a6">
    <w:name w:val="Title"/>
    <w:basedOn w:val="a"/>
    <w:link w:val="a7"/>
    <w:qFormat/>
    <w:rsid w:val="00C930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C930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33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EA33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A33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rsid w:val="00F2259B"/>
    <w:rPr>
      <w:color w:val="0000FF"/>
      <w:u w:val="single"/>
    </w:rPr>
  </w:style>
  <w:style w:type="paragraph" w:customStyle="1" w:styleId="Default">
    <w:name w:val="Default"/>
    <w:uiPriority w:val="99"/>
    <w:rsid w:val="00A97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2032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5507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6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8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352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61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789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30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22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2601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2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5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7383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39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49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5653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65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5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21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47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admhmao.ru/Regulation/orv-surgut/227" TargetMode="External"/><Relationship Id="rId13" Type="http://schemas.openxmlformats.org/officeDocument/2006/relationships/hyperlink" Target="https://admsurgut.ru/documents/otsenka-reguliruyushchego-vozdeystviya-ekspertiza-i-otsenka-primeneniya-obyazatelnykh-trebovaniy-mun/meropriyatiya-po-orv-ekspertize-i-opot/2024-god/voprosy-v-sfere-orv-voshli-v-programmu-obrazovatelnogo-seminara-po-osnovam-vedeniya-predprinimatelsk/" TargetMode="External"/><Relationship Id="rId18" Type="http://schemas.openxmlformats.org/officeDocument/2006/relationships/hyperlink" Target="https://regulation.admhmao.ru/Regulation/orv-surgu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rv.gov.ru" TargetMode="External"/><Relationship Id="rId7" Type="http://schemas.openxmlformats.org/officeDocument/2006/relationships/hyperlink" Target="https://admsurgut.ru/documents/otsenka-reguliruyushchego-vozdeystviya-ekspertiza-i-otsenka-primeneniya-obyazatelnykh-trebovaniy-mun/formy-dokumentov/" TargetMode="External"/><Relationship Id="rId12" Type="http://schemas.openxmlformats.org/officeDocument/2006/relationships/hyperlink" Target="http://regulation.admhmao.ru" TargetMode="External"/><Relationship Id="rId17" Type="http://schemas.openxmlformats.org/officeDocument/2006/relationships/hyperlink" Target="https://regulation.admhmao.ru/Regulation/orv-surgut" TargetMode="External"/><Relationship Id="rId2" Type="http://schemas.openxmlformats.org/officeDocument/2006/relationships/styles" Target="styles.xml"/><Relationship Id="rId16" Type="http://schemas.openxmlformats.org/officeDocument/2006/relationships/hyperlink" Target="http://regulation.admhmao.ru" TargetMode="External"/><Relationship Id="rId20" Type="http://schemas.openxmlformats.org/officeDocument/2006/relationships/hyperlink" Target="https://admsurgut.ru/documents/otsenka-reguliruyushchego-vozdeystviya-ekspertiza-i-otsenka-primeneniya-obyazatelnykh-trebovaniy-mun/meropriyatiya-po-orv-ekspertize-i-opot/2024-god/voprosy-ekspertizy-rassmotreny-na-zasedanii-investitsionnogo-soveta-pri-glave-goroda-surguta-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msurgut.ru/documents/otsenka-reguliruyushchego-vozdeystviya-ekspertiza-i-otsenka-primeneniya-obyazatelnykh-trebovaniy-mun/informatsionnye-materialy/" TargetMode="External"/><Relationship Id="rId11" Type="http://schemas.openxmlformats.org/officeDocument/2006/relationships/hyperlink" Target="https://regulation.admhmao.ru/Regulation/orv-surgut/8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dmsurgut.ru/documents/otsenka-reguliruyushchego-vozdeystviya-ekspertiza-i-otsenka-primeneniya-obyazatelnykh-trebovaniy-mun/meropriyatiya-po-orv-ekspertize-i-opot/2024-god/proveden-metodologicheskiy-obuchayushchiy-seminar-na-temu-osobennosti-provedeniya-protsedur-eksperti-4/" TargetMode="External"/><Relationship Id="rId15" Type="http://schemas.openxmlformats.org/officeDocument/2006/relationships/hyperlink" Target="http://regulation.admhmao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msurgut.ru/rubric/25185/2023-god" TargetMode="External"/><Relationship Id="rId19" Type="http://schemas.openxmlformats.org/officeDocument/2006/relationships/hyperlink" Target="https://admsurgut.ru/documents/otsenka-reguliruyushchego-vozdeystviya-ekspertiza-i-otsenka-primeneniya-obyazatelnykh-trebovaniy-mun/meropriyatiya-po-orv-ekspertize-i-opot/2024-god/voprosy-otsenki-reguliruyushchego-vozdeystviya-rassmotreny-na-zasedanii-koordinatsionnogo-soveta-po--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surgut.ru/documents/otsenka-reguliruyushchego-vozdeystviya-ekspertiza-i-otsenka-primeneniya-obyazatelnykh-trebovaniy-mun/plany-provedeniya-ekspertizy-i-opot/2024-god-2/rasporyazhenie-glavy-goroda-ot-17-01-2024-06-ob-utverzhdenii-plana-provedeniya-ekspertizy-deystvuyushch/" TargetMode="External"/><Relationship Id="rId14" Type="http://schemas.openxmlformats.org/officeDocument/2006/relationships/hyperlink" Target="http://regulation.admhmao.ru" TargetMode="External"/><Relationship Id="rId22" Type="http://schemas.openxmlformats.org/officeDocument/2006/relationships/hyperlink" Target="https://admsurgut.ru/documents/otsenka-reguliruyushchego-vozdeystviya-ekspertiza-i-otsenka-primeneniya-obyazatelnykh-trebovaniy-mun/meropriyatiya-po-orv-ekspertize-i-opot/2024-god/praktika-surguta-v-sfere-orv-i-ekspertizy-za-1-polugodie-2024-goda-priznana-luchsh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4086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Чернявская Светлана Сергеевна</dc:creator>
  <cp:lastModifiedBy>Головина Наталья Сергеевна</cp:lastModifiedBy>
  <cp:revision>3</cp:revision>
  <cp:lastPrinted>2018-12-10T10:12:00Z</cp:lastPrinted>
  <dcterms:created xsi:type="dcterms:W3CDTF">2025-07-23T10:06:00Z</dcterms:created>
  <dcterms:modified xsi:type="dcterms:W3CDTF">2025-07-23T13:36:00Z</dcterms:modified>
</cp:coreProperties>
</file>