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29F6" w14:textId="77777777" w:rsidR="00C930A6" w:rsidRDefault="00C930A6" w:rsidP="00C930A6">
      <w:pPr>
        <w:pStyle w:val="a6"/>
        <w:ind w:firstLine="545"/>
        <w:jc w:val="left"/>
      </w:pPr>
    </w:p>
    <w:p w14:paraId="22AD2328" w14:textId="3D736103" w:rsidR="00493CDE" w:rsidRDefault="00493CDE" w:rsidP="00C930A6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2025 год</w:t>
      </w:r>
    </w:p>
    <w:p w14:paraId="6BBA86E8" w14:textId="0490C7D4" w:rsidR="0075609D" w:rsidRDefault="00493CDE" w:rsidP="00493CDE">
      <w:pPr>
        <w:spacing w:after="0" w:line="240" w:lineRule="auto"/>
        <w:ind w:firstLine="7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</w:t>
      </w:r>
      <w:r w:rsidR="00C930A6" w:rsidRPr="00C930A6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30A6" w:rsidRPr="00C930A6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722EBF">
        <w:rPr>
          <w:rFonts w:ascii="Times New Roman" w:hAnsi="Times New Roman" w:cs="Times New Roman"/>
          <w:sz w:val="28"/>
          <w:szCs w:val="28"/>
        </w:rPr>
        <w:t xml:space="preserve">по повышению качества </w:t>
      </w:r>
      <w:r w:rsidR="00722EBF" w:rsidRPr="00722EBF">
        <w:rPr>
          <w:rFonts w:ascii="Times New Roman" w:hAnsi="Times New Roman" w:cs="Times New Roman"/>
          <w:sz w:val="28"/>
          <w:szCs w:val="28"/>
        </w:rPr>
        <w:t xml:space="preserve">и результативности проведения оценки регулирующего воздействия, экспертизы и оценки применения обязательных требований </w:t>
      </w:r>
    </w:p>
    <w:p w14:paraId="6DD66D76" w14:textId="77777777" w:rsidR="00C06F2E" w:rsidRPr="00C930A6" w:rsidRDefault="00C06F2E" w:rsidP="00C06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1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126"/>
        <w:gridCol w:w="7513"/>
      </w:tblGrid>
      <w:tr w:rsidR="00493CDE" w:rsidRPr="00493CDE" w14:paraId="7425B619" w14:textId="2901E5CA" w:rsidTr="00493CDE">
        <w:trPr>
          <w:trHeight w:val="411"/>
        </w:trPr>
        <w:tc>
          <w:tcPr>
            <w:tcW w:w="846" w:type="dxa"/>
            <w:shd w:val="clear" w:color="auto" w:fill="auto"/>
          </w:tcPr>
          <w:p w14:paraId="56323962" w14:textId="77777777" w:rsidR="00493CDE" w:rsidRPr="00493CDE" w:rsidRDefault="00493CDE" w:rsidP="0049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14:paraId="5FD045A2" w14:textId="77777777" w:rsidR="00493CDE" w:rsidRPr="00493CDE" w:rsidRDefault="00493CDE" w:rsidP="00493CDE">
            <w:pPr>
              <w:ind w:left="-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14:paraId="540C3A4E" w14:textId="77777777" w:rsidR="00493CDE" w:rsidRPr="00493CDE" w:rsidRDefault="00493CDE" w:rsidP="0049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7513" w:type="dxa"/>
          </w:tcPr>
          <w:p w14:paraId="48D94116" w14:textId="1A7E1A2A" w:rsidR="00493CDE" w:rsidRPr="00493CDE" w:rsidRDefault="00493CDE" w:rsidP="00493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493CDE" w:rsidRPr="00493CDE" w14:paraId="4727D6A3" w14:textId="51A2C680" w:rsidTr="00493CDE">
        <w:trPr>
          <w:trHeight w:val="1059"/>
        </w:trPr>
        <w:tc>
          <w:tcPr>
            <w:tcW w:w="846" w:type="dxa"/>
            <w:shd w:val="clear" w:color="auto" w:fill="auto"/>
          </w:tcPr>
          <w:p w14:paraId="65C7CF45" w14:textId="77777777" w:rsidR="00493CDE" w:rsidRPr="00493CDE" w:rsidRDefault="00493CDE" w:rsidP="00493CD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shd w:val="clear" w:color="auto" w:fill="auto"/>
          </w:tcPr>
          <w:p w14:paraId="6CA610B6" w14:textId="144893EE" w:rsidR="00493CDE" w:rsidRPr="00493CDE" w:rsidRDefault="00493CDE" w:rsidP="00493C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Организационное и методическое обеспечение </w:t>
            </w:r>
            <w:r w:rsidRPr="00493CDE">
              <w:rPr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оценки регулирующего воздействия (далее – ОРВ) проектов муниципальных нормативных правовых актов, экспертизы </w:t>
            </w:r>
            <w:r w:rsidRPr="00493CDE">
              <w:rPr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оценки применения обязательных требований (далее – ОПОТ) действующих муниципальных нормативных правовых актов:</w:t>
            </w:r>
          </w:p>
        </w:tc>
      </w:tr>
      <w:tr w:rsidR="00493CDE" w:rsidRPr="00493CDE" w14:paraId="3AE79791" w14:textId="39DC0BC1" w:rsidTr="00493CDE">
        <w:trPr>
          <w:trHeight w:val="654"/>
        </w:trPr>
        <w:tc>
          <w:tcPr>
            <w:tcW w:w="846" w:type="dxa"/>
            <w:shd w:val="clear" w:color="auto" w:fill="auto"/>
          </w:tcPr>
          <w:p w14:paraId="5E62001B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shd w:val="clear" w:color="auto" w:fill="auto"/>
          </w:tcPr>
          <w:p w14:paraId="70AB044A" w14:textId="47278CF0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разработчиков проектов муниципальных нормативных правовых актов при проведении ОРВ и ответственных за проведение экспертизы и ОПОТ</w:t>
            </w:r>
          </w:p>
        </w:tc>
        <w:tc>
          <w:tcPr>
            <w:tcW w:w="2126" w:type="dxa"/>
            <w:shd w:val="clear" w:color="auto" w:fill="auto"/>
          </w:tcPr>
          <w:p w14:paraId="6BD08E14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7513" w:type="dxa"/>
          </w:tcPr>
          <w:p w14:paraId="49BBCBD8" w14:textId="18229708" w:rsidR="00493CDE" w:rsidRPr="00BC326C" w:rsidRDefault="00493CDE" w:rsidP="00493CDE">
            <w:pPr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на постоянной основе осуществлялось консультирование специалистов структурных подразделений Администрации города при проведении ОРВ и экспертизы</w:t>
            </w:r>
          </w:p>
        </w:tc>
      </w:tr>
      <w:tr w:rsidR="00493CDE" w:rsidRPr="00493CDE" w14:paraId="78E87DB7" w14:textId="44880A6A" w:rsidTr="00493CDE">
        <w:trPr>
          <w:trHeight w:val="702"/>
        </w:trPr>
        <w:tc>
          <w:tcPr>
            <w:tcW w:w="846" w:type="dxa"/>
            <w:shd w:val="clear" w:color="auto" w:fill="auto"/>
          </w:tcPr>
          <w:p w14:paraId="61AE6AB8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14:paraId="7B40F4E6" w14:textId="77777777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методологического обучающего семинара на тему: «Особенности проведения процедур экспертизы действующих нормативных правовых актов»</w:t>
            </w:r>
          </w:p>
        </w:tc>
        <w:tc>
          <w:tcPr>
            <w:tcW w:w="2126" w:type="dxa"/>
            <w:shd w:val="clear" w:color="auto" w:fill="auto"/>
          </w:tcPr>
          <w:p w14:paraId="06001684" w14:textId="7E211672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514D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  <w:p w14:paraId="4C6C7C47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CF0374" w14:textId="77777777" w:rsidR="00493CDE" w:rsidRPr="00BC326C" w:rsidRDefault="00493CDE" w:rsidP="00493CDE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проведен методологический обучающий семинар на тему: «Особенности проведения процедур экспертизы действующих муниципальных нормативных правовых актов», организованный уполномоченным органом (управлением инвестиций, развития предпринимательства и туризма Администрации города).</w:t>
            </w:r>
          </w:p>
          <w:p w14:paraId="32046265" w14:textId="24C44F16" w:rsidR="00493CDE" w:rsidRPr="00BC326C" w:rsidRDefault="00493CDE" w:rsidP="00493CDE">
            <w:pPr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обучающем семинаре приняли участие 10 работников структурных подразделений Администрации города, ответственных за проведение экспертизы в 2025 году, иные заинтересованные специалисты (</w:t>
            </w:r>
            <w:hyperlink r:id="rId6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https://admsurgut.ru/documents/otsenka-reguliruyushchego-vozdeystviya-ekspertiza-i-otsenka-primeneniya-obyazatelnykh-trebovaniy-mun/meropriyatiya-po-orv-i-opot/2025-god/proveden-metodologicheskiy-obuchayushchiy-seminar-na-temu-osobennosti-provedeniya-protsedur-eksperti2025/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3CDE" w:rsidRPr="00493CDE" w14:paraId="38B3EAF8" w14:textId="77777777" w:rsidTr="00493CDE">
        <w:trPr>
          <w:trHeight w:val="702"/>
        </w:trPr>
        <w:tc>
          <w:tcPr>
            <w:tcW w:w="846" w:type="dxa"/>
            <w:shd w:val="clear" w:color="auto" w:fill="auto"/>
          </w:tcPr>
          <w:p w14:paraId="7AB4AF79" w14:textId="63EADFE1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shd w:val="clear" w:color="auto" w:fill="auto"/>
          </w:tcPr>
          <w:p w14:paraId="00BCA2CE" w14:textId="5770B7E4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портале Администрации города актуализированных форм документов по ОРВ, экспертизе и ОПОТ, а также информационных материалов</w:t>
            </w:r>
          </w:p>
        </w:tc>
        <w:tc>
          <w:tcPr>
            <w:tcW w:w="2126" w:type="dxa"/>
            <w:shd w:val="clear" w:color="auto" w:fill="auto"/>
          </w:tcPr>
          <w:p w14:paraId="1A29B547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5FBE7766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9FA37D" w14:textId="77777777" w:rsidR="00493CDE" w:rsidRPr="00BC326C" w:rsidRDefault="00493CDE" w:rsidP="00493CDE">
            <w:pPr>
              <w:spacing w:after="0" w:line="240" w:lineRule="auto"/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2025 года уполномоченным органом актуализированы и доработаны схемы и памятки в сфере ОРВ и ОПОТ. </w:t>
            </w:r>
          </w:p>
          <w:p w14:paraId="6B4FCF05" w14:textId="77777777" w:rsidR="00493CDE" w:rsidRPr="00BC326C" w:rsidRDefault="00493CDE" w:rsidP="00493CDE">
            <w:pPr>
              <w:spacing w:after="0" w:line="240" w:lineRule="auto"/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Исключены формы и информационные материалы по экспертизе в связи с исключением данного направления деятельности в соответствии с 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законом Ханты-Мансийского автономного округа – Югры от 30.10.2025 № 83-оз «О внесении изменений в Закон Ханты-Мансийского автономного округа – Югры «Об отдельных вопросах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оценки регулирующего воздействия проектов нормативных правовых актов и экспертизы нормативных правовых актов в Ханты-Мансийском автономном округе – Югре и о внесении изменения в статью 33.2 Закона Ханты-Мансийского автономного округа –  Югры «О нормативных правовых актах Ханты-Мансийского автономного округа – Югры».</w:t>
            </w:r>
          </w:p>
          <w:p w14:paraId="6FC5E022" w14:textId="5629E5DA" w:rsidR="00493CDE" w:rsidRPr="00BC326C" w:rsidRDefault="00493CDE" w:rsidP="00493CDE">
            <w:pPr>
              <w:spacing w:after="0" w:line="240" w:lineRule="auto"/>
              <w:ind w:firstLine="453"/>
              <w:jc w:val="both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портале Администрации города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F77799" w14:textId="77777777" w:rsidR="00493CDE" w:rsidRPr="00BC326C" w:rsidRDefault="00493CDE" w:rsidP="00493CDE">
            <w:pPr>
              <w:spacing w:after="0" w:line="240" w:lineRule="auto"/>
              <w:ind w:firstLine="453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3CDE" w:rsidRPr="00493CDE" w14:paraId="7454020C" w14:textId="5B6C865D" w:rsidTr="00493CDE">
        <w:trPr>
          <w:trHeight w:val="848"/>
        </w:trPr>
        <w:tc>
          <w:tcPr>
            <w:tcW w:w="846" w:type="dxa"/>
            <w:shd w:val="clear" w:color="auto" w:fill="auto"/>
          </w:tcPr>
          <w:p w14:paraId="184397E1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78" w:type="dxa"/>
            <w:shd w:val="clear" w:color="auto" w:fill="auto"/>
          </w:tcPr>
          <w:p w14:paraId="742651D3" w14:textId="77777777" w:rsidR="00493CDE" w:rsidRPr="00493CDE" w:rsidRDefault="00493CDE" w:rsidP="0049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экспертизы действующих муниципальных нормативных правовых актов, предусмотренных планом</w:t>
            </w:r>
          </w:p>
        </w:tc>
        <w:tc>
          <w:tcPr>
            <w:tcW w:w="2126" w:type="dxa"/>
            <w:shd w:val="clear" w:color="auto" w:fill="auto"/>
          </w:tcPr>
          <w:p w14:paraId="3DD2322D" w14:textId="77777777" w:rsidR="00514DED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</w:p>
          <w:p w14:paraId="7D1E099A" w14:textId="27172424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с планом </w:t>
            </w:r>
          </w:p>
          <w:p w14:paraId="04636630" w14:textId="72AD4602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на 2025 год</w:t>
            </w:r>
          </w:p>
        </w:tc>
        <w:tc>
          <w:tcPr>
            <w:tcW w:w="7513" w:type="dxa"/>
          </w:tcPr>
          <w:p w14:paraId="499F9A13" w14:textId="0F4B6BE3" w:rsidR="00493CDE" w:rsidRPr="00BC326C" w:rsidRDefault="00493CDE" w:rsidP="00493CDE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в 202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проведена в полном объеме в соответствии с планом, утвержденным </w:t>
            </w:r>
            <w:r w:rsidR="00D627F9"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распоряжением Главы города от 30.01.2025    № 08 «Об утверждении плана проведения экспертизы действующих муниципальных нормативных правовых актов на 2025 год»                                    (с изменениями от 15.05.2025 № 20)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0AE6B60E" w14:textId="796402FA" w:rsidR="00493CDE" w:rsidRPr="00BC326C" w:rsidRDefault="00493CDE" w:rsidP="00493CDE">
            <w:pPr>
              <w:spacing w:after="0" w:line="240" w:lineRule="auto"/>
              <w:ind w:firstLine="464"/>
              <w:jc w:val="both"/>
              <w:rPr>
                <w:rFonts w:eastAsia="Times New Roman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 актуальной редакции размещен на официальном портале Администрации города (</w:t>
            </w:r>
            <w:hyperlink r:id="rId8" w:history="1">
              <w:r w:rsidR="00D627F9" w:rsidRPr="00BC32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https://admsurgut.ru/documents/otsenka-reguliruyushchego-vozdeystviya-ekspertiza-i-otsenka-primeneniya-obyazatelnykh-trebovaniy-mun/plany-provedeniya-opot/2025-god-2/</w:t>
              </w:r>
            </w:hyperlink>
            <w:r w:rsidRPr="00BC326C">
              <w:rPr>
                <w:rFonts w:eastAsia="Times New Roman"/>
                <w:lang w:eastAsia="ru-RU"/>
              </w:rPr>
              <w:t>)</w:t>
            </w:r>
          </w:p>
          <w:p w14:paraId="6D6B7227" w14:textId="77777777" w:rsidR="00493CDE" w:rsidRPr="00BC326C" w:rsidRDefault="00493CDE" w:rsidP="00493CDE">
            <w:pPr>
              <w:spacing w:after="0" w:line="240" w:lineRule="auto"/>
              <w:ind w:firstLine="464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493CDE" w:rsidRPr="00493CDE" w14:paraId="5CC3B66C" w14:textId="4E07303D" w:rsidTr="00493CDE">
        <w:trPr>
          <w:trHeight w:val="848"/>
        </w:trPr>
        <w:tc>
          <w:tcPr>
            <w:tcW w:w="846" w:type="dxa"/>
            <w:shd w:val="clear" w:color="auto" w:fill="auto"/>
          </w:tcPr>
          <w:p w14:paraId="55DF728E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678" w:type="dxa"/>
            <w:shd w:val="clear" w:color="auto" w:fill="auto"/>
          </w:tcPr>
          <w:p w14:paraId="783A9683" w14:textId="10897AA8" w:rsidR="00493CDE" w:rsidRPr="00493CDE" w:rsidRDefault="00493CDE" w:rsidP="0049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Обеспечение направления  разработчиками и ответственными за проведение экспертизы уведомлений о проведении публичных консультаций Уполномоченному по защите прав предпринимателей в Ханты-Мансийском автономном округе – Югре,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организации, с которыми заключены соглашения                                            о взаимодействии при проведении ОРВ, экспертизы и ОПОТ</w:t>
            </w:r>
          </w:p>
        </w:tc>
        <w:tc>
          <w:tcPr>
            <w:tcW w:w="2126" w:type="dxa"/>
            <w:shd w:val="clear" w:color="auto" w:fill="auto"/>
          </w:tcPr>
          <w:p w14:paraId="7AAD1320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204D43EE" w14:textId="750B4049" w:rsidR="00D627F9" w:rsidRPr="00BC326C" w:rsidRDefault="00D627F9" w:rsidP="00D627F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уполномоченным органом осуществлялся контроль соблюдения установленного требования. </w:t>
            </w:r>
          </w:p>
          <w:p w14:paraId="04D2678F" w14:textId="3CE40E17" w:rsidR="00493CDE" w:rsidRPr="00BC326C" w:rsidRDefault="00D627F9" w:rsidP="00D627F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обеспечено направление уведомлений о проведении публичных консультаций при проведении углубленной  ОРВ (1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нормативных правовых актов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экспертизы (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действующих муниципальных нормативных правовых актов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3CDE" w:rsidRPr="00493CDE" w14:paraId="70AA0957" w14:textId="16DB92CC" w:rsidTr="00493CDE">
        <w:trPr>
          <w:trHeight w:val="848"/>
        </w:trPr>
        <w:tc>
          <w:tcPr>
            <w:tcW w:w="846" w:type="dxa"/>
            <w:shd w:val="clear" w:color="auto" w:fill="auto"/>
          </w:tcPr>
          <w:p w14:paraId="5B3A3A8E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678" w:type="dxa"/>
            <w:shd w:val="clear" w:color="auto" w:fill="auto"/>
          </w:tcPr>
          <w:p w14:paraId="63E533F3" w14:textId="77777777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Контроль получения  от участников публичных консультаций на каждый проект или действующий муниципальный нормативный правовой акт в течение срока проведения публичных консультаций не менее двух отзывов, содержащих замечания и (или) предложения, либо информацию об одобрении текущей редакции проекта нормативного правового акта (об отсутствии замечаний и (или) предложений), в том числе:</w:t>
            </w:r>
          </w:p>
          <w:p w14:paraId="6B06CD5D" w14:textId="77777777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- не менее одного отзыва с использованием портала проектов нормативных правовых актов (http://regulation.admhmao.ru);</w:t>
            </w:r>
          </w:p>
          <w:p w14:paraId="7F014BB0" w14:textId="0FF7375C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- не менее одного отзыва по заключенным соглашениям о взаимодействии при проведении ОРВ,  экспертизы и ОПОТ</w:t>
            </w:r>
          </w:p>
        </w:tc>
        <w:tc>
          <w:tcPr>
            <w:tcW w:w="2126" w:type="dxa"/>
            <w:shd w:val="clear" w:color="auto" w:fill="auto"/>
          </w:tcPr>
          <w:p w14:paraId="6FC19625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32E05BBE" w14:textId="4BC52759" w:rsidR="00D627F9" w:rsidRPr="00BC326C" w:rsidRDefault="00D627F9" w:rsidP="00D627F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уполномоченным органом осуществлялся контроль соблюдения установленных требований. </w:t>
            </w:r>
          </w:p>
          <w:p w14:paraId="642C63BC" w14:textId="419E2D6B" w:rsidR="00D627F9" w:rsidRPr="00BC326C" w:rsidRDefault="00D627F9" w:rsidP="00D627F9">
            <w:pPr>
              <w:spacing w:after="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при проведении углубленной ОРВ (15 проектов муниципальных нормативных правовых актов) и экспертизы (4 действующих муниципальных нормативных правовых актов) обеспечена организация проведения качественных публичных консультаций.</w:t>
            </w:r>
          </w:p>
          <w:p w14:paraId="5657C346" w14:textId="77777777" w:rsidR="00D627F9" w:rsidRPr="00BC326C" w:rsidRDefault="00D627F9" w:rsidP="00D627F9">
            <w:pPr>
              <w:pStyle w:val="Default"/>
              <w:ind w:firstLine="708"/>
              <w:jc w:val="both"/>
              <w:rPr>
                <w:color w:val="auto"/>
                <w:bdr w:val="none" w:sz="0" w:space="0" w:color="auto" w:frame="1"/>
              </w:rPr>
            </w:pPr>
            <w:r w:rsidRPr="00BC326C">
              <w:rPr>
                <w:color w:val="auto"/>
                <w:bdr w:val="none" w:sz="0" w:space="0" w:color="auto" w:frame="1"/>
              </w:rPr>
              <w:t>При проведении публичных консультаций по ОРВ и экспертизе от представителей бизнеса поступило 60 отзывов (44 – в поддержку предлагаемого либо действующего правового регулирования, 16 – с предложениями и замечаниями), из них 28 отзыва (47%) в электронном виде с использованием Портала проектов нормативных правовых актов (</w:t>
            </w:r>
            <w:hyperlink r:id="rId9" w:history="1">
              <w:r w:rsidRPr="00BC326C">
                <w:rPr>
                  <w:rStyle w:val="aa"/>
                  <w:bdr w:val="none" w:sz="0" w:space="0" w:color="auto" w:frame="1"/>
                </w:rPr>
                <w:t>http://regulation.admhmao.ru</w:t>
              </w:r>
            </w:hyperlink>
            <w:r w:rsidRPr="00BC326C">
              <w:rPr>
                <w:color w:val="auto"/>
                <w:bdr w:val="none" w:sz="0" w:space="0" w:color="auto" w:frame="1"/>
              </w:rPr>
              <w:t xml:space="preserve">). </w:t>
            </w:r>
          </w:p>
          <w:p w14:paraId="7FEB3A8E" w14:textId="77777777" w:rsidR="00D627F9" w:rsidRPr="00BC326C" w:rsidRDefault="00D627F9" w:rsidP="00D627F9">
            <w:pPr>
              <w:pStyle w:val="Default"/>
              <w:ind w:firstLine="708"/>
              <w:jc w:val="both"/>
              <w:rPr>
                <w:color w:val="auto"/>
                <w:bdr w:val="none" w:sz="0" w:space="0" w:color="auto" w:frame="1"/>
              </w:rPr>
            </w:pPr>
            <w:r w:rsidRPr="00BC326C">
              <w:rPr>
                <w:color w:val="auto"/>
                <w:bdr w:val="none" w:sz="0" w:space="0" w:color="auto" w:frame="1"/>
              </w:rPr>
              <w:t>В отзывах представлено 52 предложения (замечания), из них 33 приняты (63%), остальные (19) отклонены по причине их необоснованности или несоответствия законодательству. Проведено урегулирование разногласий. При этом участниками публичных консультаций доводы о причинах отклонения признаны обоснованными, а обсуждаемые муниципальные НПА одобрены.</w:t>
            </w:r>
          </w:p>
          <w:p w14:paraId="009B5848" w14:textId="117F2915" w:rsidR="00493CDE" w:rsidRPr="00BC326C" w:rsidRDefault="00493CDE" w:rsidP="00D627F9">
            <w:pPr>
              <w:spacing w:after="0" w:line="240" w:lineRule="auto"/>
              <w:ind w:firstLine="464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3CDE" w:rsidRPr="00493CDE" w14:paraId="5B36EE05" w14:textId="62967029" w:rsidTr="00493CDE">
        <w:trPr>
          <w:trHeight w:val="1552"/>
        </w:trPr>
        <w:tc>
          <w:tcPr>
            <w:tcW w:w="846" w:type="dxa"/>
            <w:shd w:val="clear" w:color="auto" w:fill="auto"/>
          </w:tcPr>
          <w:p w14:paraId="46355135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678" w:type="dxa"/>
            <w:shd w:val="clear" w:color="auto" w:fill="auto"/>
          </w:tcPr>
          <w:p w14:paraId="067928D0" w14:textId="59AF7059" w:rsidR="00493CDE" w:rsidRPr="00493CDE" w:rsidRDefault="00493CDE" w:rsidP="00267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Контроль сроков подготовки, мониторинг согласования и утверждения проектов муниципальных правовых актов о внесении изменений либо о признании утратившими силу действующих правовых актов п</w:t>
            </w:r>
            <w:r w:rsidRPr="00493CDE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результатам экспертизы, в которых выявлены положения, необоснованно затрудняющие осуществление предпринимательской и инвестиционной деятельности, при этом рекомендации</w:t>
            </w:r>
            <w:r w:rsidR="0026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eastAsia="Calibri" w:hAnsi="Times New Roman" w:cs="Times New Roman"/>
                <w:sz w:val="24"/>
                <w:szCs w:val="24"/>
              </w:rPr>
              <w:t>о необходимости внесения изменений (признания утратившими силу) указаны в заключениях</w:t>
            </w:r>
            <w:r w:rsidR="002675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экспертизе </w:t>
            </w:r>
          </w:p>
        </w:tc>
        <w:tc>
          <w:tcPr>
            <w:tcW w:w="2126" w:type="dxa"/>
            <w:shd w:val="clear" w:color="auto" w:fill="auto"/>
          </w:tcPr>
          <w:p w14:paraId="711F5CC5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1BA639A8" w14:textId="250E609A" w:rsidR="002675AA" w:rsidRPr="00BC326C" w:rsidRDefault="002675AA" w:rsidP="002675AA">
            <w:pPr>
              <w:pStyle w:val="Default"/>
              <w:ind w:firstLine="708"/>
              <w:jc w:val="both"/>
              <w:rPr>
                <w:color w:val="auto"/>
                <w:bdr w:val="none" w:sz="0" w:space="0" w:color="auto" w:frame="1"/>
              </w:rPr>
            </w:pPr>
            <w:r w:rsidRPr="00BC326C">
              <w:rPr>
                <w:color w:val="auto"/>
                <w:bdr w:val="none" w:sz="0" w:space="0" w:color="auto" w:frame="1"/>
              </w:rPr>
              <w:t>В соответствии с планом на 202</w:t>
            </w:r>
            <w:r w:rsidRPr="00BC326C">
              <w:rPr>
                <w:color w:val="auto"/>
                <w:bdr w:val="none" w:sz="0" w:space="0" w:color="auto" w:frame="1"/>
              </w:rPr>
              <w:t>5</w:t>
            </w:r>
            <w:r w:rsidRPr="00BC326C">
              <w:rPr>
                <w:color w:val="auto"/>
                <w:bdr w:val="none" w:sz="0" w:space="0" w:color="auto" w:frame="1"/>
              </w:rPr>
              <w:t xml:space="preserve"> год, на </w:t>
            </w:r>
            <w:r w:rsidRPr="00BC326C">
              <w:rPr>
                <w:color w:val="auto"/>
                <w:bdr w:val="none" w:sz="0" w:space="0" w:color="auto" w:frame="1"/>
              </w:rPr>
              <w:t>4</w:t>
            </w:r>
            <w:r w:rsidRPr="00BC326C">
              <w:rPr>
                <w:color w:val="auto"/>
                <w:bdr w:val="none" w:sz="0" w:space="0" w:color="auto" w:frame="1"/>
              </w:rPr>
              <w:t xml:space="preserve"> действующих муниципальных нормативных правовых актов подготовлено </w:t>
            </w:r>
            <w:r w:rsidRPr="00BC326C">
              <w:rPr>
                <w:color w:val="auto"/>
                <w:bdr w:val="none" w:sz="0" w:space="0" w:color="auto" w:frame="1"/>
              </w:rPr>
              <w:t>7</w:t>
            </w:r>
            <w:r w:rsidRPr="00BC326C">
              <w:rPr>
                <w:color w:val="auto"/>
                <w:bdr w:val="none" w:sz="0" w:space="0" w:color="auto" w:frame="1"/>
              </w:rPr>
              <w:t xml:space="preserve"> отрицательных заключений об экспертизе, в том числе </w:t>
            </w:r>
            <w:r w:rsidRPr="00BC326C">
              <w:rPr>
                <w:color w:val="auto"/>
                <w:bdr w:val="none" w:sz="0" w:space="0" w:color="auto" w:frame="1"/>
              </w:rPr>
              <w:t>3</w:t>
            </w:r>
            <w:r w:rsidRPr="00BC326C">
              <w:rPr>
                <w:color w:val="auto"/>
                <w:bdr w:val="none" w:sz="0" w:space="0" w:color="auto" w:frame="1"/>
              </w:rPr>
              <w:t xml:space="preserve"> повторных. </w:t>
            </w:r>
          </w:p>
          <w:p w14:paraId="52FE9728" w14:textId="77777777" w:rsidR="002675AA" w:rsidRPr="00BC326C" w:rsidRDefault="002675AA" w:rsidP="002675AA">
            <w:pPr>
              <w:pStyle w:val="Default"/>
              <w:ind w:firstLine="708"/>
              <w:jc w:val="both"/>
              <w:rPr>
                <w:color w:val="auto"/>
                <w:bdr w:val="none" w:sz="0" w:space="0" w:color="auto" w:frame="1"/>
              </w:rPr>
            </w:pPr>
            <w:r w:rsidRPr="00BC326C">
              <w:rPr>
                <w:color w:val="auto"/>
                <w:bdr w:val="none" w:sz="0" w:space="0" w:color="auto" w:frame="1"/>
              </w:rPr>
              <w:t>В отрицательных заключениях, указаны выводы о необходимости внесения изменений в 5 правовых актов.</w:t>
            </w:r>
          </w:p>
          <w:p w14:paraId="0BF9AB0F" w14:textId="67AA4954" w:rsidR="002675AA" w:rsidRPr="00BC326C" w:rsidRDefault="002675AA" w:rsidP="002675AA">
            <w:pPr>
              <w:pStyle w:val="Default"/>
              <w:ind w:firstLine="708"/>
              <w:jc w:val="both"/>
              <w:rPr>
                <w:color w:val="auto"/>
                <w:bdr w:val="none" w:sz="0" w:space="0" w:color="auto" w:frame="1"/>
              </w:rPr>
            </w:pPr>
            <w:r w:rsidRPr="00BC326C">
              <w:rPr>
                <w:color w:val="auto"/>
                <w:bdr w:val="none" w:sz="0" w:space="0" w:color="auto" w:frame="1"/>
              </w:rPr>
              <w:t xml:space="preserve">В результате по замечаниям, изложенным в отрицательных заключениях, в </w:t>
            </w:r>
            <w:r w:rsidRPr="00BC326C">
              <w:rPr>
                <w:color w:val="auto"/>
                <w:bdr w:val="none" w:sz="0" w:space="0" w:color="auto" w:frame="1"/>
              </w:rPr>
              <w:t>4</w:t>
            </w:r>
            <w:r w:rsidRPr="00BC326C">
              <w:rPr>
                <w:color w:val="auto"/>
                <w:bdr w:val="none" w:sz="0" w:space="0" w:color="auto" w:frame="1"/>
              </w:rPr>
              <w:t xml:space="preserve"> действующих муниципальных нормативных правовых акт</w:t>
            </w:r>
            <w:r w:rsidR="00514DED" w:rsidRPr="00BC326C">
              <w:rPr>
                <w:color w:val="auto"/>
                <w:bdr w:val="none" w:sz="0" w:space="0" w:color="auto" w:frame="1"/>
              </w:rPr>
              <w:t>а</w:t>
            </w:r>
            <w:r w:rsidRPr="00BC326C">
              <w:rPr>
                <w:color w:val="auto"/>
                <w:bdr w:val="none" w:sz="0" w:space="0" w:color="auto" w:frame="1"/>
              </w:rPr>
              <w:t xml:space="preserve"> внесены изменения ответственными структурными подразделениями Администрации города.</w:t>
            </w:r>
          </w:p>
          <w:p w14:paraId="4059C2F7" w14:textId="0C8C8EDB" w:rsidR="00493CDE" w:rsidRPr="00BC326C" w:rsidRDefault="00493CDE" w:rsidP="002675AA">
            <w:pPr>
              <w:pStyle w:val="Default"/>
              <w:ind w:firstLine="708"/>
              <w:jc w:val="both"/>
            </w:pPr>
          </w:p>
        </w:tc>
      </w:tr>
      <w:tr w:rsidR="00493CDE" w:rsidRPr="00493CDE" w14:paraId="7E783348" w14:textId="4E995C84" w:rsidTr="00493CDE">
        <w:trPr>
          <w:trHeight w:val="670"/>
        </w:trPr>
        <w:tc>
          <w:tcPr>
            <w:tcW w:w="846" w:type="dxa"/>
            <w:shd w:val="clear" w:color="auto" w:fill="auto"/>
          </w:tcPr>
          <w:p w14:paraId="65562AC7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678" w:type="dxa"/>
            <w:shd w:val="clear" w:color="auto" w:fill="auto"/>
          </w:tcPr>
          <w:p w14:paraId="35B402E3" w14:textId="77777777" w:rsidR="00493CDE" w:rsidRPr="00493CDE" w:rsidRDefault="00493CDE" w:rsidP="0049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методологического обучающего семинара в сфере ОРВ</w:t>
            </w:r>
          </w:p>
        </w:tc>
        <w:tc>
          <w:tcPr>
            <w:tcW w:w="2126" w:type="dxa"/>
            <w:shd w:val="clear" w:color="auto" w:fill="auto"/>
          </w:tcPr>
          <w:p w14:paraId="55DF9C33" w14:textId="4A855049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7513" w:type="dxa"/>
          </w:tcPr>
          <w:p w14:paraId="59878AF5" w14:textId="77777777" w:rsidR="00514DED" w:rsidRPr="00BC326C" w:rsidRDefault="00514DED" w:rsidP="00514DED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 проведен методологический обучающий семинар на тему: «Оценка регулирующего воздействия проектов муниципальных нормативных правовых актов», организованный уполномоченным органом (управлением инвестиций, развития предпринимательства и туризма Администрации города).</w:t>
            </w:r>
          </w:p>
          <w:p w14:paraId="6C7F052C" w14:textId="3FEAD203" w:rsidR="00493CDE" w:rsidRPr="00BC326C" w:rsidRDefault="00514DED" w:rsidP="00514DE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обучающем семинаре приняли участие 25 вновь принятых специалистов структурных подразделений Администрации города, а также иные заинтересованные лица (</w:t>
            </w:r>
            <w:hyperlink r:id="rId10" w:history="1">
              <w:r w:rsidRPr="00BC32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https://admsurgut.ru/documents/otsenka-reguliruyushchego-vozdeystviya-ekspertiza-i-otsenka-primeneniya-obyazatelnykh-trebovaniy-mun/meropriyatiya-po-orv-i-opot/2025-god/proveden-metodologicheskiy-obuchayushchiy-seminar-na-temu-otsenka-reguliruyushchego-vozdeystviya-pro/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93CDE" w:rsidRPr="00493CDE" w14:paraId="44B88E12" w14:textId="1E7AF11F" w:rsidTr="00493CDE">
        <w:trPr>
          <w:trHeight w:val="713"/>
        </w:trPr>
        <w:tc>
          <w:tcPr>
            <w:tcW w:w="846" w:type="dxa"/>
            <w:shd w:val="clear" w:color="auto" w:fill="auto"/>
          </w:tcPr>
          <w:p w14:paraId="5017B52D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4DE0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3"/>
            <w:shd w:val="clear" w:color="auto" w:fill="auto"/>
          </w:tcPr>
          <w:p w14:paraId="6D80E8E2" w14:textId="26774DA5" w:rsidR="00493CDE" w:rsidRPr="00BC326C" w:rsidRDefault="00493CDE" w:rsidP="00493C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и обеспечение размещения документов по ОРВ и экспертизе на официальном портале Администрации города, портале проектов нормативных актов (</w:t>
            </w:r>
            <w:hyperlink r:id="rId11" w:history="1">
              <w:r w:rsidRPr="00BC326C"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http://regulation.admhmao.ru</w:t>
              </w:r>
            </w:hyperlink>
            <w:r w:rsidRPr="00BC3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93CDE" w:rsidRPr="00493CDE" w14:paraId="56E3669C" w14:textId="05730FE7" w:rsidTr="00493CDE">
        <w:trPr>
          <w:trHeight w:val="563"/>
        </w:trPr>
        <w:tc>
          <w:tcPr>
            <w:tcW w:w="846" w:type="dxa"/>
            <w:shd w:val="clear" w:color="auto" w:fill="auto"/>
          </w:tcPr>
          <w:p w14:paraId="772F2AEB" w14:textId="77777777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78" w:type="dxa"/>
            <w:shd w:val="clear" w:color="auto" w:fill="auto"/>
          </w:tcPr>
          <w:p w14:paraId="678E662A" w14:textId="5F7D1922" w:rsidR="00493CDE" w:rsidRPr="00493CDE" w:rsidRDefault="00493CDE" w:rsidP="0051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регистрации  на </w:t>
            </w:r>
            <w:r w:rsidRPr="00493CDE">
              <w:rPr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портале проектов нормативных актов (http://regulation.admhmao.ru)                              и получения расширенных прав доступа разработчиками проектов муниципальных нормативных правовых актов, ответственными</w:t>
            </w:r>
            <w:r w:rsidR="0051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за проведение экспертизы и ОПОТ </w:t>
            </w:r>
          </w:p>
        </w:tc>
        <w:tc>
          <w:tcPr>
            <w:tcW w:w="2126" w:type="dxa"/>
            <w:shd w:val="clear" w:color="auto" w:fill="auto"/>
          </w:tcPr>
          <w:p w14:paraId="5816746B" w14:textId="77777777" w:rsidR="00514DED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5CF24F91" w14:textId="3AFEB299" w:rsidR="00493CDE" w:rsidRPr="00493CDE" w:rsidRDefault="00493CDE" w:rsidP="0049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(в случае определения новых ответственных лиц)</w:t>
            </w:r>
          </w:p>
        </w:tc>
        <w:tc>
          <w:tcPr>
            <w:tcW w:w="7513" w:type="dxa"/>
          </w:tcPr>
          <w:p w14:paraId="40A48803" w14:textId="77777777" w:rsidR="00514DED" w:rsidRPr="00514DED" w:rsidRDefault="00514DED" w:rsidP="00514DE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DED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регистрация и получение расширенных прав доступа на портал </w:t>
            </w:r>
            <w:hyperlink r:id="rId12" w:history="1">
              <w:r w:rsidRPr="00BC326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http://regulation.admhmao.ru</w:t>
              </w:r>
            </w:hyperlink>
            <w:r w:rsidRPr="00514DE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осуществлены в 2018 году. </w:t>
            </w:r>
          </w:p>
          <w:p w14:paraId="0302C348" w14:textId="635E6840" w:rsidR="00514DED" w:rsidRPr="00514DED" w:rsidRDefault="00514DED" w:rsidP="00514DE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DED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DED">
              <w:rPr>
                <w:rFonts w:ascii="Times New Roman" w:hAnsi="Times New Roman" w:cs="Times New Roman"/>
                <w:sz w:val="24"/>
                <w:szCs w:val="24"/>
              </w:rPr>
              <w:t xml:space="preserve"> года для обеспечения проведения публичных консультаций и размещения документов осуществлялась регистрация специалистов, которые ранее не получили расширенные права доступа для работы на портале. Для обеспечения регистрации специалистов на официальном портале Администрации города в разделе «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и оценка применения обязательных требований муниципальных нормативных правовых актов (проектов)</w:t>
            </w:r>
            <w:r w:rsidRPr="00514DED">
              <w:rPr>
                <w:rFonts w:ascii="Times New Roman" w:hAnsi="Times New Roman" w:cs="Times New Roman"/>
                <w:sz w:val="24"/>
                <w:szCs w:val="24"/>
              </w:rPr>
              <w:t>» - «Информационные материалы» (</w:t>
            </w:r>
            <w:hyperlink r:id="rId13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https://admsurgut.ru/documents/otsenka-reguliruyushchego-vozdeystviya-ekspertiza-i-otsenka-primeneniya-obyazatelnykh-trebovaniy-mun/informatsionnye-materialy/</w:t>
              </w:r>
            </w:hyperlink>
            <w:r w:rsidRPr="00514DED">
              <w:rPr>
                <w:rFonts w:ascii="Times New Roman" w:hAnsi="Times New Roman" w:cs="Times New Roman"/>
                <w:sz w:val="24"/>
                <w:szCs w:val="24"/>
              </w:rPr>
              <w:t>) размещена соответствующая памятка.</w:t>
            </w:r>
          </w:p>
          <w:p w14:paraId="2A35D6AE" w14:textId="1C0A5768" w:rsidR="00493CDE" w:rsidRPr="00BC326C" w:rsidRDefault="00514DED" w:rsidP="00514DE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осуществляется мониторинг перечня лиц, которым открыты права доступа</w:t>
            </w:r>
          </w:p>
        </w:tc>
      </w:tr>
      <w:tr w:rsidR="007D2909" w:rsidRPr="00493CDE" w14:paraId="52E4EF99" w14:textId="6E7988CE" w:rsidTr="007D2909">
        <w:trPr>
          <w:trHeight w:val="1272"/>
        </w:trPr>
        <w:tc>
          <w:tcPr>
            <w:tcW w:w="846" w:type="dxa"/>
            <w:shd w:val="clear" w:color="auto" w:fill="auto"/>
          </w:tcPr>
          <w:p w14:paraId="6CE44EF4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shd w:val="clear" w:color="auto" w:fill="auto"/>
          </w:tcPr>
          <w:p w14:paraId="0DB5D025" w14:textId="5187F084" w:rsidR="007D2909" w:rsidRPr="00493CDE" w:rsidRDefault="007D2909" w:rsidP="007D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документов по ОРВ,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экспертизе и ОПОТ на официальном портале Администрации города,  портале проектов нормативных актов (</w:t>
            </w:r>
            <w:hyperlink r:id="rId14" w:history="1">
              <w:r w:rsidRPr="00493CDE">
                <w:rPr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2FEC554" w14:textId="272A5AE6" w:rsidR="007D2909" w:rsidRPr="00493CDE" w:rsidRDefault="007D2909" w:rsidP="007D2909">
            <w:pPr>
              <w:jc w:val="center"/>
              <w:rPr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04813065" w14:textId="0AE67AB6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году структурными подразделениями Администрации города проведена:</w:t>
            </w:r>
          </w:p>
          <w:p w14:paraId="6B2A5261" w14:textId="7FD51A2A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углубленная ОРВ 1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муниципальных НПА, по результатам которых управлением инвестиций, развития предпринимательства и туризма (уполномоченным органом) подготовлено 18 заключений об углубленной ОРВ (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отрицательных и 1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положительных, включая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повторных);</w:t>
            </w:r>
          </w:p>
          <w:p w14:paraId="51A747B5" w14:textId="74189AC3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экспертиза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муниципальных НПА, по результатам которых подготовлено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отрицательных заключений об экспертизе, включая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повторных.</w:t>
            </w:r>
          </w:p>
          <w:p w14:paraId="47823E7F" w14:textId="17DA0900" w:rsidR="007D2909" w:rsidRPr="00BC326C" w:rsidRDefault="007D2909" w:rsidP="007D2909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Проекты и действующие муниципальные НПА и соответствующие документы, включая заключения, размещены на официальном портале Администрации города в разделе «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и оценка применения обязательных требований муниципальных нормативных правовых актов (проектов)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 - «Публичные консультации» (</w:t>
            </w:r>
            <w:hyperlink r:id="rId15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https://admsurgut.ru/documents/otsenka-reguliruyushchego-vozdeystviya-ekspertiza-i-otsenka-primeneniya-obyazatelnykh-trebovaniy-mun/publichnye-konsultatsii/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), а также на  Портале проектов нормативных правовых актов (</w:t>
            </w:r>
            <w:hyperlink r:id="rId16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http://regulation.admhmao.ru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2909" w:rsidRPr="00493CDE" w14:paraId="2ECEA48A" w14:textId="6AA46B1F" w:rsidTr="00B86C16">
        <w:trPr>
          <w:trHeight w:val="4239"/>
        </w:trPr>
        <w:tc>
          <w:tcPr>
            <w:tcW w:w="846" w:type="dxa"/>
            <w:shd w:val="clear" w:color="auto" w:fill="auto"/>
          </w:tcPr>
          <w:p w14:paraId="33C89062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shd w:val="clear" w:color="auto" w:fill="auto"/>
          </w:tcPr>
          <w:p w14:paraId="3057C43D" w14:textId="18775A5A" w:rsidR="007D2909" w:rsidRPr="00493CDE" w:rsidRDefault="007D2909" w:rsidP="007D2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Порядков проведения ОРВ, экспертизы и ОПОТ (в актуальной редакции), форм документов, заключений об ОРВ, экспертизе и оценке фактического воздействия, проектов и планов проведения  экспертизы, плана по развитию ОРВ,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экспертизы и ОПОТ на официальном портале Администрации города,</w:t>
            </w:r>
            <w:r w:rsidRPr="00493C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3CDE">
              <w:rPr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портале проектов нормативных актов  (http://regulation.admhmao.ru)</w:t>
            </w:r>
          </w:p>
        </w:tc>
        <w:tc>
          <w:tcPr>
            <w:tcW w:w="2126" w:type="dxa"/>
            <w:shd w:val="clear" w:color="auto" w:fill="auto"/>
          </w:tcPr>
          <w:p w14:paraId="32101A53" w14:textId="1EEDE281" w:rsidR="007D2909" w:rsidRPr="00493CDE" w:rsidRDefault="007D2909" w:rsidP="007D2909">
            <w:pPr>
              <w:jc w:val="center"/>
              <w:rPr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34E7A490" w14:textId="1AF3358E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портале Администрации города в разделе «Оценка регулирующего воздействия и оценка применения обязательных требований муниципальных нормативных правовых актов (проектов)»,  портале проектов нормативных правовых актов 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разделе «ОМСУ»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на странице муниципального образования «</w:t>
            </w:r>
            <w:proofErr w:type="spellStart"/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г.Сургут</w:t>
            </w:r>
            <w:proofErr w:type="spellEnd"/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17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https://regulation.admhmao.ru/Regulation/surgut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 размещались:</w:t>
            </w:r>
          </w:p>
          <w:p w14:paraId="35A10719" w14:textId="77777777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нормативные правовые акты, регламентирующие проведение ОРВ и экспертизы (в актуальной редакции);</w:t>
            </w:r>
          </w:p>
          <w:p w14:paraId="7D9A1B4D" w14:textId="77777777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-  формы документов, используемых при ОРВ и экспертизе; </w:t>
            </w:r>
          </w:p>
          <w:p w14:paraId="1C165548" w14:textId="348C41EE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план мероприятий по повышению качества и результативности проведения ОРВ и экспертизы на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14:paraId="1FD26BD2" w14:textId="79A93875" w:rsidR="007D2909" w:rsidRPr="00BC326C" w:rsidRDefault="007D2909" w:rsidP="007D2909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проекты и утвержденные планы проведения экспертизы на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14:paraId="40AE6E10" w14:textId="667F27C3" w:rsidR="007D2909" w:rsidRPr="00BC326C" w:rsidRDefault="007D2909" w:rsidP="007D2909">
            <w:pPr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заключения об ОРВ и экспертизе</w:t>
            </w:r>
          </w:p>
        </w:tc>
      </w:tr>
      <w:tr w:rsidR="007D2909" w:rsidRPr="00493CDE" w14:paraId="38D7A892" w14:textId="7EC12191" w:rsidTr="00493CDE">
        <w:trPr>
          <w:trHeight w:val="848"/>
        </w:trPr>
        <w:tc>
          <w:tcPr>
            <w:tcW w:w="846" w:type="dxa"/>
            <w:shd w:val="clear" w:color="auto" w:fill="auto"/>
          </w:tcPr>
          <w:p w14:paraId="488B196D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78" w:type="dxa"/>
            <w:shd w:val="clear" w:color="auto" w:fill="auto"/>
          </w:tcPr>
          <w:p w14:paraId="1B5B3587" w14:textId="1F00F0BB" w:rsidR="007D2909" w:rsidRPr="00493CDE" w:rsidRDefault="007D2909" w:rsidP="007D2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разделов об ОРВ, экспертизе и ОПОТ в информационно-телекоммуникационной сети «Интернет»</w:t>
            </w:r>
          </w:p>
        </w:tc>
        <w:tc>
          <w:tcPr>
            <w:tcW w:w="2126" w:type="dxa"/>
            <w:shd w:val="clear" w:color="auto" w:fill="auto"/>
          </w:tcPr>
          <w:p w14:paraId="15214819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5231BC00" w14:textId="6A0953CB" w:rsidR="007D2909" w:rsidRPr="00BC326C" w:rsidRDefault="007D2909" w:rsidP="00652E0E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652E0E"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на официальном портале Администрации города в разделе «</w:t>
            </w:r>
            <w:r w:rsidR="00652E0E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E0E" w:rsidRPr="00BC326C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и оценка применения обязательных требований муниципальных нормативных правовых актов (проектов)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»,  портале проектов нормативных правовых актов 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разделе «ОМСУ»</w:t>
            </w:r>
            <w:r w:rsidR="00652E0E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на странице муниципального образования «Сургут» (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8" w:history="1">
              <w:r w:rsidR="0004357D"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https://regulation.admhmao.ru/Regulation/surgut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 уполномоченным органом осуществлялось размещение и актуализация материалов в сфере ОРВ и экспертизы на постоянной основе</w:t>
            </w:r>
          </w:p>
        </w:tc>
      </w:tr>
      <w:tr w:rsidR="007D2909" w:rsidRPr="00493CDE" w14:paraId="63BE8E4F" w14:textId="59061D72" w:rsidTr="00493CDE">
        <w:trPr>
          <w:trHeight w:val="438"/>
        </w:trPr>
        <w:tc>
          <w:tcPr>
            <w:tcW w:w="846" w:type="dxa"/>
            <w:shd w:val="clear" w:color="auto" w:fill="auto"/>
          </w:tcPr>
          <w:p w14:paraId="446AB970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gridSpan w:val="3"/>
            <w:shd w:val="clear" w:color="auto" w:fill="auto"/>
          </w:tcPr>
          <w:p w14:paraId="5AA48943" w14:textId="106B73A1" w:rsidR="007D2909" w:rsidRPr="00BC326C" w:rsidRDefault="007D2909" w:rsidP="007D290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Популяризация ОРВ и экспертизы</w:t>
            </w:r>
          </w:p>
        </w:tc>
      </w:tr>
      <w:tr w:rsidR="0004357D" w:rsidRPr="00493CDE" w14:paraId="0EE8AD19" w14:textId="7532A9ED" w:rsidTr="0004357D">
        <w:trPr>
          <w:trHeight w:val="441"/>
        </w:trPr>
        <w:tc>
          <w:tcPr>
            <w:tcW w:w="846" w:type="dxa"/>
            <w:shd w:val="clear" w:color="auto" w:fill="auto"/>
          </w:tcPr>
          <w:p w14:paraId="20665873" w14:textId="77777777" w:rsidR="0004357D" w:rsidRPr="00493CDE" w:rsidRDefault="0004357D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317" w:type="dxa"/>
            <w:gridSpan w:val="3"/>
            <w:shd w:val="clear" w:color="auto" w:fill="auto"/>
          </w:tcPr>
          <w:p w14:paraId="33ADDA17" w14:textId="66BCCDAA" w:rsidR="0004357D" w:rsidRPr="00BC326C" w:rsidRDefault="0004357D" w:rsidP="007D2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проведения мероприятий, участие в мероприятиях, посвященных ОРВ и экспертизе</w:t>
            </w:r>
          </w:p>
        </w:tc>
      </w:tr>
      <w:tr w:rsidR="007D2909" w:rsidRPr="00493CDE" w14:paraId="04BDDD39" w14:textId="2F947AE6" w:rsidTr="00493CDE">
        <w:trPr>
          <w:trHeight w:val="301"/>
        </w:trPr>
        <w:tc>
          <w:tcPr>
            <w:tcW w:w="846" w:type="dxa"/>
            <w:shd w:val="clear" w:color="auto" w:fill="auto"/>
          </w:tcPr>
          <w:p w14:paraId="0F454CC3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678" w:type="dxa"/>
            <w:shd w:val="clear" w:color="auto" w:fill="auto"/>
          </w:tcPr>
          <w:p w14:paraId="709E7C8D" w14:textId="2FF62A42" w:rsidR="007D2909" w:rsidRPr="00493CDE" w:rsidRDefault="007D2909" w:rsidP="0004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ОРВ и экспертизе</w:t>
            </w:r>
            <w:r w:rsidR="0004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на заседаниях координационного совета по развитию малого и среднего предпринимательства при Администрации города</w:t>
            </w:r>
          </w:p>
        </w:tc>
        <w:tc>
          <w:tcPr>
            <w:tcW w:w="2126" w:type="dxa"/>
            <w:shd w:val="clear" w:color="auto" w:fill="auto"/>
          </w:tcPr>
          <w:p w14:paraId="0B1D1168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753170B6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513" w:type="dxa"/>
          </w:tcPr>
          <w:p w14:paraId="46E888B4" w14:textId="77777777" w:rsidR="00C04B67" w:rsidRPr="00BC326C" w:rsidRDefault="0004357D" w:rsidP="0004357D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03.07.2025 состоялось совместное заседание Инвестиционного совета при Главе города Сургута и координационного совета по развитию малого и среднего предпринимательства при Администрации города.       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рамках заседания рассмотрен вопрос «О результатах окружного рейтинга качества проведения оценки регулирующего воздействия и экспертизы за 2024 год и об итогах оценки регулирующего воздействия и экспертизы за I полугодие 2025 года». (</w:t>
            </w:r>
            <w:hyperlink r:id="rId19" w:history="1">
              <w:r w:rsidRPr="00BC32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https://admsurgut.ru/documents/otsenka-reguliruyushchego-vozdeystviya-ekspertiza-i-otsenka-primeneniya-obyazatelnykh-trebovaniy-mun/meropriyatiya-po-orv-i-opot/2025-god/voprosy-otsenki-reguliruyushchego-vozdeystviya-rassmotreny-na-sovmestnom-zasedanii-investitsionnogo-/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184E753" w14:textId="0C182A33" w:rsidR="0004357D" w:rsidRPr="00BC326C" w:rsidRDefault="0004357D" w:rsidP="0004357D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26.11.2025 состоялось заочное заседание координационного совета по развитию малого и среднего предпринимательства при Администрации города.       </w:t>
            </w:r>
          </w:p>
          <w:p w14:paraId="6E3B9B86" w14:textId="62AB04E3" w:rsidR="007D2909" w:rsidRPr="00BC326C" w:rsidRDefault="0004357D" w:rsidP="0004357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заседания рассмотрен вопрос «Об итогах оценки регулирующего воздействия и экспертизы за 9 месяцев 2025 года». (</w:t>
            </w:r>
            <w:hyperlink r:id="rId20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https://admsurgut.ru/documents/otsenka-reguliruyushchego-vozdeystviya-ekspertiza-i-otsenka-primeneniya-obyazatelnykh-trebovaniy-mun/meropriyatiya-po-orv-i-opot/2025-god/voprosy-v-sfere-regulyatornykh-protsedur-rassmotreny-na-zasedanii-koordinatsionnogo-soveta-po-razvit/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2909" w:rsidRPr="00493CDE" w14:paraId="457A218F" w14:textId="7FCA58F0" w:rsidTr="00493CDE">
        <w:trPr>
          <w:trHeight w:val="301"/>
        </w:trPr>
        <w:tc>
          <w:tcPr>
            <w:tcW w:w="846" w:type="dxa"/>
            <w:shd w:val="clear" w:color="auto" w:fill="auto"/>
          </w:tcPr>
          <w:p w14:paraId="02DC84CA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678" w:type="dxa"/>
            <w:shd w:val="clear" w:color="auto" w:fill="auto"/>
          </w:tcPr>
          <w:p w14:paraId="60DEEBE2" w14:textId="0DA907E5" w:rsidR="007D2909" w:rsidRPr="00493CDE" w:rsidRDefault="007D2909" w:rsidP="00043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по ОРВ и экспертизе</w:t>
            </w:r>
            <w:r w:rsidR="0004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на заседаниях иных совещательных органов</w:t>
            </w:r>
          </w:p>
        </w:tc>
        <w:tc>
          <w:tcPr>
            <w:tcW w:w="2126" w:type="dxa"/>
            <w:shd w:val="clear" w:color="auto" w:fill="auto"/>
          </w:tcPr>
          <w:p w14:paraId="630C2747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644BA808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7513" w:type="dxa"/>
          </w:tcPr>
          <w:p w14:paraId="209EBF81" w14:textId="77777777" w:rsidR="00C04B67" w:rsidRPr="00BC326C" w:rsidRDefault="0004357D" w:rsidP="0004357D">
            <w:pPr>
              <w:spacing w:after="0" w:line="240" w:lineRule="auto"/>
              <w:ind w:firstLine="7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03.07.2025 состоялось совместное заседание Инвестиционного совета при Главе города Сургута и координационного совета по развитию малого и среднего предпринимательства при Администрации города.       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рамках заседания рассмотрен вопрос «О результатах окружного рейтинга качества проведения оценки регулирующего воздействия и экспертизы за 2024 год и об итогах оценки регулирующего воздействия и экспертизы за I полугодие 2025 года». (</w:t>
            </w:r>
            <w:hyperlink r:id="rId21" w:history="1">
              <w:r w:rsidRPr="00BC326C">
                <w:rPr>
                  <w:rStyle w:val="aa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https://admsurgut.ru/documents/otsenka-reguliruyushchego-vozdeystviya-ekspertiza-i-otsenka-primeneniya-obyazatelnykh-trebovaniy-mun/meropriyatiya-po-orv-i-opot/2025-god/voprosy-otsenki-reguliruyushchego-vozdeystviya-rassmotreny-na-sovmestnom-zasedanii-investitsionnogo-/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C2F9BC" w14:textId="3D41FBD3" w:rsidR="007D2909" w:rsidRPr="00BC326C" w:rsidRDefault="0004357D" w:rsidP="0004357D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24.07.2025 состоялась консультация по вопросам предоставления мер поддержки </w:t>
            </w:r>
            <w:proofErr w:type="spellStart"/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сургутским</w:t>
            </w:r>
            <w:proofErr w:type="spellEnd"/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предпринимателям.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Начальник управления инвестиций, развития предпринимательства и туризма Екатерина Сергеевна Борисова в рамках выступления по вопросу «Предоставление поддержки субъектам МСП в 2025 году» рассказала о роли процедур оценки регулирующего воздействия в развитии бизнеса, о порядке и форматах взаимодействия предпринимателей и разработчиков проектов муниципальных правовых актов, об итогах оценки регулирующего воздействия за 2024 год и первое полугодие 2025 года.  Участникам консультации даны разъяснения о возможности участия в публичных консультациях в электронном виде с использованием Портала проектов нормативных правовых актов, а также предложено присоединиться к </w:t>
            </w:r>
            <w:proofErr w:type="spellStart"/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Телеграм</w:t>
            </w:r>
            <w:proofErr w:type="spellEnd"/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-каналу «ОРВ в Сургуте» (</w:t>
            </w:r>
            <w:hyperlink r:id="rId22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https://admsurgut.ru/documents/otsenka-reguliruyushchego-vozdeystviya-ekspertiza-i-otsenka-primeneniya-obyazatelnykh-trebovaniy-mun/meropriyatiya-po-orv-i-opot/2025-god/voprosy-v-sfere-orv-osveshcheny-na-proshedshey-24-07-2025-konsultatsii-po-finansovoy-podderzhke-pred/</w:t>
              </w:r>
            </w:hyperlink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7D2909" w:rsidRPr="00493CDE" w14:paraId="4427F3BB" w14:textId="22F34F3B" w:rsidTr="006A2574">
        <w:trPr>
          <w:trHeight w:val="1272"/>
        </w:trPr>
        <w:tc>
          <w:tcPr>
            <w:tcW w:w="846" w:type="dxa"/>
            <w:shd w:val="clear" w:color="auto" w:fill="auto"/>
          </w:tcPr>
          <w:p w14:paraId="79663EF1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678" w:type="dxa"/>
            <w:shd w:val="clear" w:color="auto" w:fill="auto"/>
          </w:tcPr>
          <w:p w14:paraId="62899524" w14:textId="331060A8" w:rsidR="007D2909" w:rsidRPr="00493CDE" w:rsidRDefault="007D2909" w:rsidP="0004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Участие отдела развития предпринимательства управления инвестиций, развития предпринимательства и туризма в форумах, конференциях или иных мероприятиях,</w:t>
            </w:r>
            <w:r w:rsidR="0004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 вопросам ОРВ, экспертизы и ОПОТ</w:t>
            </w:r>
          </w:p>
        </w:tc>
        <w:tc>
          <w:tcPr>
            <w:tcW w:w="2126" w:type="dxa"/>
            <w:shd w:val="clear" w:color="auto" w:fill="auto"/>
          </w:tcPr>
          <w:p w14:paraId="532B6E01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shd w:val="clear" w:color="auto" w:fill="auto"/>
          </w:tcPr>
          <w:p w14:paraId="0A07F23C" w14:textId="1C97A241" w:rsidR="0004357D" w:rsidRPr="00BC326C" w:rsidRDefault="00E33243" w:rsidP="00E33243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видеоконференцсвязи Департаментом экономического развития Ханты-Мансийского автономного округа – Югры проведено</w:t>
            </w:r>
            <w:r w:rsidR="0004357D" w:rsidRPr="00BC326C">
              <w:t xml:space="preserve"> 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Югре.</w:t>
            </w:r>
          </w:p>
          <w:p w14:paraId="6DE48C36" w14:textId="1B04802E" w:rsidR="0004357D" w:rsidRPr="00BC326C" w:rsidRDefault="0004357D" w:rsidP="00E33243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На заседании рассмотрен вопрос «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рейтинга качества</w:t>
            </w:r>
            <w:r w:rsidR="00E33243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регуляторных процедур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органах местного самоуправления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образований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2574"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автономного округа за 2024 год</w:t>
            </w:r>
            <w:r w:rsidRPr="00BC32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73E3D818" w14:textId="77777777" w:rsidR="0004357D" w:rsidRPr="00BC326C" w:rsidRDefault="0004357D" w:rsidP="00E33243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заседании приняли участие 2 представителя от управления инвестиций, развития предпринимательства и туризма;</w:t>
            </w:r>
          </w:p>
          <w:p w14:paraId="06E600E4" w14:textId="0F290F0B" w:rsidR="0004357D" w:rsidRPr="00BC326C" w:rsidRDefault="00E33243" w:rsidP="006A2574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A2574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04.12.2025 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в режиме видеоконференцсвязи Департаментом экономического развития Ханты-Мансийского автономного округа – Югры проведено организационное совещание по вопросам формирования рейтинга качества проведения ОРВ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и ОПОТ 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образованиях Ханты-Мансийского автономного округа – Югры за 202</w:t>
            </w:r>
            <w:r w:rsidR="006A2574"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</w:t>
            </w:r>
            <w:r w:rsidR="0004357D" w:rsidRPr="00BC326C">
              <w:rPr>
                <w:rFonts w:ascii="Times New Roman" w:hAnsi="Times New Roman" w:cs="Times New Roman"/>
                <w:sz w:val="24"/>
                <w:szCs w:val="24"/>
              </w:rPr>
              <w:t>сервиса «Яндекс. Форма».</w:t>
            </w:r>
          </w:p>
          <w:p w14:paraId="40BCDB28" w14:textId="25C0FA68" w:rsidR="0004357D" w:rsidRPr="00BC326C" w:rsidRDefault="0004357D" w:rsidP="006A2574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совещании принял</w:t>
            </w:r>
            <w:r w:rsidR="006A2574" w:rsidRPr="00BC32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6A2574" w:rsidRPr="00BC32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 w:rsidR="006A2574" w:rsidRPr="00BC32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от управления инвестиций, развития предпринимательства и туризма.</w:t>
            </w:r>
          </w:p>
          <w:p w14:paraId="6B334B2B" w14:textId="77532BBD" w:rsidR="007D2909" w:rsidRPr="00BC326C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04357D" w:rsidRPr="00493CDE" w14:paraId="535353EC" w14:textId="29D7AE6D" w:rsidTr="0004357D">
        <w:trPr>
          <w:trHeight w:val="475"/>
        </w:trPr>
        <w:tc>
          <w:tcPr>
            <w:tcW w:w="846" w:type="dxa"/>
            <w:shd w:val="clear" w:color="auto" w:fill="auto"/>
          </w:tcPr>
          <w:p w14:paraId="4BBE1ED4" w14:textId="77777777" w:rsidR="0004357D" w:rsidRPr="00493CDE" w:rsidRDefault="0004357D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4317" w:type="dxa"/>
            <w:gridSpan w:val="3"/>
            <w:shd w:val="clear" w:color="auto" w:fill="auto"/>
          </w:tcPr>
          <w:p w14:paraId="524B6489" w14:textId="5131CCB2" w:rsidR="0004357D" w:rsidRPr="00BC326C" w:rsidRDefault="0004357D" w:rsidP="007D2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публичной деятельности в сфере ОРВ и экспертизы</w:t>
            </w:r>
          </w:p>
        </w:tc>
      </w:tr>
      <w:tr w:rsidR="007D2909" w:rsidRPr="00493CDE" w14:paraId="072C2136" w14:textId="315CCCEA" w:rsidTr="00493CDE">
        <w:trPr>
          <w:trHeight w:val="241"/>
        </w:trPr>
        <w:tc>
          <w:tcPr>
            <w:tcW w:w="846" w:type="dxa"/>
            <w:shd w:val="clear" w:color="auto" w:fill="auto"/>
          </w:tcPr>
          <w:p w14:paraId="3EC777F9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678" w:type="dxa"/>
            <w:shd w:val="clear" w:color="auto" w:fill="auto"/>
          </w:tcPr>
          <w:p w14:paraId="0552733D" w14:textId="56F5C526" w:rsidR="007D2909" w:rsidRPr="00493CDE" w:rsidRDefault="007D2909" w:rsidP="007D2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публикаций по вопросам ОРВ, экспертизы и ОПОТ</w:t>
            </w:r>
          </w:p>
        </w:tc>
        <w:tc>
          <w:tcPr>
            <w:tcW w:w="2126" w:type="dxa"/>
            <w:shd w:val="clear" w:color="auto" w:fill="auto"/>
          </w:tcPr>
          <w:p w14:paraId="471B8E3A" w14:textId="77777777" w:rsidR="007D2909" w:rsidRPr="00493CDE" w:rsidRDefault="007D2909" w:rsidP="007D2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 публикаций </w:t>
            </w:r>
          </w:p>
        </w:tc>
        <w:tc>
          <w:tcPr>
            <w:tcW w:w="7513" w:type="dxa"/>
          </w:tcPr>
          <w:p w14:paraId="6C07288B" w14:textId="17A0677A" w:rsidR="00C04B67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подготовлено 1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по вопросам ОРВ и экспертизы.</w:t>
            </w:r>
          </w:p>
          <w:p w14:paraId="502DEB1F" w14:textId="5A92F0E7" w:rsidR="007D2909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Все публикации размещены на официальном портале Администрации города в разделе «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Оценка регулирующего воздействия и оценка применения обязательных требований муниципальных нормативных правовых актов (проектов)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  во вкладке «</w:t>
            </w:r>
            <w:r w:rsidRPr="00BC326C"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Мероприятия по ОРВ и ОПОТ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 - «202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год»  (</w:t>
            </w:r>
            <w:hyperlink r:id="rId23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https://admsurgut.ru/documents/otsenka-reguliruyushchego-vozdeystviya-ekspertiza-i-otsenka-primeneniya-obyazatelnykh-trebovaniy-mun/meropriyatiya-po-orv-i-opot/2025-god/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4B67" w:rsidRPr="00493CDE" w14:paraId="6B3F8F9D" w14:textId="0CA1F45C" w:rsidTr="00493CDE">
        <w:trPr>
          <w:trHeight w:val="241"/>
        </w:trPr>
        <w:tc>
          <w:tcPr>
            <w:tcW w:w="846" w:type="dxa"/>
            <w:shd w:val="clear" w:color="auto" w:fill="auto"/>
          </w:tcPr>
          <w:p w14:paraId="4302DBCD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678" w:type="dxa"/>
            <w:shd w:val="clear" w:color="auto" w:fill="auto"/>
          </w:tcPr>
          <w:p w14:paraId="0009CA95" w14:textId="77777777" w:rsidR="00C04B67" w:rsidRPr="00493CDE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информирования субъектов предпринимательской и иной экономической деятельности об ОРВ</w:t>
            </w:r>
          </w:p>
          <w:p w14:paraId="40BC4966" w14:textId="494383B4" w:rsidR="00C04B67" w:rsidRPr="00493CDE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экспертизе (в том числе о проведении публичных консультаций) посредством мессенджера «</w:t>
            </w:r>
            <w:r w:rsidRPr="00493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группах «ОРВ в Сургуте», «Инвестируй в Сургут»</w:t>
            </w:r>
          </w:p>
        </w:tc>
        <w:tc>
          <w:tcPr>
            <w:tcW w:w="2126" w:type="dxa"/>
            <w:shd w:val="clear" w:color="auto" w:fill="auto"/>
          </w:tcPr>
          <w:p w14:paraId="12589457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7BE22C67" w14:textId="662CBCB9" w:rsidR="00C04B67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E322E"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осуществлялся мониторинг и контроль информирования предпринимателей  посредством интерактивных площадок. </w:t>
            </w:r>
          </w:p>
          <w:p w14:paraId="2ECE5644" w14:textId="1B3ED7D4" w:rsidR="00C04B67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Для организации процесса, вновь назначенные специалисты структурных подразделений Администрации города, которые ранее не участвовали в процедурах ОРВ и экспертизы оперативно присоединялись к группе «ОРВ в Сургуте» в мессенджере «</w:t>
            </w:r>
            <w:r w:rsidR="00EE322E"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322E" w:rsidRPr="00BC326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CD04971" w14:textId="77777777" w:rsidR="00C04B67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предпринимательской и иной экономической деятельности об ОРВ и экспертизе (в том числе о проведении публичных консультаций) со ссылками на размещенные материалы, выполнено в полном объеме.</w:t>
            </w:r>
          </w:p>
          <w:p w14:paraId="3C2816B5" w14:textId="1D9E4C9E" w:rsidR="00C04B67" w:rsidRPr="00BC326C" w:rsidRDefault="00C04B67" w:rsidP="00C04B67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Кроме того, для привлечения наибольшего круга заинтересованных лиц, информационные сообщения дублировались уполномоченным органом  в мессенджере ««</w:t>
            </w:r>
            <w:proofErr w:type="spellStart"/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» в группе «Инвестируй в Сургут»</w:t>
            </w:r>
          </w:p>
        </w:tc>
      </w:tr>
      <w:tr w:rsidR="00C04B67" w:rsidRPr="00493CDE" w14:paraId="6B66F059" w14:textId="68FBFAD0" w:rsidTr="00493CDE">
        <w:trPr>
          <w:trHeight w:val="422"/>
        </w:trPr>
        <w:tc>
          <w:tcPr>
            <w:tcW w:w="846" w:type="dxa"/>
            <w:shd w:val="clear" w:color="auto" w:fill="auto"/>
          </w:tcPr>
          <w:p w14:paraId="00757B37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17" w:type="dxa"/>
            <w:gridSpan w:val="3"/>
            <w:shd w:val="clear" w:color="auto" w:fill="auto"/>
          </w:tcPr>
          <w:p w14:paraId="25D1EE55" w14:textId="44D5B182" w:rsidR="00C04B67" w:rsidRPr="00BC326C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Выявление «Лучших практик» в сфере ОРВ и экспертизы </w:t>
            </w:r>
          </w:p>
        </w:tc>
      </w:tr>
      <w:tr w:rsidR="00C04B67" w:rsidRPr="00493CDE" w14:paraId="5D850D03" w14:textId="01B0F485" w:rsidTr="00493CDE">
        <w:trPr>
          <w:trHeight w:val="241"/>
        </w:trPr>
        <w:tc>
          <w:tcPr>
            <w:tcW w:w="846" w:type="dxa"/>
            <w:shd w:val="clear" w:color="auto" w:fill="auto"/>
          </w:tcPr>
          <w:p w14:paraId="671F64E4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  <w:shd w:val="clear" w:color="auto" w:fill="auto"/>
          </w:tcPr>
          <w:p w14:paraId="3A6E61A9" w14:textId="77777777" w:rsidR="00C04B67" w:rsidRPr="00493CDE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Анализ «Лучших практик» других муниципальных образований </w:t>
            </w:r>
          </w:p>
        </w:tc>
        <w:tc>
          <w:tcPr>
            <w:tcW w:w="2126" w:type="dxa"/>
            <w:shd w:val="clear" w:color="auto" w:fill="auto"/>
          </w:tcPr>
          <w:p w14:paraId="37A55A46" w14:textId="77777777" w:rsidR="00C04B67" w:rsidRPr="00493CDE" w:rsidRDefault="00C04B67" w:rsidP="00EE322E">
            <w:pPr>
              <w:jc w:val="center"/>
              <w:rPr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24355AE3" w14:textId="05AB9CF4" w:rsidR="00EE322E" w:rsidRPr="00BC326C" w:rsidRDefault="00EE322E" w:rsidP="00EE322E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уполномоченным органом проводился комплексный анализ «Лучших практик» муниципальных образований Ханты-Мансийского автономного округа – Югры, освещенных Департаментом экономического развития в обзорах «лучших практик».</w:t>
            </w:r>
          </w:p>
          <w:p w14:paraId="7CA14A49" w14:textId="2DEC8BF6" w:rsidR="00C04B67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на портале </w:t>
            </w:r>
            <w:hyperlink r:id="rId24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http://orv.gov.ru</w:t>
              </w:r>
            </w:hyperlink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проводился анализ лучших практик иных муниципальных образований, субъектов РФ и Министерства экономического развития РФ</w:t>
            </w:r>
          </w:p>
        </w:tc>
      </w:tr>
      <w:tr w:rsidR="00C04B67" w:rsidRPr="00493CDE" w14:paraId="0F35B37C" w14:textId="52ABC6A9" w:rsidTr="00493CDE">
        <w:trPr>
          <w:trHeight w:val="241"/>
        </w:trPr>
        <w:tc>
          <w:tcPr>
            <w:tcW w:w="846" w:type="dxa"/>
            <w:shd w:val="clear" w:color="auto" w:fill="auto"/>
          </w:tcPr>
          <w:p w14:paraId="54512745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8" w:type="dxa"/>
            <w:shd w:val="clear" w:color="auto" w:fill="auto"/>
          </w:tcPr>
          <w:p w14:paraId="485C7395" w14:textId="77777777" w:rsidR="00C04B67" w:rsidRPr="00493CDE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заключений об ОРВ и экспертизе, соответствующих критериям отнесения к «лучшим практикам» </w:t>
            </w:r>
          </w:p>
        </w:tc>
        <w:tc>
          <w:tcPr>
            <w:tcW w:w="2126" w:type="dxa"/>
            <w:shd w:val="clear" w:color="auto" w:fill="auto"/>
          </w:tcPr>
          <w:p w14:paraId="1DCAFC17" w14:textId="77777777" w:rsidR="00C04B67" w:rsidRPr="00493CDE" w:rsidRDefault="00C04B67" w:rsidP="00EE322E">
            <w:pPr>
              <w:jc w:val="center"/>
              <w:rPr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229D2B79" w14:textId="63F5F7F2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Все заключения в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году (18 заключений об ОРВ и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заключений об экспертизе) подготовлены уполномоченным органом с использованием количественных методов, выводами о возможных альтернативных способах предлагаемого правового регулирования.</w:t>
            </w:r>
          </w:p>
          <w:p w14:paraId="45150B4B" w14:textId="77777777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управлением инвестиций, развития предпринимательства и туризма в отрицательных заключениях об ОРВ и экспертизе в совокупности выявлено 33 положения, необоснованно затрудняющих осуществление предпринимательской и инвестиционной деятельности, в том числе: </w:t>
            </w:r>
          </w:p>
          <w:p w14:paraId="535F0779" w14:textId="77777777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неоднозначная трактовка положений, наличие признаков непрозрачности административных процедур, наличие неопределенной, двусмысленной терминологии;</w:t>
            </w:r>
          </w:p>
          <w:p w14:paraId="7FAE94E1" w14:textId="77777777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несоответствие предлагаемого регулирования федеральному законодательству, наличие избыточных полномочий органов власти;</w:t>
            </w:r>
          </w:p>
          <w:p w14:paraId="67927977" w14:textId="77777777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- требование органами власти излишних документов;</w:t>
            </w:r>
          </w:p>
          <w:p w14:paraId="794AC2A3" w14:textId="77777777" w:rsidR="00EE322E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- введение необоснованных ограничений для субъектов предпринимательской и инвестиционной деятельности. </w:t>
            </w:r>
          </w:p>
          <w:p w14:paraId="22F120C8" w14:textId="594C126C" w:rsidR="00C04B67" w:rsidRPr="00BC326C" w:rsidRDefault="00EE322E" w:rsidP="00EE322E">
            <w:pPr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Все замечания разработчиками проектов и ответственными за проведение экспертизы приняты и учтены при доработке проектов муниципальных НПА, а также при внесении изменений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действующие муниципальные НПА</w:t>
            </w:r>
          </w:p>
        </w:tc>
      </w:tr>
      <w:tr w:rsidR="00C04B67" w:rsidRPr="00493CDE" w14:paraId="54A9B2B6" w14:textId="178354E7" w:rsidTr="00EE322E">
        <w:trPr>
          <w:trHeight w:val="705"/>
        </w:trPr>
        <w:tc>
          <w:tcPr>
            <w:tcW w:w="846" w:type="dxa"/>
            <w:shd w:val="clear" w:color="auto" w:fill="auto"/>
          </w:tcPr>
          <w:p w14:paraId="1A334735" w14:textId="77777777" w:rsidR="00C04B67" w:rsidRPr="00493CDE" w:rsidRDefault="00C04B67" w:rsidP="00C04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8" w:type="dxa"/>
            <w:shd w:val="clear" w:color="auto" w:fill="auto"/>
          </w:tcPr>
          <w:p w14:paraId="3C3F87B5" w14:textId="77777777" w:rsidR="00C04B67" w:rsidRPr="00493CDE" w:rsidRDefault="00C04B67" w:rsidP="00C04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Направление в Департамент экономического развития Ханты-Мансийского автономного округа – Югры не менее двух предложений  для признания «Лучшими практиками проведения ОРВ, экспертизы»</w:t>
            </w:r>
          </w:p>
        </w:tc>
        <w:tc>
          <w:tcPr>
            <w:tcW w:w="2126" w:type="dxa"/>
            <w:shd w:val="clear" w:color="auto" w:fill="auto"/>
          </w:tcPr>
          <w:p w14:paraId="6C460138" w14:textId="77777777" w:rsidR="00C04B67" w:rsidRPr="00493CDE" w:rsidRDefault="00C04B67" w:rsidP="00EE322E">
            <w:pPr>
              <w:jc w:val="center"/>
              <w:rPr>
                <w:sz w:val="24"/>
                <w:szCs w:val="24"/>
              </w:rPr>
            </w:pPr>
            <w:r w:rsidRPr="00493CD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14:paraId="32E7C184" w14:textId="58E2380E" w:rsidR="00EE322E" w:rsidRPr="00BC326C" w:rsidRDefault="00EE322E" w:rsidP="00EE322E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года в Департамент экономического развития Ханты-Мансийского автономного округа – Югры направлены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для отнесения к «Лучшим практикам проведения ОРВ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 и ОПОТ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FF7A71C" w14:textId="12C7FE8A" w:rsidR="00EE322E" w:rsidRPr="00BC326C" w:rsidRDefault="00EE322E" w:rsidP="00EE322E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рассмотрения 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заключений (2 заключения об ОРВ; 3 заключения об экспертизе)</w:t>
            </w:r>
            <w:r w:rsidRPr="00BC3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Сургута признаны «лучшими практиками».</w:t>
            </w:r>
          </w:p>
          <w:p w14:paraId="540338B7" w14:textId="179DA124" w:rsidR="00C04B67" w:rsidRPr="00BC326C" w:rsidRDefault="00EE322E" w:rsidP="00EE322E">
            <w:pPr>
              <w:spacing w:after="0" w:line="240" w:lineRule="auto"/>
              <w:ind w:firstLine="7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>С информацией  можно ознакомиться на официальном портале Администрации города по ссылке</w:t>
            </w:r>
            <w:r w:rsidRPr="00BC326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5" w:history="1">
              <w:r w:rsidRPr="00BC326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https://admsurgut.ru/documents/otsenka-reguliruyushchego-vozdeystviya-ekspertiza-i-otsenka-primeneniya-obyazatelnykh-trebovaniy-mun/meropriyatiya-po-orv-i-opot/2025-god/praktika-surguta-v-sfere-orv-i-ekspertizy-za-9-mesyatsev-2025-goda-priznana-luchshey/</w:t>
              </w:r>
            </w:hyperlink>
          </w:p>
          <w:p w14:paraId="245CD6E5" w14:textId="6A5B84D1" w:rsidR="00EE322E" w:rsidRPr="00BC326C" w:rsidRDefault="00EE322E" w:rsidP="00EE322E">
            <w:pPr>
              <w:ind w:firstLine="736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bookmarkStart w:id="0" w:name="_GoBack"/>
            <w:bookmarkEnd w:id="0"/>
          </w:p>
        </w:tc>
      </w:tr>
    </w:tbl>
    <w:p w14:paraId="0D39C337" w14:textId="77777777" w:rsidR="00F53DD7" w:rsidRPr="00C930A6" w:rsidRDefault="00F53DD7" w:rsidP="00976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3DD7" w:rsidRPr="00C930A6" w:rsidSect="00493CDE">
      <w:type w:val="continuous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2E72"/>
    <w:multiLevelType w:val="hybridMultilevel"/>
    <w:tmpl w:val="FCB2C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F3CC8"/>
    <w:multiLevelType w:val="multilevel"/>
    <w:tmpl w:val="DD407E3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C7"/>
    <w:rsid w:val="00003B30"/>
    <w:rsid w:val="00020F45"/>
    <w:rsid w:val="000254AE"/>
    <w:rsid w:val="000360B5"/>
    <w:rsid w:val="000363AD"/>
    <w:rsid w:val="0004357D"/>
    <w:rsid w:val="00045152"/>
    <w:rsid w:val="00047A14"/>
    <w:rsid w:val="00067416"/>
    <w:rsid w:val="00071BEC"/>
    <w:rsid w:val="000870C1"/>
    <w:rsid w:val="000943EB"/>
    <w:rsid w:val="000B6D37"/>
    <w:rsid w:val="000D3F81"/>
    <w:rsid w:val="001014CB"/>
    <w:rsid w:val="00105371"/>
    <w:rsid w:val="00134B8D"/>
    <w:rsid w:val="00135A48"/>
    <w:rsid w:val="00151287"/>
    <w:rsid w:val="00162B39"/>
    <w:rsid w:val="0016707A"/>
    <w:rsid w:val="0017294A"/>
    <w:rsid w:val="00174C4A"/>
    <w:rsid w:val="00176170"/>
    <w:rsid w:val="001852A0"/>
    <w:rsid w:val="00192CDF"/>
    <w:rsid w:val="001D0A48"/>
    <w:rsid w:val="001D6D8D"/>
    <w:rsid w:val="001E2007"/>
    <w:rsid w:val="00220D68"/>
    <w:rsid w:val="00230A39"/>
    <w:rsid w:val="00246418"/>
    <w:rsid w:val="002675AA"/>
    <w:rsid w:val="00270D67"/>
    <w:rsid w:val="00285C49"/>
    <w:rsid w:val="002A06A4"/>
    <w:rsid w:val="002B76BE"/>
    <w:rsid w:val="00301AD1"/>
    <w:rsid w:val="003048D1"/>
    <w:rsid w:val="00305FE1"/>
    <w:rsid w:val="00314A81"/>
    <w:rsid w:val="00325419"/>
    <w:rsid w:val="00346154"/>
    <w:rsid w:val="00366435"/>
    <w:rsid w:val="00370A64"/>
    <w:rsid w:val="003755B8"/>
    <w:rsid w:val="00393C4D"/>
    <w:rsid w:val="0039581D"/>
    <w:rsid w:val="003F5286"/>
    <w:rsid w:val="00401FC8"/>
    <w:rsid w:val="004218D2"/>
    <w:rsid w:val="0044399E"/>
    <w:rsid w:val="00445521"/>
    <w:rsid w:val="00451971"/>
    <w:rsid w:val="0046469D"/>
    <w:rsid w:val="00473029"/>
    <w:rsid w:val="004738FA"/>
    <w:rsid w:val="00476A1A"/>
    <w:rsid w:val="00487ACC"/>
    <w:rsid w:val="00490E69"/>
    <w:rsid w:val="00493CDE"/>
    <w:rsid w:val="004B32BD"/>
    <w:rsid w:val="004B4D94"/>
    <w:rsid w:val="004C5C30"/>
    <w:rsid w:val="004C639E"/>
    <w:rsid w:val="00514DED"/>
    <w:rsid w:val="00521614"/>
    <w:rsid w:val="005240E1"/>
    <w:rsid w:val="00524564"/>
    <w:rsid w:val="00530528"/>
    <w:rsid w:val="00537AB7"/>
    <w:rsid w:val="00544FAA"/>
    <w:rsid w:val="00570BA7"/>
    <w:rsid w:val="005841B4"/>
    <w:rsid w:val="005A0B13"/>
    <w:rsid w:val="005A445F"/>
    <w:rsid w:val="005D1116"/>
    <w:rsid w:val="005E4D41"/>
    <w:rsid w:val="005F167E"/>
    <w:rsid w:val="00621BC4"/>
    <w:rsid w:val="006222B0"/>
    <w:rsid w:val="0062627C"/>
    <w:rsid w:val="00652E0E"/>
    <w:rsid w:val="00682AC5"/>
    <w:rsid w:val="00683A9C"/>
    <w:rsid w:val="006944DE"/>
    <w:rsid w:val="006A2574"/>
    <w:rsid w:val="006C7DD8"/>
    <w:rsid w:val="006D249B"/>
    <w:rsid w:val="00707053"/>
    <w:rsid w:val="00713EF6"/>
    <w:rsid w:val="00715EC9"/>
    <w:rsid w:val="00722EBF"/>
    <w:rsid w:val="00730D28"/>
    <w:rsid w:val="00752C70"/>
    <w:rsid w:val="0075609D"/>
    <w:rsid w:val="00766B6B"/>
    <w:rsid w:val="007732E6"/>
    <w:rsid w:val="007845CB"/>
    <w:rsid w:val="00787E64"/>
    <w:rsid w:val="007B33EF"/>
    <w:rsid w:val="007D27F2"/>
    <w:rsid w:val="007D2909"/>
    <w:rsid w:val="007E1249"/>
    <w:rsid w:val="008351ED"/>
    <w:rsid w:val="008368C7"/>
    <w:rsid w:val="008436B9"/>
    <w:rsid w:val="0084689E"/>
    <w:rsid w:val="00852FC0"/>
    <w:rsid w:val="00854298"/>
    <w:rsid w:val="00855736"/>
    <w:rsid w:val="0085664F"/>
    <w:rsid w:val="0088186C"/>
    <w:rsid w:val="008A4330"/>
    <w:rsid w:val="008B0B34"/>
    <w:rsid w:val="008B250F"/>
    <w:rsid w:val="009003ED"/>
    <w:rsid w:val="00931C53"/>
    <w:rsid w:val="00936204"/>
    <w:rsid w:val="00945565"/>
    <w:rsid w:val="00945FFE"/>
    <w:rsid w:val="00950446"/>
    <w:rsid w:val="00975EDC"/>
    <w:rsid w:val="0097678A"/>
    <w:rsid w:val="00981313"/>
    <w:rsid w:val="009D11F4"/>
    <w:rsid w:val="009E6F48"/>
    <w:rsid w:val="009E77FA"/>
    <w:rsid w:val="009F1065"/>
    <w:rsid w:val="00A146DF"/>
    <w:rsid w:val="00A1642E"/>
    <w:rsid w:val="00A3591E"/>
    <w:rsid w:val="00A36B93"/>
    <w:rsid w:val="00A40E99"/>
    <w:rsid w:val="00A51C8B"/>
    <w:rsid w:val="00A76EBA"/>
    <w:rsid w:val="00A84A74"/>
    <w:rsid w:val="00A85ACE"/>
    <w:rsid w:val="00A919A7"/>
    <w:rsid w:val="00AA5284"/>
    <w:rsid w:val="00AB6A93"/>
    <w:rsid w:val="00AC3101"/>
    <w:rsid w:val="00AF0033"/>
    <w:rsid w:val="00B02519"/>
    <w:rsid w:val="00B230C6"/>
    <w:rsid w:val="00B23C35"/>
    <w:rsid w:val="00B34A7F"/>
    <w:rsid w:val="00B57EE6"/>
    <w:rsid w:val="00B65EB2"/>
    <w:rsid w:val="00B71DDC"/>
    <w:rsid w:val="00B86C16"/>
    <w:rsid w:val="00BA5211"/>
    <w:rsid w:val="00BC326C"/>
    <w:rsid w:val="00BC6BEF"/>
    <w:rsid w:val="00BD2080"/>
    <w:rsid w:val="00BF75A1"/>
    <w:rsid w:val="00C04B67"/>
    <w:rsid w:val="00C05DFB"/>
    <w:rsid w:val="00C06F2E"/>
    <w:rsid w:val="00C20924"/>
    <w:rsid w:val="00C212C7"/>
    <w:rsid w:val="00C270C9"/>
    <w:rsid w:val="00C5239E"/>
    <w:rsid w:val="00C55B75"/>
    <w:rsid w:val="00C710A7"/>
    <w:rsid w:val="00C7760E"/>
    <w:rsid w:val="00C8773E"/>
    <w:rsid w:val="00C929A0"/>
    <w:rsid w:val="00C930A6"/>
    <w:rsid w:val="00CB67BD"/>
    <w:rsid w:val="00CE1301"/>
    <w:rsid w:val="00D00E26"/>
    <w:rsid w:val="00D016D6"/>
    <w:rsid w:val="00D275D8"/>
    <w:rsid w:val="00D627F9"/>
    <w:rsid w:val="00D651C5"/>
    <w:rsid w:val="00D66DA6"/>
    <w:rsid w:val="00D702F7"/>
    <w:rsid w:val="00D83944"/>
    <w:rsid w:val="00D96916"/>
    <w:rsid w:val="00DB02A7"/>
    <w:rsid w:val="00DB17E4"/>
    <w:rsid w:val="00DD0B33"/>
    <w:rsid w:val="00DE6776"/>
    <w:rsid w:val="00DF4858"/>
    <w:rsid w:val="00DF51D4"/>
    <w:rsid w:val="00E056F2"/>
    <w:rsid w:val="00E2386F"/>
    <w:rsid w:val="00E33243"/>
    <w:rsid w:val="00E50939"/>
    <w:rsid w:val="00E64552"/>
    <w:rsid w:val="00E72D04"/>
    <w:rsid w:val="00E8050D"/>
    <w:rsid w:val="00EA2C8D"/>
    <w:rsid w:val="00EA3347"/>
    <w:rsid w:val="00EA6A89"/>
    <w:rsid w:val="00EB124A"/>
    <w:rsid w:val="00EC0FA7"/>
    <w:rsid w:val="00EC2B13"/>
    <w:rsid w:val="00ED5DD9"/>
    <w:rsid w:val="00ED6A79"/>
    <w:rsid w:val="00EE322E"/>
    <w:rsid w:val="00EF4FBA"/>
    <w:rsid w:val="00F06913"/>
    <w:rsid w:val="00F11BDC"/>
    <w:rsid w:val="00F12D9C"/>
    <w:rsid w:val="00F17AA3"/>
    <w:rsid w:val="00F2259B"/>
    <w:rsid w:val="00F361A2"/>
    <w:rsid w:val="00F4555D"/>
    <w:rsid w:val="00F5032A"/>
    <w:rsid w:val="00F53DD7"/>
    <w:rsid w:val="00F73CC2"/>
    <w:rsid w:val="00F77F62"/>
    <w:rsid w:val="00F871B6"/>
    <w:rsid w:val="00F91782"/>
    <w:rsid w:val="00FA793E"/>
    <w:rsid w:val="00FE7056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BD23"/>
  <w15:docId w15:val="{89E1C2E4-39B1-4529-AD4A-E4D9BDAC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33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0A6"/>
    <w:pPr>
      <w:ind w:left="720"/>
      <w:contextualSpacing/>
    </w:pPr>
  </w:style>
  <w:style w:type="paragraph" w:styleId="a6">
    <w:name w:val="Title"/>
    <w:basedOn w:val="a"/>
    <w:link w:val="a7"/>
    <w:qFormat/>
    <w:rsid w:val="00C930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C930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33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EA33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A3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rsid w:val="00F2259B"/>
    <w:rPr>
      <w:color w:val="0000FF"/>
      <w:u w:val="single"/>
    </w:rPr>
  </w:style>
  <w:style w:type="table" w:styleId="ab">
    <w:name w:val="Table Grid"/>
    <w:basedOn w:val="a1"/>
    <w:uiPriority w:val="59"/>
    <w:rsid w:val="0017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2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550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6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8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352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6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789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30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2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2601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2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5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17383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9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4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5653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65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DEDED"/>
            <w:right w:val="none" w:sz="0" w:space="0" w:color="auto"/>
          </w:divBdr>
          <w:divsChild>
            <w:div w:id="72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47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documents/otsenka-reguliruyushchego-vozdeystviya-ekspertiza-i-otsenka-primeneniya-obyazatelnykh-trebovaniy-mun/plany-provedeniya-opot/2025-god-2/" TargetMode="External"/><Relationship Id="rId13" Type="http://schemas.openxmlformats.org/officeDocument/2006/relationships/hyperlink" Target="https://admsurgut.ru/documents/otsenka-reguliruyushchego-vozdeystviya-ekspertiza-i-otsenka-primeneniya-obyazatelnykh-trebovaniy-mun/informatsionnye-materialy/" TargetMode="External"/><Relationship Id="rId18" Type="http://schemas.openxmlformats.org/officeDocument/2006/relationships/hyperlink" Target="https://regulation.admhmao.ru/Regulation/surgu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dmsurgut.ru/documents/otsenka-reguliruyushchego-vozdeystviya-ekspertiza-i-otsenka-primeneniya-obyazatelnykh-trebovaniy-mun/meropriyatiya-po-orv-i-opot/2025-god/voprosy-otsenki-reguliruyushchego-vozdeystviya-rassmotreny-na-sovmestnom-zasedanii-investitsionnogo-/" TargetMode="External"/><Relationship Id="rId7" Type="http://schemas.openxmlformats.org/officeDocument/2006/relationships/hyperlink" Target="https://admsurgut.ru/documents/otsenka-reguliruyushchego-vozdeystviya-ekspertiza-i-otsenka-primeneniya-obyazatelnykh-trebovaniy-mun/" TargetMode="External"/><Relationship Id="rId12" Type="http://schemas.openxmlformats.org/officeDocument/2006/relationships/hyperlink" Target="http://regulation.admhmao.ru" TargetMode="External"/><Relationship Id="rId17" Type="http://schemas.openxmlformats.org/officeDocument/2006/relationships/hyperlink" Target="https://regulation.admhmao.ru/Regulation/surgut" TargetMode="External"/><Relationship Id="rId25" Type="http://schemas.openxmlformats.org/officeDocument/2006/relationships/hyperlink" Target="https://admsurgut.ru/documents/otsenka-reguliruyushchego-vozdeystviya-ekspertiza-i-otsenka-primeneniya-obyazatelnykh-trebovaniy-mun/meropriyatiya-po-orv-i-opot/2025-god/praktika-surguta-v-sfere-orv-i-ekspertizy-za-9-mesyatsev-2025-goda-priznana-luchsh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gulation.admhmao.ru" TargetMode="External"/><Relationship Id="rId20" Type="http://schemas.openxmlformats.org/officeDocument/2006/relationships/hyperlink" Target="https://admsurgut.ru/documents/otsenka-reguliruyushchego-vozdeystviya-ekspertiza-i-otsenka-primeneniya-obyazatelnykh-trebovaniy-mun/meropriyatiya-po-orv-i-opot/2025-god/voprosy-v-sfere-regulyatornykh-protsedur-rassmotreny-na-zasedanii-koordinatsionnogo-soveta-po-razvi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msurgut.ru/documents/otsenka-reguliruyushchego-vozdeystviya-ekspertiza-i-otsenka-primeneniya-obyazatelnykh-trebovaniy-mun/meropriyatiya-po-orv-i-opot/2025-god/proveden-metodologicheskiy-obuchayushchiy-seminar-na-temu-osobennosti-provedeniya-protsedur-eksperti2025/" TargetMode="External"/><Relationship Id="rId11" Type="http://schemas.openxmlformats.org/officeDocument/2006/relationships/hyperlink" Target="http://regulation.admhmao.ru" TargetMode="External"/><Relationship Id="rId24" Type="http://schemas.openxmlformats.org/officeDocument/2006/relationships/hyperlink" Target="http://orv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surgut.ru/documents/otsenka-reguliruyushchego-vozdeystviya-ekspertiza-i-otsenka-primeneniya-obyazatelnykh-trebovaniy-mun/publichnye-konsultatsii/" TargetMode="External"/><Relationship Id="rId23" Type="http://schemas.openxmlformats.org/officeDocument/2006/relationships/hyperlink" Target="https://admsurgut.ru/documents/otsenka-reguliruyushchego-vozdeystviya-ekspertiza-i-otsenka-primeneniya-obyazatelnykh-trebovaniy-mun/meropriyatiya-po-orv-i-opot/2025-god/" TargetMode="External"/><Relationship Id="rId10" Type="http://schemas.openxmlformats.org/officeDocument/2006/relationships/hyperlink" Target="https://admsurgut.ru/documents/otsenka-reguliruyushchego-vozdeystviya-ekspertiza-i-otsenka-primeneniya-obyazatelnykh-trebovaniy-mun/meropriyatiya-po-orv-i-opot/2025-god/proveden-metodologicheskiy-obuchayushchiy-seminar-na-temu-otsenka-reguliruyushchego-vozdeystviya-pro/" TargetMode="External"/><Relationship Id="rId19" Type="http://schemas.openxmlformats.org/officeDocument/2006/relationships/hyperlink" Target="https://admsurgut.ru/documents/otsenka-reguliruyushchego-vozdeystviya-ekspertiza-i-otsenka-primeneniya-obyazatelnykh-trebovaniy-mun/meropriyatiya-po-orv-i-opot/2025-god/voprosy-otsenki-reguliruyushchego-vozdeystviya-rassmotreny-na-sovmestnom-zasedanii-investitsionnogo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hyperlink" Target="http://regulation.admhmao.ru" TargetMode="External"/><Relationship Id="rId22" Type="http://schemas.openxmlformats.org/officeDocument/2006/relationships/hyperlink" Target="https://admsurgut.ru/documents/otsenka-reguliruyushchego-vozdeystviya-ekspertiza-i-otsenka-primeneniya-obyazatelnykh-trebovaniy-mun/meropriyatiya-po-orv-i-opot/2025-god/voprosy-v-sfere-orv-osveshcheny-na-proshedshey-24-07-2025-konsultatsii-po-finansovoy-podderzhke-pred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8622-2BE0-408E-9266-25BE26A6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9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Светлана Сергеевна</dc:creator>
  <cp:lastModifiedBy>Ворошилова Юлия Павловна</cp:lastModifiedBy>
  <cp:revision>15</cp:revision>
  <cp:lastPrinted>2025-02-18T04:57:00Z</cp:lastPrinted>
  <dcterms:created xsi:type="dcterms:W3CDTF">2026-01-16T11:30:00Z</dcterms:created>
  <dcterms:modified xsi:type="dcterms:W3CDTF">2026-01-19T04:11:00Z</dcterms:modified>
</cp:coreProperties>
</file>