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FF09798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013F76" w:rsidRPr="00013F76">
        <w:rPr>
          <w:b/>
          <w:sz w:val="24"/>
          <w:szCs w:val="24"/>
          <w:u w:val="single"/>
        </w:rPr>
        <w:t>Требуется два опытных установщика ГБО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CEB65" w14:textId="77777777" w:rsidR="002D5482" w:rsidRDefault="002D5482">
      <w:r>
        <w:separator/>
      </w:r>
    </w:p>
  </w:endnote>
  <w:endnote w:type="continuationSeparator" w:id="0">
    <w:p w14:paraId="59CCBAAA" w14:textId="77777777" w:rsidR="002D5482" w:rsidRDefault="002D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32BB6" w14:textId="77777777" w:rsidR="002D5482" w:rsidRDefault="002D5482">
      <w:r>
        <w:separator/>
      </w:r>
    </w:p>
  </w:footnote>
  <w:footnote w:type="continuationSeparator" w:id="0">
    <w:p w14:paraId="1078B1F8" w14:textId="77777777" w:rsidR="002D5482" w:rsidRDefault="002D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3F76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D5482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2025-05-13T08:06:00Z</dcterms:modified>
</cp:coreProperties>
</file>