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5C29A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000"/>
      <w:bookmarkStart w:id="1" w:name="sub_1"/>
      <w:r w:rsidRPr="005C29A0">
        <w:rPr>
          <w:rFonts w:eastAsia="Times New Roman" w:cs="Times New Roman"/>
          <w:b/>
          <w:szCs w:val="28"/>
          <w:lang w:eastAsia="ru-RU"/>
        </w:rPr>
        <w:t xml:space="preserve">Уведомление </w:t>
      </w:r>
    </w:p>
    <w:p w:rsidR="00816DE4" w:rsidRPr="005C29A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5C29A0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 решения Думы города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pacing w:val="-4"/>
          <w:szCs w:val="28"/>
          <w:lang w:eastAsia="ru-RU"/>
        </w:rPr>
        <w:t>Настоящим Администрация города извещает о начале проведения публичных</w:t>
      </w:r>
      <w:r w:rsidRPr="00E6141B">
        <w:rPr>
          <w:rFonts w:eastAsia="Times New Roman"/>
          <w:szCs w:val="28"/>
          <w:lang w:eastAsia="ru-RU"/>
        </w:rPr>
        <w:t xml:space="preserve"> консультаций предлагаемого право</w:t>
      </w:r>
      <w:r w:rsidRPr="00E6141B">
        <w:rPr>
          <w:rFonts w:eastAsia="Times New Roman"/>
          <w:spacing w:val="-4"/>
          <w:szCs w:val="28"/>
          <w:lang w:eastAsia="ru-RU"/>
        </w:rPr>
        <w:t xml:space="preserve">вого регулирования и сборе </w:t>
      </w:r>
      <w:r>
        <w:rPr>
          <w:rFonts w:eastAsia="Times New Roman"/>
          <w:spacing w:val="-4"/>
          <w:szCs w:val="28"/>
          <w:lang w:eastAsia="ru-RU"/>
        </w:rPr>
        <w:t xml:space="preserve">                              </w:t>
      </w:r>
      <w:r w:rsidRPr="00E6141B">
        <w:rPr>
          <w:rFonts w:eastAsia="Times New Roman"/>
          <w:spacing w:val="-4"/>
          <w:szCs w:val="28"/>
          <w:lang w:eastAsia="ru-RU"/>
        </w:rPr>
        <w:t>предложений</w:t>
      </w:r>
      <w:r>
        <w:rPr>
          <w:rFonts w:eastAsia="Times New Roman"/>
          <w:spacing w:val="-4"/>
          <w:szCs w:val="28"/>
          <w:lang w:eastAsia="ru-RU"/>
        </w:rPr>
        <w:t xml:space="preserve"> </w:t>
      </w:r>
      <w:r w:rsidRPr="00E6141B">
        <w:rPr>
          <w:rFonts w:eastAsia="Times New Roman"/>
          <w:spacing w:val="-4"/>
          <w:szCs w:val="28"/>
          <w:lang w:eastAsia="ru-RU"/>
        </w:rPr>
        <w:t>от участников публичных консультаций</w:t>
      </w:r>
      <w:r w:rsidRPr="00E6141B">
        <w:rPr>
          <w:rFonts w:eastAsia="Times New Roman"/>
          <w:szCs w:val="28"/>
          <w:lang w:eastAsia="ru-RU"/>
        </w:rPr>
        <w:t xml:space="preserve"> по</w:t>
      </w:r>
      <w:r>
        <w:rPr>
          <w:rFonts w:eastAsia="Times New Roman"/>
          <w:szCs w:val="28"/>
          <w:lang w:eastAsia="ru-RU"/>
        </w:rPr>
        <w:t xml:space="preserve"> </w:t>
      </w:r>
      <w:r w:rsidRPr="00E6141B">
        <w:rPr>
          <w:rFonts w:eastAsia="Times New Roman"/>
          <w:szCs w:val="28"/>
          <w:lang w:eastAsia="ru-RU"/>
        </w:rPr>
        <w:t>проекту____________________________________________.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(наименование проекта решения)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Предложения принимаются по электронной почте:_______________</w:t>
      </w:r>
      <w:r w:rsidRPr="00E6141B">
        <w:rPr>
          <w:rFonts w:eastAsia="Times New Roman"/>
          <w:szCs w:val="28"/>
          <w:lang w:eastAsia="ru-RU"/>
        </w:rPr>
        <w:softHyphen/>
      </w:r>
      <w:r w:rsidRPr="00E6141B">
        <w:rPr>
          <w:rFonts w:eastAsia="Times New Roman"/>
          <w:szCs w:val="28"/>
          <w:lang w:eastAsia="ru-RU"/>
        </w:rPr>
        <w:softHyphen/>
      </w:r>
      <w:r w:rsidRPr="00E6141B">
        <w:rPr>
          <w:rFonts w:eastAsia="Times New Roman"/>
          <w:szCs w:val="28"/>
          <w:lang w:eastAsia="ru-RU"/>
        </w:rPr>
        <w:softHyphen/>
      </w:r>
      <w:r w:rsidRPr="00E6141B">
        <w:rPr>
          <w:rFonts w:eastAsia="Times New Roman"/>
          <w:szCs w:val="28"/>
          <w:lang w:eastAsia="ru-RU"/>
        </w:rPr>
        <w:softHyphen/>
        <w:t>________,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(адрес электронной почты)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6141B">
        <w:rPr>
          <w:szCs w:val="28"/>
        </w:rPr>
        <w:t>а также в электронном виде с использованием</w:t>
      </w:r>
      <w:r w:rsidRPr="00E6141B">
        <w:rPr>
          <w:rFonts w:eastAsia="Times New Roman"/>
          <w:sz w:val="20"/>
          <w:szCs w:val="20"/>
          <w:lang w:eastAsia="ru-RU"/>
        </w:rPr>
        <w:t xml:space="preserve"> </w:t>
      </w:r>
      <w:r w:rsidRPr="00E6141B">
        <w:rPr>
          <w:szCs w:val="28"/>
        </w:rPr>
        <w:t>портала проектов нормативных правовых актов (</w:t>
      </w:r>
      <w:hyperlink r:id="rId7" w:history="1">
        <w:r w:rsidRPr="00E6141B">
          <w:rPr>
            <w:szCs w:val="28"/>
          </w:rPr>
          <w:t>http://regulation.admhmao.ru</w:t>
        </w:r>
      </w:hyperlink>
      <w:r w:rsidRPr="00E6141B">
        <w:rPr>
          <w:szCs w:val="28"/>
        </w:rPr>
        <w:t>).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pacing w:val="-6"/>
          <w:szCs w:val="28"/>
          <w:lang w:eastAsia="ru-RU"/>
        </w:rPr>
        <w:t>Контактное лицо по вопросам проведения публичных консультаций</w:t>
      </w:r>
      <w:r w:rsidRPr="00E6141B">
        <w:rPr>
          <w:rFonts w:eastAsia="Times New Roman"/>
          <w:szCs w:val="28"/>
          <w:lang w:eastAsia="ru-RU"/>
        </w:rPr>
        <w:t>: ____________________________________________________________________</w:t>
      </w:r>
    </w:p>
    <w:p w:rsidR="0000672E" w:rsidRPr="00E6141B" w:rsidRDefault="0000672E" w:rsidP="0000672E">
      <w:pPr>
        <w:jc w:val="both"/>
        <w:rPr>
          <w:sz w:val="20"/>
          <w:szCs w:val="20"/>
        </w:rPr>
      </w:pPr>
      <w:r w:rsidRPr="00E6141B">
        <w:rPr>
          <w:sz w:val="20"/>
          <w:szCs w:val="20"/>
        </w:rPr>
        <w:t xml:space="preserve">                                  (фамилия, имя, отчество (при наличии), должность исполнителя, контактный телефон)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0672E" w:rsidRPr="0000672E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i/>
          <w:szCs w:val="28"/>
          <w:lang w:eastAsia="ru-RU"/>
        </w:rPr>
      </w:pPr>
      <w:r w:rsidRPr="0000672E">
        <w:rPr>
          <w:rFonts w:eastAsia="Times New Roman"/>
          <w:b/>
          <w:i/>
          <w:szCs w:val="28"/>
          <w:lang w:eastAsia="ru-RU"/>
        </w:rPr>
        <w:t xml:space="preserve">Сроки приема предложений: с «___»_______ 20__г. по «__»_______ 20__г. 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Место размещения уведомления о проведении публичных консультаций                  по проекту муниципального нормативного правового акта: официальный портал Администрации города/Документы</w:t>
      </w:r>
      <w:r w:rsidRPr="0000672E">
        <w:rPr>
          <w:rFonts w:eastAsia="Times New Roman"/>
          <w:szCs w:val="28"/>
          <w:lang w:eastAsia="ru-RU"/>
        </w:rPr>
        <w:t>/Оценка регулирующего воздействия</w:t>
      </w:r>
      <w:r w:rsidR="00C4080A">
        <w:rPr>
          <w:rFonts w:eastAsia="Times New Roman"/>
          <w:szCs w:val="28"/>
          <w:lang w:eastAsia="ru-RU"/>
        </w:rPr>
        <w:t xml:space="preserve">                               </w:t>
      </w:r>
      <w:r w:rsidRPr="0000672E">
        <w:rPr>
          <w:rFonts w:eastAsia="Times New Roman"/>
          <w:szCs w:val="28"/>
          <w:lang w:eastAsia="ru-RU"/>
        </w:rPr>
        <w:t xml:space="preserve">и оценка применения обязательных требований муниципальных </w:t>
      </w:r>
      <w:r w:rsidR="00C4080A">
        <w:rPr>
          <w:rFonts w:eastAsia="Times New Roman"/>
          <w:szCs w:val="28"/>
          <w:lang w:eastAsia="ru-RU"/>
        </w:rPr>
        <w:t xml:space="preserve">                      </w:t>
      </w:r>
      <w:bookmarkStart w:id="2" w:name="_GoBack"/>
      <w:bookmarkEnd w:id="2"/>
      <w:r w:rsidRPr="0000672E">
        <w:rPr>
          <w:rFonts w:eastAsia="Times New Roman"/>
          <w:szCs w:val="28"/>
          <w:lang w:eastAsia="ru-RU"/>
        </w:rPr>
        <w:t>нормативных правовых актов (проектов)/Публичные консультации (</w:t>
      </w:r>
      <w:hyperlink r:id="rId8" w:history="1">
        <w:r w:rsidRPr="009E7F8B">
          <w:rPr>
            <w:rStyle w:val="afff0"/>
            <w:rFonts w:eastAsia="Times New Roman"/>
            <w:szCs w:val="28"/>
            <w:lang w:eastAsia="ru-RU"/>
          </w:rPr>
          <w:t>http://admsurgut.ru/rubric/21312/Proekty-municipalnyh-NPA-dlya-provedeniya-ocenki</w:t>
        </w:r>
      </w:hyperlink>
      <w:r w:rsidRPr="00E6141B">
        <w:rPr>
          <w:rFonts w:eastAsia="Times New Roman"/>
          <w:szCs w:val="28"/>
          <w:lang w:eastAsia="ru-RU"/>
        </w:rPr>
        <w:t>).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szCs w:val="28"/>
          <w:lang w:eastAsia="ru-RU"/>
        </w:rPr>
      </w:pPr>
      <w:r w:rsidRPr="00E6141B">
        <w:rPr>
          <w:rFonts w:eastAsia="Times New Roman"/>
          <w:spacing w:val="-4"/>
          <w:szCs w:val="28"/>
          <w:lang w:eastAsia="ru-RU"/>
        </w:rPr>
        <w:t>Все поступившие предложения будут рассмотрены, позиция отраслевого                    органа будет отражена в своде предложений о результатах проведения публичных консультаций. Принятие окончательного решения в отношении поступивших                 замечаний и (или) предложений будет осуществляться разработчиком проекта решения.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1. Основания для разработки проекта муниципального правового акта: 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(место для текстового описания)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2. Описание содержания проблемной ситуации, на решение которой направлено принятие проекта муниципального нормативного правового акта: 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(место для текстового описания)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3. Потенциальные адресаты предлагаемого правового регулирования                          (их группы, количественный состав):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(место для текстового описания)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4. Действующие нормативные правовые акты, другие решения, из которых вытекает необходимость разработки предлагаемого правового регулирования: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lastRenderedPageBreak/>
        <w:t>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(место для текстового описания)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5. Планируемый срок вступления в силу предлагаемого правового регулирования: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(место для текстового описания)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E6141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(место для текстового описания)</w:t>
      </w:r>
    </w:p>
    <w:p w:rsidR="0000672E" w:rsidRPr="00E6141B" w:rsidRDefault="0000672E" w:rsidP="0000672E">
      <w:pPr>
        <w:autoSpaceDE w:val="0"/>
        <w:autoSpaceDN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К уведомлению прилагаются:</w:t>
      </w:r>
    </w:p>
    <w:p w:rsidR="0000672E" w:rsidRPr="00E6141B" w:rsidRDefault="0000672E" w:rsidP="0000672E">
      <w:pPr>
        <w:autoSpaceDE w:val="0"/>
        <w:autoSpaceDN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- опросный лист при проведении публичных консультаций в рамках ОРВ;</w:t>
      </w:r>
    </w:p>
    <w:p w:rsidR="0000672E" w:rsidRPr="00E6141B" w:rsidRDefault="0000672E" w:rsidP="0000672E">
      <w:pPr>
        <w:autoSpaceDE w:val="0"/>
        <w:autoSpaceDN w:val="0"/>
        <w:ind w:firstLine="567"/>
        <w:jc w:val="both"/>
        <w:rPr>
          <w:rFonts w:eastAsia="Times New Roman"/>
          <w:szCs w:val="28"/>
          <w:lang w:eastAsia="ru-RU"/>
        </w:rPr>
      </w:pPr>
      <w:r w:rsidRPr="00E6141B">
        <w:rPr>
          <w:rFonts w:eastAsia="Times New Roman"/>
          <w:szCs w:val="28"/>
          <w:lang w:eastAsia="ru-RU"/>
        </w:rPr>
        <w:t>- проект муниципального нормативного правового акта, пояснительная                    записка.</w:t>
      </w:r>
    </w:p>
    <w:p w:rsidR="0000672E" w:rsidRPr="00E6141B" w:rsidRDefault="0000672E" w:rsidP="0000672E">
      <w:pPr>
        <w:widowControl w:val="0"/>
        <w:autoSpaceDE w:val="0"/>
        <w:autoSpaceDN w:val="0"/>
        <w:adjustRightInd w:val="0"/>
        <w:ind w:left="5954"/>
        <w:rPr>
          <w:rFonts w:eastAsia="Times New Roman"/>
          <w:szCs w:val="28"/>
          <w:lang w:eastAsia="ru-RU"/>
        </w:rPr>
      </w:pPr>
    </w:p>
    <w:p w:rsidR="0000672E" w:rsidRPr="00E6141B" w:rsidRDefault="0000672E" w:rsidP="0000672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bookmarkEnd w:id="0"/>
    <w:bookmarkEnd w:id="1"/>
    <w:sectPr w:rsidR="00816DE4" w:rsidRPr="00137DB0" w:rsidSect="00C96A55">
      <w:headerReference w:type="default" r:id="rId9"/>
      <w:pgSz w:w="11906" w:h="16838" w:code="9"/>
      <w:pgMar w:top="1134" w:right="567" w:bottom="102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DE" w:rsidRDefault="008566DE" w:rsidP="00920526">
      <w:r>
        <w:separator/>
      </w:r>
    </w:p>
  </w:endnote>
  <w:endnote w:type="continuationSeparator" w:id="0">
    <w:p w:rsidR="008566DE" w:rsidRDefault="008566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DE" w:rsidRDefault="008566DE" w:rsidP="00920526">
      <w:r>
        <w:separator/>
      </w:r>
    </w:p>
  </w:footnote>
  <w:footnote w:type="continuationSeparator" w:id="0">
    <w:p w:rsidR="008566DE" w:rsidRDefault="008566DE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016114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080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72E"/>
    <w:rsid w:val="00032B5B"/>
    <w:rsid w:val="000D2CD9"/>
    <w:rsid w:val="00114FAC"/>
    <w:rsid w:val="00137DB0"/>
    <w:rsid w:val="0020654D"/>
    <w:rsid w:val="00337E21"/>
    <w:rsid w:val="00391B9F"/>
    <w:rsid w:val="00394E47"/>
    <w:rsid w:val="00397000"/>
    <w:rsid w:val="003F1E08"/>
    <w:rsid w:val="00401A91"/>
    <w:rsid w:val="005B41CD"/>
    <w:rsid w:val="005C29A0"/>
    <w:rsid w:val="006C4397"/>
    <w:rsid w:val="008052F1"/>
    <w:rsid w:val="00816DE4"/>
    <w:rsid w:val="008566DE"/>
    <w:rsid w:val="0089361D"/>
    <w:rsid w:val="00920526"/>
    <w:rsid w:val="00950F74"/>
    <w:rsid w:val="009D7DAB"/>
    <w:rsid w:val="009F133B"/>
    <w:rsid w:val="00A37C70"/>
    <w:rsid w:val="00A9160C"/>
    <w:rsid w:val="00AB10C9"/>
    <w:rsid w:val="00AD2596"/>
    <w:rsid w:val="00AE59E5"/>
    <w:rsid w:val="00B14BBB"/>
    <w:rsid w:val="00B836E8"/>
    <w:rsid w:val="00C01CF0"/>
    <w:rsid w:val="00C4080A"/>
    <w:rsid w:val="00C96A55"/>
    <w:rsid w:val="00CE6834"/>
    <w:rsid w:val="00D87F32"/>
    <w:rsid w:val="00E83FD4"/>
    <w:rsid w:val="00EA0146"/>
    <w:rsid w:val="00EB40FE"/>
    <w:rsid w:val="00EC5EAA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843D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7</cp:revision>
  <cp:lastPrinted>2017-09-06T06:28:00Z</cp:lastPrinted>
  <dcterms:created xsi:type="dcterms:W3CDTF">2021-01-21T06:31:00Z</dcterms:created>
  <dcterms:modified xsi:type="dcterms:W3CDTF">2025-12-10T11:30:00Z</dcterms:modified>
</cp:coreProperties>
</file>