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C9" w:rsidRDefault="00AF0AC9">
      <w:pPr>
        <w:pStyle w:val="a4"/>
        <w:jc w:val="center"/>
        <w:rPr>
          <w:sz w:val="24"/>
        </w:rPr>
      </w:pPr>
    </w:p>
    <w:p w:rsidR="00851DCC" w:rsidRDefault="00DB40DF">
      <w:pPr>
        <w:pStyle w:val="a4"/>
        <w:jc w:val="center"/>
        <w:rPr>
          <w:sz w:val="24"/>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6985</wp:posOffset>
                </wp:positionV>
                <wp:extent cx="2638425" cy="95250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75B4" w:rsidRDefault="00851DCC" w:rsidP="00851DCC">
                            <w:r>
                              <w:t>Проект</w:t>
                            </w:r>
                            <w:r w:rsidR="00F275B4">
                              <w:t xml:space="preserve"> постановления</w:t>
                            </w:r>
                            <w:r>
                              <w:t xml:space="preserve"> подготовлен департаментом </w:t>
                            </w:r>
                          </w:p>
                          <w:p w:rsidR="00851DCC" w:rsidRPr="00D838F6" w:rsidRDefault="00851DCC" w:rsidP="00851DCC">
                            <w:r>
                              <w:t>городского хозяйства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6.55pt;margin-top:.55pt;width:207.75pt;height: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0OggIAAA8FAAAOAAAAZHJzL2Uyb0RvYy54bWysVMlu2zAQvRfoPxC8O1oiO5YQOchSFwXS&#10;BUj6ATRJWUQpkiVpS2nQf++Qsh11ORRFdZC4DB/fzHujy6uhk2jPrRNa1Tg7SzHiimom1LbGnx/X&#10;syVGzhPFiNSK1/iJO3y1ev3qsjcVz3WrJeMWAYhyVW9q3HpvqiRxtOUdcWfacAWbjbYd8TC124RZ&#10;0gN6J5M8TRdJry0zVlPuHKzejZt4FfGbhlP/sWkc90jWGLj5+LbxvQnvZHVJqq0lphX0QIP8A4uO&#10;CAWXnqDuiCdoZ8VvUJ2gVjvd+DOqu0Q3jaA85gDZZOkv2Ty0xPCYCxTHmVOZ3P+DpR/2nywSDLTD&#10;SJEOJHrkg0c3ekDnoTq9cRUEPRgI8wMsh8iQqTP3mn5xSOnblqgtv7ZW9y0nDNhl4WQyOTriuACy&#10;6d9rBteQndcRaGhsFwChGAjQQaWnkzKBCoXFfHG+LPI5RhT2ynk+T6N0CamOp411/i3XHQqDGltQ&#10;PqKT/b3zgQ2pjiGRvZaCrYWUcWK3m1tp0Z6AS9bxiQlAktMwqUKw0uHYiDiuAEm4I+wFulH15zLL&#10;i/QmL2frxfJiVqyL+ay8SJezNCtvykValMXd+nsgmBVVKxjj6l4ofnRgVvydwodeGL0TPYj6sT6j&#10;RFP2bppkGp8/JdkJDw0pRVfj5SmIVEHYN4pB2qTyRMhxnPxMP1YZanD8xqpEGwTlRw/4YTMASvDG&#10;RrMnMITVoBeoDn8RGLTafsOoh46ssfu6I5ZjJN8pMFWZFUVo4Tgp5hc5TOx0ZzPdIYoCVI09RuPw&#10;1o9tvzNWbFu4abSx0tdgxEZEj7ywOtgXui4mc/hDhLaezmPUy39s9QMAAP//AwBQSwMEFAAGAAgA&#10;AAAhAN+I7avaAAAABgEAAA8AAABkcnMvZG93bnJldi54bWxMj8FOwzAQRO9I/IO1SFwQdYKaFtI4&#10;FSCBuLb0AzbxNokar6PYbdK/ZznBcWZWs2+K7ex6daExdJ4NpIsEFHHtbceNgcP3x+MzqBCRLfae&#10;ycCVAmzL25sCc+sn3tFlHxslJRxyNNDGOORah7olh2HhB2LJjn50GEWOjbYjTlLuev2UJCvtsGP5&#10;0OJA7y3Vp/3ZGTh+TQ/Zy1R9xsN6t1y9Ybeu/NWY+7v5dQMq0hz/juEXX9ChFKbKn9kG1RuQIVHc&#10;FJSEyzTLQFWiM3F0Wej/+OUPAAAA//8DAFBLAQItABQABgAIAAAAIQC2gziS/gAAAOEBAAATAAAA&#10;AAAAAAAAAAAAAAAAAABbQ29udGVudF9UeXBlc10ueG1sUEsBAi0AFAAGAAgAAAAhADj9If/WAAAA&#10;lAEAAAsAAAAAAAAAAAAAAAAALwEAAF9yZWxzLy5yZWxzUEsBAi0AFAAGAAgAAAAhAFCOTQ6CAgAA&#10;DwUAAA4AAAAAAAAAAAAAAAAALgIAAGRycy9lMm9Eb2MueG1sUEsBAi0AFAAGAAgAAAAhAN+I7ava&#10;AAAABgEAAA8AAAAAAAAAAAAAAAAA3AQAAGRycy9kb3ducmV2LnhtbFBLBQYAAAAABAAEAPMAAADj&#10;BQAAAAA=&#10;" stroked="f">
                <v:textbox>
                  <w:txbxContent>
                    <w:p w:rsidR="00F275B4" w:rsidRDefault="00851DCC" w:rsidP="00851DCC">
                      <w:r>
                        <w:t>Проект</w:t>
                      </w:r>
                      <w:r w:rsidR="00F275B4">
                        <w:t xml:space="preserve"> постановления</w:t>
                      </w:r>
                      <w:r>
                        <w:t xml:space="preserve"> подготовлен департаментом </w:t>
                      </w:r>
                    </w:p>
                    <w:p w:rsidR="00851DCC" w:rsidRPr="00D838F6" w:rsidRDefault="00851DCC" w:rsidP="00851DCC">
                      <w:r>
                        <w:t>городского хозяйства</w:t>
                      </w:r>
                    </w:p>
                  </w:txbxContent>
                </v:textbox>
                <w10:wrap anchorx="margin"/>
              </v:shape>
            </w:pict>
          </mc:Fallback>
        </mc:AlternateContent>
      </w:r>
      <w:r w:rsidR="00A054B9">
        <w:rPr>
          <w:sz w:val="24"/>
        </w:rPr>
        <w:t xml:space="preserve"> </w:t>
      </w:r>
    </w:p>
    <w:p w:rsidR="00DC600C" w:rsidRDefault="00DC600C">
      <w:pPr>
        <w:pStyle w:val="a4"/>
        <w:jc w:val="center"/>
      </w:pPr>
    </w:p>
    <w:p w:rsidR="00851DCC" w:rsidRDefault="00851DCC">
      <w:pPr>
        <w:pStyle w:val="a4"/>
        <w:jc w:val="center"/>
      </w:pPr>
    </w:p>
    <w:p w:rsidR="00851DCC" w:rsidRDefault="00851DCC">
      <w:pPr>
        <w:pStyle w:val="a4"/>
        <w:jc w:val="center"/>
      </w:pPr>
    </w:p>
    <w:p w:rsidR="00CA1F5D" w:rsidRDefault="00CA1F5D" w:rsidP="00851DCC">
      <w:pPr>
        <w:pStyle w:val="a4"/>
        <w:jc w:val="center"/>
        <w:rPr>
          <w:szCs w:val="28"/>
        </w:rPr>
      </w:pPr>
    </w:p>
    <w:p w:rsidR="00851DCC" w:rsidRPr="00312D4D" w:rsidRDefault="00851DCC" w:rsidP="00851DCC">
      <w:pPr>
        <w:pStyle w:val="a4"/>
        <w:jc w:val="center"/>
        <w:rPr>
          <w:szCs w:val="28"/>
        </w:rPr>
      </w:pPr>
      <w:r w:rsidRPr="00312D4D">
        <w:rPr>
          <w:szCs w:val="28"/>
        </w:rPr>
        <w:t>МУНИЦИПАЛЬНОЕ ОБРАЗОВАНИЕ</w:t>
      </w:r>
    </w:p>
    <w:p w:rsidR="00851DCC" w:rsidRDefault="00B25742" w:rsidP="00851DCC">
      <w:pPr>
        <w:pStyle w:val="a4"/>
        <w:jc w:val="center"/>
        <w:rPr>
          <w:szCs w:val="28"/>
        </w:rPr>
      </w:pPr>
      <w:r>
        <w:rPr>
          <w:szCs w:val="28"/>
        </w:rPr>
        <w:t>ГОРОДСКОЙ ОКРУГ СУРГУТ</w:t>
      </w:r>
    </w:p>
    <w:p w:rsidR="00B25742" w:rsidRPr="00312D4D" w:rsidRDefault="00B25742" w:rsidP="00F275B4">
      <w:pPr>
        <w:pStyle w:val="a4"/>
        <w:jc w:val="center"/>
        <w:rPr>
          <w:szCs w:val="28"/>
        </w:rPr>
      </w:pPr>
      <w:r w:rsidRPr="00B25742">
        <w:rPr>
          <w:szCs w:val="28"/>
        </w:rPr>
        <w:t>ХАНТЫ-МАНСИЙСКОГО</w:t>
      </w:r>
      <w:r w:rsidR="00F275B4">
        <w:rPr>
          <w:szCs w:val="28"/>
        </w:rPr>
        <w:t xml:space="preserve"> </w:t>
      </w:r>
      <w:r w:rsidRPr="00B25742">
        <w:rPr>
          <w:szCs w:val="28"/>
        </w:rPr>
        <w:t>АВТОНОМНОГО ОКРУГА – ЮГРЫ</w:t>
      </w:r>
    </w:p>
    <w:p w:rsidR="00851DCC" w:rsidRPr="00312D4D" w:rsidRDefault="00851DCC" w:rsidP="00851DCC">
      <w:pPr>
        <w:pStyle w:val="a4"/>
        <w:jc w:val="center"/>
        <w:rPr>
          <w:szCs w:val="28"/>
        </w:rPr>
      </w:pPr>
    </w:p>
    <w:p w:rsidR="00851DCC" w:rsidRPr="003A64A6" w:rsidRDefault="00851DCC" w:rsidP="00851DCC">
      <w:pPr>
        <w:pStyle w:val="a4"/>
        <w:jc w:val="center"/>
        <w:rPr>
          <w:b/>
          <w:szCs w:val="28"/>
        </w:rPr>
      </w:pPr>
      <w:r w:rsidRPr="003A64A6">
        <w:rPr>
          <w:b/>
          <w:szCs w:val="28"/>
        </w:rPr>
        <w:t>АДМИНИСТРАЦИЯ ГОРОДА</w:t>
      </w:r>
    </w:p>
    <w:p w:rsidR="00851DCC" w:rsidRPr="003A64A6" w:rsidRDefault="00851DCC" w:rsidP="00851DCC">
      <w:pPr>
        <w:pStyle w:val="a4"/>
        <w:jc w:val="center"/>
        <w:rPr>
          <w:b/>
          <w:szCs w:val="28"/>
        </w:rPr>
      </w:pPr>
    </w:p>
    <w:p w:rsidR="00356B29" w:rsidRPr="003A64A6" w:rsidRDefault="004F65CA">
      <w:pPr>
        <w:pStyle w:val="3"/>
        <w:rPr>
          <w:b/>
        </w:rPr>
      </w:pPr>
      <w:r>
        <w:rPr>
          <w:b/>
        </w:rPr>
        <w:t>ПОСТАНОВЛЕНИЕ</w:t>
      </w:r>
    </w:p>
    <w:p w:rsidR="004F5D5A" w:rsidRDefault="004F5D5A" w:rsidP="00C5197D">
      <w:pPr>
        <w:rPr>
          <w:bCs/>
          <w:sz w:val="28"/>
          <w:szCs w:val="32"/>
        </w:rPr>
      </w:pPr>
    </w:p>
    <w:p w:rsidR="00C5197D" w:rsidRDefault="00C5197D" w:rsidP="00C5197D">
      <w:pPr>
        <w:rPr>
          <w:sz w:val="28"/>
          <w:szCs w:val="28"/>
        </w:rPr>
      </w:pPr>
    </w:p>
    <w:p w:rsidR="00387910" w:rsidRDefault="00952FEB" w:rsidP="00952FEB">
      <w:pPr>
        <w:rPr>
          <w:bCs/>
          <w:sz w:val="28"/>
          <w:szCs w:val="28"/>
        </w:rPr>
      </w:pPr>
      <w:r>
        <w:rPr>
          <w:sz w:val="28"/>
          <w:szCs w:val="28"/>
        </w:rPr>
        <w:t>О</w:t>
      </w:r>
      <w:r w:rsidRPr="00952FEB">
        <w:rPr>
          <w:sz w:val="28"/>
          <w:szCs w:val="28"/>
        </w:rPr>
        <w:t xml:space="preserve">б утверждении порядка </w:t>
      </w:r>
      <w:r w:rsidR="00BE7BD2">
        <w:rPr>
          <w:sz w:val="28"/>
          <w:szCs w:val="28"/>
        </w:rPr>
        <w:br/>
      </w:r>
      <w:r w:rsidR="00387910" w:rsidRPr="00387910">
        <w:rPr>
          <w:bCs/>
          <w:sz w:val="28"/>
          <w:szCs w:val="28"/>
        </w:rPr>
        <w:t xml:space="preserve">создания (обустройства) и использования </w:t>
      </w:r>
    </w:p>
    <w:p w:rsidR="00970BB3" w:rsidRPr="00C5197D" w:rsidRDefault="00387910" w:rsidP="00952FEB">
      <w:pPr>
        <w:rPr>
          <w:sz w:val="28"/>
          <w:szCs w:val="28"/>
        </w:rPr>
      </w:pPr>
      <w:r w:rsidRPr="00387910">
        <w:rPr>
          <w:bCs/>
          <w:sz w:val="28"/>
          <w:szCs w:val="28"/>
        </w:rPr>
        <w:t>парковок (парковочных мест)</w:t>
      </w:r>
      <w:r w:rsidR="00952FEB" w:rsidRPr="00952FEB">
        <w:rPr>
          <w:sz w:val="28"/>
          <w:szCs w:val="28"/>
        </w:rPr>
        <w:t xml:space="preserve"> </w:t>
      </w:r>
      <w:r w:rsidR="00085DEF">
        <w:rPr>
          <w:sz w:val="28"/>
          <w:szCs w:val="28"/>
        </w:rPr>
        <w:br/>
      </w:r>
      <w:r w:rsidR="00983668">
        <w:rPr>
          <w:sz w:val="28"/>
          <w:szCs w:val="28"/>
        </w:rPr>
        <w:t>в границах</w:t>
      </w:r>
      <w:r w:rsidR="004F5D5A" w:rsidRPr="004F5D5A">
        <w:rPr>
          <w:sz w:val="28"/>
          <w:szCs w:val="28"/>
        </w:rPr>
        <w:t xml:space="preserve"> автомобильных дорог</w:t>
      </w:r>
      <w:r w:rsidR="004F5D5A">
        <w:rPr>
          <w:sz w:val="28"/>
          <w:szCs w:val="28"/>
        </w:rPr>
        <w:t xml:space="preserve"> </w:t>
      </w:r>
      <w:r w:rsidR="00FB6DFE">
        <w:rPr>
          <w:sz w:val="28"/>
          <w:szCs w:val="28"/>
        </w:rPr>
        <w:br/>
      </w:r>
      <w:r w:rsidR="00952FEB" w:rsidRPr="00952FEB">
        <w:rPr>
          <w:sz w:val="28"/>
          <w:szCs w:val="28"/>
        </w:rPr>
        <w:t xml:space="preserve">общего пользования местного значения </w:t>
      </w:r>
      <w:r w:rsidR="00BE7BD2">
        <w:rPr>
          <w:sz w:val="28"/>
          <w:szCs w:val="28"/>
        </w:rPr>
        <w:br/>
      </w:r>
      <w:r w:rsidR="00952FEB" w:rsidRPr="00952FEB">
        <w:rPr>
          <w:sz w:val="28"/>
          <w:szCs w:val="28"/>
        </w:rPr>
        <w:t>муниципального образования городско</w:t>
      </w:r>
      <w:r w:rsidR="004F5D5A">
        <w:rPr>
          <w:sz w:val="28"/>
          <w:szCs w:val="28"/>
        </w:rPr>
        <w:t>й</w:t>
      </w:r>
      <w:r w:rsidR="00952FEB" w:rsidRPr="00952FEB">
        <w:rPr>
          <w:sz w:val="28"/>
          <w:szCs w:val="28"/>
        </w:rPr>
        <w:t xml:space="preserve"> </w:t>
      </w:r>
      <w:r w:rsidR="00FB6DFE">
        <w:rPr>
          <w:sz w:val="28"/>
          <w:szCs w:val="28"/>
        </w:rPr>
        <w:br/>
      </w:r>
      <w:r w:rsidR="004F5D5A">
        <w:rPr>
          <w:sz w:val="28"/>
          <w:szCs w:val="28"/>
        </w:rPr>
        <w:t>округ</w:t>
      </w:r>
      <w:r w:rsidR="00952FEB" w:rsidRPr="00952FEB">
        <w:rPr>
          <w:sz w:val="28"/>
          <w:szCs w:val="28"/>
        </w:rPr>
        <w:t xml:space="preserve"> Сургут Ханты-Мансийского </w:t>
      </w:r>
      <w:r w:rsidR="00FB6DFE">
        <w:rPr>
          <w:sz w:val="28"/>
          <w:szCs w:val="28"/>
        </w:rPr>
        <w:br/>
      </w:r>
      <w:r w:rsidR="00952FEB" w:rsidRPr="00952FEB">
        <w:rPr>
          <w:sz w:val="28"/>
          <w:szCs w:val="28"/>
        </w:rPr>
        <w:t xml:space="preserve">автономного округа </w:t>
      </w:r>
      <w:r w:rsidR="00081288">
        <w:rPr>
          <w:sz w:val="28"/>
          <w:szCs w:val="28"/>
        </w:rPr>
        <w:t>–</w:t>
      </w:r>
      <w:r w:rsidR="00952FEB" w:rsidRPr="00952FEB">
        <w:rPr>
          <w:sz w:val="28"/>
          <w:szCs w:val="28"/>
        </w:rPr>
        <w:t xml:space="preserve"> Югры</w:t>
      </w:r>
      <w:r w:rsidR="004F5D5A">
        <w:rPr>
          <w:sz w:val="28"/>
          <w:szCs w:val="28"/>
        </w:rPr>
        <w:t xml:space="preserve"> и о </w:t>
      </w:r>
      <w:r w:rsidR="004F5D5A" w:rsidRPr="004F5D5A">
        <w:rPr>
          <w:sz w:val="28"/>
          <w:szCs w:val="28"/>
        </w:rPr>
        <w:t xml:space="preserve">признании </w:t>
      </w:r>
      <w:r w:rsidR="00FB6DFE">
        <w:rPr>
          <w:sz w:val="28"/>
          <w:szCs w:val="28"/>
        </w:rPr>
        <w:br/>
      </w:r>
      <w:r w:rsidR="004F5D5A" w:rsidRPr="004F5D5A">
        <w:rPr>
          <w:sz w:val="28"/>
          <w:szCs w:val="28"/>
        </w:rPr>
        <w:t xml:space="preserve">утратившими силу некоторых </w:t>
      </w:r>
      <w:r w:rsidR="00FB6DFE">
        <w:rPr>
          <w:sz w:val="28"/>
          <w:szCs w:val="28"/>
        </w:rPr>
        <w:br/>
      </w:r>
      <w:r w:rsidR="004F5D5A" w:rsidRPr="004F5D5A">
        <w:rPr>
          <w:sz w:val="28"/>
          <w:szCs w:val="28"/>
        </w:rPr>
        <w:t>муниципальных правовых актов</w:t>
      </w:r>
    </w:p>
    <w:p w:rsidR="00356B29" w:rsidRPr="00C5197D" w:rsidRDefault="00356B29" w:rsidP="00C5197D">
      <w:pPr>
        <w:rPr>
          <w:sz w:val="28"/>
          <w:szCs w:val="28"/>
        </w:rPr>
      </w:pPr>
    </w:p>
    <w:p w:rsidR="00356B29" w:rsidRPr="00C5197D" w:rsidRDefault="00356B29" w:rsidP="00C5197D">
      <w:pPr>
        <w:rPr>
          <w:sz w:val="28"/>
          <w:szCs w:val="28"/>
        </w:rPr>
      </w:pPr>
    </w:p>
    <w:p w:rsidR="00356B29" w:rsidRPr="00C5197D" w:rsidRDefault="00EA3A41" w:rsidP="00C5197D">
      <w:pPr>
        <w:ind w:firstLine="709"/>
        <w:jc w:val="both"/>
        <w:rPr>
          <w:sz w:val="28"/>
          <w:szCs w:val="28"/>
        </w:rPr>
      </w:pPr>
      <w:r w:rsidRPr="00C5197D">
        <w:rPr>
          <w:sz w:val="28"/>
          <w:szCs w:val="28"/>
        </w:rPr>
        <w:t xml:space="preserve">В соответствии с </w:t>
      </w:r>
      <w:r w:rsidR="00952FEB" w:rsidRPr="00952FEB">
        <w:rPr>
          <w:sz w:val="28"/>
          <w:szCs w:val="28"/>
        </w:rPr>
        <w:t xml:space="preserve">федеральным законом от 06.10.2003 № 131-ФЗ </w:t>
      </w:r>
      <w:r w:rsidR="00952FEB" w:rsidRPr="00952FEB">
        <w:rPr>
          <w:sz w:val="28"/>
          <w:szCs w:val="28"/>
        </w:rPr>
        <w:br/>
        <w:t>«Об общих принципах организации местного самоуправления в Российской                  Федерации»</w:t>
      </w:r>
      <w:r w:rsidR="00952FEB">
        <w:rPr>
          <w:sz w:val="28"/>
          <w:szCs w:val="28"/>
        </w:rPr>
        <w:t xml:space="preserve">, </w:t>
      </w:r>
      <w:r w:rsidR="00353136" w:rsidRPr="00353136">
        <w:rPr>
          <w:sz w:val="28"/>
          <w:szCs w:val="28"/>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353136">
        <w:rPr>
          <w:sz w:val="28"/>
          <w:szCs w:val="28"/>
        </w:rPr>
        <w:t xml:space="preserve"> </w:t>
      </w:r>
      <w:r w:rsidR="007972F1" w:rsidRPr="007972F1">
        <w:rPr>
          <w:sz w:val="28"/>
          <w:szCs w:val="28"/>
        </w:rPr>
        <w:t>Уставом муниципального образования городской округ Сургут Ханты-Мансийского автономного округа – Югры</w:t>
      </w:r>
      <w:r w:rsidR="00952FEB">
        <w:rPr>
          <w:sz w:val="28"/>
          <w:szCs w:val="28"/>
        </w:rPr>
        <w:t>,</w:t>
      </w:r>
      <w:r w:rsidR="007972F1">
        <w:rPr>
          <w:sz w:val="28"/>
          <w:szCs w:val="28"/>
        </w:rPr>
        <w:t xml:space="preserve"> </w:t>
      </w:r>
      <w:r w:rsidRPr="00C5197D">
        <w:rPr>
          <w:sz w:val="28"/>
          <w:szCs w:val="28"/>
        </w:rPr>
        <w:t>распоряжени</w:t>
      </w:r>
      <w:r w:rsidR="009E588A">
        <w:rPr>
          <w:sz w:val="28"/>
          <w:szCs w:val="28"/>
        </w:rPr>
        <w:t xml:space="preserve">ем </w:t>
      </w:r>
      <w:r w:rsidRPr="00C5197D">
        <w:rPr>
          <w:sz w:val="28"/>
          <w:szCs w:val="28"/>
        </w:rPr>
        <w:t>Администрации города от 30.12.2005</w:t>
      </w:r>
      <w:r w:rsidR="007972F1">
        <w:rPr>
          <w:sz w:val="28"/>
          <w:szCs w:val="28"/>
        </w:rPr>
        <w:t xml:space="preserve"> </w:t>
      </w:r>
      <w:r w:rsidRPr="00C5197D">
        <w:rPr>
          <w:sz w:val="28"/>
          <w:szCs w:val="28"/>
        </w:rPr>
        <w:t xml:space="preserve">№ 3686 </w:t>
      </w:r>
      <w:r w:rsidR="00353136">
        <w:rPr>
          <w:sz w:val="28"/>
          <w:szCs w:val="28"/>
        </w:rPr>
        <w:br/>
      </w:r>
      <w:r w:rsidRPr="00C5197D">
        <w:rPr>
          <w:sz w:val="28"/>
          <w:szCs w:val="28"/>
        </w:rPr>
        <w:t xml:space="preserve">«Об утверждении Регламента Администрации города», </w:t>
      </w:r>
      <w:r w:rsidR="00952FEB" w:rsidRPr="00952FEB">
        <w:rPr>
          <w:sz w:val="28"/>
          <w:szCs w:val="28"/>
        </w:rPr>
        <w:t xml:space="preserve">протестом прокурора города Сургута от </w:t>
      </w:r>
      <w:r w:rsidR="00952FEB">
        <w:rPr>
          <w:sz w:val="28"/>
          <w:szCs w:val="28"/>
        </w:rPr>
        <w:t>12</w:t>
      </w:r>
      <w:r w:rsidR="00952FEB" w:rsidRPr="00952FEB">
        <w:rPr>
          <w:sz w:val="28"/>
          <w:szCs w:val="28"/>
        </w:rPr>
        <w:t>.03.2025</w:t>
      </w:r>
      <w:r w:rsidR="00353136">
        <w:rPr>
          <w:sz w:val="28"/>
          <w:szCs w:val="28"/>
        </w:rPr>
        <w:t xml:space="preserve"> </w:t>
      </w:r>
      <w:r w:rsidR="00952FEB" w:rsidRPr="00952FEB">
        <w:rPr>
          <w:sz w:val="28"/>
          <w:szCs w:val="28"/>
        </w:rPr>
        <w:t>№</w:t>
      </w:r>
      <w:r w:rsidR="00952FEB" w:rsidRPr="00952FEB">
        <w:rPr>
          <w:rFonts w:ascii="Segoe UI" w:hAnsi="Segoe UI" w:cs="Segoe UI"/>
          <w:color w:val="000000"/>
          <w:sz w:val="21"/>
          <w:szCs w:val="21"/>
          <w:shd w:val="clear" w:color="auto" w:fill="FAF8F5"/>
        </w:rPr>
        <w:t xml:space="preserve"> </w:t>
      </w:r>
      <w:r w:rsidR="00952FEB" w:rsidRPr="00952FEB">
        <w:rPr>
          <w:sz w:val="28"/>
          <w:szCs w:val="28"/>
        </w:rPr>
        <w:t>07-03-2024/Прдп136-25-20711004</w:t>
      </w:r>
      <w:r w:rsidR="00081288">
        <w:rPr>
          <w:sz w:val="28"/>
          <w:szCs w:val="28"/>
        </w:rPr>
        <w:t xml:space="preserve">, </w:t>
      </w:r>
      <w:r w:rsidR="00081288" w:rsidRPr="00081288">
        <w:rPr>
          <w:sz w:val="28"/>
          <w:szCs w:val="28"/>
        </w:rPr>
        <w:t>в целях приведения муниципальн</w:t>
      </w:r>
      <w:r w:rsidR="0083174A">
        <w:rPr>
          <w:sz w:val="28"/>
          <w:szCs w:val="28"/>
        </w:rPr>
        <w:t>ого</w:t>
      </w:r>
      <w:r w:rsidR="00081288" w:rsidRPr="00081288">
        <w:rPr>
          <w:sz w:val="28"/>
          <w:szCs w:val="28"/>
        </w:rPr>
        <w:t xml:space="preserve"> правов</w:t>
      </w:r>
      <w:r w:rsidR="0083174A">
        <w:rPr>
          <w:sz w:val="28"/>
          <w:szCs w:val="28"/>
        </w:rPr>
        <w:t>ого</w:t>
      </w:r>
      <w:r w:rsidR="00081288" w:rsidRPr="00081288">
        <w:rPr>
          <w:sz w:val="28"/>
          <w:szCs w:val="28"/>
        </w:rPr>
        <w:t xml:space="preserve"> акт</w:t>
      </w:r>
      <w:r w:rsidR="0083174A">
        <w:rPr>
          <w:sz w:val="28"/>
          <w:szCs w:val="28"/>
        </w:rPr>
        <w:t>а</w:t>
      </w:r>
      <w:r w:rsidR="00081288" w:rsidRPr="00081288">
        <w:rPr>
          <w:sz w:val="28"/>
          <w:szCs w:val="28"/>
        </w:rPr>
        <w:t xml:space="preserve"> в со</w:t>
      </w:r>
      <w:r w:rsidR="00081288" w:rsidRPr="00081288">
        <w:rPr>
          <w:sz w:val="28"/>
          <w:szCs w:val="28"/>
        </w:rPr>
        <w:lastRenderedPageBreak/>
        <w:t>ответствие с действующим законодательством</w:t>
      </w:r>
      <w:r w:rsidR="00BE7BD2">
        <w:rPr>
          <w:sz w:val="28"/>
          <w:szCs w:val="28"/>
        </w:rPr>
        <w:t xml:space="preserve"> и</w:t>
      </w:r>
      <w:r w:rsidR="00BE7BD2" w:rsidRPr="00BE7BD2">
        <w:rPr>
          <w:sz w:val="28"/>
          <w:szCs w:val="28"/>
        </w:rPr>
        <w:t xml:space="preserve"> в целях</w:t>
      </w:r>
      <w:r w:rsidR="00BE7BD2">
        <w:rPr>
          <w:sz w:val="28"/>
          <w:szCs w:val="28"/>
        </w:rPr>
        <w:t xml:space="preserve"> обеспечения возможности</w:t>
      </w:r>
      <w:r w:rsidR="00BE7BD2" w:rsidRPr="00BE7BD2">
        <w:rPr>
          <w:sz w:val="28"/>
          <w:szCs w:val="28"/>
        </w:rPr>
        <w:t xml:space="preserve"> создания </w:t>
      </w:r>
      <w:r w:rsidR="00353136">
        <w:rPr>
          <w:sz w:val="28"/>
          <w:szCs w:val="28"/>
        </w:rPr>
        <w:br/>
      </w:r>
      <w:r w:rsidR="00BE7BD2" w:rsidRPr="00BE7BD2">
        <w:rPr>
          <w:sz w:val="28"/>
          <w:szCs w:val="28"/>
        </w:rPr>
        <w:t xml:space="preserve">и функционирования </w:t>
      </w:r>
      <w:r w:rsidR="00FB6DFE">
        <w:rPr>
          <w:sz w:val="28"/>
          <w:szCs w:val="28"/>
        </w:rPr>
        <w:t xml:space="preserve">дополнительных </w:t>
      </w:r>
      <w:r w:rsidR="00BE7BD2" w:rsidRPr="00BE7BD2">
        <w:rPr>
          <w:sz w:val="28"/>
          <w:szCs w:val="28"/>
        </w:rPr>
        <w:t xml:space="preserve">парковок </w:t>
      </w:r>
      <w:r w:rsidR="00FB6DFE" w:rsidRPr="004F5D5A">
        <w:rPr>
          <w:sz w:val="28"/>
          <w:szCs w:val="28"/>
        </w:rPr>
        <w:t>в границах автомобильных дорог</w:t>
      </w:r>
      <w:r w:rsidR="00FB6DFE">
        <w:rPr>
          <w:sz w:val="28"/>
          <w:szCs w:val="28"/>
        </w:rPr>
        <w:t xml:space="preserve"> </w:t>
      </w:r>
      <w:r w:rsidR="00FB6DFE" w:rsidRPr="00952FEB">
        <w:rPr>
          <w:sz w:val="28"/>
          <w:szCs w:val="28"/>
        </w:rPr>
        <w:t xml:space="preserve">общего пользования местного значения </w:t>
      </w:r>
      <w:r w:rsidR="00BE7BD2" w:rsidRPr="00BE7BD2">
        <w:rPr>
          <w:sz w:val="28"/>
          <w:szCs w:val="28"/>
        </w:rPr>
        <w:t xml:space="preserve">на территории </w:t>
      </w:r>
      <w:r w:rsidR="00FB6DFE" w:rsidRPr="00FB6DFE">
        <w:rPr>
          <w:sz w:val="28"/>
          <w:szCs w:val="28"/>
        </w:rPr>
        <w:t xml:space="preserve">муниципального образования городской округ </w:t>
      </w:r>
      <w:r w:rsidR="00BE7BD2" w:rsidRPr="00BE7BD2">
        <w:rPr>
          <w:sz w:val="28"/>
          <w:szCs w:val="28"/>
        </w:rPr>
        <w:t xml:space="preserve">Сургут Ханты-Мансийского автономного округа </w:t>
      </w:r>
      <w:r w:rsidR="00FB6DFE">
        <w:rPr>
          <w:sz w:val="28"/>
          <w:szCs w:val="28"/>
        </w:rPr>
        <w:t>–</w:t>
      </w:r>
      <w:r w:rsidR="00BE7BD2" w:rsidRPr="00BE7BD2">
        <w:rPr>
          <w:sz w:val="28"/>
          <w:szCs w:val="28"/>
        </w:rPr>
        <w:t xml:space="preserve"> Югры</w:t>
      </w:r>
      <w:r w:rsidR="001100D5" w:rsidRPr="00C5197D">
        <w:rPr>
          <w:sz w:val="28"/>
          <w:szCs w:val="28"/>
        </w:rPr>
        <w:t>:</w:t>
      </w:r>
    </w:p>
    <w:p w:rsidR="003B14A8" w:rsidRPr="003B14A8" w:rsidRDefault="003B14A8" w:rsidP="003B14A8">
      <w:pPr>
        <w:pStyle w:val="a9"/>
        <w:numPr>
          <w:ilvl w:val="0"/>
          <w:numId w:val="14"/>
        </w:numPr>
        <w:tabs>
          <w:tab w:val="left" w:pos="1134"/>
        </w:tabs>
        <w:ind w:left="0" w:firstLine="709"/>
        <w:jc w:val="both"/>
        <w:rPr>
          <w:sz w:val="28"/>
          <w:szCs w:val="28"/>
        </w:rPr>
      </w:pPr>
      <w:r>
        <w:rPr>
          <w:sz w:val="28"/>
          <w:szCs w:val="28"/>
        </w:rPr>
        <w:t>У</w:t>
      </w:r>
      <w:r w:rsidRPr="003B14A8">
        <w:rPr>
          <w:sz w:val="28"/>
          <w:szCs w:val="28"/>
        </w:rPr>
        <w:t xml:space="preserve">твердить порядок </w:t>
      </w:r>
      <w:r w:rsidR="00387910" w:rsidRPr="00387910">
        <w:rPr>
          <w:bCs/>
          <w:sz w:val="28"/>
          <w:szCs w:val="28"/>
        </w:rPr>
        <w:t>создания (обустройства) и использования парковок (парковочных мест)</w:t>
      </w:r>
      <w:r w:rsidRPr="003B14A8">
        <w:rPr>
          <w:sz w:val="28"/>
          <w:szCs w:val="28"/>
        </w:rPr>
        <w:t xml:space="preserve"> 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w:t>
      </w:r>
      <w:r w:rsidR="00C44A46">
        <w:rPr>
          <w:sz w:val="28"/>
          <w:szCs w:val="28"/>
        </w:rPr>
        <w:t xml:space="preserve"> согласно приложени</w:t>
      </w:r>
      <w:r w:rsidR="005B426A">
        <w:rPr>
          <w:sz w:val="28"/>
          <w:szCs w:val="28"/>
        </w:rPr>
        <w:t>я</w:t>
      </w:r>
      <w:r w:rsidR="005E1D0C">
        <w:rPr>
          <w:sz w:val="28"/>
          <w:szCs w:val="28"/>
        </w:rPr>
        <w:t xml:space="preserve"> </w:t>
      </w:r>
      <w:r w:rsidR="00387910">
        <w:rPr>
          <w:sz w:val="28"/>
          <w:szCs w:val="28"/>
        </w:rPr>
        <w:br/>
      </w:r>
      <w:r w:rsidR="00C44A46">
        <w:rPr>
          <w:sz w:val="28"/>
          <w:szCs w:val="28"/>
        </w:rPr>
        <w:t>к настоящему постановлению</w:t>
      </w:r>
      <w:r w:rsidR="005B20C3">
        <w:rPr>
          <w:sz w:val="28"/>
          <w:szCs w:val="28"/>
        </w:rPr>
        <w:t>.</w:t>
      </w:r>
    </w:p>
    <w:p w:rsidR="005B20C3" w:rsidRDefault="005B20C3" w:rsidP="003B14A8">
      <w:pPr>
        <w:pStyle w:val="a9"/>
        <w:numPr>
          <w:ilvl w:val="0"/>
          <w:numId w:val="14"/>
        </w:numPr>
        <w:tabs>
          <w:tab w:val="left" w:pos="1134"/>
        </w:tabs>
        <w:ind w:left="0" w:firstLine="709"/>
        <w:jc w:val="both"/>
        <w:rPr>
          <w:sz w:val="28"/>
          <w:szCs w:val="28"/>
        </w:rPr>
      </w:pPr>
      <w:r>
        <w:rPr>
          <w:sz w:val="28"/>
          <w:szCs w:val="28"/>
        </w:rPr>
        <w:t xml:space="preserve">Признать утратившими </w:t>
      </w:r>
      <w:r w:rsidRPr="005B20C3">
        <w:rPr>
          <w:sz w:val="28"/>
          <w:szCs w:val="28"/>
        </w:rPr>
        <w:t xml:space="preserve">силу </w:t>
      </w:r>
      <w:r>
        <w:rPr>
          <w:sz w:val="28"/>
          <w:szCs w:val="28"/>
        </w:rPr>
        <w:t>постановления</w:t>
      </w:r>
      <w:r w:rsidRPr="005B20C3">
        <w:rPr>
          <w:sz w:val="28"/>
          <w:szCs w:val="28"/>
        </w:rPr>
        <w:t xml:space="preserve"> Администрации города:</w:t>
      </w:r>
    </w:p>
    <w:p w:rsidR="005B20C3" w:rsidRDefault="00085DEF" w:rsidP="005B20C3">
      <w:pPr>
        <w:pStyle w:val="a9"/>
        <w:tabs>
          <w:tab w:val="left" w:pos="1134"/>
        </w:tabs>
        <w:ind w:left="0" w:firstLine="709"/>
        <w:jc w:val="both"/>
        <w:rPr>
          <w:sz w:val="28"/>
          <w:szCs w:val="28"/>
        </w:rPr>
      </w:pPr>
      <w:r>
        <w:rPr>
          <w:sz w:val="28"/>
          <w:szCs w:val="28"/>
        </w:rPr>
        <w:t xml:space="preserve">- </w:t>
      </w:r>
      <w:r w:rsidR="008D527E" w:rsidRPr="003B14A8">
        <w:rPr>
          <w:sz w:val="28"/>
          <w:szCs w:val="28"/>
        </w:rPr>
        <w:t xml:space="preserve">от 30.10.2012 № 8387 «Об утверждении порядка создания </w:t>
      </w:r>
      <w:r w:rsidR="005E1D0C">
        <w:rPr>
          <w:sz w:val="28"/>
          <w:szCs w:val="28"/>
        </w:rPr>
        <w:br/>
      </w:r>
      <w:r w:rsidR="008D527E" w:rsidRPr="003B14A8">
        <w:rPr>
          <w:sz w:val="28"/>
          <w:szCs w:val="28"/>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5B20C3">
        <w:rPr>
          <w:sz w:val="28"/>
          <w:szCs w:val="28"/>
        </w:rPr>
        <w:t>.</w:t>
      </w:r>
    </w:p>
    <w:p w:rsidR="005B20C3" w:rsidRDefault="005B20C3" w:rsidP="005B20C3">
      <w:pPr>
        <w:pStyle w:val="a9"/>
        <w:tabs>
          <w:tab w:val="left" w:pos="1134"/>
        </w:tabs>
        <w:ind w:left="0" w:firstLine="709"/>
        <w:jc w:val="both"/>
        <w:rPr>
          <w:sz w:val="28"/>
          <w:szCs w:val="28"/>
        </w:rPr>
      </w:pPr>
      <w:r>
        <w:rPr>
          <w:sz w:val="28"/>
          <w:szCs w:val="28"/>
        </w:rPr>
        <w:t xml:space="preserve">- </w:t>
      </w:r>
      <w:r w:rsidRPr="003B14A8">
        <w:rPr>
          <w:sz w:val="28"/>
          <w:szCs w:val="28"/>
        </w:rPr>
        <w:t xml:space="preserve">от 24.11.2014 № 7860 </w:t>
      </w:r>
      <w:r w:rsidR="005E1D0C">
        <w:rPr>
          <w:sz w:val="28"/>
          <w:szCs w:val="28"/>
        </w:rPr>
        <w:t>«</w:t>
      </w:r>
      <w:r w:rsidR="005E1D0C" w:rsidRPr="007E57B7">
        <w:rPr>
          <w:sz w:val="28"/>
          <w:szCs w:val="28"/>
        </w:rPr>
        <w:t xml:space="preserve">О внесении изменений в постановление Администрации города </w:t>
      </w:r>
      <w:r w:rsidR="005E1D0C" w:rsidRPr="003B14A8">
        <w:rPr>
          <w:sz w:val="28"/>
          <w:szCs w:val="28"/>
        </w:rPr>
        <w:t>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5E1D0C">
        <w:rPr>
          <w:sz w:val="28"/>
          <w:szCs w:val="28"/>
        </w:rPr>
        <w:t>.</w:t>
      </w:r>
    </w:p>
    <w:p w:rsidR="005B20C3" w:rsidRDefault="005B20C3" w:rsidP="005B20C3">
      <w:pPr>
        <w:pStyle w:val="a9"/>
        <w:tabs>
          <w:tab w:val="left" w:pos="1134"/>
        </w:tabs>
        <w:ind w:left="0" w:firstLine="709"/>
        <w:jc w:val="both"/>
        <w:rPr>
          <w:sz w:val="28"/>
          <w:szCs w:val="28"/>
        </w:rPr>
      </w:pPr>
      <w:r>
        <w:rPr>
          <w:sz w:val="28"/>
          <w:szCs w:val="28"/>
        </w:rPr>
        <w:t xml:space="preserve">- от </w:t>
      </w:r>
      <w:r w:rsidRPr="003B14A8">
        <w:rPr>
          <w:sz w:val="28"/>
          <w:szCs w:val="28"/>
        </w:rPr>
        <w:t xml:space="preserve">22.02.2017 № 1108 </w:t>
      </w:r>
      <w:r w:rsidR="00646D22">
        <w:rPr>
          <w:sz w:val="28"/>
          <w:szCs w:val="28"/>
        </w:rPr>
        <w:t>«</w:t>
      </w:r>
      <w:r w:rsidR="00646D22" w:rsidRPr="007E57B7">
        <w:rPr>
          <w:sz w:val="28"/>
          <w:szCs w:val="28"/>
        </w:rPr>
        <w:t>О внесении изменени</w:t>
      </w:r>
      <w:r w:rsidR="00C44A46">
        <w:rPr>
          <w:sz w:val="28"/>
          <w:szCs w:val="28"/>
        </w:rPr>
        <w:t>я</w:t>
      </w:r>
      <w:r w:rsidR="00646D22" w:rsidRPr="007E57B7">
        <w:rPr>
          <w:sz w:val="28"/>
          <w:szCs w:val="28"/>
        </w:rPr>
        <w:t xml:space="preserve"> в постановление Администрации города </w:t>
      </w:r>
      <w:r w:rsidR="00646D22" w:rsidRPr="003B14A8">
        <w:rPr>
          <w:sz w:val="28"/>
          <w:szCs w:val="28"/>
        </w:rPr>
        <w:t>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w:t>
      </w:r>
      <w:r w:rsidR="00646D22" w:rsidRPr="00646D22">
        <w:rPr>
          <w:sz w:val="28"/>
          <w:szCs w:val="28"/>
        </w:rPr>
        <w:t xml:space="preserve"> </w:t>
      </w:r>
      <w:r w:rsidR="00646D22" w:rsidRPr="003B14A8">
        <w:rPr>
          <w:sz w:val="28"/>
          <w:szCs w:val="28"/>
        </w:rPr>
        <w:t>городско</w:t>
      </w:r>
      <w:r w:rsidR="005E1D0C">
        <w:rPr>
          <w:sz w:val="28"/>
          <w:szCs w:val="28"/>
        </w:rPr>
        <w:t>го</w:t>
      </w:r>
      <w:r w:rsidR="00646D22" w:rsidRPr="003B14A8">
        <w:rPr>
          <w:sz w:val="28"/>
          <w:szCs w:val="28"/>
        </w:rPr>
        <w:t xml:space="preserve"> округ</w:t>
      </w:r>
      <w:r w:rsidR="005E1D0C">
        <w:rPr>
          <w:sz w:val="28"/>
          <w:szCs w:val="28"/>
        </w:rPr>
        <w:t>а</w:t>
      </w:r>
      <w:r w:rsidR="00646D22" w:rsidRPr="003B14A8">
        <w:rPr>
          <w:sz w:val="28"/>
          <w:szCs w:val="28"/>
        </w:rPr>
        <w:t xml:space="preserve"> город Сургут»</w:t>
      </w:r>
      <w:r w:rsidR="00646D22">
        <w:rPr>
          <w:sz w:val="28"/>
          <w:szCs w:val="28"/>
        </w:rPr>
        <w:t>.</w:t>
      </w:r>
    </w:p>
    <w:p w:rsidR="005B20C3" w:rsidRDefault="005B20C3" w:rsidP="005B20C3">
      <w:pPr>
        <w:pStyle w:val="a9"/>
        <w:tabs>
          <w:tab w:val="left" w:pos="1134"/>
        </w:tabs>
        <w:ind w:left="0" w:firstLine="709"/>
        <w:jc w:val="both"/>
        <w:rPr>
          <w:sz w:val="28"/>
          <w:szCs w:val="28"/>
        </w:rPr>
      </w:pPr>
      <w:r>
        <w:rPr>
          <w:sz w:val="28"/>
          <w:szCs w:val="28"/>
        </w:rPr>
        <w:t xml:space="preserve">- от </w:t>
      </w:r>
      <w:r w:rsidRPr="003B14A8">
        <w:rPr>
          <w:sz w:val="28"/>
          <w:szCs w:val="28"/>
        </w:rPr>
        <w:t>27.11.2017 № 10269</w:t>
      </w:r>
      <w:r w:rsidR="003479FF">
        <w:rPr>
          <w:sz w:val="28"/>
          <w:szCs w:val="28"/>
        </w:rPr>
        <w:t xml:space="preserve"> «</w:t>
      </w:r>
      <w:r w:rsidR="003479FF" w:rsidRPr="007E57B7">
        <w:rPr>
          <w:sz w:val="28"/>
          <w:szCs w:val="28"/>
        </w:rPr>
        <w:t xml:space="preserve">О внесении изменений в постановление Администрации города </w:t>
      </w:r>
      <w:r w:rsidR="003479FF" w:rsidRPr="003B14A8">
        <w:rPr>
          <w:sz w:val="28"/>
          <w:szCs w:val="28"/>
        </w:rPr>
        <w:t>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w:t>
      </w:r>
      <w:r w:rsidR="00646D22" w:rsidRPr="00646D22">
        <w:rPr>
          <w:sz w:val="28"/>
          <w:szCs w:val="28"/>
        </w:rPr>
        <w:t xml:space="preserve"> </w:t>
      </w:r>
      <w:r w:rsidR="00646D22" w:rsidRPr="003B14A8">
        <w:rPr>
          <w:sz w:val="28"/>
          <w:szCs w:val="28"/>
        </w:rPr>
        <w:t>городско</w:t>
      </w:r>
      <w:r w:rsidR="00646D22">
        <w:rPr>
          <w:sz w:val="28"/>
          <w:szCs w:val="28"/>
        </w:rPr>
        <w:t>й</w:t>
      </w:r>
      <w:r w:rsidR="00646D22" w:rsidRPr="003B14A8">
        <w:rPr>
          <w:sz w:val="28"/>
          <w:szCs w:val="28"/>
        </w:rPr>
        <w:t xml:space="preserve"> округ город Сургут»</w:t>
      </w:r>
      <w:r w:rsidR="00646D22">
        <w:rPr>
          <w:sz w:val="28"/>
          <w:szCs w:val="28"/>
        </w:rPr>
        <w:t>.</w:t>
      </w:r>
    </w:p>
    <w:p w:rsidR="006A186E" w:rsidRDefault="006A186E" w:rsidP="005B20C3">
      <w:pPr>
        <w:pStyle w:val="a9"/>
        <w:tabs>
          <w:tab w:val="left" w:pos="1134"/>
        </w:tabs>
        <w:ind w:left="0" w:firstLine="709"/>
        <w:jc w:val="both"/>
        <w:rPr>
          <w:sz w:val="28"/>
          <w:szCs w:val="28"/>
        </w:rPr>
      </w:pPr>
      <w:r w:rsidRPr="006A186E">
        <w:rPr>
          <w:sz w:val="28"/>
          <w:szCs w:val="28"/>
        </w:rPr>
        <w:t xml:space="preserve">- от 15.03.2018 № 1698 «О приостановлении действия постановления Администрации города от 30.10.2012 № 8387 «Об утверждении порядка создания и использования, в том числе на платной </w:t>
      </w:r>
      <w:r w:rsidRPr="006A186E">
        <w:rPr>
          <w:sz w:val="28"/>
          <w:szCs w:val="28"/>
        </w:rPr>
        <w:lastRenderedPageBreak/>
        <w:t>основе, парковок (парковочных мест), расположенных на автомобильных дорогах общего пользования местного значения муниципального образования городской округ город Сургут».</w:t>
      </w:r>
    </w:p>
    <w:p w:rsidR="005B20C3" w:rsidRDefault="005B20C3" w:rsidP="005B20C3">
      <w:pPr>
        <w:pStyle w:val="a9"/>
        <w:tabs>
          <w:tab w:val="left" w:pos="1134"/>
        </w:tabs>
        <w:ind w:left="0" w:firstLine="709"/>
        <w:jc w:val="both"/>
        <w:rPr>
          <w:sz w:val="28"/>
          <w:szCs w:val="28"/>
        </w:rPr>
      </w:pPr>
      <w:r>
        <w:rPr>
          <w:sz w:val="28"/>
          <w:szCs w:val="28"/>
        </w:rPr>
        <w:t xml:space="preserve">- от </w:t>
      </w:r>
      <w:r w:rsidRPr="003B14A8">
        <w:rPr>
          <w:sz w:val="28"/>
          <w:szCs w:val="28"/>
        </w:rPr>
        <w:t xml:space="preserve">27.05.2020 № 3432 </w:t>
      </w:r>
      <w:r w:rsidR="003479FF">
        <w:rPr>
          <w:sz w:val="28"/>
          <w:szCs w:val="28"/>
        </w:rPr>
        <w:t>«</w:t>
      </w:r>
      <w:r w:rsidR="003479FF" w:rsidRPr="007E57B7">
        <w:rPr>
          <w:sz w:val="28"/>
          <w:szCs w:val="28"/>
        </w:rPr>
        <w:t xml:space="preserve">О внесении изменений в постановление Администрации города </w:t>
      </w:r>
      <w:r w:rsidR="003479FF" w:rsidRPr="003B14A8">
        <w:rPr>
          <w:sz w:val="28"/>
          <w:szCs w:val="28"/>
        </w:rPr>
        <w:t>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3479FF">
        <w:rPr>
          <w:sz w:val="28"/>
          <w:szCs w:val="28"/>
        </w:rPr>
        <w:t>.</w:t>
      </w:r>
    </w:p>
    <w:p w:rsidR="005B20C3" w:rsidRDefault="005B20C3" w:rsidP="005B20C3">
      <w:pPr>
        <w:pStyle w:val="a9"/>
        <w:tabs>
          <w:tab w:val="left" w:pos="1134"/>
        </w:tabs>
        <w:ind w:left="0" w:firstLine="709"/>
        <w:jc w:val="both"/>
        <w:rPr>
          <w:sz w:val="28"/>
          <w:szCs w:val="28"/>
        </w:rPr>
      </w:pPr>
      <w:r>
        <w:rPr>
          <w:sz w:val="28"/>
          <w:szCs w:val="28"/>
        </w:rPr>
        <w:t xml:space="preserve">- от </w:t>
      </w:r>
      <w:r w:rsidRPr="003B14A8">
        <w:rPr>
          <w:sz w:val="28"/>
          <w:szCs w:val="28"/>
        </w:rPr>
        <w:t xml:space="preserve">22.09.2022 № 7460 </w:t>
      </w:r>
      <w:r w:rsidR="007E57B7">
        <w:rPr>
          <w:sz w:val="28"/>
          <w:szCs w:val="28"/>
        </w:rPr>
        <w:t>«</w:t>
      </w:r>
      <w:r w:rsidR="007E57B7" w:rsidRPr="007E57B7">
        <w:rPr>
          <w:sz w:val="28"/>
          <w:szCs w:val="28"/>
        </w:rPr>
        <w:t xml:space="preserve">О внесении изменений в постановление Администрации города </w:t>
      </w:r>
      <w:r w:rsidR="007E57B7" w:rsidRPr="003B14A8">
        <w:rPr>
          <w:sz w:val="28"/>
          <w:szCs w:val="28"/>
        </w:rPr>
        <w:t>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7E57B7">
        <w:rPr>
          <w:sz w:val="28"/>
          <w:szCs w:val="28"/>
        </w:rPr>
        <w:t>.</w:t>
      </w:r>
    </w:p>
    <w:p w:rsidR="005B20C3" w:rsidRDefault="005B20C3" w:rsidP="005B20C3">
      <w:pPr>
        <w:pStyle w:val="a9"/>
        <w:tabs>
          <w:tab w:val="left" w:pos="1134"/>
        </w:tabs>
        <w:ind w:left="0" w:firstLine="709"/>
        <w:jc w:val="both"/>
        <w:rPr>
          <w:sz w:val="28"/>
          <w:szCs w:val="28"/>
        </w:rPr>
      </w:pPr>
      <w:r>
        <w:rPr>
          <w:sz w:val="28"/>
          <w:szCs w:val="28"/>
        </w:rPr>
        <w:t xml:space="preserve">- от </w:t>
      </w:r>
      <w:r w:rsidRPr="003B14A8">
        <w:rPr>
          <w:sz w:val="28"/>
          <w:szCs w:val="28"/>
        </w:rPr>
        <w:t xml:space="preserve">13.12.2022 № 10132 </w:t>
      </w:r>
      <w:r w:rsidR="007E57B7">
        <w:rPr>
          <w:sz w:val="28"/>
          <w:szCs w:val="28"/>
        </w:rPr>
        <w:t>«</w:t>
      </w:r>
      <w:r w:rsidR="007E57B7" w:rsidRPr="007E57B7">
        <w:rPr>
          <w:sz w:val="28"/>
          <w:szCs w:val="28"/>
        </w:rPr>
        <w:t xml:space="preserve">О внесении изменений в постановление Администрации города </w:t>
      </w:r>
      <w:r w:rsidR="007E57B7" w:rsidRPr="003B14A8">
        <w:rPr>
          <w:sz w:val="28"/>
          <w:szCs w:val="28"/>
        </w:rPr>
        <w:t>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w:t>
      </w:r>
      <w:r w:rsidR="007E57B7" w:rsidRPr="007E57B7">
        <w:rPr>
          <w:sz w:val="28"/>
          <w:szCs w:val="28"/>
        </w:rPr>
        <w:t xml:space="preserve"> Ханты-Мансийского автономного округа – Югры</w:t>
      </w:r>
      <w:r w:rsidR="007E57B7" w:rsidRPr="003B14A8">
        <w:rPr>
          <w:sz w:val="28"/>
          <w:szCs w:val="28"/>
        </w:rPr>
        <w:t>»</w:t>
      </w:r>
      <w:r w:rsidR="007E57B7">
        <w:rPr>
          <w:sz w:val="28"/>
          <w:szCs w:val="28"/>
        </w:rPr>
        <w:t>.</w:t>
      </w:r>
    </w:p>
    <w:p w:rsidR="007E57B7" w:rsidRPr="007E57B7" w:rsidRDefault="005B20C3" w:rsidP="007E57B7">
      <w:pPr>
        <w:pStyle w:val="a9"/>
        <w:tabs>
          <w:tab w:val="left" w:pos="1134"/>
        </w:tabs>
        <w:ind w:left="0" w:firstLine="709"/>
        <w:jc w:val="both"/>
        <w:rPr>
          <w:sz w:val="28"/>
          <w:szCs w:val="28"/>
        </w:rPr>
      </w:pPr>
      <w:r>
        <w:rPr>
          <w:sz w:val="28"/>
          <w:szCs w:val="28"/>
        </w:rPr>
        <w:t xml:space="preserve">- от </w:t>
      </w:r>
      <w:r w:rsidRPr="003B14A8">
        <w:rPr>
          <w:sz w:val="28"/>
          <w:szCs w:val="28"/>
        </w:rPr>
        <w:t xml:space="preserve">24.10.2023 № 5115 </w:t>
      </w:r>
      <w:r w:rsidR="007E57B7">
        <w:rPr>
          <w:sz w:val="28"/>
          <w:szCs w:val="28"/>
        </w:rPr>
        <w:t>«</w:t>
      </w:r>
      <w:r w:rsidR="007E57B7" w:rsidRPr="007E57B7">
        <w:rPr>
          <w:sz w:val="28"/>
          <w:szCs w:val="28"/>
        </w:rPr>
        <w:t xml:space="preserve">О внесении изменений в постановление Администрации города </w:t>
      </w:r>
      <w:r w:rsidR="007E57B7" w:rsidRPr="003B14A8">
        <w:rPr>
          <w:sz w:val="28"/>
          <w:szCs w:val="28"/>
        </w:rPr>
        <w:t>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w:t>
      </w:r>
      <w:r w:rsidR="007E57B7" w:rsidRPr="007E57B7">
        <w:rPr>
          <w:sz w:val="28"/>
          <w:szCs w:val="28"/>
        </w:rPr>
        <w:t xml:space="preserve"> Ханты-Мансийского автономного округа – Югры</w:t>
      </w:r>
      <w:r w:rsidR="007E57B7" w:rsidRPr="003B14A8">
        <w:rPr>
          <w:sz w:val="28"/>
          <w:szCs w:val="28"/>
        </w:rPr>
        <w:t>»</w:t>
      </w:r>
      <w:r w:rsidR="007E57B7">
        <w:rPr>
          <w:sz w:val="28"/>
          <w:szCs w:val="28"/>
        </w:rPr>
        <w:t>.</w:t>
      </w:r>
    </w:p>
    <w:p w:rsidR="004912A5" w:rsidRPr="00C5197D" w:rsidRDefault="007D1570" w:rsidP="00C5197D">
      <w:pPr>
        <w:ind w:firstLine="709"/>
        <w:jc w:val="both"/>
        <w:rPr>
          <w:rFonts w:eastAsia="Calibri"/>
          <w:spacing w:val="-4"/>
          <w:sz w:val="28"/>
          <w:szCs w:val="20"/>
          <w:lang w:eastAsia="en-US"/>
        </w:rPr>
      </w:pPr>
      <w:r>
        <w:rPr>
          <w:sz w:val="28"/>
          <w:szCs w:val="28"/>
        </w:rPr>
        <w:t>3</w:t>
      </w:r>
      <w:r w:rsidR="004912A5" w:rsidRPr="005117CC">
        <w:rPr>
          <w:sz w:val="28"/>
          <w:szCs w:val="28"/>
        </w:rPr>
        <w:t xml:space="preserve">. </w:t>
      </w:r>
      <w:r w:rsidR="002F5038" w:rsidRPr="002F5038">
        <w:rPr>
          <w:sz w:val="28"/>
          <w:szCs w:val="28"/>
        </w:rPr>
        <w:t xml:space="preserve">Комитету информационной политики </w:t>
      </w:r>
      <w:r w:rsidR="006B320B">
        <w:rPr>
          <w:sz w:val="28"/>
          <w:szCs w:val="28"/>
        </w:rPr>
        <w:t>обнародовать</w:t>
      </w:r>
      <w:r w:rsidR="004912A5" w:rsidRPr="004912A5">
        <w:rPr>
          <w:sz w:val="28"/>
          <w:szCs w:val="28"/>
        </w:rPr>
        <w:t xml:space="preserve"> (разместить) </w:t>
      </w:r>
      <w:r w:rsidR="00BA5921">
        <w:rPr>
          <w:sz w:val="28"/>
          <w:szCs w:val="28"/>
        </w:rPr>
        <w:t xml:space="preserve">настоящее </w:t>
      </w:r>
      <w:r w:rsidR="00892CA9">
        <w:rPr>
          <w:sz w:val="28"/>
          <w:szCs w:val="28"/>
        </w:rPr>
        <w:t>постановление</w:t>
      </w:r>
      <w:r w:rsidR="004912A5" w:rsidRPr="004912A5">
        <w:rPr>
          <w:sz w:val="28"/>
          <w:szCs w:val="28"/>
        </w:rPr>
        <w:t xml:space="preserve"> на официальном портале Администрации города: </w:t>
      </w:r>
      <w:r w:rsidR="004912A5" w:rsidRPr="004912A5">
        <w:rPr>
          <w:sz w:val="28"/>
          <w:szCs w:val="28"/>
          <w:lang w:val="en-US"/>
        </w:rPr>
        <w:t>www</w:t>
      </w:r>
      <w:r w:rsidR="004912A5" w:rsidRPr="004912A5">
        <w:rPr>
          <w:sz w:val="28"/>
          <w:szCs w:val="28"/>
        </w:rPr>
        <w:t>.</w:t>
      </w:r>
      <w:r w:rsidR="004912A5" w:rsidRPr="004912A5">
        <w:rPr>
          <w:sz w:val="28"/>
          <w:szCs w:val="28"/>
          <w:lang w:val="en-US"/>
        </w:rPr>
        <w:t>admsurgut</w:t>
      </w:r>
      <w:r w:rsidR="004912A5" w:rsidRPr="004912A5">
        <w:rPr>
          <w:sz w:val="28"/>
          <w:szCs w:val="28"/>
        </w:rPr>
        <w:t>.</w:t>
      </w:r>
      <w:r w:rsidR="004912A5" w:rsidRPr="004912A5">
        <w:rPr>
          <w:sz w:val="28"/>
          <w:szCs w:val="28"/>
          <w:lang w:val="en-US"/>
        </w:rPr>
        <w:t>ru</w:t>
      </w:r>
      <w:r w:rsidR="004912A5" w:rsidRPr="004912A5">
        <w:rPr>
          <w:sz w:val="28"/>
          <w:szCs w:val="28"/>
        </w:rPr>
        <w:t>.</w:t>
      </w:r>
    </w:p>
    <w:p w:rsidR="004912A5" w:rsidRPr="004912A5" w:rsidRDefault="007D1570" w:rsidP="009D7497">
      <w:pPr>
        <w:ind w:firstLine="708"/>
        <w:jc w:val="both"/>
        <w:rPr>
          <w:sz w:val="28"/>
          <w:szCs w:val="28"/>
        </w:rPr>
      </w:pPr>
      <w:r>
        <w:rPr>
          <w:sz w:val="28"/>
          <w:szCs w:val="28"/>
        </w:rPr>
        <w:t>4</w:t>
      </w:r>
      <w:r w:rsidR="004912A5" w:rsidRPr="004912A5">
        <w:rPr>
          <w:sz w:val="28"/>
          <w:szCs w:val="28"/>
        </w:rPr>
        <w:t xml:space="preserve">. Муниципальному казенному учреждению «Наш город» </w:t>
      </w:r>
      <w:r w:rsidR="00DA70E7">
        <w:rPr>
          <w:sz w:val="28"/>
          <w:szCs w:val="28"/>
        </w:rPr>
        <w:t xml:space="preserve">опубликовать </w:t>
      </w:r>
      <w:r w:rsidR="00BA5921">
        <w:rPr>
          <w:sz w:val="28"/>
          <w:szCs w:val="28"/>
        </w:rPr>
        <w:t xml:space="preserve">(разместить) настоящее </w:t>
      </w:r>
      <w:r w:rsidR="00892CA9">
        <w:rPr>
          <w:sz w:val="28"/>
          <w:szCs w:val="28"/>
        </w:rPr>
        <w:t>постановление</w:t>
      </w:r>
      <w:r w:rsidR="004912A5" w:rsidRPr="004912A5">
        <w:rPr>
          <w:sz w:val="28"/>
          <w:szCs w:val="28"/>
        </w:rPr>
        <w:t xml:space="preserve"> в сетевом издании «Официальные документы города Сургута»: DOCSURGUT.RU.</w:t>
      </w:r>
    </w:p>
    <w:p w:rsidR="004912A5" w:rsidRPr="004912A5" w:rsidRDefault="007D1570" w:rsidP="009D7497">
      <w:pPr>
        <w:ind w:firstLine="708"/>
        <w:jc w:val="both"/>
        <w:rPr>
          <w:sz w:val="28"/>
          <w:szCs w:val="28"/>
        </w:rPr>
      </w:pPr>
      <w:r>
        <w:rPr>
          <w:sz w:val="28"/>
          <w:szCs w:val="28"/>
        </w:rPr>
        <w:t>5</w:t>
      </w:r>
      <w:r w:rsidR="004912A5" w:rsidRPr="004912A5">
        <w:rPr>
          <w:sz w:val="28"/>
          <w:szCs w:val="28"/>
        </w:rPr>
        <w:t xml:space="preserve">. Настоящее </w:t>
      </w:r>
      <w:r w:rsidR="00892CA9">
        <w:rPr>
          <w:sz w:val="28"/>
          <w:szCs w:val="28"/>
        </w:rPr>
        <w:t>постановление</w:t>
      </w:r>
      <w:r w:rsidR="004912A5" w:rsidRPr="004912A5">
        <w:rPr>
          <w:sz w:val="28"/>
          <w:szCs w:val="28"/>
        </w:rPr>
        <w:t xml:space="preserve"> вступает в силу </w:t>
      </w:r>
      <w:r w:rsidR="006B320B">
        <w:rPr>
          <w:sz w:val="28"/>
          <w:szCs w:val="28"/>
        </w:rPr>
        <w:t>после его официального опубликования</w:t>
      </w:r>
      <w:r w:rsidR="004912A5" w:rsidRPr="004912A5">
        <w:rPr>
          <w:sz w:val="28"/>
          <w:szCs w:val="28"/>
        </w:rPr>
        <w:t>.</w:t>
      </w:r>
    </w:p>
    <w:p w:rsidR="004057BF" w:rsidRDefault="007D1570" w:rsidP="00F50CA4">
      <w:pPr>
        <w:tabs>
          <w:tab w:val="left" w:pos="851"/>
        </w:tabs>
        <w:ind w:firstLine="708"/>
        <w:jc w:val="both"/>
      </w:pPr>
      <w:r>
        <w:rPr>
          <w:sz w:val="28"/>
          <w:szCs w:val="28"/>
        </w:rPr>
        <w:t>6</w:t>
      </w:r>
      <w:r w:rsidR="004912A5">
        <w:rPr>
          <w:sz w:val="28"/>
          <w:szCs w:val="28"/>
        </w:rPr>
        <w:t xml:space="preserve">. </w:t>
      </w:r>
      <w:r w:rsidR="00634F56" w:rsidRPr="00634F56">
        <w:rPr>
          <w:sz w:val="28"/>
          <w:szCs w:val="28"/>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sidR="007E0630">
        <w:rPr>
          <w:sz w:val="28"/>
          <w:szCs w:val="28"/>
        </w:rPr>
        <w:br/>
      </w:r>
      <w:r w:rsidR="00634F56" w:rsidRPr="00634F56">
        <w:rPr>
          <w:sz w:val="28"/>
          <w:szCs w:val="28"/>
        </w:rPr>
        <w:lastRenderedPageBreak/>
        <w:t xml:space="preserve">и экологии, </w:t>
      </w:r>
      <w:r w:rsidR="00634F56" w:rsidRPr="00634F56">
        <w:rPr>
          <w:sz w:val="28"/>
          <w:szCs w:val="28"/>
          <w:lang w:val="x-none"/>
        </w:rPr>
        <w:t>управления</w:t>
      </w:r>
      <w:r w:rsidR="00634F56" w:rsidRPr="00634F56">
        <w:rPr>
          <w:sz w:val="28"/>
          <w:szCs w:val="28"/>
        </w:rPr>
        <w:t xml:space="preserve"> земельными ресурсами городского округа </w:t>
      </w:r>
      <w:r w:rsidR="007E0630">
        <w:rPr>
          <w:sz w:val="28"/>
          <w:szCs w:val="28"/>
        </w:rPr>
        <w:br/>
      </w:r>
      <w:r w:rsidR="00634F56" w:rsidRPr="00634F56">
        <w:rPr>
          <w:sz w:val="28"/>
          <w:szCs w:val="28"/>
        </w:rPr>
        <w:t>и имуществом, находящим</w:t>
      </w:r>
      <w:r w:rsidR="00634F56" w:rsidRPr="00634F56">
        <w:rPr>
          <w:bCs/>
          <w:sz w:val="28"/>
          <w:szCs w:val="28"/>
        </w:rPr>
        <w:t>и</w:t>
      </w:r>
      <w:r w:rsidR="00634F56" w:rsidRPr="00634F56">
        <w:rPr>
          <w:sz w:val="28"/>
          <w:szCs w:val="28"/>
        </w:rPr>
        <w:t>ся в муниципальной собственности</w:t>
      </w:r>
      <w:r w:rsidR="005117CC" w:rsidRPr="005117CC">
        <w:rPr>
          <w:sz w:val="28"/>
          <w:szCs w:val="28"/>
        </w:rPr>
        <w:t>.</w:t>
      </w:r>
    </w:p>
    <w:p w:rsidR="00017FAD" w:rsidRDefault="00017FAD" w:rsidP="00017FAD"/>
    <w:p w:rsidR="00BC0DB1" w:rsidRDefault="00BC0DB1" w:rsidP="00017FAD"/>
    <w:p w:rsidR="00F50CA4" w:rsidRPr="00017FAD" w:rsidRDefault="00F50CA4" w:rsidP="00017FAD"/>
    <w:p w:rsidR="00B121A7" w:rsidRDefault="004F65CA" w:rsidP="00085DEF">
      <w:pPr>
        <w:pStyle w:val="2"/>
      </w:pPr>
      <w:r>
        <w:t>Глава</w:t>
      </w:r>
      <w:r w:rsidR="007D0BCF">
        <w:t xml:space="preserve"> города                                                            </w:t>
      </w:r>
      <w:r w:rsidR="00DC600C">
        <w:t xml:space="preserve">      </w:t>
      </w:r>
      <w:r>
        <w:t xml:space="preserve">            </w:t>
      </w:r>
      <w:r w:rsidR="00DC600C">
        <w:t xml:space="preserve">  </w:t>
      </w:r>
      <w:r>
        <w:t xml:space="preserve">       </w:t>
      </w:r>
      <w:r w:rsidR="00085DEF">
        <w:t xml:space="preserve">  </w:t>
      </w:r>
      <w:r>
        <w:t xml:space="preserve"> </w:t>
      </w:r>
      <w:r w:rsidR="00DC600C">
        <w:t xml:space="preserve">   </w:t>
      </w:r>
      <w:r w:rsidR="00F168C5">
        <w:t xml:space="preserve"> </w:t>
      </w:r>
      <w:r>
        <w:t>М.Н. Слепов</w:t>
      </w:r>
    </w:p>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Default="009726E3" w:rsidP="009726E3"/>
    <w:p w:rsidR="009726E3" w:rsidRPr="00485130" w:rsidRDefault="009726E3" w:rsidP="009726E3">
      <w:pPr>
        <w:widowControl w:val="0"/>
        <w:autoSpaceDE w:val="0"/>
        <w:autoSpaceDN w:val="0"/>
        <w:adjustRightInd w:val="0"/>
        <w:ind w:left="5529" w:firstLine="720"/>
        <w:rPr>
          <w:rFonts w:eastAsiaTheme="minorEastAsia"/>
          <w:bCs/>
        </w:rPr>
      </w:pPr>
      <w:r w:rsidRPr="00485130">
        <w:rPr>
          <w:rFonts w:eastAsiaTheme="minorEastAsia"/>
          <w:bCs/>
        </w:rPr>
        <w:t xml:space="preserve">Приложение </w:t>
      </w:r>
    </w:p>
    <w:p w:rsidR="009726E3" w:rsidRPr="00485130" w:rsidRDefault="009726E3" w:rsidP="009726E3">
      <w:pPr>
        <w:widowControl w:val="0"/>
        <w:autoSpaceDE w:val="0"/>
        <w:autoSpaceDN w:val="0"/>
        <w:adjustRightInd w:val="0"/>
        <w:ind w:left="5529" w:firstLine="720"/>
        <w:rPr>
          <w:rFonts w:eastAsiaTheme="minorEastAsia"/>
          <w:bCs/>
        </w:rPr>
      </w:pPr>
      <w:r w:rsidRPr="00485130">
        <w:rPr>
          <w:rFonts w:eastAsiaTheme="minorEastAsia"/>
          <w:bCs/>
        </w:rPr>
        <w:t>к постановлению</w:t>
      </w:r>
    </w:p>
    <w:p w:rsidR="009726E3" w:rsidRPr="00485130" w:rsidRDefault="009726E3" w:rsidP="009726E3">
      <w:pPr>
        <w:widowControl w:val="0"/>
        <w:autoSpaceDE w:val="0"/>
        <w:autoSpaceDN w:val="0"/>
        <w:adjustRightInd w:val="0"/>
        <w:ind w:left="5529" w:firstLine="720"/>
        <w:rPr>
          <w:rFonts w:eastAsiaTheme="minorEastAsia"/>
          <w:bCs/>
        </w:rPr>
      </w:pPr>
      <w:r w:rsidRPr="00485130">
        <w:rPr>
          <w:rFonts w:eastAsiaTheme="minorEastAsia"/>
          <w:bCs/>
        </w:rPr>
        <w:t xml:space="preserve">Администрации города </w:t>
      </w:r>
    </w:p>
    <w:p w:rsidR="009726E3" w:rsidRPr="00485130" w:rsidRDefault="009726E3" w:rsidP="009726E3">
      <w:pPr>
        <w:widowControl w:val="0"/>
        <w:autoSpaceDE w:val="0"/>
        <w:autoSpaceDN w:val="0"/>
        <w:adjustRightInd w:val="0"/>
        <w:ind w:left="5529" w:firstLine="720"/>
        <w:rPr>
          <w:rFonts w:eastAsiaTheme="minorEastAsia"/>
          <w:bCs/>
        </w:rPr>
      </w:pPr>
      <w:r w:rsidRPr="00485130">
        <w:rPr>
          <w:rFonts w:eastAsiaTheme="minorEastAsia"/>
          <w:bCs/>
        </w:rPr>
        <w:t>от _________ № _____________</w:t>
      </w:r>
    </w:p>
    <w:p w:rsidR="009726E3" w:rsidRPr="00485130" w:rsidRDefault="009726E3" w:rsidP="009726E3">
      <w:pPr>
        <w:widowControl w:val="0"/>
        <w:autoSpaceDE w:val="0"/>
        <w:autoSpaceDN w:val="0"/>
        <w:adjustRightInd w:val="0"/>
        <w:ind w:firstLine="720"/>
        <w:jc w:val="right"/>
        <w:rPr>
          <w:rFonts w:eastAsiaTheme="minorEastAsia"/>
          <w:bCs/>
          <w:color w:val="26282F"/>
        </w:rPr>
      </w:pPr>
    </w:p>
    <w:p w:rsidR="009726E3" w:rsidRPr="00485130" w:rsidRDefault="009726E3" w:rsidP="009726E3">
      <w:pPr>
        <w:widowControl w:val="0"/>
        <w:autoSpaceDE w:val="0"/>
        <w:autoSpaceDN w:val="0"/>
        <w:adjustRightInd w:val="0"/>
        <w:ind w:firstLine="720"/>
        <w:jc w:val="both"/>
        <w:rPr>
          <w:rFonts w:ascii="Times New Roman CYR" w:eastAsiaTheme="minorEastAsia" w:hAnsi="Times New Roman CYR" w:cs="Times New Roman CYR"/>
        </w:rPr>
      </w:pPr>
    </w:p>
    <w:p w:rsidR="009726E3" w:rsidRPr="00602BFA" w:rsidRDefault="009726E3" w:rsidP="009726E3">
      <w:pPr>
        <w:widowControl w:val="0"/>
        <w:autoSpaceDE w:val="0"/>
        <w:autoSpaceDN w:val="0"/>
        <w:adjustRightInd w:val="0"/>
        <w:spacing w:before="108" w:after="108"/>
        <w:jc w:val="center"/>
        <w:outlineLvl w:val="0"/>
        <w:rPr>
          <w:rFonts w:eastAsiaTheme="minorEastAsia"/>
          <w:bCs/>
          <w:color w:val="26282F"/>
          <w:sz w:val="28"/>
          <w:szCs w:val="28"/>
        </w:rPr>
      </w:pPr>
      <w:r w:rsidRPr="00485130">
        <w:rPr>
          <w:rFonts w:eastAsiaTheme="minorEastAsia"/>
          <w:bCs/>
          <w:color w:val="26282F"/>
          <w:sz w:val="28"/>
          <w:szCs w:val="28"/>
        </w:rPr>
        <w:t xml:space="preserve">Порядок </w:t>
      </w:r>
      <w:r w:rsidRPr="00485130">
        <w:rPr>
          <w:rFonts w:eastAsiaTheme="minorEastAsia"/>
          <w:bCs/>
          <w:color w:val="26282F"/>
          <w:sz w:val="28"/>
          <w:szCs w:val="28"/>
        </w:rPr>
        <w:br/>
        <w:t>создания</w:t>
      </w:r>
      <w:r>
        <w:rPr>
          <w:rFonts w:eastAsiaTheme="minorEastAsia"/>
          <w:bCs/>
          <w:color w:val="26282F"/>
          <w:sz w:val="28"/>
          <w:szCs w:val="28"/>
        </w:rPr>
        <w:t xml:space="preserve"> (обустройства)</w:t>
      </w:r>
      <w:r w:rsidRPr="00602BFA">
        <w:rPr>
          <w:rFonts w:eastAsiaTheme="minorEastAsia"/>
          <w:bCs/>
          <w:color w:val="26282F"/>
          <w:sz w:val="28"/>
          <w:szCs w:val="28"/>
        </w:rPr>
        <w:t xml:space="preserve"> и использования парковок (парковочных мест) </w:t>
      </w:r>
      <w:r w:rsidRPr="00602BFA">
        <w:rPr>
          <w:rFonts w:eastAsiaTheme="minorEastAsia"/>
          <w:bCs/>
          <w:color w:val="26282F"/>
          <w:sz w:val="28"/>
          <w:szCs w:val="28"/>
        </w:rPr>
        <w:br/>
        <w:t xml:space="preserve">в границах автомобильных дорог общего пользования местного значения муниципального образования городской округ Сургут </w:t>
      </w:r>
      <w:r w:rsidRPr="00602BFA">
        <w:rPr>
          <w:rFonts w:eastAsiaTheme="minorEastAsia"/>
          <w:bCs/>
          <w:color w:val="26282F"/>
          <w:sz w:val="28"/>
          <w:szCs w:val="28"/>
        </w:rPr>
        <w:br/>
        <w:t>Ханты-Мансийского автономного округа – Югры</w:t>
      </w:r>
    </w:p>
    <w:p w:rsidR="009726E3" w:rsidRPr="00602BFA" w:rsidRDefault="009726E3" w:rsidP="009726E3">
      <w:pPr>
        <w:widowControl w:val="0"/>
        <w:autoSpaceDE w:val="0"/>
        <w:autoSpaceDN w:val="0"/>
        <w:adjustRightInd w:val="0"/>
        <w:ind w:firstLine="720"/>
        <w:jc w:val="both"/>
        <w:rPr>
          <w:rFonts w:eastAsiaTheme="minorEastAsia"/>
          <w:sz w:val="28"/>
          <w:szCs w:val="28"/>
        </w:rPr>
      </w:pPr>
    </w:p>
    <w:p w:rsidR="009726E3" w:rsidRPr="00602BFA" w:rsidRDefault="009726E3" w:rsidP="009726E3">
      <w:pPr>
        <w:widowControl w:val="0"/>
        <w:autoSpaceDE w:val="0"/>
        <w:autoSpaceDN w:val="0"/>
        <w:adjustRightInd w:val="0"/>
        <w:jc w:val="center"/>
        <w:outlineLvl w:val="0"/>
        <w:rPr>
          <w:rFonts w:eastAsiaTheme="minorEastAsia"/>
          <w:bCs/>
          <w:color w:val="26282F"/>
          <w:sz w:val="28"/>
          <w:szCs w:val="28"/>
        </w:rPr>
      </w:pPr>
      <w:bookmarkStart w:id="0" w:name="sub_1001"/>
      <w:r w:rsidRPr="00602BFA">
        <w:rPr>
          <w:rFonts w:eastAsiaTheme="minorEastAsia"/>
          <w:bCs/>
          <w:color w:val="26282F"/>
          <w:sz w:val="28"/>
          <w:szCs w:val="28"/>
          <w:lang w:val="en-US"/>
        </w:rPr>
        <w:t>I</w:t>
      </w:r>
      <w:r w:rsidRPr="00602BFA">
        <w:rPr>
          <w:rFonts w:eastAsiaTheme="minorEastAsia"/>
          <w:bCs/>
          <w:color w:val="26282F"/>
          <w:sz w:val="28"/>
          <w:szCs w:val="28"/>
        </w:rPr>
        <w:t>. Общие положения</w:t>
      </w:r>
    </w:p>
    <w:bookmarkEnd w:id="0"/>
    <w:p w:rsidR="009726E3" w:rsidRPr="00485130" w:rsidRDefault="009726E3" w:rsidP="009726E3">
      <w:pPr>
        <w:widowControl w:val="0"/>
        <w:autoSpaceDE w:val="0"/>
        <w:autoSpaceDN w:val="0"/>
        <w:adjustRightInd w:val="0"/>
        <w:ind w:firstLine="720"/>
        <w:jc w:val="both"/>
        <w:rPr>
          <w:rFonts w:eastAsiaTheme="minorEastAsia"/>
          <w:sz w:val="28"/>
          <w:szCs w:val="28"/>
        </w:rPr>
      </w:pPr>
      <w:r w:rsidRPr="00602BFA">
        <w:rPr>
          <w:rFonts w:eastAsiaTheme="minorEastAsia"/>
          <w:sz w:val="28"/>
          <w:szCs w:val="28"/>
        </w:rPr>
        <w:t>1. Настоящий порядок устанавливает требования к созданию, обустройству</w:t>
      </w:r>
      <w:r w:rsidRPr="00485130">
        <w:rPr>
          <w:rFonts w:eastAsiaTheme="minorEastAsia"/>
          <w:sz w:val="28"/>
          <w:szCs w:val="28"/>
        </w:rPr>
        <w:t xml:space="preserve"> и использованию парковок (парковочных мест) 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 (далее – порядок).</w:t>
      </w:r>
    </w:p>
    <w:p w:rsidR="009726E3" w:rsidRPr="005B0151" w:rsidRDefault="009726E3" w:rsidP="009726E3">
      <w:pPr>
        <w:widowControl w:val="0"/>
        <w:autoSpaceDE w:val="0"/>
        <w:autoSpaceDN w:val="0"/>
        <w:adjustRightInd w:val="0"/>
        <w:ind w:firstLine="720"/>
        <w:jc w:val="both"/>
        <w:rPr>
          <w:rFonts w:eastAsiaTheme="minorEastAsia"/>
          <w:sz w:val="28"/>
          <w:szCs w:val="28"/>
        </w:rPr>
      </w:pPr>
      <w:r w:rsidRPr="00DF06DD">
        <w:rPr>
          <w:rFonts w:eastAsiaTheme="minorEastAsia"/>
          <w:sz w:val="28"/>
          <w:szCs w:val="28"/>
        </w:rPr>
        <w:t>2</w:t>
      </w:r>
      <w:r>
        <w:rPr>
          <w:rFonts w:eastAsiaTheme="minorEastAsia"/>
          <w:sz w:val="28"/>
          <w:szCs w:val="28"/>
        </w:rPr>
        <w:t xml:space="preserve">. </w:t>
      </w:r>
      <w:r w:rsidRPr="005B0151">
        <w:rPr>
          <w:rFonts w:eastAsiaTheme="minorEastAsia"/>
          <w:sz w:val="28"/>
          <w:szCs w:val="28"/>
        </w:rPr>
        <w:t>Парковки (парковочные места) создаются в целях увеличения пропускной способности автомобильных дорог и повышения безопасности дорожного движения для организованного временного размещения транспортных средств на платной основе или без взимания платы.</w:t>
      </w:r>
    </w:p>
    <w:p w:rsidR="009726E3" w:rsidRPr="005B0151" w:rsidRDefault="009726E3" w:rsidP="009726E3">
      <w:pPr>
        <w:widowControl w:val="0"/>
        <w:autoSpaceDE w:val="0"/>
        <w:autoSpaceDN w:val="0"/>
        <w:adjustRightInd w:val="0"/>
        <w:ind w:firstLine="720"/>
        <w:jc w:val="both"/>
        <w:rPr>
          <w:rFonts w:eastAsiaTheme="minorEastAsia"/>
          <w:sz w:val="28"/>
          <w:szCs w:val="28"/>
        </w:rPr>
      </w:pPr>
      <w:r w:rsidRPr="005B0151">
        <w:rPr>
          <w:rFonts w:eastAsiaTheme="minorEastAsia"/>
          <w:sz w:val="28"/>
          <w:szCs w:val="28"/>
        </w:rPr>
        <w:t>Парковки (парковочные места) создаются и функционируют:</w:t>
      </w:r>
    </w:p>
    <w:p w:rsidR="009726E3" w:rsidRPr="005B0151" w:rsidRDefault="009726E3" w:rsidP="009726E3">
      <w:pPr>
        <w:widowControl w:val="0"/>
        <w:autoSpaceDE w:val="0"/>
        <w:autoSpaceDN w:val="0"/>
        <w:adjustRightInd w:val="0"/>
        <w:ind w:firstLine="720"/>
        <w:jc w:val="both"/>
        <w:rPr>
          <w:rFonts w:eastAsiaTheme="minorEastAsia"/>
          <w:sz w:val="28"/>
          <w:szCs w:val="28"/>
        </w:rPr>
      </w:pPr>
      <w:r w:rsidRPr="005B0151">
        <w:rPr>
          <w:rFonts w:eastAsiaTheme="minorEastAsia"/>
          <w:sz w:val="28"/>
          <w:szCs w:val="28"/>
        </w:rPr>
        <w:t xml:space="preserve">1) за счет средств бюджета муниципального образования </w:t>
      </w:r>
      <w:r>
        <w:rPr>
          <w:rFonts w:eastAsiaTheme="minorEastAsia"/>
          <w:sz w:val="28"/>
          <w:szCs w:val="28"/>
        </w:rPr>
        <w:t>город Сургут</w:t>
      </w:r>
      <w:r w:rsidRPr="005B0151">
        <w:rPr>
          <w:rFonts w:eastAsiaTheme="minorEastAsia"/>
          <w:sz w:val="28"/>
          <w:szCs w:val="28"/>
        </w:rPr>
        <w:t xml:space="preserve"> (при наличии бюджетных ассигнований на данные цели);</w:t>
      </w:r>
    </w:p>
    <w:p w:rsidR="009726E3" w:rsidRPr="005B0151" w:rsidRDefault="009726E3" w:rsidP="009726E3">
      <w:pPr>
        <w:widowControl w:val="0"/>
        <w:autoSpaceDE w:val="0"/>
        <w:autoSpaceDN w:val="0"/>
        <w:adjustRightInd w:val="0"/>
        <w:ind w:firstLine="720"/>
        <w:jc w:val="both"/>
        <w:rPr>
          <w:rFonts w:eastAsiaTheme="minorEastAsia"/>
          <w:sz w:val="28"/>
          <w:szCs w:val="28"/>
        </w:rPr>
      </w:pPr>
      <w:r w:rsidRPr="005B0151">
        <w:rPr>
          <w:rFonts w:eastAsiaTheme="minorEastAsia"/>
          <w:sz w:val="28"/>
          <w:szCs w:val="28"/>
        </w:rPr>
        <w:t xml:space="preserve">2) за счет средств юридических лиц и индивидуальных предпринимателей, привлеченных в порядке, предусмотренном Федеральным законом от 21.07.2005 </w:t>
      </w:r>
      <w:r>
        <w:rPr>
          <w:rFonts w:eastAsiaTheme="minorEastAsia"/>
          <w:sz w:val="28"/>
          <w:szCs w:val="28"/>
        </w:rPr>
        <w:br/>
        <w:t>№</w:t>
      </w:r>
      <w:r w:rsidRPr="005B0151">
        <w:rPr>
          <w:rFonts w:eastAsiaTheme="minorEastAsia"/>
          <w:sz w:val="28"/>
          <w:szCs w:val="28"/>
        </w:rPr>
        <w:t xml:space="preserve"> 115-ФЗ </w:t>
      </w:r>
      <w:r>
        <w:rPr>
          <w:rFonts w:eastAsiaTheme="minorEastAsia"/>
          <w:sz w:val="28"/>
          <w:szCs w:val="28"/>
        </w:rPr>
        <w:t>«</w:t>
      </w:r>
      <w:r w:rsidRPr="005B0151">
        <w:rPr>
          <w:rFonts w:eastAsiaTheme="minorEastAsia"/>
          <w:sz w:val="28"/>
          <w:szCs w:val="28"/>
        </w:rPr>
        <w:t>О концессионных соглашениях</w:t>
      </w:r>
      <w:r>
        <w:rPr>
          <w:rFonts w:eastAsiaTheme="minorEastAsia"/>
          <w:sz w:val="28"/>
          <w:szCs w:val="28"/>
        </w:rPr>
        <w:t>»</w:t>
      </w:r>
      <w:r w:rsidRPr="005B0151">
        <w:rPr>
          <w:rFonts w:eastAsiaTheme="minorEastAsia"/>
          <w:sz w:val="28"/>
          <w:szCs w:val="28"/>
        </w:rPr>
        <w:t xml:space="preserve"> или Федеральным законом </w:t>
      </w:r>
      <w:r>
        <w:rPr>
          <w:rFonts w:eastAsiaTheme="minorEastAsia"/>
          <w:sz w:val="28"/>
          <w:szCs w:val="28"/>
        </w:rPr>
        <w:br/>
      </w:r>
      <w:r w:rsidRPr="005B0151">
        <w:rPr>
          <w:rFonts w:eastAsiaTheme="minorEastAsia"/>
          <w:sz w:val="28"/>
          <w:szCs w:val="28"/>
        </w:rPr>
        <w:t xml:space="preserve">от 13.07.2015 </w:t>
      </w:r>
      <w:r>
        <w:rPr>
          <w:rFonts w:eastAsiaTheme="minorEastAsia"/>
          <w:sz w:val="28"/>
          <w:szCs w:val="28"/>
        </w:rPr>
        <w:t>№</w:t>
      </w:r>
      <w:r w:rsidRPr="005B0151">
        <w:rPr>
          <w:rFonts w:eastAsiaTheme="minorEastAsia"/>
          <w:sz w:val="28"/>
          <w:szCs w:val="28"/>
        </w:rPr>
        <w:t xml:space="preserve"> 224-ФЗ </w:t>
      </w:r>
      <w:r>
        <w:rPr>
          <w:rFonts w:eastAsiaTheme="minorEastAsia"/>
          <w:sz w:val="28"/>
          <w:szCs w:val="28"/>
        </w:rPr>
        <w:t>«</w:t>
      </w:r>
      <w:r w:rsidRPr="005B0151">
        <w:rPr>
          <w:rFonts w:eastAsiaTheme="minorEastAsia"/>
          <w:sz w:val="28"/>
          <w:szCs w:val="28"/>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eastAsiaTheme="minorEastAsia"/>
          <w:sz w:val="28"/>
          <w:szCs w:val="28"/>
        </w:rPr>
        <w:t>»</w:t>
      </w:r>
      <w:r w:rsidRPr="005B0151">
        <w:rPr>
          <w:rFonts w:eastAsiaTheme="minorEastAsia"/>
          <w:sz w:val="28"/>
          <w:szCs w:val="28"/>
        </w:rPr>
        <w:t>;</w:t>
      </w:r>
    </w:p>
    <w:p w:rsidR="009726E3" w:rsidRPr="005B0151" w:rsidRDefault="009726E3" w:rsidP="009726E3">
      <w:pPr>
        <w:widowControl w:val="0"/>
        <w:autoSpaceDE w:val="0"/>
        <w:autoSpaceDN w:val="0"/>
        <w:adjustRightInd w:val="0"/>
        <w:ind w:firstLine="720"/>
        <w:jc w:val="both"/>
        <w:rPr>
          <w:rFonts w:eastAsiaTheme="minorEastAsia"/>
          <w:sz w:val="28"/>
          <w:szCs w:val="28"/>
        </w:rPr>
      </w:pPr>
      <w:r w:rsidRPr="005B0151">
        <w:rPr>
          <w:rFonts w:eastAsiaTheme="minorEastAsia"/>
          <w:sz w:val="28"/>
          <w:szCs w:val="28"/>
        </w:rPr>
        <w:t>3) за счет иных источников, не запрещенных действующим законодательством.</w:t>
      </w:r>
    </w:p>
    <w:p w:rsidR="009726E3" w:rsidRDefault="009726E3" w:rsidP="009726E3">
      <w:pPr>
        <w:widowControl w:val="0"/>
        <w:autoSpaceDE w:val="0"/>
        <w:autoSpaceDN w:val="0"/>
        <w:adjustRightInd w:val="0"/>
        <w:ind w:firstLine="720"/>
        <w:jc w:val="both"/>
        <w:rPr>
          <w:rFonts w:eastAsiaTheme="minorEastAsia"/>
          <w:sz w:val="28"/>
          <w:szCs w:val="28"/>
        </w:rPr>
      </w:pPr>
      <w:r w:rsidRPr="005B0151">
        <w:rPr>
          <w:rFonts w:eastAsiaTheme="minorEastAsia"/>
          <w:sz w:val="28"/>
          <w:szCs w:val="28"/>
        </w:rPr>
        <w:t>Парковки (парковочные места) используются на бесплатной или платной основе.</w:t>
      </w:r>
    </w:p>
    <w:p w:rsidR="009726E3" w:rsidRPr="00485130" w:rsidRDefault="009726E3" w:rsidP="009726E3">
      <w:pPr>
        <w:widowControl w:val="0"/>
        <w:autoSpaceDE w:val="0"/>
        <w:autoSpaceDN w:val="0"/>
        <w:adjustRightInd w:val="0"/>
        <w:ind w:firstLine="720"/>
        <w:jc w:val="both"/>
        <w:rPr>
          <w:rFonts w:eastAsiaTheme="minorEastAsia"/>
          <w:sz w:val="28"/>
          <w:szCs w:val="28"/>
        </w:rPr>
      </w:pPr>
      <w:r>
        <w:rPr>
          <w:rFonts w:eastAsiaTheme="minorEastAsia"/>
          <w:sz w:val="28"/>
          <w:szCs w:val="28"/>
        </w:rPr>
        <w:t>3</w:t>
      </w:r>
      <w:r w:rsidRPr="00485130">
        <w:rPr>
          <w:rFonts w:eastAsiaTheme="minorEastAsia"/>
          <w:sz w:val="28"/>
          <w:szCs w:val="28"/>
        </w:rPr>
        <w:t xml:space="preserve">. Парковки (парковочные места) создаются для организации стоянки механических транспортных средств с целью их временного </w:t>
      </w:r>
      <w:r>
        <w:rPr>
          <w:rFonts w:eastAsiaTheme="minorEastAsia"/>
          <w:sz w:val="28"/>
          <w:szCs w:val="28"/>
        </w:rPr>
        <w:t>размещения</w:t>
      </w:r>
      <w:r w:rsidRPr="00485130">
        <w:rPr>
          <w:rFonts w:eastAsiaTheme="minorEastAsia"/>
          <w:sz w:val="28"/>
          <w:szCs w:val="28"/>
        </w:rPr>
        <w:t>.</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Размещение парковок (парковочных мест) не должно создавать помех </w:t>
      </w:r>
      <w:r w:rsidRPr="00485130">
        <w:rPr>
          <w:rFonts w:eastAsiaTheme="minorEastAsia"/>
          <w:sz w:val="28"/>
          <w:szCs w:val="28"/>
        </w:rPr>
        <w:br/>
        <w:t>в движении други</w:t>
      </w:r>
      <w:r>
        <w:rPr>
          <w:rFonts w:eastAsiaTheme="minorEastAsia"/>
          <w:sz w:val="28"/>
          <w:szCs w:val="28"/>
        </w:rPr>
        <w:t>х</w:t>
      </w:r>
      <w:r w:rsidRPr="00485130">
        <w:rPr>
          <w:rFonts w:eastAsiaTheme="minorEastAsia"/>
          <w:sz w:val="28"/>
          <w:szCs w:val="28"/>
        </w:rPr>
        <w:t xml:space="preserve"> участник</w:t>
      </w:r>
      <w:r>
        <w:rPr>
          <w:rFonts w:eastAsiaTheme="minorEastAsia"/>
          <w:sz w:val="28"/>
          <w:szCs w:val="28"/>
        </w:rPr>
        <w:t>ов</w:t>
      </w:r>
      <w:r w:rsidRPr="00485130">
        <w:rPr>
          <w:rFonts w:eastAsiaTheme="minorEastAsia"/>
          <w:sz w:val="28"/>
          <w:szCs w:val="28"/>
        </w:rPr>
        <w:t xml:space="preserve"> дорожного </w:t>
      </w:r>
      <w:r>
        <w:rPr>
          <w:rFonts w:eastAsiaTheme="minorEastAsia"/>
          <w:sz w:val="28"/>
          <w:szCs w:val="28"/>
        </w:rPr>
        <w:t>движения</w:t>
      </w:r>
      <w:r w:rsidRPr="00485130">
        <w:rPr>
          <w:rFonts w:eastAsiaTheme="minorEastAsia"/>
          <w:sz w:val="28"/>
          <w:szCs w:val="28"/>
        </w:rPr>
        <w:t xml:space="preserve">, снижать безопасность дорожного движения, противоречить требованиям </w:t>
      </w:r>
      <w:hyperlink r:id="rId8" w:history="1">
        <w:r w:rsidRPr="00485130">
          <w:rPr>
            <w:rFonts w:eastAsiaTheme="minorEastAsia"/>
            <w:sz w:val="28"/>
            <w:szCs w:val="28"/>
          </w:rPr>
          <w:t>Правил</w:t>
        </w:r>
      </w:hyperlink>
      <w:r w:rsidRPr="00485130">
        <w:rPr>
          <w:rFonts w:eastAsiaTheme="minorEastAsia"/>
          <w:sz w:val="28"/>
          <w:szCs w:val="28"/>
        </w:rPr>
        <w:t xml:space="preserve"> дорожного движения Российской Федерации, касающихся остановки и стоянки механических транспортных средств.</w:t>
      </w:r>
    </w:p>
    <w:p w:rsidR="009726E3" w:rsidRDefault="009726E3" w:rsidP="009726E3">
      <w:pPr>
        <w:widowControl w:val="0"/>
        <w:autoSpaceDE w:val="0"/>
        <w:autoSpaceDN w:val="0"/>
        <w:adjustRightInd w:val="0"/>
        <w:ind w:firstLine="720"/>
        <w:jc w:val="both"/>
        <w:rPr>
          <w:rFonts w:eastAsiaTheme="minorEastAsia"/>
          <w:sz w:val="28"/>
          <w:szCs w:val="28"/>
        </w:rPr>
      </w:pPr>
      <w:bookmarkStart w:id="1" w:name="sub_133"/>
      <w:r w:rsidRPr="00485130">
        <w:rPr>
          <w:rFonts w:eastAsiaTheme="minorEastAsia"/>
          <w:sz w:val="28"/>
          <w:szCs w:val="28"/>
        </w:rPr>
        <w:t>Создание (обустройство) парковок (парковочных мест) в границах автомобильных дорог общего пользования местного значения может производит</w:t>
      </w:r>
      <w:r>
        <w:rPr>
          <w:rFonts w:eastAsiaTheme="minorEastAsia"/>
          <w:sz w:val="28"/>
          <w:szCs w:val="28"/>
        </w:rPr>
        <w:t>ь</w:t>
      </w:r>
      <w:r w:rsidRPr="00485130">
        <w:rPr>
          <w:rFonts w:eastAsiaTheme="minorEastAsia"/>
          <w:sz w:val="28"/>
          <w:szCs w:val="28"/>
        </w:rPr>
        <w:t xml:space="preserve">ся на участках, предусмотренных проектной </w:t>
      </w:r>
      <w:r w:rsidRPr="00485130">
        <w:rPr>
          <w:rFonts w:eastAsiaTheme="minorEastAsia"/>
          <w:sz w:val="28"/>
          <w:szCs w:val="28"/>
        </w:rPr>
        <w:lastRenderedPageBreak/>
        <w:t xml:space="preserve">документацией </w:t>
      </w:r>
      <w:r w:rsidR="00DE3344">
        <w:rPr>
          <w:rFonts w:eastAsiaTheme="minorEastAsia"/>
          <w:sz w:val="28"/>
          <w:szCs w:val="28"/>
        </w:rPr>
        <w:t xml:space="preserve">                              </w:t>
      </w:r>
      <w:r w:rsidRPr="00485130">
        <w:rPr>
          <w:rFonts w:eastAsiaTheme="minorEastAsia"/>
          <w:sz w:val="28"/>
          <w:szCs w:val="28"/>
        </w:rPr>
        <w:t>на автомобильную дорогу, а также на</w:t>
      </w:r>
      <w:r>
        <w:rPr>
          <w:rFonts w:eastAsiaTheme="minorEastAsia"/>
          <w:sz w:val="28"/>
          <w:szCs w:val="28"/>
        </w:rPr>
        <w:t xml:space="preserve"> иных</w:t>
      </w:r>
      <w:r w:rsidRPr="00485130">
        <w:rPr>
          <w:rFonts w:eastAsiaTheme="minorEastAsia"/>
          <w:sz w:val="28"/>
          <w:szCs w:val="28"/>
        </w:rPr>
        <w:t xml:space="preserve"> участках, </w:t>
      </w:r>
      <w:r>
        <w:rPr>
          <w:rFonts w:eastAsiaTheme="minorEastAsia"/>
          <w:sz w:val="28"/>
          <w:szCs w:val="28"/>
        </w:rPr>
        <w:t>не предусмотренных проектной документацией</w:t>
      </w:r>
      <w:r w:rsidR="00DE3344">
        <w:rPr>
          <w:rFonts w:eastAsiaTheme="minorEastAsia"/>
          <w:sz w:val="28"/>
          <w:szCs w:val="28"/>
        </w:rPr>
        <w:t xml:space="preserve"> </w:t>
      </w:r>
      <w:r>
        <w:rPr>
          <w:rFonts w:eastAsiaTheme="minorEastAsia"/>
          <w:sz w:val="28"/>
          <w:szCs w:val="28"/>
        </w:rPr>
        <w:t>на автомобильную дорогу, по согласованию с рабочей группы</w:t>
      </w:r>
      <w:r w:rsidRPr="00565366">
        <w:t xml:space="preserve"> </w:t>
      </w:r>
      <w:r w:rsidRPr="00565366">
        <w:rPr>
          <w:rFonts w:eastAsiaTheme="minorEastAsia"/>
          <w:sz w:val="28"/>
          <w:szCs w:val="28"/>
        </w:rPr>
        <w:t>по созданию единого парковочного пространства на территории города Сургута.</w:t>
      </w:r>
      <w:bookmarkEnd w:id="1"/>
    </w:p>
    <w:p w:rsidR="009726E3" w:rsidRPr="00485130" w:rsidRDefault="009726E3" w:rsidP="009726E3">
      <w:pPr>
        <w:widowControl w:val="0"/>
        <w:autoSpaceDE w:val="0"/>
        <w:autoSpaceDN w:val="0"/>
        <w:adjustRightInd w:val="0"/>
        <w:ind w:firstLine="720"/>
        <w:jc w:val="both"/>
        <w:rPr>
          <w:rFonts w:eastAsiaTheme="minorEastAsia"/>
          <w:sz w:val="28"/>
          <w:szCs w:val="28"/>
        </w:rPr>
      </w:pPr>
      <w:r>
        <w:rPr>
          <w:rFonts w:eastAsiaTheme="minorEastAsia"/>
          <w:sz w:val="28"/>
          <w:szCs w:val="28"/>
        </w:rPr>
        <w:t>4</w:t>
      </w:r>
      <w:r w:rsidRPr="00485130">
        <w:rPr>
          <w:rFonts w:eastAsiaTheme="minorEastAsia"/>
          <w:sz w:val="28"/>
          <w:szCs w:val="28"/>
        </w:rPr>
        <w:t>. В настоящем порядке используются следующие понятия:</w:t>
      </w:r>
    </w:p>
    <w:p w:rsidR="009726E3" w:rsidRPr="00485130" w:rsidRDefault="009726E3" w:rsidP="009726E3">
      <w:pPr>
        <w:widowControl w:val="0"/>
        <w:autoSpaceDE w:val="0"/>
        <w:autoSpaceDN w:val="0"/>
        <w:adjustRightInd w:val="0"/>
        <w:ind w:firstLine="720"/>
        <w:jc w:val="both"/>
        <w:rPr>
          <w:rFonts w:eastAsiaTheme="minorEastAsia"/>
          <w:sz w:val="28"/>
          <w:szCs w:val="28"/>
        </w:rPr>
      </w:pPr>
      <w:bookmarkStart w:id="2" w:name="sub_122"/>
      <w:r w:rsidRPr="00485130">
        <w:rPr>
          <w:rFonts w:eastAsiaTheme="minorEastAsia"/>
          <w:sz w:val="28"/>
          <w:szCs w:val="28"/>
        </w:rPr>
        <w:t xml:space="preserve">-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w:t>
      </w:r>
      <w:r w:rsidRPr="00485130">
        <w:rPr>
          <w:rFonts w:eastAsiaTheme="minorEastAsia"/>
          <w:sz w:val="28"/>
          <w:szCs w:val="28"/>
        </w:rPr>
        <w:br/>
        <w:t>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 </w:t>
      </w:r>
      <w:r w:rsidRPr="00485130">
        <w:rPr>
          <w:rFonts w:eastAsiaTheme="minorEastAsia"/>
          <w:bCs/>
          <w:sz w:val="28"/>
          <w:szCs w:val="28"/>
        </w:rPr>
        <w:t>механическое транспортное средство</w:t>
      </w:r>
      <w:r w:rsidRPr="00485130">
        <w:rPr>
          <w:rFonts w:eastAsiaTheme="minorEastAsia"/>
          <w:sz w:val="28"/>
          <w:szCs w:val="28"/>
        </w:rPr>
        <w:t xml:space="preserve">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r>
        <w:rPr>
          <w:rFonts w:eastAsiaTheme="minorEastAsia"/>
          <w:sz w:val="28"/>
          <w:szCs w:val="28"/>
        </w:rPr>
        <w:t>;</w:t>
      </w:r>
    </w:p>
    <w:p w:rsidR="009726E3" w:rsidRPr="00485130" w:rsidRDefault="009726E3" w:rsidP="009726E3">
      <w:pPr>
        <w:widowControl w:val="0"/>
        <w:autoSpaceDE w:val="0"/>
        <w:autoSpaceDN w:val="0"/>
        <w:adjustRightInd w:val="0"/>
        <w:ind w:firstLine="720"/>
        <w:jc w:val="both"/>
        <w:rPr>
          <w:rFonts w:eastAsiaTheme="minorEastAsia"/>
          <w:sz w:val="28"/>
          <w:szCs w:val="28"/>
        </w:rPr>
      </w:pPr>
      <w:bookmarkStart w:id="3" w:name="sub_123"/>
      <w:bookmarkEnd w:id="2"/>
      <w:r w:rsidRPr="00485130">
        <w:rPr>
          <w:rFonts w:eastAsiaTheme="minorEastAsia"/>
          <w:sz w:val="28"/>
          <w:szCs w:val="28"/>
        </w:rPr>
        <w:t xml:space="preserve">- парковка (парковочное место) – специально созданное обозначенное дорожными знаками и(или) дорожной разметкой место, преимущественно </w:t>
      </w:r>
      <w:r w:rsidRPr="00485130">
        <w:rPr>
          <w:rFonts w:eastAsiaTheme="minorEastAsia"/>
          <w:sz w:val="28"/>
          <w:szCs w:val="28"/>
        </w:rPr>
        <w:br/>
        <w:t xml:space="preserve">с твердым покрытием, являющееся частью автомобильной дороги и(или) примыкающее к проезжей части и(или)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w:t>
      </w:r>
      <w:r w:rsidR="00DE3344">
        <w:rPr>
          <w:rFonts w:eastAsiaTheme="minorEastAsia"/>
          <w:sz w:val="28"/>
          <w:szCs w:val="28"/>
        </w:rPr>
        <w:t xml:space="preserve">                                 </w:t>
      </w:r>
      <w:r w:rsidRPr="00485130">
        <w:rPr>
          <w:rFonts w:eastAsiaTheme="minorEastAsia"/>
          <w:sz w:val="28"/>
          <w:szCs w:val="28"/>
        </w:rPr>
        <w:t>для организованной стоянки механических транспортных средств на платной основе или без взимания платы по решению собственника или иного владельца автомобильной дороги;</w:t>
      </w:r>
    </w:p>
    <w:p w:rsidR="009726E3" w:rsidRPr="00485130" w:rsidRDefault="009726E3" w:rsidP="009726E3">
      <w:pPr>
        <w:widowControl w:val="0"/>
        <w:autoSpaceDE w:val="0"/>
        <w:autoSpaceDN w:val="0"/>
        <w:adjustRightInd w:val="0"/>
        <w:ind w:firstLine="720"/>
        <w:jc w:val="both"/>
        <w:rPr>
          <w:rFonts w:eastAsiaTheme="minorEastAsia"/>
          <w:sz w:val="28"/>
          <w:szCs w:val="28"/>
        </w:rPr>
      </w:pPr>
      <w:bookmarkStart w:id="4" w:name="sub_125"/>
      <w:bookmarkEnd w:id="3"/>
      <w:r w:rsidRPr="00485130">
        <w:rPr>
          <w:rFonts w:eastAsiaTheme="minorEastAsia"/>
          <w:sz w:val="28"/>
          <w:szCs w:val="28"/>
        </w:rPr>
        <w:t xml:space="preserve">- балансодержатель дороги – муниципальное казенное учреждение «Дирекция дорожно-транспортного и жилищно-коммунального комплекса», </w:t>
      </w:r>
      <w:r w:rsidR="00DE3344">
        <w:rPr>
          <w:rFonts w:eastAsiaTheme="minorEastAsia"/>
          <w:sz w:val="28"/>
          <w:szCs w:val="28"/>
        </w:rPr>
        <w:t xml:space="preserve">                 </w:t>
      </w:r>
      <w:r w:rsidRPr="00485130">
        <w:rPr>
          <w:rFonts w:eastAsiaTheme="minorEastAsia"/>
          <w:sz w:val="28"/>
          <w:szCs w:val="28"/>
        </w:rPr>
        <w:t>на балансе которого числятся автомобильные дороги общего пользования местного значения муниципального образования городской округ Сургут Ханты-Мансийского автономного округа – Югры;</w:t>
      </w:r>
    </w:p>
    <w:bookmarkEnd w:id="4"/>
    <w:p w:rsidR="009726E3"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 </w:t>
      </w:r>
      <w:r w:rsidRPr="00416E21">
        <w:rPr>
          <w:rFonts w:eastAsiaTheme="minorEastAsia"/>
          <w:sz w:val="28"/>
          <w:szCs w:val="28"/>
        </w:rPr>
        <w:t>оператор</w:t>
      </w:r>
      <w:r>
        <w:rPr>
          <w:rFonts w:eastAsiaTheme="minorEastAsia"/>
          <w:sz w:val="28"/>
          <w:szCs w:val="28"/>
        </w:rPr>
        <w:t xml:space="preserve"> платной</w:t>
      </w:r>
      <w:r w:rsidRPr="00416E21">
        <w:rPr>
          <w:rFonts w:eastAsiaTheme="minorEastAsia"/>
          <w:sz w:val="28"/>
          <w:szCs w:val="28"/>
        </w:rPr>
        <w:t xml:space="preserve"> парковки - уполномоченное </w:t>
      </w:r>
      <w:r>
        <w:rPr>
          <w:rFonts w:eastAsiaTheme="minorEastAsia"/>
          <w:sz w:val="28"/>
          <w:szCs w:val="28"/>
        </w:rPr>
        <w:t>А</w:t>
      </w:r>
      <w:r w:rsidRPr="00416E21">
        <w:rPr>
          <w:rFonts w:eastAsiaTheme="minorEastAsia"/>
          <w:sz w:val="28"/>
          <w:szCs w:val="28"/>
        </w:rPr>
        <w:t xml:space="preserve">дминистрацией </w:t>
      </w:r>
      <w:r>
        <w:rPr>
          <w:rFonts w:eastAsiaTheme="minorEastAsia"/>
          <w:sz w:val="28"/>
          <w:szCs w:val="28"/>
        </w:rPr>
        <w:t>города</w:t>
      </w:r>
      <w:r w:rsidRPr="00416E21">
        <w:rPr>
          <w:rFonts w:eastAsiaTheme="minorEastAsia"/>
          <w:sz w:val="28"/>
          <w:szCs w:val="28"/>
        </w:rPr>
        <w:t xml:space="preserve"> юридическое лицо (индивидуальный предпринима</w:t>
      </w:r>
      <w:r w:rsidRPr="00416E21">
        <w:rPr>
          <w:rFonts w:eastAsiaTheme="minorEastAsia"/>
          <w:sz w:val="28"/>
          <w:szCs w:val="28"/>
        </w:rPr>
        <w:lastRenderedPageBreak/>
        <w:t>тель), осуществляющее создание и использование на платной основе парковок (парковочных мест), включая расчеты с пользователями платных парковок, а также контроль соблюдения правил пользования платной парковкой.</w:t>
      </w:r>
    </w:p>
    <w:p w:rsidR="009726E3" w:rsidRPr="00416E21" w:rsidRDefault="009726E3" w:rsidP="009726E3">
      <w:pPr>
        <w:widowControl w:val="0"/>
        <w:autoSpaceDE w:val="0"/>
        <w:autoSpaceDN w:val="0"/>
        <w:adjustRightInd w:val="0"/>
        <w:ind w:firstLine="720"/>
        <w:jc w:val="both"/>
        <w:rPr>
          <w:rFonts w:eastAsiaTheme="minorEastAsia"/>
          <w:sz w:val="28"/>
          <w:szCs w:val="28"/>
        </w:rPr>
      </w:pPr>
      <w:r>
        <w:rPr>
          <w:rFonts w:eastAsiaTheme="minorEastAsia"/>
          <w:sz w:val="28"/>
          <w:szCs w:val="28"/>
        </w:rPr>
        <w:t>5. О</w:t>
      </w:r>
      <w:r w:rsidRPr="00416E21">
        <w:rPr>
          <w:rFonts w:eastAsiaTheme="minorEastAsia"/>
          <w:sz w:val="28"/>
          <w:szCs w:val="28"/>
        </w:rPr>
        <w:t>ператором</w:t>
      </w:r>
      <w:r>
        <w:rPr>
          <w:rFonts w:eastAsiaTheme="minorEastAsia"/>
          <w:sz w:val="28"/>
          <w:szCs w:val="28"/>
        </w:rPr>
        <w:t xml:space="preserve"> платной</w:t>
      </w:r>
      <w:r w:rsidRPr="00416E21">
        <w:rPr>
          <w:rFonts w:eastAsiaTheme="minorEastAsia"/>
          <w:sz w:val="28"/>
          <w:szCs w:val="28"/>
        </w:rPr>
        <w:t xml:space="preserve"> парковки может выступать: </w:t>
      </w:r>
    </w:p>
    <w:p w:rsidR="009726E3" w:rsidRPr="00416E21" w:rsidRDefault="009726E3" w:rsidP="009726E3">
      <w:pPr>
        <w:widowControl w:val="0"/>
        <w:autoSpaceDE w:val="0"/>
        <w:autoSpaceDN w:val="0"/>
        <w:adjustRightInd w:val="0"/>
        <w:ind w:firstLine="720"/>
        <w:jc w:val="both"/>
        <w:rPr>
          <w:rFonts w:eastAsiaTheme="minorEastAsia"/>
          <w:sz w:val="28"/>
          <w:szCs w:val="28"/>
        </w:rPr>
      </w:pPr>
      <w:r w:rsidRPr="00416E21">
        <w:rPr>
          <w:rFonts w:eastAsiaTheme="minorEastAsia"/>
          <w:sz w:val="28"/>
          <w:szCs w:val="28"/>
        </w:rPr>
        <w:t xml:space="preserve">а) муниципальное учреждение или иное юридическое лицо, созданное </w:t>
      </w:r>
      <w:r>
        <w:rPr>
          <w:rFonts w:eastAsiaTheme="minorEastAsia"/>
          <w:sz w:val="28"/>
          <w:szCs w:val="28"/>
        </w:rPr>
        <w:br/>
      </w:r>
      <w:r w:rsidRPr="00416E21">
        <w:rPr>
          <w:rFonts w:eastAsiaTheme="minorEastAsia"/>
          <w:sz w:val="28"/>
          <w:szCs w:val="28"/>
        </w:rPr>
        <w:t>в соответствии</w:t>
      </w:r>
      <w:r>
        <w:rPr>
          <w:rFonts w:eastAsiaTheme="minorEastAsia"/>
          <w:sz w:val="28"/>
          <w:szCs w:val="28"/>
        </w:rPr>
        <w:t xml:space="preserve"> с</w:t>
      </w:r>
      <w:r w:rsidRPr="00416E21">
        <w:rPr>
          <w:rFonts w:eastAsiaTheme="minorEastAsia"/>
          <w:sz w:val="28"/>
          <w:szCs w:val="28"/>
        </w:rPr>
        <w:t xml:space="preserve"> Федеральны</w:t>
      </w:r>
      <w:r>
        <w:rPr>
          <w:rFonts w:eastAsiaTheme="minorEastAsia"/>
          <w:sz w:val="28"/>
          <w:szCs w:val="28"/>
        </w:rPr>
        <w:t>м</w:t>
      </w:r>
      <w:r w:rsidRPr="00416E21">
        <w:rPr>
          <w:rFonts w:eastAsiaTheme="minorEastAsia"/>
          <w:sz w:val="28"/>
          <w:szCs w:val="28"/>
        </w:rPr>
        <w:t xml:space="preserve"> закон</w:t>
      </w:r>
      <w:r>
        <w:rPr>
          <w:rFonts w:eastAsiaTheme="minorEastAsia"/>
          <w:sz w:val="28"/>
          <w:szCs w:val="28"/>
        </w:rPr>
        <w:t>ом</w:t>
      </w:r>
      <w:r w:rsidRPr="00416E21">
        <w:rPr>
          <w:rFonts w:eastAsiaTheme="minorEastAsia"/>
          <w:sz w:val="28"/>
          <w:szCs w:val="28"/>
        </w:rPr>
        <w:t xml:space="preserve"> от 20.03.2025 </w:t>
      </w:r>
      <w:r>
        <w:rPr>
          <w:rFonts w:eastAsiaTheme="minorEastAsia"/>
          <w:sz w:val="28"/>
          <w:szCs w:val="28"/>
        </w:rPr>
        <w:t xml:space="preserve">№ </w:t>
      </w:r>
      <w:r w:rsidRPr="00416E21">
        <w:rPr>
          <w:rFonts w:eastAsiaTheme="minorEastAsia"/>
          <w:sz w:val="28"/>
          <w:szCs w:val="28"/>
        </w:rPr>
        <w:t>33-ФЗ</w:t>
      </w:r>
      <w:r>
        <w:rPr>
          <w:rFonts w:eastAsiaTheme="minorEastAsia"/>
          <w:sz w:val="28"/>
          <w:szCs w:val="28"/>
        </w:rPr>
        <w:t xml:space="preserve"> «</w:t>
      </w:r>
      <w:r w:rsidRPr="00416E21">
        <w:rPr>
          <w:rFonts w:eastAsiaTheme="minorEastAsia"/>
          <w:sz w:val="28"/>
          <w:szCs w:val="28"/>
        </w:rPr>
        <w:t>Об общих принципах организации местного самоуправления в единой системе публичной власти</w:t>
      </w:r>
      <w:r>
        <w:rPr>
          <w:rFonts w:eastAsiaTheme="minorEastAsia"/>
          <w:sz w:val="28"/>
          <w:szCs w:val="28"/>
        </w:rPr>
        <w:t>»</w:t>
      </w:r>
      <w:r w:rsidRPr="00416E21">
        <w:rPr>
          <w:rFonts w:eastAsiaTheme="minorEastAsia"/>
          <w:sz w:val="28"/>
          <w:szCs w:val="28"/>
        </w:rPr>
        <w:t xml:space="preserve">; </w:t>
      </w:r>
    </w:p>
    <w:p w:rsidR="009726E3" w:rsidRPr="00416E21" w:rsidRDefault="009726E3" w:rsidP="009726E3">
      <w:pPr>
        <w:widowControl w:val="0"/>
        <w:autoSpaceDE w:val="0"/>
        <w:autoSpaceDN w:val="0"/>
        <w:adjustRightInd w:val="0"/>
        <w:ind w:firstLine="720"/>
        <w:jc w:val="both"/>
        <w:rPr>
          <w:rFonts w:eastAsiaTheme="minorEastAsia"/>
          <w:sz w:val="28"/>
          <w:szCs w:val="28"/>
        </w:rPr>
      </w:pPr>
      <w:r w:rsidRPr="00416E21">
        <w:rPr>
          <w:rFonts w:eastAsiaTheme="minorEastAsia"/>
          <w:sz w:val="28"/>
          <w:szCs w:val="28"/>
        </w:rPr>
        <w:t xml:space="preserve">б) юридическое лицо (индивидуальный предприниматель), привлеченное </w:t>
      </w:r>
      <w:r>
        <w:rPr>
          <w:rFonts w:eastAsiaTheme="minorEastAsia"/>
          <w:sz w:val="28"/>
          <w:szCs w:val="28"/>
        </w:rPr>
        <w:t>А</w:t>
      </w:r>
      <w:r w:rsidRPr="00416E21">
        <w:rPr>
          <w:rFonts w:eastAsiaTheme="minorEastAsia"/>
          <w:sz w:val="28"/>
          <w:szCs w:val="28"/>
        </w:rPr>
        <w:t xml:space="preserve">дминистрацией </w:t>
      </w:r>
      <w:r>
        <w:rPr>
          <w:rFonts w:eastAsiaTheme="minorEastAsia"/>
          <w:sz w:val="28"/>
          <w:szCs w:val="28"/>
        </w:rPr>
        <w:t>города</w:t>
      </w:r>
      <w:r w:rsidRPr="00416E21">
        <w:rPr>
          <w:rFonts w:eastAsiaTheme="minorEastAsia"/>
          <w:sz w:val="28"/>
          <w:szCs w:val="28"/>
        </w:rPr>
        <w:t xml:space="preserve"> для целей выполнения функций оператора</w:t>
      </w:r>
      <w:r>
        <w:rPr>
          <w:rFonts w:eastAsiaTheme="minorEastAsia"/>
          <w:sz w:val="28"/>
          <w:szCs w:val="28"/>
        </w:rPr>
        <w:t xml:space="preserve"> платной</w:t>
      </w:r>
      <w:r w:rsidRPr="00416E21">
        <w:rPr>
          <w:rFonts w:eastAsiaTheme="minorEastAsia"/>
          <w:sz w:val="28"/>
          <w:szCs w:val="28"/>
        </w:rPr>
        <w:t xml:space="preserve"> парковки; </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16E21">
        <w:rPr>
          <w:rFonts w:eastAsiaTheme="minorEastAsia"/>
          <w:sz w:val="28"/>
          <w:szCs w:val="28"/>
        </w:rPr>
        <w:t xml:space="preserve">в) юридическое лицо (индивидуальный предприниматель), являющееся концессионером по заключенному концессионному соглашению либо являющееся частным партнером по заключенному соглашению о муниципально-частном партнерстве, если выполнение функций оператора парковки возложено </w:t>
      </w:r>
      <w:r>
        <w:rPr>
          <w:rFonts w:eastAsiaTheme="minorEastAsia"/>
          <w:sz w:val="28"/>
          <w:szCs w:val="28"/>
        </w:rPr>
        <w:br/>
      </w:r>
      <w:r w:rsidRPr="00416E21">
        <w:rPr>
          <w:rFonts w:eastAsiaTheme="minorEastAsia"/>
          <w:sz w:val="28"/>
          <w:szCs w:val="28"/>
        </w:rPr>
        <w:t>на указанных лиц в соответствии с условиями заключенных соглашений</w:t>
      </w:r>
      <w:r>
        <w:rPr>
          <w:rFonts w:eastAsiaTheme="minorEastAsia"/>
          <w:sz w:val="28"/>
          <w:szCs w:val="28"/>
        </w:rPr>
        <w:t>.</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 рабочая группа по созданию единого парковочного пространства </w:t>
      </w:r>
      <w:r w:rsidRPr="00485130">
        <w:rPr>
          <w:rFonts w:eastAsiaTheme="minorEastAsia"/>
          <w:sz w:val="28"/>
          <w:szCs w:val="28"/>
        </w:rPr>
        <w:br/>
        <w:t>на территории города Сургута (далее – рабочая группа) – коллегиальный орган, созданный</w:t>
      </w:r>
      <w:r>
        <w:rPr>
          <w:rFonts w:eastAsiaTheme="minorEastAsia"/>
          <w:sz w:val="28"/>
          <w:szCs w:val="28"/>
        </w:rPr>
        <w:t xml:space="preserve"> </w:t>
      </w:r>
      <w:r w:rsidRPr="001B4132">
        <w:rPr>
          <w:rFonts w:eastAsiaTheme="minorEastAsia"/>
          <w:sz w:val="28"/>
          <w:szCs w:val="28"/>
        </w:rPr>
        <w:t>согласно муниципальному правовому акту Администрации города;</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 правообладатель </w:t>
      </w:r>
      <w:r>
        <w:rPr>
          <w:rFonts w:eastAsiaTheme="minorEastAsia"/>
          <w:sz w:val="28"/>
          <w:szCs w:val="28"/>
        </w:rPr>
        <w:t>объекта недвижимости</w:t>
      </w:r>
      <w:r w:rsidRPr="00485130">
        <w:rPr>
          <w:rFonts w:eastAsiaTheme="minorEastAsia"/>
          <w:sz w:val="28"/>
          <w:szCs w:val="28"/>
        </w:rPr>
        <w:t xml:space="preserve"> – лицо, обладающее правом пользования </w:t>
      </w:r>
      <w:r w:rsidRPr="00A53C48">
        <w:rPr>
          <w:rFonts w:eastAsiaTheme="minorEastAsia"/>
          <w:sz w:val="28"/>
          <w:szCs w:val="28"/>
        </w:rPr>
        <w:t>объектом недвижимости в</w:t>
      </w:r>
      <w:r w:rsidRPr="00485130">
        <w:rPr>
          <w:rFonts w:eastAsiaTheme="minorEastAsia"/>
          <w:sz w:val="28"/>
          <w:szCs w:val="28"/>
        </w:rPr>
        <w:t xml:space="preserve"> силу права собственности, права аренды, права постоянного (бессрочного) пользования, права пожизненного наследуемого владения, права безвозмездного пользования, права хозяйственного ведения.</w:t>
      </w:r>
    </w:p>
    <w:p w:rsidR="009726E3"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Для целей настоящего порядка также используются термины и понятия </w:t>
      </w:r>
      <w:r w:rsidR="00DE3344">
        <w:rPr>
          <w:rFonts w:eastAsiaTheme="minorEastAsia"/>
          <w:sz w:val="28"/>
          <w:szCs w:val="28"/>
        </w:rPr>
        <w:t xml:space="preserve">                     </w:t>
      </w:r>
      <w:r w:rsidRPr="00485130">
        <w:rPr>
          <w:rFonts w:eastAsiaTheme="minorEastAsia"/>
          <w:sz w:val="28"/>
          <w:szCs w:val="28"/>
        </w:rPr>
        <w:t xml:space="preserve">в том же значении, что и в </w:t>
      </w:r>
      <w:hyperlink r:id="rId9" w:history="1">
        <w:r w:rsidRPr="00485130">
          <w:rPr>
            <w:rFonts w:eastAsiaTheme="minorEastAsia"/>
            <w:sz w:val="28"/>
            <w:szCs w:val="28"/>
          </w:rPr>
          <w:t>Федеральном законе</w:t>
        </w:r>
      </w:hyperlink>
      <w:r w:rsidRPr="00485130">
        <w:rPr>
          <w:rFonts w:eastAsiaTheme="minorEastAsia"/>
          <w:sz w:val="28"/>
          <w:szCs w:val="28"/>
        </w:rPr>
        <w:t xml:space="preserve"> от 08.11.2007 № 257-ФЗ </w:t>
      </w:r>
      <w:r w:rsidRPr="00485130">
        <w:rPr>
          <w:rFonts w:eastAsiaTheme="minorEastAsia"/>
          <w:sz w:val="28"/>
          <w:szCs w:val="28"/>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726E3" w:rsidRDefault="009726E3" w:rsidP="009726E3">
      <w:pPr>
        <w:widowControl w:val="0"/>
        <w:autoSpaceDE w:val="0"/>
        <w:autoSpaceDN w:val="0"/>
        <w:adjustRightInd w:val="0"/>
        <w:ind w:firstLine="720"/>
        <w:jc w:val="both"/>
        <w:rPr>
          <w:rFonts w:eastAsiaTheme="minorEastAsia"/>
          <w:color w:val="000000" w:themeColor="text1"/>
          <w:sz w:val="28"/>
          <w:szCs w:val="28"/>
        </w:rPr>
      </w:pPr>
      <w:r>
        <w:rPr>
          <w:rFonts w:eastAsiaTheme="minorEastAsia"/>
          <w:color w:val="000000" w:themeColor="text1"/>
          <w:sz w:val="28"/>
          <w:szCs w:val="28"/>
        </w:rPr>
        <w:t>6</w:t>
      </w:r>
      <w:r w:rsidRPr="003E4E7C">
        <w:rPr>
          <w:rFonts w:eastAsiaTheme="minorEastAsia"/>
          <w:color w:val="000000" w:themeColor="text1"/>
          <w:sz w:val="28"/>
          <w:szCs w:val="28"/>
        </w:rPr>
        <w:t xml:space="preserve">. Реестр парковок (парковочных мест) общего пользования </w:t>
      </w:r>
      <w:r w:rsidRPr="003E4E7C">
        <w:rPr>
          <w:rFonts w:eastAsiaTheme="minorEastAsia"/>
          <w:color w:val="000000" w:themeColor="text1"/>
          <w:sz w:val="28"/>
          <w:szCs w:val="28"/>
        </w:rPr>
        <w:br/>
        <w:t xml:space="preserve">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 </w:t>
      </w:r>
      <w:r>
        <w:rPr>
          <w:rFonts w:eastAsiaTheme="minorEastAsia"/>
          <w:color w:val="000000" w:themeColor="text1"/>
          <w:sz w:val="28"/>
          <w:szCs w:val="28"/>
        </w:rPr>
        <w:t>утверждается</w:t>
      </w:r>
      <w:r w:rsidRPr="003E4E7C">
        <w:rPr>
          <w:rFonts w:eastAsiaTheme="minorEastAsia"/>
          <w:color w:val="000000" w:themeColor="text1"/>
          <w:sz w:val="28"/>
          <w:szCs w:val="28"/>
        </w:rPr>
        <w:t xml:space="preserve"> </w:t>
      </w:r>
      <w:r w:rsidRPr="004B36C0">
        <w:rPr>
          <w:rFonts w:eastAsiaTheme="minorEastAsia"/>
          <w:color w:val="000000" w:themeColor="text1"/>
          <w:sz w:val="28"/>
          <w:szCs w:val="28"/>
        </w:rPr>
        <w:t>муниципаль</w:t>
      </w:r>
      <w:r w:rsidRPr="004B36C0">
        <w:rPr>
          <w:rFonts w:eastAsiaTheme="minorEastAsia"/>
          <w:color w:val="000000" w:themeColor="text1"/>
          <w:sz w:val="28"/>
          <w:szCs w:val="28"/>
        </w:rPr>
        <w:lastRenderedPageBreak/>
        <w:t>ным правовым актом Администрации города. Органом, уполномоченным на ведение реестра парковок (парковочных мест)</w:t>
      </w:r>
      <w:r>
        <w:rPr>
          <w:rFonts w:eastAsiaTheme="minorEastAsia"/>
          <w:color w:val="000000" w:themeColor="text1"/>
          <w:sz w:val="28"/>
          <w:szCs w:val="28"/>
        </w:rPr>
        <w:t xml:space="preserve"> общего пользования</w:t>
      </w:r>
      <w:r w:rsidRPr="004B36C0">
        <w:rPr>
          <w:rFonts w:eastAsiaTheme="minorEastAsia"/>
          <w:color w:val="000000" w:themeColor="text1"/>
          <w:sz w:val="28"/>
          <w:szCs w:val="28"/>
        </w:rPr>
        <w:t xml:space="preserve">, является департамент городского хозяйства Администрации города. </w:t>
      </w:r>
    </w:p>
    <w:p w:rsidR="00DE3344" w:rsidRPr="00CD39D1" w:rsidRDefault="00DE3344" w:rsidP="009726E3">
      <w:pPr>
        <w:widowControl w:val="0"/>
        <w:autoSpaceDE w:val="0"/>
        <w:autoSpaceDN w:val="0"/>
        <w:adjustRightInd w:val="0"/>
        <w:ind w:firstLine="720"/>
        <w:jc w:val="both"/>
        <w:rPr>
          <w:rFonts w:eastAsiaTheme="minorEastAsia"/>
          <w:color w:val="FF0000"/>
          <w:sz w:val="28"/>
          <w:szCs w:val="28"/>
        </w:rPr>
      </w:pPr>
    </w:p>
    <w:p w:rsidR="009726E3" w:rsidRPr="00485130" w:rsidRDefault="009726E3" w:rsidP="009726E3">
      <w:pPr>
        <w:widowControl w:val="0"/>
        <w:autoSpaceDE w:val="0"/>
        <w:autoSpaceDN w:val="0"/>
        <w:adjustRightInd w:val="0"/>
        <w:jc w:val="center"/>
        <w:outlineLvl w:val="0"/>
        <w:rPr>
          <w:rFonts w:eastAsiaTheme="minorEastAsia"/>
          <w:bCs/>
          <w:color w:val="26282F"/>
          <w:sz w:val="28"/>
          <w:szCs w:val="28"/>
        </w:rPr>
      </w:pPr>
      <w:bookmarkStart w:id="5" w:name="sub_1002"/>
      <w:r w:rsidRPr="00485130">
        <w:rPr>
          <w:rFonts w:eastAsiaTheme="minorEastAsia"/>
          <w:bCs/>
          <w:color w:val="26282F"/>
          <w:sz w:val="28"/>
          <w:szCs w:val="28"/>
          <w:lang w:val="en-US"/>
        </w:rPr>
        <w:t>II</w:t>
      </w:r>
      <w:r w:rsidRPr="00485130">
        <w:rPr>
          <w:rFonts w:eastAsiaTheme="minorEastAsia"/>
          <w:bCs/>
          <w:color w:val="26282F"/>
          <w:sz w:val="28"/>
          <w:szCs w:val="28"/>
        </w:rPr>
        <w:t>. Создание</w:t>
      </w:r>
      <w:r>
        <w:rPr>
          <w:rFonts w:eastAsiaTheme="minorEastAsia"/>
          <w:bCs/>
          <w:color w:val="26282F"/>
          <w:sz w:val="28"/>
          <w:szCs w:val="28"/>
        </w:rPr>
        <w:t xml:space="preserve">, </w:t>
      </w:r>
      <w:r w:rsidRPr="00A33157">
        <w:rPr>
          <w:rFonts w:eastAsiaTheme="minorEastAsia"/>
          <w:bCs/>
          <w:color w:val="26282F"/>
          <w:sz w:val="28"/>
          <w:szCs w:val="28"/>
        </w:rPr>
        <w:t>обустройство и</w:t>
      </w:r>
      <w:r w:rsidRPr="00485130">
        <w:rPr>
          <w:rFonts w:eastAsiaTheme="minorEastAsia"/>
          <w:bCs/>
          <w:color w:val="26282F"/>
          <w:sz w:val="28"/>
          <w:szCs w:val="28"/>
        </w:rPr>
        <w:t xml:space="preserve"> использование парковок (парковочных мест)</w:t>
      </w:r>
    </w:p>
    <w:p w:rsidR="009726E3" w:rsidRPr="00485130" w:rsidRDefault="009726E3" w:rsidP="009726E3">
      <w:pPr>
        <w:widowControl w:val="0"/>
        <w:autoSpaceDE w:val="0"/>
        <w:autoSpaceDN w:val="0"/>
        <w:adjustRightInd w:val="0"/>
        <w:ind w:firstLine="720"/>
        <w:jc w:val="both"/>
        <w:rPr>
          <w:rFonts w:eastAsiaTheme="minorEastAsia"/>
          <w:sz w:val="28"/>
          <w:szCs w:val="28"/>
        </w:rPr>
      </w:pPr>
      <w:bookmarkStart w:id="6" w:name="sub_1021"/>
      <w:bookmarkEnd w:id="5"/>
      <w:r w:rsidRPr="00485130">
        <w:rPr>
          <w:rFonts w:eastAsiaTheme="minorEastAsia"/>
          <w:sz w:val="28"/>
          <w:szCs w:val="28"/>
        </w:rPr>
        <w:t>1. Создание парковок</w:t>
      </w:r>
      <w:r w:rsidRPr="00D815B8">
        <w:rPr>
          <w:rFonts w:eastAsiaTheme="minorEastAsia"/>
          <w:sz w:val="28"/>
          <w:szCs w:val="28"/>
        </w:rPr>
        <w:t xml:space="preserve"> (</w:t>
      </w:r>
      <w:r>
        <w:rPr>
          <w:rFonts w:eastAsiaTheme="minorEastAsia"/>
          <w:sz w:val="28"/>
          <w:szCs w:val="28"/>
        </w:rPr>
        <w:t>парковочных мест)</w:t>
      </w:r>
      <w:r w:rsidRPr="00485130">
        <w:rPr>
          <w:rFonts w:eastAsiaTheme="minorEastAsia"/>
          <w:sz w:val="28"/>
          <w:szCs w:val="28"/>
        </w:rPr>
        <w:t xml:space="preserve">, за пользование которыми </w:t>
      </w:r>
      <w:r>
        <w:rPr>
          <w:rFonts w:eastAsiaTheme="minorEastAsia"/>
          <w:sz w:val="28"/>
          <w:szCs w:val="28"/>
        </w:rPr>
        <w:br/>
      </w:r>
      <w:r w:rsidRPr="00485130">
        <w:rPr>
          <w:rFonts w:eastAsiaTheme="minorEastAsia"/>
          <w:sz w:val="28"/>
          <w:szCs w:val="28"/>
        </w:rPr>
        <w:t xml:space="preserve">не взимается плата (далее – бесплатные парковки (парковочные места)), </w:t>
      </w:r>
      <w:r w:rsidR="00DE3344">
        <w:rPr>
          <w:rFonts w:eastAsiaTheme="minorEastAsia"/>
          <w:sz w:val="28"/>
          <w:szCs w:val="28"/>
        </w:rPr>
        <w:t xml:space="preserve">                              </w:t>
      </w:r>
      <w:r w:rsidRPr="00485130">
        <w:rPr>
          <w:rFonts w:eastAsiaTheme="minorEastAsia"/>
          <w:sz w:val="28"/>
          <w:szCs w:val="28"/>
        </w:rPr>
        <w:t>в границах автомобильных дорог общего пользования местного значения.</w:t>
      </w:r>
    </w:p>
    <w:bookmarkEnd w:id="6"/>
    <w:p w:rsidR="009726E3" w:rsidRPr="00485130" w:rsidRDefault="009726E3" w:rsidP="009726E3">
      <w:pPr>
        <w:widowControl w:val="0"/>
        <w:autoSpaceDE w:val="0"/>
        <w:autoSpaceDN w:val="0"/>
        <w:adjustRightInd w:val="0"/>
        <w:ind w:firstLine="720"/>
        <w:jc w:val="both"/>
        <w:rPr>
          <w:rFonts w:eastAsiaTheme="minorEastAsia"/>
          <w:sz w:val="28"/>
          <w:szCs w:val="28"/>
        </w:rPr>
      </w:pPr>
      <w:r>
        <w:rPr>
          <w:rFonts w:eastAsiaTheme="minorEastAsia"/>
          <w:sz w:val="28"/>
          <w:szCs w:val="28"/>
        </w:rPr>
        <w:t xml:space="preserve">1.1. </w:t>
      </w:r>
      <w:r w:rsidRPr="00485130">
        <w:rPr>
          <w:rFonts w:eastAsiaTheme="minorEastAsia"/>
          <w:sz w:val="28"/>
          <w:szCs w:val="28"/>
        </w:rPr>
        <w:t>Создание бесплатных парковок осуществляется в следующих случаях:</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при проектировании, строительстве, реконструкции, капитальном ремонте, ремонте, благоустройстве автомобильных дорог местного значения;</w:t>
      </w:r>
    </w:p>
    <w:p w:rsidR="009726E3" w:rsidRPr="00485130" w:rsidRDefault="009726E3" w:rsidP="009726E3">
      <w:pPr>
        <w:widowControl w:val="0"/>
        <w:autoSpaceDE w:val="0"/>
        <w:autoSpaceDN w:val="0"/>
        <w:adjustRightInd w:val="0"/>
        <w:ind w:firstLine="720"/>
        <w:jc w:val="both"/>
        <w:rPr>
          <w:rFonts w:eastAsiaTheme="minorEastAsia"/>
          <w:sz w:val="28"/>
          <w:szCs w:val="28"/>
        </w:rPr>
      </w:pPr>
      <w:bookmarkStart w:id="7" w:name="sub_21103"/>
      <w:r w:rsidRPr="00485130">
        <w:rPr>
          <w:rFonts w:eastAsiaTheme="minorEastAsia"/>
          <w:sz w:val="28"/>
          <w:szCs w:val="28"/>
        </w:rPr>
        <w:t>- обустройств</w:t>
      </w:r>
      <w:r>
        <w:rPr>
          <w:rFonts w:eastAsiaTheme="minorEastAsia"/>
          <w:sz w:val="28"/>
          <w:szCs w:val="28"/>
        </w:rPr>
        <w:t>о</w:t>
      </w:r>
      <w:r w:rsidRPr="00485130">
        <w:rPr>
          <w:rFonts w:eastAsiaTheme="minorEastAsia"/>
          <w:sz w:val="28"/>
          <w:szCs w:val="28"/>
        </w:rPr>
        <w:t xml:space="preserve"> бесплатных парковок (парковочных мест) в границах автомобильных дорог общего пользования местного значения </w:t>
      </w:r>
      <w:r w:rsidRPr="00485130">
        <w:rPr>
          <w:rFonts w:eastAsiaTheme="minorEastAsia"/>
          <w:sz w:val="28"/>
          <w:szCs w:val="28"/>
        </w:rPr>
        <w:br/>
      </w:r>
      <w:r>
        <w:rPr>
          <w:rFonts w:eastAsiaTheme="minorEastAsia"/>
          <w:sz w:val="28"/>
          <w:szCs w:val="28"/>
        </w:rPr>
        <w:t>по заявлению правообладателя здания</w:t>
      </w:r>
      <w:r w:rsidRPr="00485130">
        <w:rPr>
          <w:rFonts w:eastAsiaTheme="minorEastAsia"/>
          <w:sz w:val="28"/>
          <w:szCs w:val="28"/>
        </w:rPr>
        <w:t xml:space="preserve"> (далее – </w:t>
      </w:r>
      <w:r w:rsidRPr="00C7292E">
        <w:rPr>
          <w:rFonts w:eastAsiaTheme="minorEastAsia"/>
          <w:sz w:val="28"/>
          <w:szCs w:val="28"/>
        </w:rPr>
        <w:t>объект недвижимости</w:t>
      </w:r>
      <w:r w:rsidRPr="00485130">
        <w:rPr>
          <w:rFonts w:eastAsiaTheme="minorEastAsia"/>
          <w:sz w:val="28"/>
          <w:szCs w:val="28"/>
        </w:rPr>
        <w:t>)</w:t>
      </w:r>
      <w:r>
        <w:rPr>
          <w:rFonts w:eastAsiaTheme="minorEastAsia"/>
          <w:sz w:val="28"/>
          <w:szCs w:val="28"/>
        </w:rPr>
        <w:t xml:space="preserve">, расположенного на земельном участке, непосредственно прилегающим </w:t>
      </w:r>
      <w:r w:rsidR="00DE3344">
        <w:rPr>
          <w:rFonts w:eastAsiaTheme="minorEastAsia"/>
          <w:sz w:val="28"/>
          <w:szCs w:val="28"/>
        </w:rPr>
        <w:t xml:space="preserve">                                </w:t>
      </w:r>
      <w:r>
        <w:rPr>
          <w:rFonts w:eastAsiaTheme="minorEastAsia"/>
          <w:sz w:val="28"/>
          <w:szCs w:val="28"/>
        </w:rPr>
        <w:t>к границам красных линий автомобильных дорог общего пользования</w:t>
      </w:r>
      <w:r w:rsidRPr="00485130">
        <w:rPr>
          <w:rFonts w:eastAsiaTheme="minorEastAsia"/>
          <w:sz w:val="28"/>
          <w:szCs w:val="28"/>
        </w:rPr>
        <w:t>.</w:t>
      </w:r>
    </w:p>
    <w:bookmarkEnd w:id="7"/>
    <w:p w:rsidR="009726E3" w:rsidRPr="003D58B6"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1.2. </w:t>
      </w:r>
      <w:r w:rsidRPr="00E2676F">
        <w:rPr>
          <w:rFonts w:eastAsiaTheme="minorEastAsia"/>
          <w:sz w:val="28"/>
          <w:szCs w:val="28"/>
        </w:rPr>
        <w:t xml:space="preserve">В целях обустройства бесплатных парковок (парковочных мест) </w:t>
      </w:r>
      <w:r w:rsidRPr="00E2676F">
        <w:rPr>
          <w:rFonts w:eastAsiaTheme="minorEastAsia"/>
          <w:sz w:val="28"/>
          <w:szCs w:val="28"/>
        </w:rPr>
        <w:br/>
        <w:t xml:space="preserve">в границах автомобильных дорог общего пользования местного значения </w:t>
      </w:r>
      <w:r w:rsidRPr="00E2676F">
        <w:rPr>
          <w:rFonts w:eastAsiaTheme="minorEastAsia"/>
          <w:sz w:val="28"/>
          <w:szCs w:val="28"/>
        </w:rPr>
        <w:br/>
        <w:t>для функционирования существующего, правообладатель объекта недвижимости (далее – заявитель) обращается с заявлением о предоставлении права</w:t>
      </w:r>
      <w:r>
        <w:rPr>
          <w:rFonts w:eastAsiaTheme="minorEastAsia"/>
          <w:sz w:val="28"/>
          <w:szCs w:val="28"/>
        </w:rPr>
        <w:t xml:space="preserve"> на</w:t>
      </w:r>
      <w:r w:rsidRPr="00E2676F">
        <w:rPr>
          <w:rFonts w:eastAsiaTheme="minorEastAsia"/>
          <w:sz w:val="28"/>
          <w:szCs w:val="28"/>
        </w:rPr>
        <w:t xml:space="preserve"> обустройств</w:t>
      </w:r>
      <w:r>
        <w:rPr>
          <w:rFonts w:eastAsiaTheme="minorEastAsia"/>
          <w:sz w:val="28"/>
          <w:szCs w:val="28"/>
        </w:rPr>
        <w:t>о и содержание</w:t>
      </w:r>
      <w:r w:rsidRPr="00E2676F">
        <w:rPr>
          <w:rFonts w:eastAsiaTheme="minorEastAsia"/>
          <w:sz w:val="28"/>
          <w:szCs w:val="28"/>
        </w:rPr>
        <w:t xml:space="preserve"> бесплатной парковки (парковочного места) </w:t>
      </w:r>
      <w:r>
        <w:rPr>
          <w:rFonts w:eastAsiaTheme="minorEastAsia"/>
          <w:sz w:val="28"/>
          <w:szCs w:val="28"/>
        </w:rPr>
        <w:br/>
      </w:r>
      <w:r w:rsidRPr="00E2676F">
        <w:rPr>
          <w:rFonts w:eastAsiaTheme="minorEastAsia"/>
          <w:sz w:val="28"/>
          <w:szCs w:val="28"/>
        </w:rPr>
        <w:t xml:space="preserve">в границах автомобильных дорог общего пользования местного значения </w:t>
      </w:r>
      <w:r>
        <w:rPr>
          <w:rFonts w:eastAsiaTheme="minorEastAsia"/>
          <w:sz w:val="28"/>
          <w:szCs w:val="28"/>
        </w:rPr>
        <w:br/>
      </w:r>
      <w:r w:rsidRPr="00E2676F">
        <w:rPr>
          <w:rFonts w:eastAsiaTheme="minorEastAsia"/>
          <w:sz w:val="28"/>
          <w:szCs w:val="28"/>
        </w:rPr>
        <w:t xml:space="preserve">на безвозмездной основе в департамент городского хозяйства Администрации города, расположенный по адресу: 628408, Ханты-Мансийский автономный округ – Югра, город Сургут, улица Гагарина, 11, график работы: понедельник – пятница с 09.00 до 17.00, обед с 13.00 до 14.00, кабинет 421 – отдел обеспечения деятельности в сфере городского хозяйства и гражданской обороны или в форме электронного документа на адрес электронной почты </w:t>
      </w:r>
      <w:r w:rsidRPr="00E2676F">
        <w:rPr>
          <w:rFonts w:eastAsiaTheme="minorEastAsia"/>
          <w:sz w:val="28"/>
          <w:szCs w:val="28"/>
        </w:rPr>
        <w:lastRenderedPageBreak/>
        <w:t>saf@admsurgut.ru. Заявление подается заявителем в произвольной форме.</w:t>
      </w:r>
    </w:p>
    <w:p w:rsidR="009726E3" w:rsidRPr="00485130" w:rsidRDefault="009726E3" w:rsidP="009726E3">
      <w:pPr>
        <w:widowControl w:val="0"/>
        <w:autoSpaceDE w:val="0"/>
        <w:autoSpaceDN w:val="0"/>
        <w:adjustRightInd w:val="0"/>
        <w:ind w:firstLine="720"/>
        <w:jc w:val="both"/>
        <w:rPr>
          <w:rFonts w:eastAsiaTheme="minorEastAsia"/>
          <w:sz w:val="28"/>
          <w:szCs w:val="28"/>
        </w:rPr>
      </w:pPr>
      <w:bookmarkStart w:id="8" w:name="sub_214"/>
      <w:r w:rsidRPr="00485130">
        <w:rPr>
          <w:rFonts w:eastAsiaTheme="minorEastAsia"/>
          <w:sz w:val="28"/>
          <w:szCs w:val="28"/>
        </w:rPr>
        <w:t>1.</w:t>
      </w:r>
      <w:r>
        <w:rPr>
          <w:rFonts w:eastAsiaTheme="minorEastAsia"/>
          <w:sz w:val="28"/>
          <w:szCs w:val="28"/>
        </w:rPr>
        <w:t>3</w:t>
      </w:r>
      <w:r w:rsidRPr="00485130">
        <w:rPr>
          <w:rFonts w:eastAsiaTheme="minorEastAsia"/>
          <w:sz w:val="28"/>
          <w:szCs w:val="28"/>
        </w:rPr>
        <w:t>. К заявлению прилагаются следующие документы:</w:t>
      </w:r>
    </w:p>
    <w:bookmarkEnd w:id="8"/>
    <w:p w:rsidR="009726E3" w:rsidRPr="00485130" w:rsidRDefault="009726E3" w:rsidP="009726E3">
      <w:pPr>
        <w:widowControl w:val="0"/>
        <w:autoSpaceDE w:val="0"/>
        <w:autoSpaceDN w:val="0"/>
        <w:adjustRightInd w:val="0"/>
        <w:ind w:firstLine="720"/>
        <w:jc w:val="both"/>
        <w:rPr>
          <w:rFonts w:eastAsiaTheme="minorEastAsia"/>
          <w:sz w:val="28"/>
          <w:szCs w:val="28"/>
        </w:rPr>
      </w:pPr>
      <w:r w:rsidRPr="00E2676F">
        <w:rPr>
          <w:rFonts w:eastAsiaTheme="minorEastAsia"/>
          <w:sz w:val="28"/>
          <w:szCs w:val="28"/>
        </w:rPr>
        <w:t xml:space="preserve">- письменные пояснения с указанием причин, вызванные </w:t>
      </w:r>
      <w:r w:rsidRPr="00E2676F">
        <w:rPr>
          <w:rFonts w:eastAsiaTheme="minorEastAsia"/>
          <w:color w:val="000000" w:themeColor="text1"/>
          <w:sz w:val="28"/>
          <w:szCs w:val="28"/>
        </w:rPr>
        <w:t>необходимостью</w:t>
      </w:r>
      <w:r w:rsidRPr="00E2676F">
        <w:rPr>
          <w:rFonts w:eastAsiaTheme="minorEastAsia"/>
          <w:color w:val="FF0000"/>
          <w:sz w:val="28"/>
          <w:szCs w:val="28"/>
        </w:rPr>
        <w:t xml:space="preserve"> </w:t>
      </w:r>
      <w:r w:rsidRPr="00E2676F">
        <w:rPr>
          <w:rFonts w:eastAsiaTheme="minorEastAsia"/>
          <w:sz w:val="28"/>
          <w:szCs w:val="28"/>
        </w:rPr>
        <w:t>обустройства</w:t>
      </w:r>
      <w:r>
        <w:rPr>
          <w:rFonts w:eastAsiaTheme="minorEastAsia"/>
          <w:sz w:val="28"/>
          <w:szCs w:val="28"/>
        </w:rPr>
        <w:t xml:space="preserve"> и содержания</w:t>
      </w:r>
      <w:r w:rsidRPr="00E2676F">
        <w:rPr>
          <w:rFonts w:eastAsiaTheme="minorEastAsia"/>
          <w:sz w:val="28"/>
          <w:szCs w:val="28"/>
        </w:rPr>
        <w:t xml:space="preserve"> бесплатных парковок (парковочных мест) в границах автомобильных дорог общего пользования</w:t>
      </w:r>
      <w:r w:rsidRPr="00485130">
        <w:rPr>
          <w:rFonts w:eastAsiaTheme="minorEastAsia"/>
          <w:sz w:val="28"/>
          <w:szCs w:val="28"/>
        </w:rPr>
        <w:t xml:space="preserve"> местного значения (недостаток парковочных мест в границах земельного участка, принадлежащего заявителю, сформировавшийся в связи с ростом уровня автомобилизации; наличие стихийных парковок на проезжей части, тротуарах, территориях, занятых зелеными насаждениями, прилегающих к </w:t>
      </w:r>
      <w:r w:rsidRPr="00C7292E">
        <w:rPr>
          <w:rFonts w:eastAsiaTheme="minorEastAsia"/>
          <w:sz w:val="28"/>
          <w:szCs w:val="28"/>
        </w:rPr>
        <w:t>объект</w:t>
      </w:r>
      <w:r>
        <w:rPr>
          <w:rFonts w:eastAsiaTheme="minorEastAsia"/>
          <w:sz w:val="28"/>
          <w:szCs w:val="28"/>
        </w:rPr>
        <w:t>у</w:t>
      </w:r>
      <w:r w:rsidRPr="00C7292E">
        <w:rPr>
          <w:rFonts w:eastAsiaTheme="minorEastAsia"/>
          <w:sz w:val="28"/>
          <w:szCs w:val="28"/>
        </w:rPr>
        <w:t xml:space="preserve"> недвижимости</w:t>
      </w:r>
      <w:r w:rsidRPr="00485130">
        <w:rPr>
          <w:rFonts w:eastAsiaTheme="minorEastAsia"/>
          <w:sz w:val="28"/>
          <w:szCs w:val="28"/>
        </w:rPr>
        <w:t>);</w:t>
      </w:r>
    </w:p>
    <w:p w:rsidR="009726E3"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 </w:t>
      </w:r>
      <w:r>
        <w:rPr>
          <w:rFonts w:eastAsiaTheme="minorEastAsia"/>
          <w:sz w:val="28"/>
          <w:szCs w:val="28"/>
        </w:rPr>
        <w:t xml:space="preserve">информация о </w:t>
      </w:r>
      <w:r w:rsidRPr="00485130">
        <w:rPr>
          <w:rFonts w:eastAsiaTheme="minorEastAsia"/>
          <w:sz w:val="28"/>
          <w:szCs w:val="28"/>
        </w:rPr>
        <w:t>вмести</w:t>
      </w:r>
      <w:r>
        <w:rPr>
          <w:rFonts w:eastAsiaTheme="minorEastAsia"/>
          <w:sz w:val="28"/>
          <w:szCs w:val="28"/>
        </w:rPr>
        <w:t>м</w:t>
      </w:r>
      <w:r w:rsidRPr="00485130">
        <w:rPr>
          <w:rFonts w:eastAsiaTheme="minorEastAsia"/>
          <w:sz w:val="28"/>
          <w:szCs w:val="28"/>
        </w:rPr>
        <w:t>ост</w:t>
      </w:r>
      <w:r>
        <w:rPr>
          <w:rFonts w:eastAsiaTheme="minorEastAsia"/>
          <w:sz w:val="28"/>
          <w:szCs w:val="28"/>
        </w:rPr>
        <w:t>и</w:t>
      </w:r>
      <w:r w:rsidRPr="00485130">
        <w:rPr>
          <w:rFonts w:eastAsiaTheme="minorEastAsia"/>
          <w:sz w:val="28"/>
          <w:szCs w:val="28"/>
        </w:rPr>
        <w:t xml:space="preserve"> (количество машино-мест) </w:t>
      </w:r>
      <w:r w:rsidRPr="004E4967">
        <w:rPr>
          <w:rFonts w:eastAsiaTheme="minorEastAsia"/>
          <w:sz w:val="28"/>
          <w:szCs w:val="28"/>
        </w:rPr>
        <w:t>планируемой</w:t>
      </w:r>
      <w:r>
        <w:rPr>
          <w:rFonts w:eastAsiaTheme="minorEastAsia"/>
          <w:sz w:val="28"/>
          <w:szCs w:val="28"/>
        </w:rPr>
        <w:t xml:space="preserve"> </w:t>
      </w:r>
      <w:r>
        <w:rPr>
          <w:rFonts w:eastAsiaTheme="minorEastAsia"/>
          <w:sz w:val="28"/>
          <w:szCs w:val="28"/>
        </w:rPr>
        <w:br/>
      </w:r>
      <w:r w:rsidRPr="00E2676F">
        <w:rPr>
          <w:rFonts w:eastAsiaTheme="minorEastAsia"/>
          <w:sz w:val="28"/>
          <w:szCs w:val="28"/>
        </w:rPr>
        <w:t>к обустройству</w:t>
      </w:r>
      <w:r>
        <w:rPr>
          <w:rFonts w:eastAsiaTheme="minorEastAsia"/>
          <w:sz w:val="28"/>
          <w:szCs w:val="28"/>
        </w:rPr>
        <w:t xml:space="preserve"> и содержанию</w:t>
      </w:r>
      <w:r w:rsidRPr="00E2676F">
        <w:rPr>
          <w:rFonts w:eastAsiaTheme="minorEastAsia"/>
          <w:sz w:val="28"/>
          <w:szCs w:val="28"/>
        </w:rPr>
        <w:t xml:space="preserve"> бесплатной парковки (парковочных мест)</w:t>
      </w:r>
      <w:r w:rsidRPr="00017B0A">
        <w:t xml:space="preserve"> </w:t>
      </w:r>
      <w:r>
        <w:rPr>
          <w:rFonts w:eastAsiaTheme="minorEastAsia"/>
          <w:sz w:val="28"/>
          <w:szCs w:val="28"/>
        </w:rPr>
        <w:t>с учетом требований</w:t>
      </w:r>
      <w:r w:rsidRPr="00017B0A">
        <w:rPr>
          <w:rFonts w:eastAsiaTheme="minorEastAsia"/>
          <w:sz w:val="28"/>
          <w:szCs w:val="28"/>
        </w:rPr>
        <w:t xml:space="preserve"> Федерального закона от 24.11.1995 № 181-ФЗ «О социальной защите инвалидов в Российской Федерации»</w:t>
      </w:r>
      <w:r>
        <w:rPr>
          <w:rFonts w:eastAsiaTheme="minorEastAsia"/>
          <w:sz w:val="28"/>
          <w:szCs w:val="28"/>
        </w:rPr>
        <w:t>, свод правил</w:t>
      </w:r>
      <w:r w:rsidRPr="00017B0A">
        <w:rPr>
          <w:rFonts w:eastAsiaTheme="minorEastAsia"/>
          <w:sz w:val="28"/>
          <w:szCs w:val="28"/>
        </w:rPr>
        <w:t xml:space="preserve"> СП 59.13330.2012</w:t>
      </w:r>
      <w:r>
        <w:rPr>
          <w:rFonts w:eastAsiaTheme="minorEastAsia"/>
          <w:sz w:val="28"/>
          <w:szCs w:val="28"/>
        </w:rPr>
        <w:t>.</w:t>
      </w:r>
    </w:p>
    <w:p w:rsidR="009726E3" w:rsidRPr="00E2676F"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 </w:t>
      </w:r>
      <w:r w:rsidRPr="00E2676F">
        <w:rPr>
          <w:rFonts w:eastAsiaTheme="minorEastAsia"/>
          <w:sz w:val="28"/>
          <w:szCs w:val="28"/>
        </w:rPr>
        <w:t xml:space="preserve">ситуационная схема границ и площадь территории, предлагаемой </w:t>
      </w:r>
      <w:r w:rsidRPr="00E2676F">
        <w:rPr>
          <w:rFonts w:eastAsiaTheme="minorEastAsia"/>
          <w:sz w:val="28"/>
          <w:szCs w:val="28"/>
        </w:rPr>
        <w:br/>
      </w:r>
      <w:r>
        <w:rPr>
          <w:rFonts w:eastAsiaTheme="minorEastAsia"/>
          <w:sz w:val="28"/>
          <w:szCs w:val="28"/>
        </w:rPr>
        <w:t>для</w:t>
      </w:r>
      <w:r w:rsidRPr="00E2676F">
        <w:rPr>
          <w:rFonts w:eastAsiaTheme="minorEastAsia"/>
          <w:sz w:val="28"/>
          <w:szCs w:val="28"/>
        </w:rPr>
        <w:t xml:space="preserve"> обустройству </w:t>
      </w:r>
      <w:r>
        <w:rPr>
          <w:rFonts w:eastAsiaTheme="minorEastAsia"/>
          <w:sz w:val="28"/>
          <w:szCs w:val="28"/>
        </w:rPr>
        <w:t xml:space="preserve">и содержанию </w:t>
      </w:r>
      <w:r w:rsidRPr="00E2676F">
        <w:rPr>
          <w:rFonts w:eastAsiaTheme="minorEastAsia"/>
          <w:sz w:val="28"/>
          <w:szCs w:val="28"/>
        </w:rPr>
        <w:t xml:space="preserve">бесплатной парковки (парковочных мест), </w:t>
      </w:r>
      <w:r w:rsidR="00DE3344">
        <w:rPr>
          <w:rFonts w:eastAsiaTheme="minorEastAsia"/>
          <w:sz w:val="28"/>
          <w:szCs w:val="28"/>
        </w:rPr>
        <w:t xml:space="preserve">                          </w:t>
      </w:r>
      <w:r w:rsidRPr="00E2676F">
        <w:rPr>
          <w:rFonts w:eastAsiaTheme="minorEastAsia"/>
          <w:sz w:val="28"/>
          <w:szCs w:val="28"/>
        </w:rPr>
        <w:t xml:space="preserve">с учетом </w:t>
      </w:r>
      <w:r>
        <w:rPr>
          <w:rFonts w:eastAsiaTheme="minorEastAsia"/>
          <w:sz w:val="28"/>
          <w:szCs w:val="28"/>
        </w:rPr>
        <w:t>взаимного расположения красных линий автомобильной дороги, проезжей части</w:t>
      </w:r>
      <w:r w:rsidR="00DE3344">
        <w:rPr>
          <w:rFonts w:eastAsiaTheme="minorEastAsia"/>
          <w:sz w:val="28"/>
          <w:szCs w:val="28"/>
        </w:rPr>
        <w:t xml:space="preserve"> </w:t>
      </w:r>
      <w:r>
        <w:rPr>
          <w:rFonts w:eastAsiaTheme="minorEastAsia"/>
          <w:sz w:val="28"/>
          <w:szCs w:val="28"/>
        </w:rPr>
        <w:t>и</w:t>
      </w:r>
      <w:r w:rsidRPr="00E2676F">
        <w:rPr>
          <w:rFonts w:eastAsiaTheme="minorEastAsia"/>
          <w:sz w:val="28"/>
          <w:szCs w:val="28"/>
        </w:rPr>
        <w:t xml:space="preserve"> тротуаров;</w:t>
      </w:r>
    </w:p>
    <w:p w:rsidR="009726E3" w:rsidRDefault="009726E3" w:rsidP="009726E3">
      <w:pPr>
        <w:widowControl w:val="0"/>
        <w:autoSpaceDE w:val="0"/>
        <w:autoSpaceDN w:val="0"/>
        <w:adjustRightInd w:val="0"/>
        <w:ind w:firstLine="720"/>
        <w:jc w:val="both"/>
        <w:rPr>
          <w:rFonts w:eastAsiaTheme="minorEastAsia"/>
          <w:sz w:val="28"/>
          <w:szCs w:val="28"/>
        </w:rPr>
      </w:pPr>
      <w:r w:rsidRPr="00E2676F">
        <w:rPr>
          <w:rFonts w:eastAsiaTheme="minorEastAsia"/>
          <w:sz w:val="28"/>
          <w:szCs w:val="28"/>
        </w:rPr>
        <w:t>- общая схема обустройства бесплатной парковки (парковочных мест)</w:t>
      </w:r>
      <w:r>
        <w:rPr>
          <w:rFonts w:eastAsiaTheme="minorEastAsia"/>
          <w:sz w:val="28"/>
          <w:szCs w:val="28"/>
        </w:rPr>
        <w:t>, согласованная с другими правообладателями одного объекта недвижимости</w:t>
      </w:r>
      <w:r w:rsidRPr="00E2676F">
        <w:rPr>
          <w:rFonts w:eastAsiaTheme="minorEastAsia"/>
          <w:sz w:val="28"/>
          <w:szCs w:val="28"/>
        </w:rPr>
        <w:t xml:space="preserve"> </w:t>
      </w:r>
      <w:r w:rsidRPr="00E2676F">
        <w:rPr>
          <w:rFonts w:eastAsiaTheme="minorEastAsia"/>
          <w:sz w:val="28"/>
          <w:szCs w:val="28"/>
        </w:rPr>
        <w:br/>
        <w:t xml:space="preserve">(в случае, </w:t>
      </w:r>
      <w:r>
        <w:rPr>
          <w:rFonts w:eastAsiaTheme="minorEastAsia"/>
          <w:sz w:val="28"/>
          <w:szCs w:val="28"/>
        </w:rPr>
        <w:t>если объект недвижимости имеет несколько правообладателей);</w:t>
      </w:r>
    </w:p>
    <w:p w:rsidR="009726E3" w:rsidRPr="00485130" w:rsidRDefault="009726E3" w:rsidP="009726E3">
      <w:pPr>
        <w:widowControl w:val="0"/>
        <w:autoSpaceDE w:val="0"/>
        <w:autoSpaceDN w:val="0"/>
        <w:adjustRightInd w:val="0"/>
        <w:ind w:firstLine="720"/>
        <w:jc w:val="both"/>
        <w:rPr>
          <w:rFonts w:eastAsiaTheme="minorEastAsia"/>
          <w:sz w:val="28"/>
          <w:szCs w:val="28"/>
        </w:rPr>
      </w:pPr>
      <w:r>
        <w:rPr>
          <w:rFonts w:eastAsiaTheme="minorEastAsia"/>
          <w:sz w:val="28"/>
          <w:szCs w:val="28"/>
        </w:rPr>
        <w:t xml:space="preserve">- правоустанавливающие документы на объект недвижимости </w:t>
      </w:r>
      <w:r w:rsidR="00DE3344">
        <w:rPr>
          <w:rFonts w:eastAsiaTheme="minorEastAsia"/>
          <w:sz w:val="28"/>
          <w:szCs w:val="28"/>
        </w:rPr>
        <w:t xml:space="preserve">                                        </w:t>
      </w:r>
      <w:r>
        <w:rPr>
          <w:rFonts w:eastAsiaTheme="minorEastAsia"/>
          <w:sz w:val="28"/>
          <w:szCs w:val="28"/>
        </w:rPr>
        <w:t>и земельного участка.</w:t>
      </w:r>
    </w:p>
    <w:p w:rsidR="009726E3" w:rsidRPr="00485130" w:rsidRDefault="009726E3" w:rsidP="009726E3">
      <w:pPr>
        <w:widowControl w:val="0"/>
        <w:autoSpaceDE w:val="0"/>
        <w:autoSpaceDN w:val="0"/>
        <w:adjustRightInd w:val="0"/>
        <w:ind w:firstLine="720"/>
        <w:jc w:val="both"/>
        <w:rPr>
          <w:rFonts w:eastAsiaTheme="minorEastAsia"/>
          <w:sz w:val="28"/>
          <w:szCs w:val="28"/>
        </w:rPr>
      </w:pPr>
      <w:bookmarkStart w:id="9" w:name="sub_215"/>
      <w:r w:rsidRPr="00485130">
        <w:rPr>
          <w:rFonts w:eastAsiaTheme="minorEastAsia"/>
          <w:sz w:val="28"/>
          <w:szCs w:val="28"/>
        </w:rPr>
        <w:t>1.</w:t>
      </w:r>
      <w:r>
        <w:rPr>
          <w:rFonts w:eastAsiaTheme="minorEastAsia"/>
          <w:sz w:val="28"/>
          <w:szCs w:val="28"/>
        </w:rPr>
        <w:t>4</w:t>
      </w:r>
      <w:r w:rsidRPr="00485130">
        <w:rPr>
          <w:rFonts w:eastAsiaTheme="minorEastAsia"/>
          <w:sz w:val="28"/>
          <w:szCs w:val="28"/>
        </w:rPr>
        <w:t xml:space="preserve">. Рассмотрение заявления и принятие решения осуществляется рабочей группой в течение 30-и календарных дней с даты регистрации заявления </w:t>
      </w:r>
      <w:r>
        <w:rPr>
          <w:rFonts w:eastAsiaTheme="minorEastAsia"/>
          <w:sz w:val="28"/>
          <w:szCs w:val="28"/>
        </w:rPr>
        <w:br/>
      </w:r>
      <w:r w:rsidRPr="00485130">
        <w:rPr>
          <w:rFonts w:eastAsiaTheme="minorEastAsia"/>
          <w:sz w:val="28"/>
          <w:szCs w:val="28"/>
        </w:rPr>
        <w:t xml:space="preserve">в </w:t>
      </w:r>
      <w:r w:rsidRPr="003D58B6">
        <w:rPr>
          <w:rFonts w:eastAsiaTheme="minorEastAsia"/>
          <w:sz w:val="28"/>
          <w:szCs w:val="28"/>
        </w:rPr>
        <w:t>департаменте городского хозяйства Администрации города</w:t>
      </w:r>
      <w:r w:rsidRPr="00485130">
        <w:rPr>
          <w:rFonts w:eastAsiaTheme="minorEastAsia"/>
          <w:sz w:val="28"/>
          <w:szCs w:val="28"/>
        </w:rPr>
        <w:t>.</w:t>
      </w:r>
      <w:bookmarkEnd w:id="9"/>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1.</w:t>
      </w:r>
      <w:r>
        <w:rPr>
          <w:rFonts w:eastAsiaTheme="minorEastAsia"/>
          <w:sz w:val="28"/>
          <w:szCs w:val="28"/>
        </w:rPr>
        <w:t>5</w:t>
      </w:r>
      <w:r w:rsidRPr="00485130">
        <w:rPr>
          <w:rFonts w:eastAsiaTheme="minorEastAsia"/>
          <w:sz w:val="28"/>
          <w:szCs w:val="28"/>
        </w:rPr>
        <w:t xml:space="preserve">. При рассмотрении заявления и принятии </w:t>
      </w:r>
      <w:r>
        <w:rPr>
          <w:rFonts w:eastAsiaTheme="minorEastAsia"/>
          <w:sz w:val="28"/>
          <w:szCs w:val="28"/>
        </w:rPr>
        <w:t xml:space="preserve">решения </w:t>
      </w:r>
      <w:r w:rsidRPr="00485130">
        <w:rPr>
          <w:rFonts w:eastAsiaTheme="minorEastAsia"/>
          <w:sz w:val="28"/>
          <w:szCs w:val="28"/>
        </w:rPr>
        <w:t xml:space="preserve">о предоставлении права </w:t>
      </w:r>
      <w:r w:rsidRPr="00DA42A0">
        <w:rPr>
          <w:rFonts w:eastAsiaTheme="minorEastAsia"/>
          <w:sz w:val="28"/>
          <w:szCs w:val="28"/>
        </w:rPr>
        <w:t>на обустройство</w:t>
      </w:r>
      <w:r>
        <w:rPr>
          <w:rFonts w:eastAsiaTheme="minorEastAsia"/>
          <w:sz w:val="28"/>
          <w:szCs w:val="28"/>
        </w:rPr>
        <w:t xml:space="preserve"> и содержание</w:t>
      </w:r>
      <w:r w:rsidRPr="00DA42A0">
        <w:rPr>
          <w:rFonts w:eastAsiaTheme="minorEastAsia"/>
          <w:sz w:val="28"/>
          <w:szCs w:val="28"/>
        </w:rPr>
        <w:t xml:space="preserve"> бесплатной парковки (парковочных мест) (</w:t>
      </w:r>
      <w:r w:rsidRPr="00485130">
        <w:rPr>
          <w:rFonts w:eastAsiaTheme="minorEastAsia"/>
          <w:sz w:val="28"/>
          <w:szCs w:val="28"/>
        </w:rPr>
        <w:t xml:space="preserve">либо решения об отказе в предоставлении </w:t>
      </w:r>
      <w:r>
        <w:rPr>
          <w:rFonts w:eastAsiaTheme="minorEastAsia"/>
          <w:sz w:val="28"/>
          <w:szCs w:val="28"/>
        </w:rPr>
        <w:t xml:space="preserve">такого </w:t>
      </w:r>
      <w:r w:rsidRPr="00485130">
        <w:rPr>
          <w:rFonts w:eastAsiaTheme="minorEastAsia"/>
          <w:sz w:val="28"/>
          <w:szCs w:val="28"/>
        </w:rPr>
        <w:t>права</w:t>
      </w:r>
      <w:r w:rsidRPr="00DA42A0">
        <w:rPr>
          <w:rFonts w:eastAsiaTheme="minorEastAsia"/>
          <w:sz w:val="28"/>
          <w:szCs w:val="28"/>
        </w:rPr>
        <w:t>) рабочая группа руководствуется</w:t>
      </w:r>
      <w:r w:rsidRPr="00485130">
        <w:rPr>
          <w:rFonts w:eastAsiaTheme="minorEastAsia"/>
          <w:sz w:val="28"/>
          <w:szCs w:val="28"/>
        </w:rPr>
        <w:t xml:space="preserve"> следующими </w:t>
      </w:r>
      <w:r w:rsidRPr="00763452">
        <w:rPr>
          <w:rFonts w:eastAsiaTheme="minorEastAsia"/>
          <w:sz w:val="28"/>
          <w:szCs w:val="28"/>
        </w:rPr>
        <w:t>условиями (требованиями)</w:t>
      </w:r>
      <w:r w:rsidRPr="00485130">
        <w:rPr>
          <w:rFonts w:eastAsiaTheme="minorEastAsia"/>
          <w:sz w:val="28"/>
          <w:szCs w:val="28"/>
        </w:rPr>
        <w:t>:</w:t>
      </w:r>
    </w:p>
    <w:p w:rsidR="009726E3" w:rsidRPr="00485130"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485130">
        <w:rPr>
          <w:rFonts w:eastAsiaTheme="minorEastAsia"/>
          <w:sz w:val="28"/>
          <w:szCs w:val="28"/>
        </w:rPr>
        <w:t xml:space="preserve">- необходимость </w:t>
      </w:r>
      <w:r>
        <w:rPr>
          <w:rFonts w:eastAsiaTheme="minorEastAsia"/>
          <w:sz w:val="28"/>
          <w:szCs w:val="28"/>
        </w:rPr>
        <w:t>обустройства и содержание</w:t>
      </w:r>
      <w:r w:rsidRPr="00485130">
        <w:rPr>
          <w:rFonts w:eastAsiaTheme="minorEastAsia"/>
          <w:sz w:val="28"/>
          <w:szCs w:val="28"/>
        </w:rPr>
        <w:t xml:space="preserve"> бесплатной парковки (парковочных мест) </w:t>
      </w:r>
      <w:r w:rsidRPr="00485130">
        <w:rPr>
          <w:rFonts w:ascii="Times New Roman CYR" w:hAnsi="Times New Roman CYR" w:cs="Times New Roman CYR"/>
          <w:color w:val="212121"/>
          <w:sz w:val="28"/>
          <w:szCs w:val="28"/>
          <w:shd w:val="clear" w:color="auto" w:fill="FFFFFF"/>
        </w:rPr>
        <w:t xml:space="preserve">для функционирования </w:t>
      </w:r>
      <w:r>
        <w:rPr>
          <w:rFonts w:ascii="Times New Roman CYR" w:hAnsi="Times New Roman CYR" w:cs="Times New Roman CYR"/>
          <w:color w:val="212121"/>
          <w:sz w:val="28"/>
          <w:szCs w:val="28"/>
          <w:shd w:val="clear" w:color="auto" w:fill="FFFFFF"/>
        </w:rPr>
        <w:t>объекта недвижимости;</w:t>
      </w:r>
    </w:p>
    <w:p w:rsidR="009726E3" w:rsidRPr="00485130"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485130">
        <w:rPr>
          <w:rFonts w:ascii="Times New Roman CYR" w:hAnsi="Times New Roman CYR" w:cs="Times New Roman CYR"/>
          <w:color w:val="212121"/>
          <w:sz w:val="28"/>
          <w:szCs w:val="28"/>
          <w:shd w:val="clear" w:color="auto" w:fill="FFFFFF"/>
        </w:rPr>
        <w:lastRenderedPageBreak/>
        <w:t>- наличи</w:t>
      </w:r>
      <w:r>
        <w:rPr>
          <w:rFonts w:ascii="Times New Roman CYR" w:hAnsi="Times New Roman CYR" w:cs="Times New Roman CYR"/>
          <w:color w:val="212121"/>
          <w:sz w:val="28"/>
          <w:szCs w:val="28"/>
          <w:shd w:val="clear" w:color="auto" w:fill="FFFFFF"/>
        </w:rPr>
        <w:t>е</w:t>
      </w:r>
      <w:r w:rsidRPr="00485130">
        <w:rPr>
          <w:rFonts w:ascii="Times New Roman CYR" w:hAnsi="Times New Roman CYR" w:cs="Times New Roman CYR"/>
          <w:color w:val="212121"/>
          <w:sz w:val="28"/>
          <w:szCs w:val="28"/>
          <w:shd w:val="clear" w:color="auto" w:fill="FFFFFF"/>
        </w:rPr>
        <w:t xml:space="preserve"> места (уч</w:t>
      </w:r>
      <w:r>
        <w:rPr>
          <w:rFonts w:ascii="Times New Roman CYR" w:hAnsi="Times New Roman CYR" w:cs="Times New Roman CYR"/>
          <w:color w:val="212121"/>
          <w:sz w:val="28"/>
          <w:szCs w:val="28"/>
          <w:shd w:val="clear" w:color="auto" w:fill="FFFFFF"/>
        </w:rPr>
        <w:t>астка) в</w:t>
      </w:r>
      <w:r w:rsidRPr="00DA42A0">
        <w:t xml:space="preserve"> </w:t>
      </w:r>
      <w:r w:rsidRPr="00DA42A0">
        <w:rPr>
          <w:rFonts w:ascii="Times New Roman CYR" w:hAnsi="Times New Roman CYR" w:cs="Times New Roman CYR"/>
          <w:color w:val="212121"/>
          <w:sz w:val="28"/>
          <w:szCs w:val="28"/>
          <w:shd w:val="clear" w:color="auto" w:fill="FFFFFF"/>
        </w:rPr>
        <w:t>границах красных линий автомобильных дорог общего пользования</w:t>
      </w:r>
      <w:r w:rsidRPr="00485130">
        <w:rPr>
          <w:rFonts w:ascii="Times New Roman CYR" w:hAnsi="Times New Roman CYR" w:cs="Times New Roman CYR"/>
          <w:color w:val="212121"/>
          <w:sz w:val="28"/>
          <w:szCs w:val="28"/>
          <w:shd w:val="clear" w:color="auto" w:fill="FFFFFF"/>
        </w:rPr>
        <w:t>;</w:t>
      </w:r>
    </w:p>
    <w:p w:rsidR="009726E3" w:rsidRPr="00485130"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485130">
        <w:rPr>
          <w:rFonts w:ascii="Times New Roman CYR" w:hAnsi="Times New Roman CYR" w:cs="Times New Roman CYR"/>
          <w:color w:val="212121"/>
          <w:sz w:val="28"/>
          <w:szCs w:val="28"/>
          <w:shd w:val="clear" w:color="auto" w:fill="FFFFFF"/>
        </w:rPr>
        <w:t>- наличи</w:t>
      </w:r>
      <w:r>
        <w:rPr>
          <w:rFonts w:ascii="Times New Roman CYR" w:hAnsi="Times New Roman CYR" w:cs="Times New Roman CYR"/>
          <w:color w:val="212121"/>
          <w:sz w:val="28"/>
          <w:szCs w:val="28"/>
          <w:shd w:val="clear" w:color="auto" w:fill="FFFFFF"/>
        </w:rPr>
        <w:t>е</w:t>
      </w:r>
      <w:r w:rsidRPr="00485130">
        <w:rPr>
          <w:rFonts w:ascii="Times New Roman CYR" w:hAnsi="Times New Roman CYR" w:cs="Times New Roman CYR"/>
          <w:color w:val="212121"/>
          <w:sz w:val="28"/>
          <w:szCs w:val="28"/>
          <w:shd w:val="clear" w:color="auto" w:fill="FFFFFF"/>
        </w:rPr>
        <w:t xml:space="preserve"> технологической возможности для </w:t>
      </w:r>
      <w:r w:rsidRPr="00DA42A0">
        <w:rPr>
          <w:rFonts w:ascii="Times New Roman CYR" w:hAnsi="Times New Roman CYR" w:cs="Times New Roman CYR"/>
          <w:color w:val="212121"/>
          <w:sz w:val="28"/>
          <w:szCs w:val="28"/>
          <w:shd w:val="clear" w:color="auto" w:fill="FFFFFF"/>
        </w:rPr>
        <w:t>обустройства б</w:t>
      </w:r>
      <w:r w:rsidRPr="00485130">
        <w:rPr>
          <w:rFonts w:ascii="Times New Roman CYR" w:hAnsi="Times New Roman CYR" w:cs="Times New Roman CYR"/>
          <w:color w:val="212121"/>
          <w:sz w:val="28"/>
          <w:szCs w:val="28"/>
          <w:shd w:val="clear" w:color="auto" w:fill="FFFFFF"/>
        </w:rPr>
        <w:t>есплатной парковки (парковочных мест) в границах автомобильной дороги</w:t>
      </w:r>
      <w:r>
        <w:rPr>
          <w:rFonts w:ascii="Times New Roman CYR" w:hAnsi="Times New Roman CYR" w:cs="Times New Roman CYR"/>
          <w:color w:val="212121"/>
          <w:sz w:val="28"/>
          <w:szCs w:val="28"/>
          <w:shd w:val="clear" w:color="auto" w:fill="FFFFFF"/>
        </w:rPr>
        <w:t>.</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1.</w:t>
      </w:r>
      <w:r>
        <w:rPr>
          <w:rFonts w:eastAsiaTheme="minorEastAsia"/>
          <w:sz w:val="28"/>
          <w:szCs w:val="28"/>
        </w:rPr>
        <w:t>6</w:t>
      </w:r>
      <w:r w:rsidRPr="00485130">
        <w:rPr>
          <w:rFonts w:eastAsiaTheme="minorEastAsia"/>
          <w:sz w:val="28"/>
          <w:szCs w:val="28"/>
        </w:rPr>
        <w:t xml:space="preserve">. По итогам рассмотрения заявления в сроки, указанные в </w:t>
      </w:r>
      <w:hyperlink w:anchor="sub_215" w:history="1">
        <w:r w:rsidRPr="00485130">
          <w:rPr>
            <w:rFonts w:eastAsiaTheme="minorEastAsia"/>
            <w:sz w:val="28"/>
            <w:szCs w:val="28"/>
          </w:rPr>
          <w:t>подпункте 1.</w:t>
        </w:r>
        <w:r>
          <w:rPr>
            <w:rFonts w:eastAsiaTheme="minorEastAsia"/>
            <w:sz w:val="28"/>
            <w:szCs w:val="28"/>
          </w:rPr>
          <w:t>4</w:t>
        </w:r>
      </w:hyperlink>
      <w:r w:rsidRPr="00485130">
        <w:rPr>
          <w:sz w:val="28"/>
          <w:szCs w:val="28"/>
        </w:rPr>
        <w:t xml:space="preserve"> </w:t>
      </w:r>
      <w:r w:rsidRPr="00485130">
        <w:rPr>
          <w:rFonts w:eastAsiaTheme="minorEastAsia"/>
          <w:sz w:val="28"/>
          <w:szCs w:val="28"/>
        </w:rPr>
        <w:t xml:space="preserve">пункта 1 раздела </w:t>
      </w:r>
      <w:r w:rsidRPr="00485130">
        <w:rPr>
          <w:rFonts w:eastAsiaTheme="minorEastAsia"/>
          <w:sz w:val="28"/>
          <w:szCs w:val="28"/>
          <w:lang w:val="en-US"/>
        </w:rPr>
        <w:t>II</w:t>
      </w:r>
      <w:r w:rsidRPr="00485130">
        <w:rPr>
          <w:rFonts w:eastAsiaTheme="minorEastAsia"/>
          <w:sz w:val="28"/>
          <w:szCs w:val="28"/>
        </w:rPr>
        <w:t xml:space="preserve"> настоящего порядка, рабочая группа принимает решение </w:t>
      </w:r>
      <w:r>
        <w:rPr>
          <w:rFonts w:eastAsiaTheme="minorEastAsia"/>
          <w:sz w:val="28"/>
          <w:szCs w:val="28"/>
        </w:rPr>
        <w:br/>
      </w:r>
      <w:r w:rsidRPr="00485130">
        <w:rPr>
          <w:rFonts w:eastAsiaTheme="minorEastAsia"/>
          <w:sz w:val="28"/>
          <w:szCs w:val="28"/>
        </w:rPr>
        <w:t>о предоставлении права</w:t>
      </w:r>
      <w:r>
        <w:rPr>
          <w:rFonts w:eastAsiaTheme="minorEastAsia"/>
          <w:sz w:val="28"/>
          <w:szCs w:val="28"/>
        </w:rPr>
        <w:t xml:space="preserve"> на</w:t>
      </w:r>
      <w:r w:rsidRPr="00485130">
        <w:rPr>
          <w:rFonts w:eastAsiaTheme="minorEastAsia"/>
          <w:sz w:val="28"/>
          <w:szCs w:val="28"/>
        </w:rPr>
        <w:t xml:space="preserve"> </w:t>
      </w:r>
      <w:r w:rsidRPr="00BC236F">
        <w:rPr>
          <w:rFonts w:eastAsiaTheme="minorEastAsia"/>
          <w:sz w:val="28"/>
          <w:szCs w:val="28"/>
        </w:rPr>
        <w:t>обустройство</w:t>
      </w:r>
      <w:r>
        <w:rPr>
          <w:rFonts w:eastAsiaTheme="minorEastAsia"/>
          <w:sz w:val="28"/>
          <w:szCs w:val="28"/>
        </w:rPr>
        <w:t xml:space="preserve"> и содержание</w:t>
      </w:r>
      <w:r w:rsidRPr="00BC236F">
        <w:rPr>
          <w:rFonts w:eastAsiaTheme="minorEastAsia"/>
          <w:sz w:val="28"/>
          <w:szCs w:val="28"/>
        </w:rPr>
        <w:t xml:space="preserve"> (либо решени</w:t>
      </w:r>
      <w:r>
        <w:rPr>
          <w:rFonts w:eastAsiaTheme="minorEastAsia"/>
          <w:sz w:val="28"/>
          <w:szCs w:val="28"/>
        </w:rPr>
        <w:t>е</w:t>
      </w:r>
      <w:r w:rsidRPr="00BC236F">
        <w:rPr>
          <w:rFonts w:eastAsiaTheme="minorEastAsia"/>
          <w:sz w:val="28"/>
          <w:szCs w:val="28"/>
        </w:rPr>
        <w:t xml:space="preserve"> об отказе </w:t>
      </w:r>
      <w:r>
        <w:rPr>
          <w:rFonts w:eastAsiaTheme="minorEastAsia"/>
          <w:sz w:val="28"/>
          <w:szCs w:val="28"/>
        </w:rPr>
        <w:br/>
      </w:r>
      <w:r w:rsidRPr="00BC236F">
        <w:rPr>
          <w:rFonts w:eastAsiaTheme="minorEastAsia"/>
          <w:sz w:val="28"/>
          <w:szCs w:val="28"/>
        </w:rPr>
        <w:t xml:space="preserve">в предоставлении </w:t>
      </w:r>
      <w:r>
        <w:rPr>
          <w:rFonts w:eastAsiaTheme="minorEastAsia"/>
          <w:sz w:val="28"/>
          <w:szCs w:val="28"/>
        </w:rPr>
        <w:t xml:space="preserve">такого </w:t>
      </w:r>
      <w:r w:rsidRPr="00BC236F">
        <w:rPr>
          <w:rFonts w:eastAsiaTheme="minorEastAsia"/>
          <w:sz w:val="28"/>
          <w:szCs w:val="28"/>
        </w:rPr>
        <w:t>права</w:t>
      </w:r>
      <w:r>
        <w:rPr>
          <w:rFonts w:eastAsiaTheme="minorEastAsia"/>
          <w:sz w:val="28"/>
          <w:szCs w:val="28"/>
        </w:rPr>
        <w:t>)</w:t>
      </w:r>
      <w:r w:rsidRPr="00BC236F">
        <w:rPr>
          <w:rFonts w:eastAsiaTheme="minorEastAsia"/>
          <w:sz w:val="28"/>
          <w:szCs w:val="28"/>
        </w:rPr>
        <w:t xml:space="preserve"> бесплатной парковки (парковочных мест).</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485130">
        <w:rPr>
          <w:rFonts w:eastAsiaTheme="minorEastAsia"/>
          <w:sz w:val="28"/>
          <w:szCs w:val="28"/>
        </w:rPr>
        <w:t xml:space="preserve">Решение, принятое рабочей группой, </w:t>
      </w:r>
      <w:r w:rsidRPr="00763452">
        <w:rPr>
          <w:rFonts w:eastAsiaTheme="minorEastAsia"/>
          <w:sz w:val="28"/>
          <w:szCs w:val="28"/>
        </w:rPr>
        <w:t xml:space="preserve">оформляется в письменном виде </w:t>
      </w:r>
      <w:r>
        <w:rPr>
          <w:rFonts w:eastAsiaTheme="minorEastAsia"/>
          <w:sz w:val="28"/>
          <w:szCs w:val="28"/>
        </w:rPr>
        <w:br/>
      </w:r>
      <w:r w:rsidRPr="00763452">
        <w:rPr>
          <w:rFonts w:eastAsiaTheme="minorEastAsia"/>
          <w:sz w:val="28"/>
          <w:szCs w:val="28"/>
        </w:rPr>
        <w:t>и</w:t>
      </w:r>
      <w:r>
        <w:rPr>
          <w:rFonts w:eastAsiaTheme="minorEastAsia"/>
          <w:sz w:val="28"/>
          <w:szCs w:val="28"/>
        </w:rPr>
        <w:t xml:space="preserve"> </w:t>
      </w:r>
      <w:r w:rsidRPr="00485130">
        <w:rPr>
          <w:rFonts w:eastAsiaTheme="minorEastAsia"/>
          <w:sz w:val="28"/>
          <w:szCs w:val="28"/>
        </w:rPr>
        <w:t xml:space="preserve">направляется секретарем рабочей группы в адрес заявителя в течение </w:t>
      </w:r>
      <w:r>
        <w:rPr>
          <w:rFonts w:eastAsiaTheme="minorEastAsia"/>
          <w:sz w:val="28"/>
          <w:szCs w:val="28"/>
        </w:rPr>
        <w:t>пяти</w:t>
      </w:r>
      <w:r w:rsidRPr="00485130">
        <w:rPr>
          <w:rFonts w:eastAsiaTheme="minorEastAsia"/>
          <w:sz w:val="28"/>
          <w:szCs w:val="28"/>
        </w:rPr>
        <w:t xml:space="preserve"> рабочих дней посредством почтовой связ</w:t>
      </w:r>
      <w:r w:rsidR="00DE3344">
        <w:rPr>
          <w:rFonts w:eastAsiaTheme="minorEastAsia"/>
          <w:sz w:val="28"/>
          <w:szCs w:val="28"/>
        </w:rPr>
        <w:t xml:space="preserve">и с уведомлением о вручении                                                 или </w:t>
      </w:r>
      <w:r>
        <w:rPr>
          <w:rFonts w:eastAsiaTheme="minorEastAsia"/>
          <w:sz w:val="28"/>
          <w:szCs w:val="28"/>
        </w:rPr>
        <w:t xml:space="preserve">на </w:t>
      </w:r>
      <w:r w:rsidRPr="00485130">
        <w:rPr>
          <w:rFonts w:eastAsiaTheme="minorEastAsia"/>
          <w:sz w:val="28"/>
          <w:szCs w:val="28"/>
        </w:rPr>
        <w:t>адрес электронной почты</w:t>
      </w:r>
      <w:r>
        <w:rPr>
          <w:rFonts w:eastAsiaTheme="minorEastAsia"/>
          <w:sz w:val="28"/>
          <w:szCs w:val="28"/>
        </w:rPr>
        <w:t xml:space="preserve"> заявителя, указанный в заявлении.</w:t>
      </w:r>
    </w:p>
    <w:p w:rsidR="009726E3" w:rsidRPr="00365993" w:rsidRDefault="009726E3" w:rsidP="009726E3">
      <w:pPr>
        <w:widowControl w:val="0"/>
        <w:autoSpaceDE w:val="0"/>
        <w:autoSpaceDN w:val="0"/>
        <w:adjustRightInd w:val="0"/>
        <w:ind w:firstLine="720"/>
        <w:jc w:val="both"/>
        <w:rPr>
          <w:rFonts w:eastAsiaTheme="minorEastAsia"/>
          <w:sz w:val="28"/>
          <w:szCs w:val="28"/>
        </w:rPr>
      </w:pPr>
      <w:r w:rsidRPr="00365993">
        <w:rPr>
          <w:rFonts w:eastAsiaTheme="minorEastAsia"/>
          <w:sz w:val="28"/>
          <w:szCs w:val="28"/>
        </w:rPr>
        <w:t xml:space="preserve">1.7. Основаниями для отказа в предоставлении права </w:t>
      </w:r>
      <w:r>
        <w:rPr>
          <w:rFonts w:eastAsiaTheme="minorEastAsia"/>
          <w:sz w:val="28"/>
          <w:szCs w:val="28"/>
        </w:rPr>
        <w:t xml:space="preserve">на </w:t>
      </w:r>
      <w:r w:rsidRPr="00365993">
        <w:rPr>
          <w:rFonts w:eastAsiaTheme="minorEastAsia"/>
          <w:sz w:val="28"/>
          <w:szCs w:val="28"/>
        </w:rPr>
        <w:t>обустройств</w:t>
      </w:r>
      <w:r>
        <w:rPr>
          <w:rFonts w:eastAsiaTheme="minorEastAsia"/>
          <w:sz w:val="28"/>
          <w:szCs w:val="28"/>
        </w:rPr>
        <w:t xml:space="preserve">о </w:t>
      </w:r>
      <w:r>
        <w:rPr>
          <w:rFonts w:eastAsiaTheme="minorEastAsia"/>
          <w:sz w:val="28"/>
          <w:szCs w:val="28"/>
        </w:rPr>
        <w:br/>
        <w:t>и содержание</w:t>
      </w:r>
      <w:r w:rsidRPr="00365993">
        <w:rPr>
          <w:rFonts w:eastAsiaTheme="minorEastAsia"/>
          <w:sz w:val="28"/>
          <w:szCs w:val="28"/>
        </w:rPr>
        <w:t xml:space="preserve"> бесплатной парковки (парковочных мест) являются:</w:t>
      </w:r>
    </w:p>
    <w:p w:rsidR="009726E3" w:rsidRPr="00365993" w:rsidRDefault="009726E3" w:rsidP="009726E3">
      <w:pPr>
        <w:widowControl w:val="0"/>
        <w:autoSpaceDE w:val="0"/>
        <w:autoSpaceDN w:val="0"/>
        <w:adjustRightInd w:val="0"/>
        <w:ind w:firstLine="720"/>
        <w:jc w:val="both"/>
        <w:rPr>
          <w:rFonts w:eastAsiaTheme="minorEastAsia"/>
          <w:sz w:val="28"/>
          <w:szCs w:val="28"/>
        </w:rPr>
      </w:pPr>
      <w:r w:rsidRPr="00365993">
        <w:rPr>
          <w:rFonts w:eastAsiaTheme="minorEastAsia"/>
          <w:sz w:val="28"/>
          <w:szCs w:val="28"/>
        </w:rPr>
        <w:t xml:space="preserve">- отсутствие </w:t>
      </w:r>
      <w:r w:rsidRPr="00365993">
        <w:rPr>
          <w:rFonts w:ascii="Times New Roman CYR" w:hAnsi="Times New Roman CYR" w:cs="Times New Roman CYR"/>
          <w:color w:val="212121"/>
          <w:sz w:val="28"/>
          <w:szCs w:val="28"/>
          <w:shd w:val="clear" w:color="auto" w:fill="FFFFFF"/>
        </w:rPr>
        <w:t xml:space="preserve">мест (участка) </w:t>
      </w:r>
      <w:r>
        <w:rPr>
          <w:rFonts w:ascii="Times New Roman CYR" w:hAnsi="Times New Roman CYR" w:cs="Times New Roman CYR"/>
          <w:color w:val="212121"/>
          <w:sz w:val="28"/>
          <w:szCs w:val="28"/>
          <w:shd w:val="clear" w:color="auto" w:fill="FFFFFF"/>
        </w:rPr>
        <w:t xml:space="preserve">в границах </w:t>
      </w:r>
      <w:r w:rsidRPr="00365993">
        <w:rPr>
          <w:rFonts w:ascii="Times New Roman CYR" w:hAnsi="Times New Roman CYR" w:cs="Times New Roman CYR"/>
          <w:color w:val="212121"/>
          <w:sz w:val="28"/>
          <w:szCs w:val="28"/>
          <w:shd w:val="clear" w:color="auto" w:fill="FFFFFF"/>
        </w:rPr>
        <w:t>автомобильных дорог</w:t>
      </w:r>
      <w:r w:rsidR="00DE3344">
        <w:rPr>
          <w:rFonts w:ascii="Times New Roman CYR" w:hAnsi="Times New Roman CYR" w:cs="Times New Roman CYR"/>
          <w:color w:val="212121"/>
          <w:sz w:val="28"/>
          <w:szCs w:val="28"/>
          <w:shd w:val="clear" w:color="auto" w:fill="FFFFFF"/>
        </w:rPr>
        <w:t xml:space="preserve">                                     </w:t>
      </w:r>
      <w:r w:rsidRPr="00365993">
        <w:rPr>
          <w:rFonts w:ascii="Times New Roman CYR" w:hAnsi="Times New Roman CYR" w:cs="Times New Roman CYR"/>
          <w:color w:val="212121"/>
          <w:sz w:val="28"/>
          <w:szCs w:val="28"/>
          <w:shd w:val="clear" w:color="auto" w:fill="FFFFFF"/>
        </w:rPr>
        <w:t xml:space="preserve"> для обустройства парковки (парковочных мест)</w:t>
      </w:r>
      <w:r w:rsidRPr="00365993">
        <w:rPr>
          <w:rFonts w:eastAsiaTheme="minorEastAsia"/>
          <w:sz w:val="28"/>
          <w:szCs w:val="28"/>
        </w:rPr>
        <w:t>;</w:t>
      </w:r>
    </w:p>
    <w:p w:rsidR="009726E3" w:rsidRPr="00365993"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365993">
        <w:rPr>
          <w:rFonts w:eastAsiaTheme="minorEastAsia"/>
          <w:sz w:val="28"/>
          <w:szCs w:val="28"/>
        </w:rPr>
        <w:t xml:space="preserve">- </w:t>
      </w:r>
      <w:r w:rsidRPr="00365993">
        <w:rPr>
          <w:rFonts w:ascii="Times New Roman CYR" w:hAnsi="Times New Roman CYR" w:cs="Times New Roman CYR"/>
          <w:color w:val="212121"/>
          <w:sz w:val="28"/>
          <w:szCs w:val="28"/>
          <w:shd w:val="clear" w:color="auto" w:fill="FFFFFF"/>
        </w:rPr>
        <w:t>отсутствие технологической возможности для обустройства бесплатной парковки (парковочных мест) в границах автомобильной дороги</w:t>
      </w:r>
      <w:r>
        <w:rPr>
          <w:rFonts w:ascii="Times New Roman CYR" w:hAnsi="Times New Roman CYR" w:cs="Times New Roman CYR"/>
          <w:color w:val="212121"/>
          <w:sz w:val="28"/>
          <w:szCs w:val="28"/>
          <w:shd w:val="clear" w:color="auto" w:fill="FFFFFF"/>
        </w:rPr>
        <w:t xml:space="preserve"> общего пользования (наличия запрета размещения на инженерных коммуникациях </w:t>
      </w:r>
      <w:r>
        <w:rPr>
          <w:rFonts w:ascii="Times New Roman CYR" w:hAnsi="Times New Roman CYR" w:cs="Times New Roman CYR"/>
          <w:color w:val="212121"/>
          <w:sz w:val="28"/>
          <w:szCs w:val="28"/>
          <w:shd w:val="clear" w:color="auto" w:fill="FFFFFF"/>
        </w:rPr>
        <w:br/>
        <w:t>и в их охранной зоне)</w:t>
      </w:r>
      <w:r w:rsidRPr="00365993">
        <w:rPr>
          <w:rFonts w:ascii="Times New Roman CYR" w:hAnsi="Times New Roman CYR" w:cs="Times New Roman CYR"/>
          <w:color w:val="212121"/>
          <w:sz w:val="28"/>
          <w:szCs w:val="28"/>
          <w:shd w:val="clear" w:color="auto" w:fill="FFFFFF"/>
        </w:rPr>
        <w:t>;</w:t>
      </w:r>
    </w:p>
    <w:p w:rsidR="009726E3" w:rsidRPr="00485130" w:rsidRDefault="009726E3" w:rsidP="009726E3">
      <w:pPr>
        <w:widowControl w:val="0"/>
        <w:autoSpaceDE w:val="0"/>
        <w:autoSpaceDN w:val="0"/>
        <w:adjustRightInd w:val="0"/>
        <w:ind w:firstLine="720"/>
        <w:jc w:val="both"/>
        <w:rPr>
          <w:rFonts w:eastAsiaTheme="minorEastAsia"/>
          <w:sz w:val="28"/>
          <w:szCs w:val="28"/>
        </w:rPr>
      </w:pPr>
      <w:r w:rsidRPr="00365993">
        <w:rPr>
          <w:rFonts w:ascii="Times New Roman CYR" w:hAnsi="Times New Roman CYR" w:cs="Times New Roman CYR"/>
          <w:color w:val="212121"/>
          <w:sz w:val="28"/>
          <w:szCs w:val="28"/>
          <w:shd w:val="clear" w:color="auto" w:fill="FFFFFF"/>
        </w:rPr>
        <w:t xml:space="preserve">- отсутствие (не полный пакет) документов, указанных в подпункте 1.3. пункта 1 раздела </w:t>
      </w:r>
      <w:r w:rsidRPr="00365993">
        <w:rPr>
          <w:rFonts w:ascii="Times New Roman CYR" w:hAnsi="Times New Roman CYR" w:cs="Times New Roman CYR"/>
          <w:color w:val="212121"/>
          <w:sz w:val="28"/>
          <w:szCs w:val="28"/>
          <w:shd w:val="clear" w:color="auto" w:fill="FFFFFF"/>
          <w:lang w:val="en-US"/>
        </w:rPr>
        <w:t>II</w:t>
      </w:r>
      <w:r w:rsidRPr="00365993">
        <w:rPr>
          <w:rFonts w:ascii="Times New Roman CYR" w:hAnsi="Times New Roman CYR" w:cs="Times New Roman CYR"/>
          <w:color w:val="212121"/>
          <w:sz w:val="28"/>
          <w:szCs w:val="28"/>
          <w:shd w:val="clear" w:color="auto" w:fill="FFFFFF"/>
        </w:rPr>
        <w:t xml:space="preserve"> настоящего порядка.</w:t>
      </w:r>
      <w:r>
        <w:rPr>
          <w:rFonts w:ascii="Times New Roman CYR" w:hAnsi="Times New Roman CYR" w:cs="Times New Roman CYR"/>
          <w:color w:val="212121"/>
          <w:sz w:val="28"/>
          <w:szCs w:val="28"/>
          <w:shd w:val="clear" w:color="auto" w:fill="FFFFFF"/>
        </w:rPr>
        <w:t xml:space="preserve"> </w:t>
      </w:r>
    </w:p>
    <w:p w:rsidR="009726E3" w:rsidRPr="00485130" w:rsidRDefault="009726E3" w:rsidP="009726E3">
      <w:pPr>
        <w:ind w:firstLine="709"/>
        <w:jc w:val="both"/>
        <w:rPr>
          <w:rFonts w:eastAsiaTheme="minorEastAsia"/>
          <w:sz w:val="28"/>
          <w:szCs w:val="28"/>
        </w:rPr>
      </w:pPr>
      <w:r>
        <w:rPr>
          <w:rFonts w:eastAsiaTheme="minorEastAsia"/>
          <w:sz w:val="28"/>
          <w:szCs w:val="28"/>
        </w:rPr>
        <w:t xml:space="preserve">1.8. </w:t>
      </w:r>
      <w:r w:rsidRPr="00453B57">
        <w:rPr>
          <w:rFonts w:eastAsiaTheme="minorEastAsia"/>
          <w:sz w:val="28"/>
          <w:szCs w:val="28"/>
        </w:rPr>
        <w:t>В случае отказа в предоставлении права</w:t>
      </w:r>
      <w:r>
        <w:rPr>
          <w:rFonts w:eastAsiaTheme="minorEastAsia"/>
          <w:sz w:val="28"/>
          <w:szCs w:val="28"/>
        </w:rPr>
        <w:t xml:space="preserve"> на</w:t>
      </w:r>
      <w:r w:rsidRPr="00453B57">
        <w:rPr>
          <w:rFonts w:eastAsiaTheme="minorEastAsia"/>
          <w:sz w:val="28"/>
          <w:szCs w:val="28"/>
        </w:rPr>
        <w:t xml:space="preserve"> обустройств</w:t>
      </w:r>
      <w:r>
        <w:rPr>
          <w:rFonts w:eastAsiaTheme="minorEastAsia"/>
          <w:sz w:val="28"/>
          <w:szCs w:val="28"/>
        </w:rPr>
        <w:t>о и содержание</w:t>
      </w:r>
      <w:r w:rsidRPr="00453B57">
        <w:rPr>
          <w:rFonts w:eastAsiaTheme="minorEastAsia"/>
          <w:sz w:val="28"/>
          <w:szCs w:val="28"/>
        </w:rPr>
        <w:t xml:space="preserve"> бесплатной парковки (парковочных мест) заявитель вправе доработать представленные документы, устранить замечания рабочей группы и повторно обратиться с заявлением о предоставлении права</w:t>
      </w:r>
      <w:r>
        <w:rPr>
          <w:rFonts w:eastAsiaTheme="minorEastAsia"/>
          <w:sz w:val="28"/>
          <w:szCs w:val="28"/>
        </w:rPr>
        <w:t xml:space="preserve"> на</w:t>
      </w:r>
      <w:r w:rsidRPr="00453B57">
        <w:rPr>
          <w:rFonts w:eastAsiaTheme="minorEastAsia"/>
          <w:sz w:val="28"/>
          <w:szCs w:val="28"/>
        </w:rPr>
        <w:t xml:space="preserve"> обустройств</w:t>
      </w:r>
      <w:r>
        <w:rPr>
          <w:rFonts w:eastAsiaTheme="minorEastAsia"/>
          <w:sz w:val="28"/>
          <w:szCs w:val="28"/>
        </w:rPr>
        <w:t>о и содержание</w:t>
      </w:r>
      <w:r w:rsidRPr="00453B57">
        <w:rPr>
          <w:rFonts w:eastAsiaTheme="minorEastAsia"/>
          <w:sz w:val="28"/>
          <w:szCs w:val="28"/>
        </w:rPr>
        <w:t xml:space="preserve"> бесплатной парковки (парковочного места) в соответствии с подпунктом 1.2 пункта 1 раздела II настоящего порядка. Рассмотрение повторного заявления и принятие решения осуществляется рабочей группой в порядке, предусмотренном </w:t>
      </w:r>
      <w:hyperlink w:anchor="sub_215" w:history="1">
        <w:r w:rsidRPr="00453B57">
          <w:rPr>
            <w:rFonts w:eastAsiaTheme="minorEastAsia"/>
            <w:sz w:val="28"/>
            <w:szCs w:val="28"/>
          </w:rPr>
          <w:t xml:space="preserve">подпунктами 1.4 – 1.7 пункта 1 раздела </w:t>
        </w:r>
        <w:r w:rsidRPr="00453B57">
          <w:rPr>
            <w:rFonts w:eastAsiaTheme="minorEastAsia"/>
            <w:sz w:val="28"/>
            <w:szCs w:val="28"/>
            <w:lang w:val="en-US"/>
          </w:rPr>
          <w:t>II</w:t>
        </w:r>
      </w:hyperlink>
      <w:r w:rsidRPr="00453B57">
        <w:rPr>
          <w:rFonts w:eastAsiaTheme="minorEastAsia"/>
          <w:sz w:val="28"/>
          <w:szCs w:val="28"/>
        </w:rPr>
        <w:t xml:space="preserve"> настоящего порядка.</w:t>
      </w:r>
    </w:p>
    <w:p w:rsidR="009726E3" w:rsidRDefault="009726E3" w:rsidP="009726E3">
      <w:pPr>
        <w:ind w:firstLine="709"/>
        <w:jc w:val="both"/>
        <w:rPr>
          <w:color w:val="000000" w:themeColor="text1"/>
          <w:sz w:val="28"/>
          <w:szCs w:val="28"/>
        </w:rPr>
      </w:pPr>
      <w:bookmarkStart w:id="10" w:name="_GoBack"/>
      <w:bookmarkEnd w:id="10"/>
      <w:r w:rsidRPr="00485130">
        <w:rPr>
          <w:color w:val="000000" w:themeColor="text1"/>
          <w:sz w:val="28"/>
          <w:szCs w:val="28"/>
        </w:rPr>
        <w:lastRenderedPageBreak/>
        <w:t>1.</w:t>
      </w:r>
      <w:r>
        <w:rPr>
          <w:color w:val="000000" w:themeColor="text1"/>
          <w:sz w:val="28"/>
          <w:szCs w:val="28"/>
        </w:rPr>
        <w:t>9</w:t>
      </w:r>
      <w:r w:rsidRPr="00485130">
        <w:rPr>
          <w:color w:val="000000" w:themeColor="text1"/>
          <w:sz w:val="28"/>
          <w:szCs w:val="28"/>
        </w:rPr>
        <w:t xml:space="preserve">. </w:t>
      </w:r>
      <w:r w:rsidRPr="00453B57">
        <w:rPr>
          <w:color w:val="000000" w:themeColor="text1"/>
          <w:sz w:val="28"/>
          <w:szCs w:val="28"/>
        </w:rPr>
        <w:t xml:space="preserve">На основании принятого рабочей группой положительного решения </w:t>
      </w:r>
      <w:r w:rsidRPr="00453B57">
        <w:rPr>
          <w:color w:val="000000" w:themeColor="text1"/>
          <w:sz w:val="28"/>
          <w:szCs w:val="28"/>
        </w:rPr>
        <w:br/>
        <w:t xml:space="preserve">о </w:t>
      </w:r>
      <w:r w:rsidRPr="00453B57">
        <w:rPr>
          <w:rFonts w:eastAsiaTheme="minorEastAsia"/>
          <w:color w:val="000000" w:themeColor="text1"/>
          <w:sz w:val="28"/>
          <w:szCs w:val="28"/>
        </w:rPr>
        <w:t xml:space="preserve">предоставлении права </w:t>
      </w:r>
      <w:r>
        <w:rPr>
          <w:rFonts w:eastAsiaTheme="minorEastAsia"/>
          <w:color w:val="000000" w:themeColor="text1"/>
          <w:sz w:val="28"/>
          <w:szCs w:val="28"/>
        </w:rPr>
        <w:t xml:space="preserve">на </w:t>
      </w:r>
      <w:r w:rsidRPr="00453B57">
        <w:rPr>
          <w:rFonts w:eastAsiaTheme="minorEastAsia"/>
          <w:color w:val="000000" w:themeColor="text1"/>
          <w:sz w:val="28"/>
          <w:szCs w:val="28"/>
        </w:rPr>
        <w:t>обустройств</w:t>
      </w:r>
      <w:r>
        <w:rPr>
          <w:rFonts w:eastAsiaTheme="minorEastAsia"/>
          <w:color w:val="000000" w:themeColor="text1"/>
          <w:sz w:val="28"/>
          <w:szCs w:val="28"/>
        </w:rPr>
        <w:t>о</w:t>
      </w:r>
      <w:r w:rsidRPr="00453B57">
        <w:rPr>
          <w:rFonts w:eastAsiaTheme="minorEastAsia"/>
          <w:color w:val="000000" w:themeColor="text1"/>
          <w:sz w:val="28"/>
          <w:szCs w:val="28"/>
        </w:rPr>
        <w:t xml:space="preserve"> бесплатной парковки (парковочных мест)</w:t>
      </w:r>
      <w:r w:rsidRPr="00453B57">
        <w:rPr>
          <w:color w:val="000000" w:themeColor="text1"/>
          <w:sz w:val="28"/>
          <w:szCs w:val="28"/>
          <w:shd w:val="clear" w:color="auto" w:fill="FFFFFF"/>
        </w:rPr>
        <w:t xml:space="preserve"> </w:t>
      </w:r>
      <w:r w:rsidRPr="00453B57">
        <w:rPr>
          <w:color w:val="000000" w:themeColor="text1"/>
          <w:sz w:val="28"/>
          <w:szCs w:val="28"/>
        </w:rPr>
        <w:t xml:space="preserve">между балансодержателем муниципальным казенным учреждением «Дирекция дорожно-транспортного и жилищно-коммунального комплекса» </w:t>
      </w:r>
      <w:r w:rsidR="00DE3344">
        <w:rPr>
          <w:color w:val="000000" w:themeColor="text1"/>
          <w:sz w:val="28"/>
          <w:szCs w:val="28"/>
        </w:rPr>
        <w:t xml:space="preserve">                    </w:t>
      </w:r>
      <w:r w:rsidRPr="00453B57">
        <w:rPr>
          <w:color w:val="000000" w:themeColor="text1"/>
          <w:sz w:val="28"/>
          <w:szCs w:val="28"/>
        </w:rPr>
        <w:t xml:space="preserve">и заявителем заключается договор </w:t>
      </w:r>
      <w:r>
        <w:rPr>
          <w:color w:val="000000" w:themeColor="text1"/>
          <w:sz w:val="28"/>
          <w:szCs w:val="28"/>
        </w:rPr>
        <w:t>на</w:t>
      </w:r>
      <w:r w:rsidRPr="00453B57">
        <w:rPr>
          <w:color w:val="000000" w:themeColor="text1"/>
          <w:sz w:val="28"/>
          <w:szCs w:val="28"/>
        </w:rPr>
        <w:t xml:space="preserve"> обустройств</w:t>
      </w:r>
      <w:r>
        <w:rPr>
          <w:color w:val="000000" w:themeColor="text1"/>
          <w:sz w:val="28"/>
          <w:szCs w:val="28"/>
        </w:rPr>
        <w:t>о и содержание</w:t>
      </w:r>
      <w:r w:rsidRPr="00453B57">
        <w:rPr>
          <w:color w:val="000000" w:themeColor="text1"/>
          <w:sz w:val="28"/>
          <w:szCs w:val="28"/>
        </w:rPr>
        <w:t xml:space="preserve"> бесплатной парковки (парковочных мест)</w:t>
      </w:r>
      <w:r>
        <w:rPr>
          <w:color w:val="000000" w:themeColor="text1"/>
          <w:sz w:val="28"/>
          <w:szCs w:val="28"/>
        </w:rPr>
        <w:t xml:space="preserve"> </w:t>
      </w:r>
      <w:r w:rsidRPr="00453B57">
        <w:rPr>
          <w:color w:val="000000" w:themeColor="text1"/>
          <w:sz w:val="28"/>
          <w:szCs w:val="28"/>
        </w:rPr>
        <w:t>в границах автомобильной дороги местного значения общего пользования</w:t>
      </w:r>
      <w:r>
        <w:rPr>
          <w:color w:val="000000" w:themeColor="text1"/>
          <w:sz w:val="28"/>
          <w:szCs w:val="28"/>
        </w:rPr>
        <w:t>, сроком на 5 лет с возможным п</w:t>
      </w:r>
      <w:r w:rsidRPr="00053409">
        <w:rPr>
          <w:color w:val="000000" w:themeColor="text1"/>
          <w:sz w:val="28"/>
          <w:szCs w:val="28"/>
        </w:rPr>
        <w:t>родление</w:t>
      </w:r>
      <w:r>
        <w:rPr>
          <w:color w:val="000000" w:themeColor="text1"/>
          <w:sz w:val="28"/>
          <w:szCs w:val="28"/>
        </w:rPr>
        <w:t>м</w:t>
      </w:r>
      <w:r w:rsidRPr="00053409">
        <w:rPr>
          <w:color w:val="000000" w:themeColor="text1"/>
          <w:sz w:val="28"/>
          <w:szCs w:val="28"/>
        </w:rPr>
        <w:t xml:space="preserve"> (пролонгаци</w:t>
      </w:r>
      <w:r>
        <w:rPr>
          <w:color w:val="000000" w:themeColor="text1"/>
          <w:sz w:val="28"/>
          <w:szCs w:val="28"/>
        </w:rPr>
        <w:t>ей</w:t>
      </w:r>
      <w:r w:rsidRPr="00053409">
        <w:rPr>
          <w:color w:val="000000" w:themeColor="text1"/>
          <w:sz w:val="28"/>
          <w:szCs w:val="28"/>
        </w:rPr>
        <w:t>) срока действия договора</w:t>
      </w:r>
      <w:r>
        <w:rPr>
          <w:color w:val="000000" w:themeColor="text1"/>
          <w:sz w:val="28"/>
          <w:szCs w:val="28"/>
        </w:rPr>
        <w:t xml:space="preserve"> на аналогичный срок.</w:t>
      </w:r>
    </w:p>
    <w:p w:rsidR="009726E3" w:rsidRDefault="009726E3" w:rsidP="009726E3">
      <w:pPr>
        <w:ind w:firstLine="709"/>
        <w:jc w:val="both"/>
        <w:rPr>
          <w:color w:val="000000" w:themeColor="text1"/>
          <w:sz w:val="28"/>
          <w:szCs w:val="28"/>
        </w:rPr>
      </w:pPr>
      <w:r>
        <w:rPr>
          <w:color w:val="000000" w:themeColor="text1"/>
          <w:sz w:val="28"/>
          <w:szCs w:val="28"/>
        </w:rPr>
        <w:t xml:space="preserve">Форма договора </w:t>
      </w:r>
      <w:r w:rsidRPr="00017B0A">
        <w:rPr>
          <w:color w:val="000000" w:themeColor="text1"/>
          <w:sz w:val="28"/>
          <w:szCs w:val="28"/>
        </w:rPr>
        <w:t>на обустройство и содержание бесплатной парковки (парковочных мест) в границах автомобильной дороги местн</w:t>
      </w:r>
      <w:r>
        <w:rPr>
          <w:color w:val="000000" w:themeColor="text1"/>
          <w:sz w:val="28"/>
          <w:szCs w:val="28"/>
        </w:rPr>
        <w:t>ого значения общего пользования утверждается муниципальным правовым актом Администрации города.</w:t>
      </w:r>
    </w:p>
    <w:p w:rsidR="009726E3" w:rsidRPr="007551AE" w:rsidRDefault="009726E3" w:rsidP="009726E3">
      <w:pPr>
        <w:shd w:val="clear" w:color="auto" w:fill="FFFFFF"/>
        <w:ind w:firstLine="709"/>
        <w:jc w:val="both"/>
        <w:rPr>
          <w:color w:val="22272F"/>
          <w:sz w:val="28"/>
          <w:szCs w:val="28"/>
        </w:rPr>
      </w:pPr>
      <w:r>
        <w:rPr>
          <w:color w:val="000000" w:themeColor="text1"/>
          <w:sz w:val="28"/>
          <w:szCs w:val="28"/>
        </w:rPr>
        <w:t xml:space="preserve">1.10. </w:t>
      </w:r>
      <w:r w:rsidRPr="007551AE">
        <w:rPr>
          <w:color w:val="22272F"/>
          <w:sz w:val="28"/>
          <w:szCs w:val="28"/>
        </w:rPr>
        <w:t xml:space="preserve">Договор </w:t>
      </w:r>
      <w:r>
        <w:rPr>
          <w:color w:val="22272F"/>
          <w:sz w:val="28"/>
          <w:szCs w:val="28"/>
        </w:rPr>
        <w:t>на</w:t>
      </w:r>
      <w:r w:rsidRPr="007551AE">
        <w:rPr>
          <w:color w:val="22272F"/>
          <w:sz w:val="28"/>
          <w:szCs w:val="28"/>
        </w:rPr>
        <w:t xml:space="preserve"> обустройств</w:t>
      </w:r>
      <w:r>
        <w:rPr>
          <w:color w:val="22272F"/>
          <w:sz w:val="28"/>
          <w:szCs w:val="28"/>
        </w:rPr>
        <w:t>о и содержание</w:t>
      </w:r>
      <w:r w:rsidRPr="007551AE">
        <w:rPr>
          <w:color w:val="22272F"/>
          <w:sz w:val="28"/>
          <w:szCs w:val="28"/>
        </w:rPr>
        <w:t xml:space="preserve"> бесплатной парковки (парковочных мест) может быть расторгнут балансодержателем досрочно </w:t>
      </w:r>
      <w:r>
        <w:rPr>
          <w:color w:val="22272F"/>
          <w:sz w:val="28"/>
          <w:szCs w:val="28"/>
        </w:rPr>
        <w:br/>
      </w:r>
      <w:r w:rsidRPr="007551AE">
        <w:rPr>
          <w:color w:val="22272F"/>
          <w:sz w:val="28"/>
          <w:szCs w:val="28"/>
        </w:rPr>
        <w:t>в одностороннем порядке</w:t>
      </w:r>
      <w:r>
        <w:rPr>
          <w:color w:val="22272F"/>
          <w:sz w:val="28"/>
          <w:szCs w:val="28"/>
        </w:rPr>
        <w:t xml:space="preserve"> </w:t>
      </w:r>
      <w:r w:rsidRPr="007551AE">
        <w:rPr>
          <w:color w:val="22272F"/>
          <w:sz w:val="28"/>
          <w:szCs w:val="28"/>
        </w:rPr>
        <w:t>в следующих случаях:</w:t>
      </w:r>
    </w:p>
    <w:p w:rsidR="009726E3" w:rsidRPr="007551AE" w:rsidRDefault="009726E3" w:rsidP="009726E3">
      <w:pPr>
        <w:shd w:val="clear" w:color="auto" w:fill="FFFFFF"/>
        <w:ind w:firstLine="709"/>
        <w:jc w:val="both"/>
        <w:rPr>
          <w:color w:val="22272F"/>
          <w:sz w:val="28"/>
          <w:szCs w:val="28"/>
        </w:rPr>
      </w:pPr>
      <w:r>
        <w:rPr>
          <w:color w:val="22272F"/>
          <w:sz w:val="28"/>
          <w:szCs w:val="28"/>
        </w:rPr>
        <w:t>1</w:t>
      </w:r>
      <w:r w:rsidRPr="007551AE">
        <w:rPr>
          <w:color w:val="22272F"/>
          <w:sz w:val="28"/>
          <w:szCs w:val="28"/>
        </w:rPr>
        <w:t>.1</w:t>
      </w:r>
      <w:r>
        <w:rPr>
          <w:color w:val="22272F"/>
          <w:sz w:val="28"/>
          <w:szCs w:val="28"/>
        </w:rPr>
        <w:t>0</w:t>
      </w:r>
      <w:r w:rsidRPr="007551AE">
        <w:rPr>
          <w:color w:val="22272F"/>
          <w:sz w:val="28"/>
          <w:szCs w:val="28"/>
        </w:rPr>
        <w:t xml:space="preserve">.1. </w:t>
      </w:r>
      <w:r w:rsidRPr="007551AE">
        <w:rPr>
          <w:sz w:val="28"/>
          <w:szCs w:val="28"/>
        </w:rPr>
        <w:t xml:space="preserve">Подачи лицом, с которым заключен договор </w:t>
      </w:r>
      <w:r>
        <w:rPr>
          <w:sz w:val="28"/>
          <w:szCs w:val="28"/>
        </w:rPr>
        <w:t>на</w:t>
      </w:r>
      <w:r w:rsidRPr="007551AE">
        <w:rPr>
          <w:sz w:val="28"/>
          <w:szCs w:val="28"/>
        </w:rPr>
        <w:t xml:space="preserve"> обустройств</w:t>
      </w:r>
      <w:r>
        <w:rPr>
          <w:sz w:val="28"/>
          <w:szCs w:val="28"/>
        </w:rPr>
        <w:t xml:space="preserve">о </w:t>
      </w:r>
      <w:r>
        <w:rPr>
          <w:sz w:val="28"/>
          <w:szCs w:val="28"/>
        </w:rPr>
        <w:br/>
        <w:t>и содержание</w:t>
      </w:r>
      <w:r w:rsidRPr="007551AE">
        <w:rPr>
          <w:sz w:val="28"/>
          <w:szCs w:val="28"/>
        </w:rPr>
        <w:t xml:space="preserve"> бесплатной парковки (парковочных мест), расположенной в части муниципального имущества (части автомобильной дороги), заявления </w:t>
      </w:r>
      <w:r>
        <w:rPr>
          <w:sz w:val="28"/>
          <w:szCs w:val="28"/>
        </w:rPr>
        <w:br/>
      </w:r>
      <w:r w:rsidRPr="007551AE">
        <w:rPr>
          <w:sz w:val="28"/>
          <w:szCs w:val="28"/>
        </w:rPr>
        <w:t>о расторжении договора.</w:t>
      </w:r>
    </w:p>
    <w:p w:rsidR="009726E3" w:rsidRPr="007551AE" w:rsidRDefault="009726E3" w:rsidP="009726E3">
      <w:pPr>
        <w:shd w:val="clear" w:color="auto" w:fill="FFFFFF"/>
        <w:ind w:firstLine="709"/>
        <w:jc w:val="both"/>
        <w:rPr>
          <w:color w:val="22272F"/>
          <w:sz w:val="28"/>
          <w:szCs w:val="28"/>
        </w:rPr>
      </w:pPr>
      <w:r>
        <w:rPr>
          <w:color w:val="22272F"/>
          <w:sz w:val="28"/>
          <w:szCs w:val="28"/>
        </w:rPr>
        <w:t>1</w:t>
      </w:r>
      <w:r w:rsidRPr="007551AE">
        <w:rPr>
          <w:color w:val="22272F"/>
          <w:sz w:val="28"/>
          <w:szCs w:val="28"/>
        </w:rPr>
        <w:t>.1</w:t>
      </w:r>
      <w:r>
        <w:rPr>
          <w:color w:val="22272F"/>
          <w:sz w:val="28"/>
          <w:szCs w:val="28"/>
        </w:rPr>
        <w:t>0</w:t>
      </w:r>
      <w:r w:rsidRPr="007551AE">
        <w:rPr>
          <w:color w:val="22272F"/>
          <w:sz w:val="28"/>
          <w:szCs w:val="28"/>
        </w:rPr>
        <w:t>.2 Прекращение деятельности лица, с которым заключен договор</w:t>
      </w:r>
      <w:r w:rsidRPr="007551AE">
        <w:rPr>
          <w:color w:val="22272F"/>
          <w:sz w:val="28"/>
          <w:szCs w:val="28"/>
        </w:rPr>
        <w:br/>
      </w:r>
      <w:r>
        <w:rPr>
          <w:color w:val="22272F"/>
          <w:sz w:val="28"/>
          <w:szCs w:val="28"/>
        </w:rPr>
        <w:t>на</w:t>
      </w:r>
      <w:r w:rsidRPr="007551AE">
        <w:rPr>
          <w:color w:val="22272F"/>
          <w:sz w:val="28"/>
          <w:szCs w:val="28"/>
        </w:rPr>
        <w:t xml:space="preserve"> обустройств</w:t>
      </w:r>
      <w:r>
        <w:rPr>
          <w:color w:val="22272F"/>
          <w:sz w:val="28"/>
          <w:szCs w:val="28"/>
        </w:rPr>
        <w:t>о и содержание</w:t>
      </w:r>
      <w:r w:rsidRPr="007551AE">
        <w:rPr>
          <w:color w:val="22272F"/>
          <w:sz w:val="28"/>
          <w:szCs w:val="28"/>
        </w:rPr>
        <w:t xml:space="preserve"> бесплатной парковки (парковочных мест), расположенной в части муниципального имущества (части автомобильной дороги).</w:t>
      </w:r>
    </w:p>
    <w:p w:rsidR="009726E3" w:rsidRPr="007551AE" w:rsidRDefault="009726E3" w:rsidP="009726E3">
      <w:pPr>
        <w:shd w:val="clear" w:color="auto" w:fill="FFFFFF"/>
        <w:ind w:firstLine="709"/>
        <w:jc w:val="both"/>
        <w:rPr>
          <w:color w:val="22272F"/>
          <w:sz w:val="28"/>
          <w:szCs w:val="28"/>
        </w:rPr>
      </w:pPr>
      <w:r>
        <w:rPr>
          <w:color w:val="22272F"/>
          <w:sz w:val="28"/>
          <w:szCs w:val="28"/>
        </w:rPr>
        <w:t>1</w:t>
      </w:r>
      <w:r w:rsidRPr="007551AE">
        <w:rPr>
          <w:color w:val="22272F"/>
          <w:sz w:val="28"/>
          <w:szCs w:val="28"/>
        </w:rPr>
        <w:t>.1</w:t>
      </w:r>
      <w:r>
        <w:rPr>
          <w:color w:val="22272F"/>
          <w:sz w:val="28"/>
          <w:szCs w:val="28"/>
        </w:rPr>
        <w:t>0</w:t>
      </w:r>
      <w:r w:rsidRPr="007551AE">
        <w:rPr>
          <w:color w:val="22272F"/>
          <w:sz w:val="28"/>
          <w:szCs w:val="28"/>
        </w:rPr>
        <w:t>.</w:t>
      </w:r>
      <w:r>
        <w:rPr>
          <w:color w:val="22272F"/>
          <w:sz w:val="28"/>
          <w:szCs w:val="28"/>
        </w:rPr>
        <w:t>3</w:t>
      </w:r>
      <w:r w:rsidRPr="007551AE">
        <w:rPr>
          <w:color w:val="22272F"/>
          <w:sz w:val="28"/>
          <w:szCs w:val="28"/>
        </w:rPr>
        <w:t xml:space="preserve"> Неисполнение лицом, </w:t>
      </w:r>
      <w:r>
        <w:rPr>
          <w:color w:val="22272F"/>
          <w:sz w:val="28"/>
          <w:szCs w:val="28"/>
        </w:rPr>
        <w:t>с которым заключен договор</w:t>
      </w:r>
      <w:r w:rsidRPr="007551AE">
        <w:rPr>
          <w:color w:val="22272F"/>
          <w:sz w:val="28"/>
          <w:szCs w:val="28"/>
        </w:rPr>
        <w:t xml:space="preserve"> условий, указанных в подпункте 2.1.</w:t>
      </w:r>
      <w:r>
        <w:rPr>
          <w:color w:val="22272F"/>
          <w:sz w:val="28"/>
          <w:szCs w:val="28"/>
        </w:rPr>
        <w:t xml:space="preserve"> и (или)</w:t>
      </w:r>
      <w:r w:rsidRPr="007551AE">
        <w:rPr>
          <w:color w:val="22272F"/>
          <w:sz w:val="28"/>
          <w:szCs w:val="28"/>
        </w:rPr>
        <w:t xml:space="preserve"> </w:t>
      </w:r>
      <w:r>
        <w:rPr>
          <w:color w:val="22272F"/>
          <w:sz w:val="28"/>
          <w:szCs w:val="28"/>
        </w:rPr>
        <w:t xml:space="preserve">подпункте 2.2. </w:t>
      </w:r>
      <w:r w:rsidRPr="007551AE">
        <w:rPr>
          <w:color w:val="22272F"/>
          <w:sz w:val="28"/>
          <w:szCs w:val="28"/>
        </w:rPr>
        <w:t>пункта 2 раздела II настоящего порядка.</w:t>
      </w:r>
    </w:p>
    <w:p w:rsidR="009726E3" w:rsidRPr="007551AE" w:rsidRDefault="009726E3" w:rsidP="009726E3">
      <w:pPr>
        <w:shd w:val="clear" w:color="auto" w:fill="FFFFFF"/>
        <w:ind w:firstLine="709"/>
        <w:jc w:val="both"/>
        <w:rPr>
          <w:color w:val="22272F"/>
          <w:sz w:val="28"/>
          <w:szCs w:val="28"/>
        </w:rPr>
      </w:pPr>
      <w:r>
        <w:rPr>
          <w:color w:val="22272F"/>
          <w:sz w:val="28"/>
          <w:szCs w:val="28"/>
        </w:rPr>
        <w:t>1.11.</w:t>
      </w:r>
      <w:r w:rsidRPr="007551AE">
        <w:rPr>
          <w:color w:val="22272F"/>
          <w:sz w:val="28"/>
          <w:szCs w:val="28"/>
        </w:rPr>
        <w:t xml:space="preserve"> В случае досрочного расторжения договора </w:t>
      </w:r>
      <w:r>
        <w:rPr>
          <w:color w:val="22272F"/>
          <w:sz w:val="28"/>
          <w:szCs w:val="28"/>
        </w:rPr>
        <w:t>на</w:t>
      </w:r>
      <w:r w:rsidRPr="007551AE">
        <w:rPr>
          <w:color w:val="22272F"/>
          <w:sz w:val="28"/>
          <w:szCs w:val="28"/>
        </w:rPr>
        <w:t xml:space="preserve"> обустройств</w:t>
      </w:r>
      <w:r>
        <w:rPr>
          <w:color w:val="22272F"/>
          <w:sz w:val="28"/>
          <w:szCs w:val="28"/>
        </w:rPr>
        <w:t xml:space="preserve">о </w:t>
      </w:r>
      <w:r>
        <w:rPr>
          <w:color w:val="22272F"/>
          <w:sz w:val="28"/>
          <w:szCs w:val="28"/>
        </w:rPr>
        <w:br/>
        <w:t>и содержание</w:t>
      </w:r>
      <w:r w:rsidRPr="007551AE">
        <w:rPr>
          <w:color w:val="22272F"/>
          <w:sz w:val="28"/>
          <w:szCs w:val="28"/>
        </w:rPr>
        <w:t xml:space="preserve"> бесплатной парковки (парковочных мест) балансодержатель направляет уведомление посредством почтовой связи с уведомлением </w:t>
      </w:r>
      <w:r w:rsidR="00DE3344">
        <w:rPr>
          <w:color w:val="22272F"/>
          <w:sz w:val="28"/>
          <w:szCs w:val="28"/>
        </w:rPr>
        <w:t xml:space="preserve">                                  </w:t>
      </w:r>
      <w:r w:rsidRPr="007551AE">
        <w:rPr>
          <w:color w:val="22272F"/>
          <w:sz w:val="28"/>
          <w:szCs w:val="28"/>
        </w:rPr>
        <w:t>о вручении или на адрес электронной почты лицу, обустраивающему парковку, о досрочном расторжении договора не менее, чем за один месяц до дня расторжения договора.</w:t>
      </w:r>
    </w:p>
    <w:p w:rsidR="009726E3" w:rsidRDefault="009726E3" w:rsidP="009726E3">
      <w:pPr>
        <w:ind w:firstLine="709"/>
        <w:jc w:val="both"/>
        <w:rPr>
          <w:color w:val="000000" w:themeColor="text1"/>
          <w:sz w:val="28"/>
          <w:szCs w:val="28"/>
        </w:rPr>
      </w:pPr>
      <w:r>
        <w:rPr>
          <w:color w:val="22272F"/>
          <w:sz w:val="28"/>
          <w:szCs w:val="28"/>
        </w:rPr>
        <w:lastRenderedPageBreak/>
        <w:t>1</w:t>
      </w:r>
      <w:r w:rsidRPr="007551AE">
        <w:rPr>
          <w:color w:val="22272F"/>
          <w:sz w:val="28"/>
          <w:szCs w:val="28"/>
        </w:rPr>
        <w:t>.</w:t>
      </w:r>
      <w:r>
        <w:rPr>
          <w:color w:val="22272F"/>
          <w:sz w:val="28"/>
          <w:szCs w:val="28"/>
        </w:rPr>
        <w:t>12</w:t>
      </w:r>
      <w:r w:rsidRPr="007551AE">
        <w:rPr>
          <w:color w:val="22272F"/>
          <w:sz w:val="28"/>
          <w:szCs w:val="28"/>
        </w:rPr>
        <w:t xml:space="preserve">. Договор </w:t>
      </w:r>
      <w:r>
        <w:rPr>
          <w:color w:val="22272F"/>
          <w:sz w:val="28"/>
          <w:szCs w:val="28"/>
        </w:rPr>
        <w:t>на</w:t>
      </w:r>
      <w:r w:rsidRPr="007551AE">
        <w:rPr>
          <w:color w:val="22272F"/>
          <w:sz w:val="28"/>
          <w:szCs w:val="28"/>
        </w:rPr>
        <w:t xml:space="preserve"> обустройств</w:t>
      </w:r>
      <w:r>
        <w:rPr>
          <w:color w:val="22272F"/>
          <w:sz w:val="28"/>
          <w:szCs w:val="28"/>
        </w:rPr>
        <w:t>о и содержание</w:t>
      </w:r>
      <w:r w:rsidRPr="007551AE">
        <w:rPr>
          <w:color w:val="22272F"/>
          <w:sz w:val="28"/>
          <w:szCs w:val="28"/>
        </w:rPr>
        <w:t xml:space="preserve"> бесплатной парковки (парковочных мест) может быть расторгнут в судебном порядке по требованию балансодержателя в случаях, предусмотренных действующим законодательством Российской Федерации.</w:t>
      </w:r>
    </w:p>
    <w:p w:rsidR="009726E3" w:rsidRPr="00485130" w:rsidRDefault="009726E3" w:rsidP="009726E3">
      <w:pPr>
        <w:ind w:firstLine="709"/>
        <w:jc w:val="both"/>
        <w:rPr>
          <w:color w:val="22272F"/>
          <w:sz w:val="28"/>
          <w:szCs w:val="28"/>
        </w:rPr>
      </w:pPr>
      <w:r>
        <w:rPr>
          <w:color w:val="000000" w:themeColor="text1"/>
          <w:sz w:val="28"/>
          <w:szCs w:val="28"/>
        </w:rPr>
        <w:t>1.13. В течении 14 календарных дней после</w:t>
      </w:r>
      <w:r w:rsidRPr="00485130">
        <w:rPr>
          <w:color w:val="000000" w:themeColor="text1"/>
          <w:sz w:val="28"/>
          <w:szCs w:val="28"/>
        </w:rPr>
        <w:t xml:space="preserve"> </w:t>
      </w:r>
      <w:r w:rsidRPr="00453B57">
        <w:rPr>
          <w:color w:val="000000" w:themeColor="text1"/>
          <w:sz w:val="28"/>
          <w:szCs w:val="28"/>
        </w:rPr>
        <w:t>обустройства па</w:t>
      </w:r>
      <w:r w:rsidRPr="00C2077A">
        <w:rPr>
          <w:color w:val="000000" w:themeColor="text1"/>
          <w:sz w:val="28"/>
          <w:szCs w:val="28"/>
        </w:rPr>
        <w:t>рковк</w:t>
      </w:r>
      <w:r>
        <w:rPr>
          <w:color w:val="000000" w:themeColor="text1"/>
          <w:sz w:val="28"/>
          <w:szCs w:val="28"/>
        </w:rPr>
        <w:t>и</w:t>
      </w:r>
      <w:r w:rsidRPr="00C2077A">
        <w:rPr>
          <w:color w:val="000000" w:themeColor="text1"/>
          <w:sz w:val="28"/>
          <w:szCs w:val="28"/>
        </w:rPr>
        <w:t xml:space="preserve"> (парковочн</w:t>
      </w:r>
      <w:r>
        <w:rPr>
          <w:color w:val="000000" w:themeColor="text1"/>
          <w:sz w:val="28"/>
          <w:szCs w:val="28"/>
        </w:rPr>
        <w:t>ого</w:t>
      </w:r>
      <w:r w:rsidRPr="00C2077A">
        <w:rPr>
          <w:color w:val="000000" w:themeColor="text1"/>
          <w:sz w:val="28"/>
          <w:szCs w:val="28"/>
        </w:rPr>
        <w:t xml:space="preserve"> места)</w:t>
      </w:r>
      <w:r>
        <w:rPr>
          <w:color w:val="000000" w:themeColor="text1"/>
          <w:sz w:val="28"/>
          <w:szCs w:val="28"/>
        </w:rPr>
        <w:t xml:space="preserve"> заявитель </w:t>
      </w:r>
      <w:r w:rsidRPr="00485130">
        <w:rPr>
          <w:color w:val="000000" w:themeColor="text1"/>
          <w:sz w:val="28"/>
          <w:szCs w:val="28"/>
        </w:rPr>
        <w:t>по передаточному акту безвозмездно передает проектно-сметн</w:t>
      </w:r>
      <w:r>
        <w:rPr>
          <w:color w:val="000000" w:themeColor="text1"/>
          <w:sz w:val="28"/>
          <w:szCs w:val="28"/>
        </w:rPr>
        <w:t xml:space="preserve">ую </w:t>
      </w:r>
      <w:r w:rsidRPr="00485130">
        <w:rPr>
          <w:color w:val="000000" w:themeColor="text1"/>
          <w:sz w:val="28"/>
          <w:szCs w:val="28"/>
        </w:rPr>
        <w:t>и исполнительн</w:t>
      </w:r>
      <w:r>
        <w:rPr>
          <w:color w:val="000000" w:themeColor="text1"/>
          <w:sz w:val="28"/>
          <w:szCs w:val="28"/>
        </w:rPr>
        <w:t>ую</w:t>
      </w:r>
      <w:r w:rsidRPr="00485130">
        <w:rPr>
          <w:color w:val="000000" w:themeColor="text1"/>
          <w:sz w:val="28"/>
          <w:szCs w:val="28"/>
        </w:rPr>
        <w:t xml:space="preserve"> документаци</w:t>
      </w:r>
      <w:r>
        <w:rPr>
          <w:color w:val="000000" w:themeColor="text1"/>
          <w:sz w:val="28"/>
          <w:szCs w:val="28"/>
        </w:rPr>
        <w:t xml:space="preserve">ю </w:t>
      </w:r>
      <w:r w:rsidRPr="00485130">
        <w:rPr>
          <w:color w:val="000000" w:themeColor="text1"/>
          <w:sz w:val="28"/>
          <w:szCs w:val="28"/>
        </w:rPr>
        <w:t>на парковку</w:t>
      </w:r>
      <w:r>
        <w:rPr>
          <w:color w:val="000000" w:themeColor="text1"/>
          <w:sz w:val="28"/>
          <w:szCs w:val="28"/>
        </w:rPr>
        <w:t xml:space="preserve"> (парковочное место) </w:t>
      </w:r>
      <w:r w:rsidRPr="00485130">
        <w:rPr>
          <w:color w:val="000000" w:themeColor="text1"/>
          <w:sz w:val="28"/>
          <w:szCs w:val="28"/>
        </w:rPr>
        <w:t xml:space="preserve">балансодержателю дороги </w:t>
      </w:r>
      <w:r w:rsidRPr="00485130">
        <w:rPr>
          <w:rFonts w:eastAsiaTheme="minorEastAsia"/>
          <w:color w:val="000000" w:themeColor="text1"/>
          <w:sz w:val="28"/>
          <w:szCs w:val="28"/>
        </w:rPr>
        <w:t>муниципальному казенному учреждению «Дирекция дорожно-транспортного</w:t>
      </w:r>
      <w:r>
        <w:rPr>
          <w:rFonts w:eastAsiaTheme="minorEastAsia"/>
          <w:color w:val="000000" w:themeColor="text1"/>
          <w:sz w:val="28"/>
          <w:szCs w:val="28"/>
        </w:rPr>
        <w:t xml:space="preserve"> </w:t>
      </w:r>
      <w:r w:rsidRPr="00485130">
        <w:rPr>
          <w:rFonts w:eastAsiaTheme="minorEastAsia"/>
          <w:color w:val="000000" w:themeColor="text1"/>
          <w:sz w:val="28"/>
          <w:szCs w:val="28"/>
        </w:rPr>
        <w:t>и жилищно-коммунального комплекса»</w:t>
      </w:r>
      <w:r w:rsidRPr="00485130">
        <w:rPr>
          <w:color w:val="000000" w:themeColor="text1"/>
          <w:sz w:val="28"/>
          <w:szCs w:val="28"/>
        </w:rPr>
        <w:t xml:space="preserve">. </w:t>
      </w:r>
    </w:p>
    <w:p w:rsidR="009726E3" w:rsidRPr="000347DB" w:rsidRDefault="009726E3" w:rsidP="009726E3">
      <w:pPr>
        <w:ind w:firstLine="709"/>
        <w:jc w:val="both"/>
        <w:rPr>
          <w:color w:val="22272F"/>
          <w:sz w:val="28"/>
          <w:szCs w:val="28"/>
        </w:rPr>
      </w:pPr>
      <w:r w:rsidRPr="00485130">
        <w:rPr>
          <w:color w:val="22272F"/>
          <w:sz w:val="28"/>
          <w:szCs w:val="28"/>
        </w:rPr>
        <w:t xml:space="preserve">Балансодержателем дороги </w:t>
      </w:r>
      <w:r w:rsidRPr="000F3BA1">
        <w:rPr>
          <w:color w:val="22272F"/>
          <w:sz w:val="28"/>
          <w:szCs w:val="28"/>
        </w:rPr>
        <w:t>муниципальн</w:t>
      </w:r>
      <w:r>
        <w:rPr>
          <w:color w:val="22272F"/>
          <w:sz w:val="28"/>
          <w:szCs w:val="28"/>
        </w:rPr>
        <w:t>ым</w:t>
      </w:r>
      <w:r w:rsidRPr="000F3BA1">
        <w:rPr>
          <w:color w:val="22272F"/>
          <w:sz w:val="28"/>
          <w:szCs w:val="28"/>
        </w:rPr>
        <w:t xml:space="preserve"> казенн</w:t>
      </w:r>
      <w:r>
        <w:rPr>
          <w:color w:val="22272F"/>
          <w:sz w:val="28"/>
          <w:szCs w:val="28"/>
        </w:rPr>
        <w:t>ым</w:t>
      </w:r>
      <w:r w:rsidRPr="000F3BA1">
        <w:rPr>
          <w:color w:val="22272F"/>
          <w:sz w:val="28"/>
          <w:szCs w:val="28"/>
        </w:rPr>
        <w:t xml:space="preserve"> учреждени</w:t>
      </w:r>
      <w:r>
        <w:rPr>
          <w:color w:val="22272F"/>
          <w:sz w:val="28"/>
          <w:szCs w:val="28"/>
        </w:rPr>
        <w:t>ем</w:t>
      </w:r>
      <w:r w:rsidRPr="000F3BA1">
        <w:rPr>
          <w:color w:val="22272F"/>
          <w:sz w:val="28"/>
          <w:szCs w:val="28"/>
        </w:rPr>
        <w:t xml:space="preserve"> «Дирекция дорожно-транспортного и жилищно-коммунального комплекса»</w:t>
      </w:r>
      <w:r>
        <w:rPr>
          <w:color w:val="22272F"/>
          <w:sz w:val="28"/>
          <w:szCs w:val="28"/>
        </w:rPr>
        <w:t xml:space="preserve"> </w:t>
      </w:r>
      <w:r>
        <w:rPr>
          <w:color w:val="22272F"/>
          <w:sz w:val="28"/>
          <w:szCs w:val="28"/>
        </w:rPr>
        <w:br/>
      </w:r>
      <w:r w:rsidRPr="00485130">
        <w:rPr>
          <w:color w:val="22272F"/>
          <w:sz w:val="28"/>
          <w:szCs w:val="28"/>
        </w:rPr>
        <w:t>в течени</w:t>
      </w:r>
      <w:r>
        <w:rPr>
          <w:color w:val="22272F"/>
          <w:sz w:val="28"/>
          <w:szCs w:val="28"/>
        </w:rPr>
        <w:t>е</w:t>
      </w:r>
      <w:r w:rsidRPr="00485130">
        <w:rPr>
          <w:color w:val="22272F"/>
          <w:sz w:val="28"/>
          <w:szCs w:val="28"/>
        </w:rPr>
        <w:t xml:space="preserve"> 60 дней вносятся изменени</w:t>
      </w:r>
      <w:r>
        <w:rPr>
          <w:color w:val="22272F"/>
          <w:sz w:val="28"/>
          <w:szCs w:val="28"/>
        </w:rPr>
        <w:t xml:space="preserve">я </w:t>
      </w:r>
      <w:r w:rsidRPr="00485130">
        <w:rPr>
          <w:color w:val="22272F"/>
          <w:sz w:val="28"/>
          <w:szCs w:val="28"/>
        </w:rPr>
        <w:t xml:space="preserve">в техническую документацию </w:t>
      </w:r>
      <w:r>
        <w:rPr>
          <w:color w:val="22272F"/>
          <w:sz w:val="28"/>
          <w:szCs w:val="28"/>
        </w:rPr>
        <w:t>автомобильной дороги</w:t>
      </w:r>
      <w:r w:rsidRPr="00485130">
        <w:rPr>
          <w:color w:val="22272F"/>
          <w:sz w:val="28"/>
          <w:szCs w:val="28"/>
        </w:rPr>
        <w:t xml:space="preserve"> и направляется информация в адрес </w:t>
      </w:r>
      <w:r w:rsidRPr="003D58B6">
        <w:rPr>
          <w:color w:val="22272F"/>
          <w:sz w:val="28"/>
          <w:szCs w:val="28"/>
        </w:rPr>
        <w:t>департамент</w:t>
      </w:r>
      <w:r>
        <w:rPr>
          <w:color w:val="22272F"/>
          <w:sz w:val="28"/>
          <w:szCs w:val="28"/>
        </w:rPr>
        <w:t>а</w:t>
      </w:r>
      <w:r w:rsidRPr="003D58B6">
        <w:rPr>
          <w:color w:val="22272F"/>
          <w:sz w:val="28"/>
          <w:szCs w:val="28"/>
        </w:rPr>
        <w:t xml:space="preserve"> городского хозяйства Администрации города</w:t>
      </w:r>
      <w:r w:rsidRPr="00485130">
        <w:rPr>
          <w:color w:val="22272F"/>
          <w:sz w:val="28"/>
          <w:szCs w:val="28"/>
        </w:rPr>
        <w:t xml:space="preserve"> для внесения </w:t>
      </w:r>
      <w:r>
        <w:rPr>
          <w:color w:val="22272F"/>
          <w:sz w:val="28"/>
          <w:szCs w:val="28"/>
        </w:rPr>
        <w:t xml:space="preserve">нового </w:t>
      </w:r>
      <w:r w:rsidRPr="00485130">
        <w:rPr>
          <w:color w:val="22272F"/>
          <w:sz w:val="28"/>
          <w:szCs w:val="28"/>
        </w:rPr>
        <w:t>объекта (парковки)</w:t>
      </w:r>
      <w:r>
        <w:rPr>
          <w:color w:val="22272F"/>
          <w:sz w:val="28"/>
          <w:szCs w:val="28"/>
        </w:rPr>
        <w:t xml:space="preserve"> </w:t>
      </w:r>
      <w:r>
        <w:rPr>
          <w:color w:val="22272F"/>
          <w:sz w:val="28"/>
          <w:szCs w:val="28"/>
        </w:rPr>
        <w:br/>
      </w:r>
      <w:r w:rsidRPr="00485130">
        <w:rPr>
          <w:color w:val="22272F"/>
          <w:sz w:val="28"/>
          <w:szCs w:val="28"/>
        </w:rPr>
        <w:t>в реестр парковок общего пользования 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w:t>
      </w:r>
      <w:r w:rsidRPr="000347DB">
        <w:rPr>
          <w:color w:val="000000" w:themeColor="text1"/>
          <w:sz w:val="28"/>
          <w:szCs w:val="28"/>
        </w:rPr>
        <w:t xml:space="preserve"> </w:t>
      </w:r>
      <w:r>
        <w:rPr>
          <w:color w:val="22272F"/>
          <w:sz w:val="28"/>
          <w:szCs w:val="28"/>
        </w:rPr>
        <w:t>Департамент городского хозяйства Администрации города</w:t>
      </w:r>
      <w:r w:rsidRPr="000347DB">
        <w:rPr>
          <w:color w:val="22272F"/>
          <w:sz w:val="28"/>
          <w:szCs w:val="28"/>
        </w:rPr>
        <w:t xml:space="preserve"> в течение десяти рабочих дней </w:t>
      </w:r>
      <w:r w:rsidR="00DE3344">
        <w:rPr>
          <w:color w:val="22272F"/>
          <w:sz w:val="28"/>
          <w:szCs w:val="28"/>
        </w:rPr>
        <w:t xml:space="preserve">                  </w:t>
      </w:r>
      <w:r w:rsidRPr="000347DB">
        <w:rPr>
          <w:color w:val="22272F"/>
          <w:sz w:val="28"/>
          <w:szCs w:val="28"/>
        </w:rPr>
        <w:t xml:space="preserve">со дня получения </w:t>
      </w:r>
      <w:r>
        <w:rPr>
          <w:color w:val="22272F"/>
          <w:sz w:val="28"/>
          <w:szCs w:val="28"/>
        </w:rPr>
        <w:t xml:space="preserve">информации от балансодержателя дороги </w:t>
      </w:r>
      <w:r w:rsidRPr="000347DB">
        <w:rPr>
          <w:color w:val="22272F"/>
          <w:sz w:val="28"/>
          <w:szCs w:val="28"/>
        </w:rPr>
        <w:t>внос</w:t>
      </w:r>
      <w:r>
        <w:rPr>
          <w:color w:val="22272F"/>
          <w:sz w:val="28"/>
          <w:szCs w:val="28"/>
        </w:rPr>
        <w:t xml:space="preserve">ит изменения </w:t>
      </w:r>
      <w:r w:rsidR="00DE3344">
        <w:rPr>
          <w:color w:val="22272F"/>
          <w:sz w:val="28"/>
          <w:szCs w:val="28"/>
        </w:rPr>
        <w:t xml:space="preserve">                  </w:t>
      </w:r>
      <w:r>
        <w:rPr>
          <w:color w:val="22272F"/>
          <w:sz w:val="28"/>
          <w:szCs w:val="28"/>
        </w:rPr>
        <w:t xml:space="preserve">в реестр парковок </w:t>
      </w:r>
      <w:r w:rsidRPr="000347DB">
        <w:rPr>
          <w:color w:val="22272F"/>
          <w:sz w:val="28"/>
          <w:szCs w:val="28"/>
        </w:rPr>
        <w:t>(парковочных мест).</w:t>
      </w:r>
    </w:p>
    <w:p w:rsidR="009726E3" w:rsidRPr="00485130" w:rsidRDefault="009726E3" w:rsidP="009726E3">
      <w:pPr>
        <w:shd w:val="clear" w:color="auto" w:fill="FFFFFF"/>
        <w:ind w:firstLine="709"/>
        <w:jc w:val="both"/>
        <w:rPr>
          <w:color w:val="22272F"/>
          <w:sz w:val="28"/>
          <w:szCs w:val="28"/>
        </w:rPr>
      </w:pPr>
      <w:r w:rsidRPr="00485130">
        <w:rPr>
          <w:color w:val="22272F"/>
          <w:sz w:val="28"/>
          <w:szCs w:val="28"/>
        </w:rPr>
        <w:t xml:space="preserve">2. Использование бесплатных парковок (парковочных мест) в границах автомобильных дорог общего пользования местного значения. </w:t>
      </w:r>
    </w:p>
    <w:p w:rsidR="009726E3" w:rsidRPr="00485130" w:rsidRDefault="009726E3" w:rsidP="009726E3">
      <w:pPr>
        <w:shd w:val="clear" w:color="auto" w:fill="FFFFFF"/>
        <w:ind w:firstLine="709"/>
        <w:jc w:val="both"/>
        <w:rPr>
          <w:color w:val="22272F"/>
          <w:sz w:val="28"/>
          <w:szCs w:val="28"/>
        </w:rPr>
      </w:pPr>
      <w:r w:rsidRPr="00485130">
        <w:rPr>
          <w:color w:val="22272F"/>
          <w:sz w:val="28"/>
          <w:szCs w:val="28"/>
        </w:rPr>
        <w:t xml:space="preserve">2.1. Лицо, заключившее </w:t>
      </w:r>
      <w:r w:rsidRPr="00453B57">
        <w:rPr>
          <w:color w:val="000000" w:themeColor="text1"/>
          <w:sz w:val="28"/>
          <w:szCs w:val="28"/>
        </w:rPr>
        <w:t xml:space="preserve">договор </w:t>
      </w:r>
      <w:r>
        <w:rPr>
          <w:color w:val="000000" w:themeColor="text1"/>
          <w:sz w:val="28"/>
          <w:szCs w:val="28"/>
        </w:rPr>
        <w:t>на</w:t>
      </w:r>
      <w:r w:rsidRPr="00453B57">
        <w:rPr>
          <w:color w:val="000000" w:themeColor="text1"/>
          <w:sz w:val="28"/>
          <w:szCs w:val="28"/>
        </w:rPr>
        <w:t xml:space="preserve"> обустройств</w:t>
      </w:r>
      <w:r>
        <w:rPr>
          <w:color w:val="000000" w:themeColor="text1"/>
          <w:sz w:val="28"/>
          <w:szCs w:val="28"/>
        </w:rPr>
        <w:t>о и содержание</w:t>
      </w:r>
      <w:r w:rsidRPr="00453B57">
        <w:rPr>
          <w:color w:val="000000" w:themeColor="text1"/>
          <w:sz w:val="28"/>
          <w:szCs w:val="28"/>
        </w:rPr>
        <w:t xml:space="preserve"> бесплатной парковки (парковочных мест)</w:t>
      </w:r>
      <w:r w:rsidRPr="00017B0A">
        <w:rPr>
          <w:color w:val="22272F"/>
          <w:sz w:val="28"/>
          <w:szCs w:val="28"/>
        </w:rPr>
        <w:t xml:space="preserve">, расположенной </w:t>
      </w:r>
      <w:r>
        <w:rPr>
          <w:color w:val="22272F"/>
          <w:sz w:val="28"/>
          <w:szCs w:val="28"/>
        </w:rPr>
        <w:t>на</w:t>
      </w:r>
      <w:r w:rsidRPr="00017B0A">
        <w:rPr>
          <w:color w:val="22272F"/>
          <w:sz w:val="28"/>
          <w:szCs w:val="28"/>
        </w:rPr>
        <w:t xml:space="preserve"> части муниципального имущества (части автомобильной дороги)</w:t>
      </w:r>
      <w:r w:rsidRPr="00485130">
        <w:rPr>
          <w:color w:val="22272F"/>
          <w:sz w:val="28"/>
          <w:szCs w:val="28"/>
        </w:rPr>
        <w:t xml:space="preserve"> с балансодержателем </w:t>
      </w:r>
      <w:r>
        <w:rPr>
          <w:color w:val="22272F"/>
          <w:sz w:val="28"/>
          <w:szCs w:val="28"/>
        </w:rPr>
        <w:t xml:space="preserve">дороги </w:t>
      </w:r>
      <w:r w:rsidRPr="00485130">
        <w:rPr>
          <w:color w:val="22272F"/>
          <w:sz w:val="28"/>
          <w:szCs w:val="28"/>
        </w:rPr>
        <w:t>обязано</w:t>
      </w:r>
      <w:r>
        <w:rPr>
          <w:color w:val="22272F"/>
          <w:sz w:val="28"/>
          <w:szCs w:val="28"/>
        </w:rPr>
        <w:t xml:space="preserve"> обеспечить п</w:t>
      </w:r>
      <w:r w:rsidRPr="00C675AB">
        <w:rPr>
          <w:color w:val="22272F"/>
          <w:sz w:val="28"/>
          <w:szCs w:val="28"/>
        </w:rPr>
        <w:t xml:space="preserve">ользование </w:t>
      </w:r>
      <w:r w:rsidRPr="00AB09DC">
        <w:rPr>
          <w:color w:val="22272F"/>
          <w:sz w:val="28"/>
          <w:szCs w:val="28"/>
        </w:rPr>
        <w:t>парковками на бесплатной основе, правила стоянки, въезда и выезда транспортных средств в соответствии с Правилами дорожного</w:t>
      </w:r>
      <w:r w:rsidRPr="00C675AB">
        <w:rPr>
          <w:color w:val="22272F"/>
          <w:sz w:val="28"/>
          <w:szCs w:val="28"/>
        </w:rPr>
        <w:t xml:space="preserve"> движения, иными нормативными правовыми актами и существующей дислокацией технических средств организации дорожного движения </w:t>
      </w:r>
      <w:r w:rsidR="00DE3344">
        <w:rPr>
          <w:color w:val="22272F"/>
          <w:sz w:val="28"/>
          <w:szCs w:val="28"/>
        </w:rPr>
        <w:t xml:space="preserve">                                   </w:t>
      </w:r>
      <w:r w:rsidRPr="00C675AB">
        <w:rPr>
          <w:color w:val="22272F"/>
          <w:sz w:val="28"/>
          <w:szCs w:val="28"/>
        </w:rPr>
        <w:t>на автомобильной дороге</w:t>
      </w:r>
      <w:r>
        <w:rPr>
          <w:color w:val="22272F"/>
          <w:sz w:val="28"/>
          <w:szCs w:val="28"/>
        </w:rPr>
        <w:t>.</w:t>
      </w:r>
    </w:p>
    <w:p w:rsidR="009726E3" w:rsidRPr="007551AE" w:rsidRDefault="009726E3" w:rsidP="009726E3">
      <w:pPr>
        <w:shd w:val="clear" w:color="auto" w:fill="FFFFFF"/>
        <w:ind w:firstLine="709"/>
        <w:jc w:val="both"/>
        <w:rPr>
          <w:color w:val="22272F"/>
          <w:sz w:val="28"/>
          <w:szCs w:val="28"/>
        </w:rPr>
      </w:pPr>
      <w:r w:rsidRPr="00485130">
        <w:rPr>
          <w:color w:val="22272F"/>
          <w:sz w:val="28"/>
          <w:szCs w:val="28"/>
        </w:rPr>
        <w:t xml:space="preserve">2.2. </w:t>
      </w:r>
      <w:r w:rsidRPr="007551AE">
        <w:rPr>
          <w:color w:val="22272F"/>
          <w:sz w:val="28"/>
          <w:szCs w:val="28"/>
        </w:rPr>
        <w:t>При обустройстве</w:t>
      </w:r>
      <w:r>
        <w:rPr>
          <w:color w:val="22272F"/>
          <w:sz w:val="28"/>
          <w:szCs w:val="28"/>
        </w:rPr>
        <w:t xml:space="preserve"> и содержании</w:t>
      </w:r>
      <w:r w:rsidRPr="007551AE">
        <w:rPr>
          <w:color w:val="22272F"/>
          <w:sz w:val="28"/>
          <w:szCs w:val="28"/>
        </w:rPr>
        <w:t xml:space="preserve"> бесплатной парковки (парковочных мест) в границах автомобильных дорог общего пользования местного значения запрещается:</w:t>
      </w:r>
    </w:p>
    <w:p w:rsidR="009726E3" w:rsidRPr="007551AE" w:rsidRDefault="009726E3" w:rsidP="009726E3">
      <w:pPr>
        <w:shd w:val="clear" w:color="auto" w:fill="FFFFFF"/>
        <w:ind w:firstLine="709"/>
        <w:jc w:val="both"/>
        <w:rPr>
          <w:color w:val="22272F"/>
          <w:sz w:val="28"/>
          <w:szCs w:val="28"/>
        </w:rPr>
      </w:pPr>
      <w:r w:rsidRPr="00AB09DC">
        <w:rPr>
          <w:color w:val="22272F"/>
          <w:sz w:val="28"/>
          <w:szCs w:val="28"/>
        </w:rPr>
        <w:t>- передавать бесплатную парковку (парковочные места) третьим лицам;</w:t>
      </w:r>
    </w:p>
    <w:p w:rsidR="009726E3" w:rsidRPr="007551AE" w:rsidRDefault="009726E3" w:rsidP="009726E3">
      <w:pPr>
        <w:shd w:val="clear" w:color="auto" w:fill="FFFFFF"/>
        <w:ind w:firstLine="709"/>
        <w:jc w:val="both"/>
        <w:rPr>
          <w:color w:val="22272F"/>
          <w:sz w:val="28"/>
          <w:szCs w:val="28"/>
        </w:rPr>
      </w:pPr>
      <w:r w:rsidRPr="007551AE">
        <w:rPr>
          <w:color w:val="22272F"/>
          <w:sz w:val="28"/>
          <w:szCs w:val="28"/>
        </w:rPr>
        <w:lastRenderedPageBreak/>
        <w:t>- использовать ограничивающие въезд-выезд на парковку (парковочные места) устройства и приспособления;</w:t>
      </w:r>
    </w:p>
    <w:p w:rsidR="009726E3" w:rsidRPr="007551AE" w:rsidRDefault="009726E3" w:rsidP="009726E3">
      <w:pPr>
        <w:shd w:val="clear" w:color="auto" w:fill="FFFFFF"/>
        <w:ind w:firstLine="709"/>
        <w:jc w:val="both"/>
        <w:rPr>
          <w:color w:val="22272F"/>
          <w:sz w:val="28"/>
          <w:szCs w:val="28"/>
        </w:rPr>
      </w:pPr>
      <w:r w:rsidRPr="007551AE">
        <w:rPr>
          <w:color w:val="22272F"/>
          <w:sz w:val="28"/>
          <w:szCs w:val="28"/>
        </w:rPr>
        <w:t>- взимать плату с пользователей за использование бесплатной парковки (парковочных мест).</w:t>
      </w:r>
    </w:p>
    <w:p w:rsidR="009726E3" w:rsidRPr="007551AE" w:rsidRDefault="009726E3" w:rsidP="009726E3">
      <w:pPr>
        <w:shd w:val="clear" w:color="auto" w:fill="FFFFFF"/>
        <w:ind w:firstLine="709"/>
        <w:jc w:val="both"/>
        <w:rPr>
          <w:color w:val="22272F"/>
          <w:sz w:val="28"/>
          <w:szCs w:val="28"/>
        </w:rPr>
      </w:pPr>
      <w:r>
        <w:rPr>
          <w:color w:val="22272F"/>
          <w:sz w:val="28"/>
          <w:szCs w:val="28"/>
        </w:rPr>
        <w:t>3</w:t>
      </w:r>
      <w:r w:rsidRPr="007551AE">
        <w:rPr>
          <w:color w:val="22272F"/>
          <w:sz w:val="28"/>
          <w:szCs w:val="28"/>
        </w:rPr>
        <w:t>. Создание</w:t>
      </w:r>
      <w:r>
        <w:rPr>
          <w:color w:val="22272F"/>
          <w:sz w:val="28"/>
          <w:szCs w:val="28"/>
        </w:rPr>
        <w:t xml:space="preserve"> (обустройство)</w:t>
      </w:r>
      <w:r w:rsidRPr="007551AE">
        <w:rPr>
          <w:color w:val="22272F"/>
          <w:sz w:val="28"/>
          <w:szCs w:val="28"/>
        </w:rPr>
        <w:t xml:space="preserve"> и использование платных парковок.</w:t>
      </w:r>
    </w:p>
    <w:p w:rsidR="009726E3" w:rsidRPr="007551AE" w:rsidRDefault="009726E3" w:rsidP="009726E3">
      <w:pPr>
        <w:shd w:val="clear" w:color="auto" w:fill="FFFFFF"/>
        <w:ind w:firstLine="709"/>
        <w:jc w:val="both"/>
        <w:rPr>
          <w:color w:val="22272F"/>
          <w:sz w:val="28"/>
          <w:szCs w:val="28"/>
        </w:rPr>
      </w:pPr>
      <w:r>
        <w:rPr>
          <w:color w:val="22272F"/>
          <w:sz w:val="28"/>
          <w:szCs w:val="28"/>
        </w:rPr>
        <w:t>3</w:t>
      </w:r>
      <w:r w:rsidRPr="007551AE">
        <w:rPr>
          <w:color w:val="22272F"/>
          <w:sz w:val="28"/>
          <w:szCs w:val="28"/>
        </w:rPr>
        <w:t>.1. Решение о создании</w:t>
      </w:r>
      <w:r>
        <w:rPr>
          <w:color w:val="22272F"/>
          <w:sz w:val="28"/>
          <w:szCs w:val="28"/>
        </w:rPr>
        <w:t xml:space="preserve"> (обустройстве)</w:t>
      </w:r>
      <w:r w:rsidRPr="007551AE">
        <w:rPr>
          <w:color w:val="22272F"/>
          <w:sz w:val="28"/>
          <w:szCs w:val="28"/>
        </w:rPr>
        <w:t xml:space="preserve"> платных парковок </w:t>
      </w:r>
      <w:r>
        <w:rPr>
          <w:color w:val="22272F"/>
          <w:sz w:val="28"/>
          <w:szCs w:val="28"/>
        </w:rPr>
        <w:br/>
      </w:r>
      <w:r w:rsidRPr="007551AE">
        <w:rPr>
          <w:color w:val="22272F"/>
          <w:sz w:val="28"/>
          <w:szCs w:val="28"/>
        </w:rPr>
        <w:t xml:space="preserve">и об их использовании, о прекращении такого использования, определении оператора платной парковки принимается </w:t>
      </w:r>
      <w:r>
        <w:rPr>
          <w:color w:val="22272F"/>
          <w:sz w:val="28"/>
          <w:szCs w:val="28"/>
        </w:rPr>
        <w:t>муниципальным правовым актом</w:t>
      </w:r>
      <w:r w:rsidRPr="007551AE">
        <w:rPr>
          <w:color w:val="22272F"/>
          <w:sz w:val="28"/>
          <w:szCs w:val="28"/>
        </w:rPr>
        <w:t xml:space="preserve"> Администрации города.</w:t>
      </w:r>
    </w:p>
    <w:p w:rsidR="009726E3" w:rsidRDefault="009726E3" w:rsidP="009726E3">
      <w:pPr>
        <w:shd w:val="clear" w:color="auto" w:fill="FFFFFF"/>
        <w:ind w:firstLine="709"/>
        <w:jc w:val="both"/>
        <w:rPr>
          <w:color w:val="22272F"/>
          <w:sz w:val="28"/>
          <w:szCs w:val="28"/>
        </w:rPr>
      </w:pPr>
      <w:r>
        <w:rPr>
          <w:color w:val="22272F"/>
          <w:sz w:val="28"/>
          <w:szCs w:val="28"/>
        </w:rPr>
        <w:t>3</w:t>
      </w:r>
      <w:r w:rsidRPr="007551AE">
        <w:rPr>
          <w:color w:val="22272F"/>
          <w:sz w:val="28"/>
          <w:szCs w:val="28"/>
        </w:rPr>
        <w:t xml:space="preserve">.2. </w:t>
      </w:r>
      <w:r>
        <w:rPr>
          <w:color w:val="22272F"/>
          <w:sz w:val="28"/>
          <w:szCs w:val="28"/>
        </w:rPr>
        <w:t>Создание (обустройство)</w:t>
      </w:r>
      <w:r w:rsidRPr="007551AE">
        <w:rPr>
          <w:color w:val="22272F"/>
          <w:sz w:val="28"/>
          <w:szCs w:val="28"/>
        </w:rPr>
        <w:t xml:space="preserve"> платной парковки осуществляется</w:t>
      </w:r>
      <w:r>
        <w:rPr>
          <w:color w:val="22272F"/>
          <w:sz w:val="28"/>
          <w:szCs w:val="28"/>
        </w:rPr>
        <w:t>:</w:t>
      </w:r>
    </w:p>
    <w:p w:rsidR="009726E3" w:rsidRDefault="009726E3" w:rsidP="009726E3">
      <w:pPr>
        <w:shd w:val="clear" w:color="auto" w:fill="FFFFFF"/>
        <w:ind w:firstLine="709"/>
        <w:jc w:val="both"/>
        <w:rPr>
          <w:color w:val="22272F"/>
          <w:sz w:val="28"/>
          <w:szCs w:val="28"/>
        </w:rPr>
      </w:pPr>
      <w:r>
        <w:rPr>
          <w:color w:val="22272F"/>
          <w:sz w:val="28"/>
          <w:szCs w:val="28"/>
        </w:rPr>
        <w:t>-</w:t>
      </w:r>
      <w:r w:rsidRPr="007551AE">
        <w:rPr>
          <w:color w:val="22272F"/>
          <w:sz w:val="28"/>
          <w:szCs w:val="28"/>
        </w:rPr>
        <w:t xml:space="preserve"> за счет бюджетных средств</w:t>
      </w:r>
      <w:r>
        <w:rPr>
          <w:color w:val="22272F"/>
          <w:sz w:val="28"/>
          <w:szCs w:val="28"/>
        </w:rPr>
        <w:t>;</w:t>
      </w:r>
    </w:p>
    <w:p w:rsidR="009726E3" w:rsidRDefault="009726E3" w:rsidP="009726E3">
      <w:pPr>
        <w:shd w:val="clear" w:color="auto" w:fill="FFFFFF"/>
        <w:ind w:left="1" w:firstLine="707"/>
        <w:jc w:val="both"/>
        <w:rPr>
          <w:color w:val="22272F"/>
          <w:sz w:val="28"/>
          <w:szCs w:val="28"/>
        </w:rPr>
      </w:pPr>
      <w:r>
        <w:rPr>
          <w:color w:val="22272F"/>
          <w:sz w:val="28"/>
          <w:szCs w:val="28"/>
        </w:rPr>
        <w:t>-</w:t>
      </w:r>
      <w:r w:rsidRPr="007551AE">
        <w:rPr>
          <w:color w:val="22272F"/>
          <w:sz w:val="28"/>
          <w:szCs w:val="28"/>
        </w:rPr>
        <w:t xml:space="preserve"> ины</w:t>
      </w:r>
      <w:r>
        <w:rPr>
          <w:color w:val="22272F"/>
          <w:sz w:val="28"/>
          <w:szCs w:val="28"/>
        </w:rPr>
        <w:t>х</w:t>
      </w:r>
      <w:r w:rsidRPr="007551AE">
        <w:rPr>
          <w:color w:val="22272F"/>
          <w:sz w:val="28"/>
          <w:szCs w:val="28"/>
        </w:rPr>
        <w:t xml:space="preserve"> предусмотренны</w:t>
      </w:r>
      <w:r>
        <w:rPr>
          <w:color w:val="22272F"/>
          <w:sz w:val="28"/>
          <w:szCs w:val="28"/>
        </w:rPr>
        <w:t>х</w:t>
      </w:r>
      <w:r w:rsidRPr="007551AE">
        <w:rPr>
          <w:color w:val="22272F"/>
          <w:sz w:val="28"/>
          <w:szCs w:val="28"/>
        </w:rPr>
        <w:t xml:space="preserve"> законодательством источник</w:t>
      </w:r>
      <w:r>
        <w:rPr>
          <w:color w:val="22272F"/>
          <w:sz w:val="28"/>
          <w:szCs w:val="28"/>
        </w:rPr>
        <w:t>ов</w:t>
      </w:r>
      <w:r w:rsidRPr="007551AE">
        <w:rPr>
          <w:color w:val="22272F"/>
          <w:sz w:val="28"/>
          <w:szCs w:val="28"/>
        </w:rPr>
        <w:t xml:space="preserve"> финансирования</w:t>
      </w:r>
      <w:r>
        <w:rPr>
          <w:color w:val="22272F"/>
          <w:sz w:val="28"/>
          <w:szCs w:val="28"/>
        </w:rPr>
        <w:t>,</w:t>
      </w:r>
      <w:r w:rsidRPr="00D979A3">
        <w:t xml:space="preserve"> </w:t>
      </w:r>
      <w:r>
        <w:br/>
      </w:r>
      <w:r w:rsidRPr="00D979A3">
        <w:rPr>
          <w:color w:val="22272F"/>
          <w:sz w:val="28"/>
          <w:szCs w:val="28"/>
        </w:rPr>
        <w:t>не запрещенны</w:t>
      </w:r>
      <w:r>
        <w:rPr>
          <w:color w:val="22272F"/>
          <w:sz w:val="28"/>
          <w:szCs w:val="28"/>
        </w:rPr>
        <w:t>х</w:t>
      </w:r>
      <w:r w:rsidRPr="00D979A3">
        <w:rPr>
          <w:color w:val="22272F"/>
          <w:sz w:val="28"/>
          <w:szCs w:val="28"/>
        </w:rPr>
        <w:t xml:space="preserve"> действующим законодательством</w:t>
      </w:r>
      <w:r>
        <w:rPr>
          <w:color w:val="22272F"/>
          <w:sz w:val="28"/>
          <w:szCs w:val="28"/>
        </w:rPr>
        <w:t>.</w:t>
      </w:r>
    </w:p>
    <w:p w:rsidR="009726E3" w:rsidRPr="007551AE" w:rsidRDefault="009726E3" w:rsidP="009726E3">
      <w:pPr>
        <w:shd w:val="clear" w:color="auto" w:fill="FFFFFF"/>
        <w:ind w:left="1" w:firstLine="707"/>
        <w:jc w:val="both"/>
        <w:rPr>
          <w:color w:val="22272F"/>
          <w:sz w:val="28"/>
          <w:szCs w:val="28"/>
        </w:rPr>
      </w:pPr>
      <w:r>
        <w:rPr>
          <w:color w:val="22272F"/>
          <w:sz w:val="28"/>
          <w:szCs w:val="28"/>
        </w:rPr>
        <w:t xml:space="preserve">Платная парковка </w:t>
      </w:r>
      <w:r w:rsidRPr="007551AE">
        <w:rPr>
          <w:sz w:val="28"/>
          <w:szCs w:val="28"/>
        </w:rPr>
        <w:t>передается оператору</w:t>
      </w:r>
      <w:r w:rsidRPr="007551AE">
        <w:rPr>
          <w:rFonts w:eastAsiaTheme="minorEastAsia"/>
          <w:sz w:val="28"/>
          <w:szCs w:val="28"/>
        </w:rPr>
        <w:t xml:space="preserve"> </w:t>
      </w:r>
      <w:r>
        <w:rPr>
          <w:rFonts w:eastAsiaTheme="minorEastAsia"/>
          <w:sz w:val="28"/>
          <w:szCs w:val="28"/>
        </w:rPr>
        <w:t xml:space="preserve">платных парковок на основании муниципального правового акта </w:t>
      </w:r>
      <w:r w:rsidRPr="007551AE">
        <w:rPr>
          <w:rFonts w:eastAsiaTheme="minorEastAsia"/>
          <w:sz w:val="28"/>
          <w:szCs w:val="28"/>
        </w:rPr>
        <w:t>Администрации города</w:t>
      </w:r>
      <w:r w:rsidRPr="007551AE">
        <w:rPr>
          <w:sz w:val="28"/>
          <w:szCs w:val="28"/>
        </w:rPr>
        <w:t>.</w:t>
      </w:r>
    </w:p>
    <w:p w:rsidR="009726E3" w:rsidRPr="007551AE" w:rsidRDefault="009726E3" w:rsidP="009726E3">
      <w:pPr>
        <w:shd w:val="clear" w:color="auto" w:fill="FFFFFF"/>
        <w:ind w:firstLine="709"/>
        <w:jc w:val="both"/>
        <w:rPr>
          <w:color w:val="22272F"/>
          <w:sz w:val="28"/>
          <w:szCs w:val="28"/>
        </w:rPr>
      </w:pPr>
      <w:r>
        <w:rPr>
          <w:color w:val="22272F"/>
          <w:sz w:val="28"/>
          <w:szCs w:val="28"/>
        </w:rPr>
        <w:t>3</w:t>
      </w:r>
      <w:r w:rsidRPr="007551AE">
        <w:rPr>
          <w:color w:val="22272F"/>
          <w:sz w:val="28"/>
          <w:szCs w:val="28"/>
        </w:rPr>
        <w:t>.3. Использование, содержание платной парковки осуществляется оператором</w:t>
      </w:r>
      <w:r>
        <w:rPr>
          <w:color w:val="22272F"/>
          <w:sz w:val="28"/>
          <w:szCs w:val="28"/>
        </w:rPr>
        <w:t xml:space="preserve"> платных парковок</w:t>
      </w:r>
      <w:r w:rsidRPr="007551AE">
        <w:rPr>
          <w:color w:val="22272F"/>
          <w:sz w:val="28"/>
          <w:szCs w:val="28"/>
        </w:rPr>
        <w:t xml:space="preserve"> в соответствии с действующими нормами </w:t>
      </w:r>
      <w:r>
        <w:rPr>
          <w:color w:val="22272F"/>
          <w:sz w:val="28"/>
          <w:szCs w:val="28"/>
        </w:rPr>
        <w:br/>
      </w:r>
      <w:r w:rsidRPr="007551AE">
        <w:rPr>
          <w:color w:val="22272F"/>
          <w:sz w:val="28"/>
          <w:szCs w:val="28"/>
        </w:rPr>
        <w:t>и нормативами по санитарному и техническому состоянию</w:t>
      </w:r>
      <w:r>
        <w:rPr>
          <w:color w:val="22272F"/>
          <w:sz w:val="28"/>
          <w:szCs w:val="28"/>
        </w:rPr>
        <w:t>,</w:t>
      </w:r>
      <w:r w:rsidRPr="007551AE">
        <w:rPr>
          <w:color w:val="22272F"/>
          <w:sz w:val="28"/>
          <w:szCs w:val="28"/>
        </w:rPr>
        <w:t xml:space="preserve"> за счет средств, поступающих в виде платы за пользование платной парковкой.</w:t>
      </w:r>
    </w:p>
    <w:p w:rsidR="009726E3" w:rsidRPr="007551AE" w:rsidRDefault="009726E3" w:rsidP="009726E3">
      <w:pPr>
        <w:shd w:val="clear" w:color="auto" w:fill="FFFFFF"/>
        <w:ind w:firstLine="709"/>
        <w:jc w:val="both"/>
        <w:rPr>
          <w:sz w:val="28"/>
          <w:szCs w:val="28"/>
        </w:rPr>
      </w:pPr>
      <w:r>
        <w:rPr>
          <w:sz w:val="28"/>
          <w:szCs w:val="28"/>
        </w:rPr>
        <w:t>3</w:t>
      </w:r>
      <w:r w:rsidRPr="007551AE">
        <w:rPr>
          <w:sz w:val="28"/>
          <w:szCs w:val="28"/>
        </w:rPr>
        <w:t xml:space="preserve">.4. Пользование парковками на платной основе осуществляется путем размещения транспортного средства на парковочном месте платной парковки. Размещение транспортного средства на парковочном месте платной парковки осуществляется путем въезда транспортного средства на платную парковку </w:t>
      </w:r>
      <w:r>
        <w:rPr>
          <w:sz w:val="28"/>
          <w:szCs w:val="28"/>
        </w:rPr>
        <w:br/>
      </w:r>
      <w:r w:rsidRPr="007551AE">
        <w:rPr>
          <w:sz w:val="28"/>
          <w:szCs w:val="28"/>
        </w:rPr>
        <w:t>и внесения платы за пользование на платной основе парковками (парковочными местами), расположенными на автомобильных дорогах (далее - плата).</w:t>
      </w:r>
    </w:p>
    <w:p w:rsidR="009726E3" w:rsidRPr="003E54AE" w:rsidRDefault="009726E3" w:rsidP="009726E3">
      <w:pPr>
        <w:shd w:val="clear" w:color="auto" w:fill="FFFFFF"/>
        <w:ind w:firstLine="709"/>
        <w:jc w:val="both"/>
        <w:rPr>
          <w:sz w:val="28"/>
          <w:szCs w:val="28"/>
        </w:rPr>
      </w:pPr>
      <w:r>
        <w:rPr>
          <w:sz w:val="28"/>
          <w:szCs w:val="28"/>
        </w:rPr>
        <w:t>3</w:t>
      </w:r>
      <w:r w:rsidRPr="007551AE">
        <w:rPr>
          <w:sz w:val="28"/>
          <w:szCs w:val="28"/>
        </w:rPr>
        <w:t>.5. Порядок внесения платы устанавливается муниципальным правовым актом Администрации города. Размер платы устанавливается муниципальным правовым актом Администрации города в соответствии с требованиями законодательства Российской Федерации, Ханты-Мансийского автономного округа – Югры.</w:t>
      </w:r>
    </w:p>
    <w:p w:rsidR="009726E3" w:rsidRPr="009726E3" w:rsidRDefault="009726E3" w:rsidP="009726E3"/>
    <w:sectPr w:rsidR="009726E3" w:rsidRPr="009726E3" w:rsidSect="006C7568">
      <w:headerReference w:type="default" r:id="rId10"/>
      <w:type w:val="continuous"/>
      <w:pgSz w:w="11906" w:h="16838"/>
      <w:pgMar w:top="851"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7B" w:rsidRDefault="00540F7B" w:rsidP="00856EDE">
      <w:r>
        <w:separator/>
      </w:r>
    </w:p>
  </w:endnote>
  <w:endnote w:type="continuationSeparator" w:id="0">
    <w:p w:rsidR="00540F7B" w:rsidRDefault="00540F7B" w:rsidP="0085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7B" w:rsidRDefault="00540F7B" w:rsidP="00856EDE">
      <w:r>
        <w:separator/>
      </w:r>
    </w:p>
  </w:footnote>
  <w:footnote w:type="continuationSeparator" w:id="0">
    <w:p w:rsidR="00540F7B" w:rsidRDefault="00540F7B" w:rsidP="0085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C1" w:rsidRDefault="006E60C1">
    <w:pPr>
      <w:pStyle w:val="a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0AD7"/>
    <w:multiLevelType w:val="multilevel"/>
    <w:tmpl w:val="354E60A6"/>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10"/>
        </w:tabs>
        <w:ind w:left="1110" w:hanging="720"/>
      </w:pPr>
      <w:rPr>
        <w:rFonts w:hint="default"/>
      </w:rPr>
    </w:lvl>
    <w:lvl w:ilvl="2">
      <w:start w:val="2"/>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1" w15:restartNumberingAfterBreak="0">
    <w:nsid w:val="106D5A48"/>
    <w:multiLevelType w:val="hybridMultilevel"/>
    <w:tmpl w:val="7620156E"/>
    <w:lvl w:ilvl="0" w:tplc="5128D8A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9EB0C24"/>
    <w:multiLevelType w:val="multilevel"/>
    <w:tmpl w:val="F9E46A64"/>
    <w:lvl w:ilvl="0">
      <w:start w:val="1"/>
      <w:numFmt w:val="decimal"/>
      <w:lvlText w:val="%1."/>
      <w:lvlJc w:val="left"/>
      <w:pPr>
        <w:ind w:left="1266" w:hanging="84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6AF313F"/>
    <w:multiLevelType w:val="hybridMultilevel"/>
    <w:tmpl w:val="F1223892"/>
    <w:lvl w:ilvl="0" w:tplc="11428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E94FA7"/>
    <w:multiLevelType w:val="multilevel"/>
    <w:tmpl w:val="3710E434"/>
    <w:lvl w:ilvl="0">
      <w:start w:val="1"/>
      <w:numFmt w:val="decimal"/>
      <w:lvlText w:val="%1."/>
      <w:lvlJc w:val="left"/>
      <w:pPr>
        <w:ind w:left="1266" w:hanging="84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467829C9"/>
    <w:multiLevelType w:val="hybridMultilevel"/>
    <w:tmpl w:val="2E26CC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7D3333F"/>
    <w:multiLevelType w:val="hybridMultilevel"/>
    <w:tmpl w:val="18DE5368"/>
    <w:lvl w:ilvl="0" w:tplc="09A433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563C109D"/>
    <w:multiLevelType w:val="hybridMultilevel"/>
    <w:tmpl w:val="300CAC6E"/>
    <w:lvl w:ilvl="0" w:tplc="F5E873B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5A815AF3"/>
    <w:multiLevelType w:val="hybridMultilevel"/>
    <w:tmpl w:val="B582D430"/>
    <w:lvl w:ilvl="0" w:tplc="A5CAC216">
      <w:start w:val="3"/>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D915626"/>
    <w:multiLevelType w:val="hybridMultilevel"/>
    <w:tmpl w:val="85CECD08"/>
    <w:lvl w:ilvl="0" w:tplc="C394C1C6">
      <w:start w:val="1"/>
      <w:numFmt w:val="decimal"/>
      <w:lvlText w:val="%1."/>
      <w:lvlJc w:val="left"/>
      <w:pPr>
        <w:tabs>
          <w:tab w:val="num" w:pos="1380"/>
        </w:tabs>
        <w:ind w:left="1380" w:hanging="60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15:restartNumberingAfterBreak="0">
    <w:nsid w:val="6B823543"/>
    <w:multiLevelType w:val="hybridMultilevel"/>
    <w:tmpl w:val="DA127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E1484F"/>
    <w:multiLevelType w:val="multilevel"/>
    <w:tmpl w:val="65CC9D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12" w15:restartNumberingAfterBreak="0">
    <w:nsid w:val="7E316BE3"/>
    <w:multiLevelType w:val="hybridMultilevel"/>
    <w:tmpl w:val="AE1C0CEC"/>
    <w:lvl w:ilvl="0" w:tplc="4B60F932">
      <w:start w:val="1"/>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F345217"/>
    <w:multiLevelType w:val="multilevel"/>
    <w:tmpl w:val="BB6A41DC"/>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6"/>
  </w:num>
  <w:num w:numId="3">
    <w:abstractNumId w:val="1"/>
  </w:num>
  <w:num w:numId="4">
    <w:abstractNumId w:val="11"/>
  </w:num>
  <w:num w:numId="5">
    <w:abstractNumId w:val="12"/>
  </w:num>
  <w:num w:numId="6">
    <w:abstractNumId w:val="0"/>
  </w:num>
  <w:num w:numId="7">
    <w:abstractNumId w:val="7"/>
  </w:num>
  <w:num w:numId="8">
    <w:abstractNumId w:val="5"/>
  </w:num>
  <w:num w:numId="9">
    <w:abstractNumId w:val="2"/>
  </w:num>
  <w:num w:numId="10">
    <w:abstractNumId w:val="13"/>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DD"/>
    <w:rsid w:val="00000538"/>
    <w:rsid w:val="000031EE"/>
    <w:rsid w:val="00017FAD"/>
    <w:rsid w:val="000304FC"/>
    <w:rsid w:val="00040FB0"/>
    <w:rsid w:val="00052708"/>
    <w:rsid w:val="00081288"/>
    <w:rsid w:val="00085DEF"/>
    <w:rsid w:val="0009685E"/>
    <w:rsid w:val="00097257"/>
    <w:rsid w:val="000B2426"/>
    <w:rsid w:val="000C7DC6"/>
    <w:rsid w:val="000D159E"/>
    <w:rsid w:val="000D34D9"/>
    <w:rsid w:val="000E4F70"/>
    <w:rsid w:val="000E680D"/>
    <w:rsid w:val="00104DF3"/>
    <w:rsid w:val="00105636"/>
    <w:rsid w:val="001100D5"/>
    <w:rsid w:val="00121C9B"/>
    <w:rsid w:val="00144945"/>
    <w:rsid w:val="00147E60"/>
    <w:rsid w:val="001511E9"/>
    <w:rsid w:val="001528BC"/>
    <w:rsid w:val="0015379F"/>
    <w:rsid w:val="00177F36"/>
    <w:rsid w:val="00195379"/>
    <w:rsid w:val="001968D4"/>
    <w:rsid w:val="00196B02"/>
    <w:rsid w:val="001A4662"/>
    <w:rsid w:val="001A6299"/>
    <w:rsid w:val="001C139A"/>
    <w:rsid w:val="001C51E7"/>
    <w:rsid w:val="001C6805"/>
    <w:rsid w:val="001D081D"/>
    <w:rsid w:val="001D18C0"/>
    <w:rsid w:val="001D5525"/>
    <w:rsid w:val="001D7493"/>
    <w:rsid w:val="001E37B3"/>
    <w:rsid w:val="001E3B90"/>
    <w:rsid w:val="002101F9"/>
    <w:rsid w:val="0021255D"/>
    <w:rsid w:val="00222ED4"/>
    <w:rsid w:val="00224A07"/>
    <w:rsid w:val="00245ED3"/>
    <w:rsid w:val="00255F26"/>
    <w:rsid w:val="00270EA8"/>
    <w:rsid w:val="00281213"/>
    <w:rsid w:val="002937F4"/>
    <w:rsid w:val="002A36A5"/>
    <w:rsid w:val="002A381F"/>
    <w:rsid w:val="002A5242"/>
    <w:rsid w:val="002A56FB"/>
    <w:rsid w:val="002A75AC"/>
    <w:rsid w:val="002B46E1"/>
    <w:rsid w:val="002B649D"/>
    <w:rsid w:val="002B7738"/>
    <w:rsid w:val="002E052D"/>
    <w:rsid w:val="002F4C46"/>
    <w:rsid w:val="002F5038"/>
    <w:rsid w:val="00300C98"/>
    <w:rsid w:val="00306208"/>
    <w:rsid w:val="00310729"/>
    <w:rsid w:val="00322C32"/>
    <w:rsid w:val="00326FA6"/>
    <w:rsid w:val="00330E7A"/>
    <w:rsid w:val="00335DCE"/>
    <w:rsid w:val="00345A9B"/>
    <w:rsid w:val="003479FF"/>
    <w:rsid w:val="00353136"/>
    <w:rsid w:val="00353174"/>
    <w:rsid w:val="00356B29"/>
    <w:rsid w:val="00360811"/>
    <w:rsid w:val="0037235F"/>
    <w:rsid w:val="00373605"/>
    <w:rsid w:val="0037639F"/>
    <w:rsid w:val="00380D3C"/>
    <w:rsid w:val="00387910"/>
    <w:rsid w:val="003A64A6"/>
    <w:rsid w:val="003B05A6"/>
    <w:rsid w:val="003B14A8"/>
    <w:rsid w:val="003B4CDF"/>
    <w:rsid w:val="003C4250"/>
    <w:rsid w:val="003D3E1F"/>
    <w:rsid w:val="003E4C97"/>
    <w:rsid w:val="003F29B4"/>
    <w:rsid w:val="003F3BD0"/>
    <w:rsid w:val="003F4DB0"/>
    <w:rsid w:val="003F5C99"/>
    <w:rsid w:val="004057BF"/>
    <w:rsid w:val="00414CC5"/>
    <w:rsid w:val="00421325"/>
    <w:rsid w:val="004373C4"/>
    <w:rsid w:val="004404D8"/>
    <w:rsid w:val="0045554C"/>
    <w:rsid w:val="004638A6"/>
    <w:rsid w:val="00470DE3"/>
    <w:rsid w:val="00474A75"/>
    <w:rsid w:val="004755D2"/>
    <w:rsid w:val="00481BC7"/>
    <w:rsid w:val="00483A5D"/>
    <w:rsid w:val="00486DCD"/>
    <w:rsid w:val="004912A5"/>
    <w:rsid w:val="004B5519"/>
    <w:rsid w:val="004B5A4C"/>
    <w:rsid w:val="004C0BFF"/>
    <w:rsid w:val="004C29B0"/>
    <w:rsid w:val="004C4429"/>
    <w:rsid w:val="004D30A1"/>
    <w:rsid w:val="004F5D5A"/>
    <w:rsid w:val="004F65CA"/>
    <w:rsid w:val="0050671B"/>
    <w:rsid w:val="005117CC"/>
    <w:rsid w:val="00513BC9"/>
    <w:rsid w:val="00521CEA"/>
    <w:rsid w:val="005274A3"/>
    <w:rsid w:val="00540F7B"/>
    <w:rsid w:val="005431B6"/>
    <w:rsid w:val="00556B9E"/>
    <w:rsid w:val="00564154"/>
    <w:rsid w:val="005763E4"/>
    <w:rsid w:val="005768A3"/>
    <w:rsid w:val="005776CC"/>
    <w:rsid w:val="005B20C3"/>
    <w:rsid w:val="005B426A"/>
    <w:rsid w:val="005C5A55"/>
    <w:rsid w:val="005E1D0C"/>
    <w:rsid w:val="005E27EC"/>
    <w:rsid w:val="005E4046"/>
    <w:rsid w:val="005E6520"/>
    <w:rsid w:val="005E6A68"/>
    <w:rsid w:val="005E7136"/>
    <w:rsid w:val="00600F6B"/>
    <w:rsid w:val="00607D8A"/>
    <w:rsid w:val="0061756A"/>
    <w:rsid w:val="00622983"/>
    <w:rsid w:val="006262BD"/>
    <w:rsid w:val="00633294"/>
    <w:rsid w:val="00634F56"/>
    <w:rsid w:val="0064335C"/>
    <w:rsid w:val="00646D22"/>
    <w:rsid w:val="00650633"/>
    <w:rsid w:val="0066280C"/>
    <w:rsid w:val="006645FE"/>
    <w:rsid w:val="006651D9"/>
    <w:rsid w:val="00667154"/>
    <w:rsid w:val="006728DB"/>
    <w:rsid w:val="00673E2F"/>
    <w:rsid w:val="00676CBE"/>
    <w:rsid w:val="006925DB"/>
    <w:rsid w:val="00697CB9"/>
    <w:rsid w:val="006A186E"/>
    <w:rsid w:val="006A3B0B"/>
    <w:rsid w:val="006A74D1"/>
    <w:rsid w:val="006B320B"/>
    <w:rsid w:val="006C7568"/>
    <w:rsid w:val="006D3928"/>
    <w:rsid w:val="006E60C1"/>
    <w:rsid w:val="00710A3C"/>
    <w:rsid w:val="00736C5E"/>
    <w:rsid w:val="007471F2"/>
    <w:rsid w:val="0075499D"/>
    <w:rsid w:val="00760441"/>
    <w:rsid w:val="007624B5"/>
    <w:rsid w:val="0077134E"/>
    <w:rsid w:val="007751D1"/>
    <w:rsid w:val="007806EF"/>
    <w:rsid w:val="00782EC5"/>
    <w:rsid w:val="00793212"/>
    <w:rsid w:val="007972F1"/>
    <w:rsid w:val="007A1B8F"/>
    <w:rsid w:val="007A222A"/>
    <w:rsid w:val="007A3493"/>
    <w:rsid w:val="007A7D74"/>
    <w:rsid w:val="007B7250"/>
    <w:rsid w:val="007B766E"/>
    <w:rsid w:val="007D0BCF"/>
    <w:rsid w:val="007D1570"/>
    <w:rsid w:val="007E0630"/>
    <w:rsid w:val="007E57B7"/>
    <w:rsid w:val="00811025"/>
    <w:rsid w:val="008116C8"/>
    <w:rsid w:val="00814072"/>
    <w:rsid w:val="0082253F"/>
    <w:rsid w:val="00825BD4"/>
    <w:rsid w:val="0083174A"/>
    <w:rsid w:val="00831F5C"/>
    <w:rsid w:val="00835340"/>
    <w:rsid w:val="00851DCC"/>
    <w:rsid w:val="00852DE7"/>
    <w:rsid w:val="00856EDE"/>
    <w:rsid w:val="0086334B"/>
    <w:rsid w:val="0086375A"/>
    <w:rsid w:val="00873A45"/>
    <w:rsid w:val="00875A34"/>
    <w:rsid w:val="00892CA9"/>
    <w:rsid w:val="008D527E"/>
    <w:rsid w:val="009006EC"/>
    <w:rsid w:val="00903486"/>
    <w:rsid w:val="00912BD6"/>
    <w:rsid w:val="00914E62"/>
    <w:rsid w:val="00952FEB"/>
    <w:rsid w:val="00954937"/>
    <w:rsid w:val="00970BB3"/>
    <w:rsid w:val="009713EA"/>
    <w:rsid w:val="009726E3"/>
    <w:rsid w:val="00977E16"/>
    <w:rsid w:val="00983668"/>
    <w:rsid w:val="009B67CD"/>
    <w:rsid w:val="009C26D1"/>
    <w:rsid w:val="009D213C"/>
    <w:rsid w:val="009D7497"/>
    <w:rsid w:val="009E30EF"/>
    <w:rsid w:val="009E588A"/>
    <w:rsid w:val="009E70B6"/>
    <w:rsid w:val="009E7F6E"/>
    <w:rsid w:val="009F5510"/>
    <w:rsid w:val="00A02F89"/>
    <w:rsid w:val="00A054B9"/>
    <w:rsid w:val="00A36760"/>
    <w:rsid w:val="00A43DD3"/>
    <w:rsid w:val="00A45872"/>
    <w:rsid w:val="00A46DD8"/>
    <w:rsid w:val="00A6072F"/>
    <w:rsid w:val="00A8330B"/>
    <w:rsid w:val="00A95B6E"/>
    <w:rsid w:val="00A96476"/>
    <w:rsid w:val="00AB09DC"/>
    <w:rsid w:val="00AC3060"/>
    <w:rsid w:val="00AD49E1"/>
    <w:rsid w:val="00AE1168"/>
    <w:rsid w:val="00AE11D9"/>
    <w:rsid w:val="00AF00DD"/>
    <w:rsid w:val="00AF0AC9"/>
    <w:rsid w:val="00AF5658"/>
    <w:rsid w:val="00B121A7"/>
    <w:rsid w:val="00B16D88"/>
    <w:rsid w:val="00B21F3D"/>
    <w:rsid w:val="00B25742"/>
    <w:rsid w:val="00B36372"/>
    <w:rsid w:val="00B50EDA"/>
    <w:rsid w:val="00B54934"/>
    <w:rsid w:val="00B607DB"/>
    <w:rsid w:val="00B701D6"/>
    <w:rsid w:val="00B70CDC"/>
    <w:rsid w:val="00B73822"/>
    <w:rsid w:val="00B809D4"/>
    <w:rsid w:val="00BA5921"/>
    <w:rsid w:val="00BB26AC"/>
    <w:rsid w:val="00BB31B0"/>
    <w:rsid w:val="00BB42AC"/>
    <w:rsid w:val="00BC0DB1"/>
    <w:rsid w:val="00BD2648"/>
    <w:rsid w:val="00BE0FA2"/>
    <w:rsid w:val="00BE1B8E"/>
    <w:rsid w:val="00BE7BD2"/>
    <w:rsid w:val="00BF15B2"/>
    <w:rsid w:val="00BF2761"/>
    <w:rsid w:val="00BF3556"/>
    <w:rsid w:val="00BF456D"/>
    <w:rsid w:val="00C11B05"/>
    <w:rsid w:val="00C44A46"/>
    <w:rsid w:val="00C5197D"/>
    <w:rsid w:val="00C63ABA"/>
    <w:rsid w:val="00C66239"/>
    <w:rsid w:val="00C6637C"/>
    <w:rsid w:val="00C71DD6"/>
    <w:rsid w:val="00C72230"/>
    <w:rsid w:val="00C90370"/>
    <w:rsid w:val="00CA1F5D"/>
    <w:rsid w:val="00CA46CB"/>
    <w:rsid w:val="00CB12E3"/>
    <w:rsid w:val="00CB233D"/>
    <w:rsid w:val="00CB610D"/>
    <w:rsid w:val="00CE32AA"/>
    <w:rsid w:val="00D02D19"/>
    <w:rsid w:val="00D063E4"/>
    <w:rsid w:val="00D108FC"/>
    <w:rsid w:val="00D27D3F"/>
    <w:rsid w:val="00D379CC"/>
    <w:rsid w:val="00D467FE"/>
    <w:rsid w:val="00D46AC8"/>
    <w:rsid w:val="00D54386"/>
    <w:rsid w:val="00D55DF1"/>
    <w:rsid w:val="00D57C91"/>
    <w:rsid w:val="00D6721E"/>
    <w:rsid w:val="00D76DD3"/>
    <w:rsid w:val="00D80602"/>
    <w:rsid w:val="00D8078B"/>
    <w:rsid w:val="00D83FEF"/>
    <w:rsid w:val="00D844A1"/>
    <w:rsid w:val="00DA70E7"/>
    <w:rsid w:val="00DB40DF"/>
    <w:rsid w:val="00DB6346"/>
    <w:rsid w:val="00DC091E"/>
    <w:rsid w:val="00DC1CD2"/>
    <w:rsid w:val="00DC600C"/>
    <w:rsid w:val="00DD1E57"/>
    <w:rsid w:val="00DE3344"/>
    <w:rsid w:val="00DF2F27"/>
    <w:rsid w:val="00DF4489"/>
    <w:rsid w:val="00E0141A"/>
    <w:rsid w:val="00E118A9"/>
    <w:rsid w:val="00E17617"/>
    <w:rsid w:val="00E31B26"/>
    <w:rsid w:val="00E41030"/>
    <w:rsid w:val="00E41A34"/>
    <w:rsid w:val="00E47482"/>
    <w:rsid w:val="00E56668"/>
    <w:rsid w:val="00E631BF"/>
    <w:rsid w:val="00E767D3"/>
    <w:rsid w:val="00E90BC9"/>
    <w:rsid w:val="00EA1CE0"/>
    <w:rsid w:val="00EA3A41"/>
    <w:rsid w:val="00ED6A78"/>
    <w:rsid w:val="00EE3225"/>
    <w:rsid w:val="00EF0AA4"/>
    <w:rsid w:val="00F063E5"/>
    <w:rsid w:val="00F12107"/>
    <w:rsid w:val="00F160D3"/>
    <w:rsid w:val="00F168C5"/>
    <w:rsid w:val="00F2222B"/>
    <w:rsid w:val="00F275B4"/>
    <w:rsid w:val="00F32515"/>
    <w:rsid w:val="00F455E6"/>
    <w:rsid w:val="00F50CA4"/>
    <w:rsid w:val="00F50E10"/>
    <w:rsid w:val="00F911E1"/>
    <w:rsid w:val="00FA075F"/>
    <w:rsid w:val="00FB1B39"/>
    <w:rsid w:val="00FB6D75"/>
    <w:rsid w:val="00FB6DFE"/>
    <w:rsid w:val="00FC2E26"/>
    <w:rsid w:val="00FC4C81"/>
    <w:rsid w:val="00FD0AEE"/>
    <w:rsid w:val="00FE22C2"/>
    <w:rsid w:val="00FF02CF"/>
    <w:rsid w:val="00FF2FF2"/>
    <w:rsid w:val="00FF5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2DE8C6-966B-4C70-B391-A1F98844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Cs/>
      <w:sz w:val="28"/>
    </w:rPr>
  </w:style>
  <w:style w:type="paragraph" w:styleId="2">
    <w:name w:val="heading 2"/>
    <w:basedOn w:val="a"/>
    <w:next w:val="a"/>
    <w:qFormat/>
    <w:pPr>
      <w:keepNext/>
      <w:tabs>
        <w:tab w:val="left" w:pos="1260"/>
      </w:tabs>
      <w:jc w:val="both"/>
      <w:outlineLvl w:val="1"/>
    </w:pPr>
    <w:rPr>
      <w:sz w:val="28"/>
      <w:szCs w:val="28"/>
    </w:rPr>
  </w:style>
  <w:style w:type="paragraph" w:styleId="3">
    <w:name w:val="heading 3"/>
    <w:basedOn w:val="a"/>
    <w:next w:val="a"/>
    <w:qFormat/>
    <w:pPr>
      <w:keepNext/>
      <w:jc w:val="center"/>
      <w:outlineLvl w:val="2"/>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semiHidden/>
    <w:pPr>
      <w:jc w:val="right"/>
    </w:pPr>
    <w:rPr>
      <w:sz w:val="28"/>
    </w:rPr>
  </w:style>
  <w:style w:type="paragraph" w:styleId="a5">
    <w:name w:val="Body Text Indent"/>
    <w:basedOn w:val="a"/>
    <w:semiHidden/>
    <w:pPr>
      <w:tabs>
        <w:tab w:val="left" w:pos="1260"/>
      </w:tabs>
      <w:ind w:firstLine="720"/>
      <w:jc w:val="both"/>
    </w:pPr>
    <w:rPr>
      <w:sz w:val="28"/>
      <w:szCs w:val="28"/>
    </w:rPr>
  </w:style>
  <w:style w:type="paragraph" w:styleId="20">
    <w:name w:val="Body Text Indent 2"/>
    <w:basedOn w:val="a"/>
    <w:semiHidden/>
    <w:pPr>
      <w:tabs>
        <w:tab w:val="left" w:pos="1260"/>
      </w:tabs>
      <w:ind w:firstLine="780"/>
      <w:jc w:val="both"/>
    </w:pPr>
    <w:rPr>
      <w:sz w:val="28"/>
      <w:szCs w:val="28"/>
    </w:rPr>
  </w:style>
  <w:style w:type="paragraph" w:styleId="30">
    <w:name w:val="Body Text Indent 3"/>
    <w:basedOn w:val="a"/>
    <w:semiHidden/>
    <w:pPr>
      <w:tabs>
        <w:tab w:val="left" w:pos="1260"/>
      </w:tabs>
      <w:ind w:firstLine="360"/>
      <w:jc w:val="both"/>
    </w:pPr>
    <w:rPr>
      <w:sz w:val="26"/>
      <w:szCs w:val="28"/>
    </w:rPr>
  </w:style>
  <w:style w:type="paragraph" w:styleId="21">
    <w:name w:val="Body Text 2"/>
    <w:basedOn w:val="a"/>
    <w:semiHidden/>
    <w:pPr>
      <w:tabs>
        <w:tab w:val="left" w:pos="720"/>
        <w:tab w:val="left" w:pos="1260"/>
      </w:tabs>
      <w:jc w:val="both"/>
    </w:pPr>
    <w:rPr>
      <w:sz w:val="26"/>
      <w:szCs w:val="28"/>
    </w:rPr>
  </w:style>
  <w:style w:type="character" w:customStyle="1" w:styleId="10">
    <w:name w:val="Заголовок 1 Знак"/>
    <w:link w:val="1"/>
    <w:rsid w:val="00040FB0"/>
    <w:rPr>
      <w:bCs/>
      <w:sz w:val="28"/>
      <w:szCs w:val="24"/>
    </w:rPr>
  </w:style>
  <w:style w:type="paragraph" w:styleId="a6">
    <w:name w:val="Title"/>
    <w:basedOn w:val="a"/>
    <w:link w:val="a7"/>
    <w:qFormat/>
    <w:rsid w:val="00040FB0"/>
    <w:pPr>
      <w:jc w:val="center"/>
    </w:pPr>
    <w:rPr>
      <w:b/>
      <w:bCs/>
      <w:sz w:val="28"/>
    </w:rPr>
  </w:style>
  <w:style w:type="character" w:customStyle="1" w:styleId="a7">
    <w:name w:val="Заголовок Знак"/>
    <w:link w:val="a6"/>
    <w:rsid w:val="00040FB0"/>
    <w:rPr>
      <w:b/>
      <w:bCs/>
      <w:sz w:val="28"/>
      <w:szCs w:val="24"/>
    </w:rPr>
  </w:style>
  <w:style w:type="table" w:styleId="a8">
    <w:name w:val="Table Grid"/>
    <w:basedOn w:val="a1"/>
    <w:uiPriority w:val="59"/>
    <w:rsid w:val="00AC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A1CE0"/>
    <w:pPr>
      <w:ind w:left="720"/>
      <w:contextualSpacing/>
    </w:pPr>
  </w:style>
  <w:style w:type="paragraph" w:styleId="aa">
    <w:name w:val="header"/>
    <w:basedOn w:val="a"/>
    <w:link w:val="ab"/>
    <w:uiPriority w:val="99"/>
    <w:unhideWhenUsed/>
    <w:rsid w:val="00856EDE"/>
    <w:pPr>
      <w:tabs>
        <w:tab w:val="center" w:pos="4677"/>
        <w:tab w:val="right" w:pos="9355"/>
      </w:tabs>
    </w:pPr>
  </w:style>
  <w:style w:type="character" w:customStyle="1" w:styleId="ab">
    <w:name w:val="Верхний колонтитул Знак"/>
    <w:basedOn w:val="a0"/>
    <w:link w:val="aa"/>
    <w:uiPriority w:val="99"/>
    <w:rsid w:val="00856EDE"/>
    <w:rPr>
      <w:sz w:val="24"/>
      <w:szCs w:val="24"/>
    </w:rPr>
  </w:style>
  <w:style w:type="paragraph" w:styleId="ac">
    <w:name w:val="footer"/>
    <w:basedOn w:val="a"/>
    <w:link w:val="ad"/>
    <w:uiPriority w:val="99"/>
    <w:unhideWhenUsed/>
    <w:rsid w:val="00856EDE"/>
    <w:pPr>
      <w:tabs>
        <w:tab w:val="center" w:pos="4677"/>
        <w:tab w:val="right" w:pos="9355"/>
      </w:tabs>
    </w:pPr>
  </w:style>
  <w:style w:type="character" w:customStyle="1" w:styleId="ad">
    <w:name w:val="Нижний колонтитул Знак"/>
    <w:basedOn w:val="a0"/>
    <w:link w:val="ac"/>
    <w:uiPriority w:val="99"/>
    <w:rsid w:val="00856EDE"/>
    <w:rPr>
      <w:sz w:val="24"/>
      <w:szCs w:val="24"/>
    </w:rPr>
  </w:style>
  <w:style w:type="character" w:styleId="ae">
    <w:name w:val="line number"/>
    <w:basedOn w:val="a0"/>
    <w:uiPriority w:val="99"/>
    <w:semiHidden/>
    <w:unhideWhenUsed/>
    <w:rsid w:val="003C4250"/>
  </w:style>
  <w:style w:type="character" w:styleId="af">
    <w:name w:val="Hyperlink"/>
    <w:basedOn w:val="a0"/>
    <w:uiPriority w:val="99"/>
    <w:unhideWhenUsed/>
    <w:rsid w:val="00A833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305770/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12157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BB5D-53EE-49BD-8487-C93FEE86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2739</Words>
  <Characters>21539</Characters>
  <Application>Microsoft Office Word</Application>
  <DocSecurity>4</DocSecurity>
  <Lines>179</Lines>
  <Paragraphs>48</Paragraphs>
  <ScaleCrop>false</ScaleCrop>
  <HeadingPairs>
    <vt:vector size="2" baseType="variant">
      <vt:variant>
        <vt:lpstr>Название</vt:lpstr>
      </vt:variant>
      <vt:variant>
        <vt:i4>1</vt:i4>
      </vt:variant>
    </vt:vector>
  </HeadingPairs>
  <TitlesOfParts>
    <vt:vector size="1" baseType="lpstr">
      <vt:lpstr>Директору</vt:lpstr>
    </vt:vector>
  </TitlesOfParts>
  <Company>Administration</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dc:title>
  <dc:subject/>
  <dc:creator>Name</dc:creator>
  <cp:keywords/>
  <cp:lastModifiedBy>Ворошилова Юлия Павловна</cp:lastModifiedBy>
  <cp:revision>2</cp:revision>
  <cp:lastPrinted>2025-10-15T10:17:00Z</cp:lastPrinted>
  <dcterms:created xsi:type="dcterms:W3CDTF">2025-11-25T07:25:00Z</dcterms:created>
  <dcterms:modified xsi:type="dcterms:W3CDTF">2025-11-25T07:25:00Z</dcterms:modified>
</cp:coreProperties>
</file>