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57" w:rsidRPr="008F0CE6" w:rsidRDefault="00C96A57" w:rsidP="00C96A57">
      <w:pPr>
        <w:ind w:left="5529"/>
        <w:jc w:val="right"/>
        <w:rPr>
          <w:szCs w:val="24"/>
        </w:rPr>
      </w:pPr>
      <w:r w:rsidRPr="008F0CE6">
        <w:rPr>
          <w:szCs w:val="24"/>
        </w:rPr>
        <w:t>Проект</w:t>
      </w:r>
    </w:p>
    <w:p w:rsidR="00C96A57" w:rsidRPr="008F0CE6" w:rsidRDefault="00C96A57" w:rsidP="00C96A57">
      <w:pPr>
        <w:ind w:left="5529"/>
        <w:jc w:val="right"/>
        <w:rPr>
          <w:szCs w:val="24"/>
        </w:rPr>
      </w:pPr>
      <w:r w:rsidRPr="008F0CE6">
        <w:rPr>
          <w:szCs w:val="24"/>
        </w:rPr>
        <w:t>подготовлен департаментом</w:t>
      </w:r>
    </w:p>
    <w:p w:rsidR="00C96A57" w:rsidRDefault="00C96A57" w:rsidP="00C96A57">
      <w:pPr>
        <w:ind w:left="5529"/>
        <w:jc w:val="right"/>
        <w:rPr>
          <w:szCs w:val="24"/>
        </w:rPr>
      </w:pPr>
      <w:r w:rsidRPr="008F0CE6">
        <w:rPr>
          <w:szCs w:val="24"/>
        </w:rPr>
        <w:t>архитектуры и градостроительства</w:t>
      </w:r>
    </w:p>
    <w:p w:rsidR="003E00BF" w:rsidRPr="003E00BF" w:rsidRDefault="003E00BF" w:rsidP="00B815C0">
      <w:pPr>
        <w:rPr>
          <w:szCs w:val="24"/>
        </w:rPr>
      </w:pPr>
    </w:p>
    <w:p w:rsidR="00C96A57" w:rsidRPr="002F0E86" w:rsidRDefault="00C96A57" w:rsidP="00C96A57">
      <w:pPr>
        <w:ind w:right="-1"/>
        <w:jc w:val="center"/>
        <w:rPr>
          <w:bCs/>
          <w:sz w:val="27"/>
          <w:szCs w:val="27"/>
        </w:rPr>
      </w:pPr>
    </w:p>
    <w:p w:rsidR="00C96A57" w:rsidRPr="002F0E86" w:rsidRDefault="00C96A57" w:rsidP="00C96A57">
      <w:pPr>
        <w:ind w:right="-1"/>
        <w:jc w:val="center"/>
        <w:rPr>
          <w:bCs/>
          <w:sz w:val="27"/>
          <w:szCs w:val="27"/>
        </w:rPr>
      </w:pPr>
      <w:r w:rsidRPr="002F0E86">
        <w:rPr>
          <w:bCs/>
          <w:sz w:val="27"/>
          <w:szCs w:val="27"/>
        </w:rPr>
        <w:t>МУНИЦИПАЛЬНОЕ ОБРАЗОВАНИЕ</w:t>
      </w:r>
    </w:p>
    <w:p w:rsidR="00C96A57" w:rsidRPr="002F0E86" w:rsidRDefault="00C96A57" w:rsidP="00C96A57">
      <w:pPr>
        <w:ind w:right="-1"/>
        <w:jc w:val="center"/>
        <w:rPr>
          <w:bCs/>
          <w:sz w:val="27"/>
          <w:szCs w:val="27"/>
        </w:rPr>
      </w:pPr>
      <w:r w:rsidRPr="002F0E86">
        <w:rPr>
          <w:bCs/>
          <w:sz w:val="27"/>
          <w:szCs w:val="27"/>
        </w:rPr>
        <w:t>ГОРОДСКОЙ ОКРУГ СУРГУТ</w:t>
      </w:r>
    </w:p>
    <w:p w:rsidR="00C96A57" w:rsidRPr="002F0E86" w:rsidRDefault="00C96A57" w:rsidP="00C96A57">
      <w:pPr>
        <w:ind w:right="-1"/>
        <w:jc w:val="center"/>
        <w:rPr>
          <w:bCs/>
          <w:sz w:val="27"/>
          <w:szCs w:val="27"/>
        </w:rPr>
      </w:pPr>
      <w:r w:rsidRPr="002F0E86">
        <w:rPr>
          <w:bCs/>
          <w:sz w:val="27"/>
          <w:szCs w:val="27"/>
        </w:rPr>
        <w:t>ХАНТЫ-МАНСИЙСКОГО АВТОНОМНОГО ОКРУГА – ЮГРЫ</w:t>
      </w:r>
    </w:p>
    <w:p w:rsidR="00C96A57" w:rsidRPr="002F0E86" w:rsidRDefault="00C96A57" w:rsidP="00C96A57">
      <w:pPr>
        <w:ind w:right="-1"/>
        <w:jc w:val="center"/>
        <w:rPr>
          <w:bCs/>
          <w:sz w:val="27"/>
          <w:szCs w:val="27"/>
        </w:rPr>
      </w:pPr>
    </w:p>
    <w:p w:rsidR="00C96A57" w:rsidRPr="002F0E86" w:rsidRDefault="00C96A57" w:rsidP="00C96A57">
      <w:pPr>
        <w:ind w:right="-365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АДМИНИСТРАЦИЯ</w:t>
      </w:r>
      <w:r w:rsidRPr="002F0E86">
        <w:rPr>
          <w:bCs/>
          <w:sz w:val="27"/>
          <w:szCs w:val="27"/>
        </w:rPr>
        <w:t xml:space="preserve"> ГОРОДА</w:t>
      </w:r>
    </w:p>
    <w:p w:rsidR="00C96A57" w:rsidRPr="002F0E86" w:rsidRDefault="00C96A57" w:rsidP="00C96A57">
      <w:pPr>
        <w:jc w:val="center"/>
        <w:rPr>
          <w:sz w:val="27"/>
          <w:szCs w:val="27"/>
        </w:rPr>
      </w:pPr>
    </w:p>
    <w:p w:rsidR="00C96A57" w:rsidRPr="002F0E86" w:rsidRDefault="00C96A57" w:rsidP="00C96A57">
      <w:pPr>
        <w:jc w:val="center"/>
        <w:rPr>
          <w:sz w:val="27"/>
          <w:szCs w:val="27"/>
        </w:rPr>
      </w:pPr>
      <w:r w:rsidRPr="002F0E86">
        <w:rPr>
          <w:sz w:val="27"/>
          <w:szCs w:val="27"/>
        </w:rPr>
        <w:t>ПОСТАНОВЛЕНИЕ</w:t>
      </w:r>
    </w:p>
    <w:p w:rsidR="00C96A57" w:rsidRPr="00B413C5" w:rsidRDefault="00C96A57" w:rsidP="00C96A57">
      <w:pPr>
        <w:jc w:val="center"/>
        <w:rPr>
          <w:szCs w:val="28"/>
        </w:rPr>
      </w:pPr>
    </w:p>
    <w:p w:rsidR="00C96A57" w:rsidRPr="00B413C5" w:rsidRDefault="00C96A57" w:rsidP="00C96A57">
      <w:pPr>
        <w:jc w:val="center"/>
        <w:rPr>
          <w:szCs w:val="28"/>
        </w:rPr>
      </w:pPr>
    </w:p>
    <w:p w:rsidR="00C96A57" w:rsidRPr="003E00BF" w:rsidRDefault="00C96A57" w:rsidP="00C96A57">
      <w:pPr>
        <w:rPr>
          <w:sz w:val="28"/>
          <w:szCs w:val="28"/>
        </w:rPr>
      </w:pPr>
      <w:r w:rsidRPr="003E00BF">
        <w:rPr>
          <w:sz w:val="28"/>
          <w:szCs w:val="28"/>
        </w:rPr>
        <w:t xml:space="preserve">О внесении изменений </w:t>
      </w:r>
    </w:p>
    <w:p w:rsidR="00C96A57" w:rsidRPr="003E00BF" w:rsidRDefault="00C96A57" w:rsidP="00C96A57">
      <w:pPr>
        <w:rPr>
          <w:sz w:val="28"/>
          <w:szCs w:val="28"/>
        </w:rPr>
      </w:pPr>
      <w:r w:rsidRPr="003E00BF">
        <w:rPr>
          <w:sz w:val="28"/>
          <w:szCs w:val="28"/>
        </w:rPr>
        <w:t xml:space="preserve">в постановление Администрации </w:t>
      </w:r>
    </w:p>
    <w:p w:rsidR="00C96A57" w:rsidRPr="003E00BF" w:rsidRDefault="00C96A57" w:rsidP="00C96A57">
      <w:pPr>
        <w:rPr>
          <w:sz w:val="28"/>
          <w:szCs w:val="28"/>
        </w:rPr>
      </w:pPr>
      <w:r w:rsidRPr="003E00BF">
        <w:rPr>
          <w:sz w:val="28"/>
          <w:szCs w:val="28"/>
        </w:rPr>
        <w:t>города от 08.08.2025 № 4487</w:t>
      </w:r>
    </w:p>
    <w:p w:rsidR="00C96A57" w:rsidRPr="003E00BF" w:rsidRDefault="00C96A57" w:rsidP="00C96A57">
      <w:pPr>
        <w:rPr>
          <w:sz w:val="28"/>
          <w:szCs w:val="28"/>
        </w:rPr>
      </w:pPr>
      <w:r w:rsidRPr="003E00BF">
        <w:rPr>
          <w:sz w:val="28"/>
          <w:szCs w:val="28"/>
        </w:rPr>
        <w:t>«О комплексном развитии</w:t>
      </w:r>
    </w:p>
    <w:p w:rsidR="00C96A57" w:rsidRPr="003E00BF" w:rsidRDefault="00C96A57" w:rsidP="00C96A57">
      <w:pPr>
        <w:rPr>
          <w:sz w:val="28"/>
          <w:szCs w:val="28"/>
        </w:rPr>
      </w:pPr>
      <w:r w:rsidRPr="003E00BF">
        <w:rPr>
          <w:sz w:val="28"/>
          <w:szCs w:val="28"/>
        </w:rPr>
        <w:t>территории жилой застройки</w:t>
      </w:r>
    </w:p>
    <w:p w:rsidR="00C96A57" w:rsidRPr="003E00BF" w:rsidRDefault="00C96A57" w:rsidP="00C96A57">
      <w:pPr>
        <w:rPr>
          <w:sz w:val="28"/>
          <w:szCs w:val="28"/>
        </w:rPr>
      </w:pPr>
      <w:r w:rsidRPr="003E00BF">
        <w:rPr>
          <w:sz w:val="28"/>
          <w:szCs w:val="28"/>
        </w:rPr>
        <w:t>Ядра центра города Сургута»</w:t>
      </w:r>
    </w:p>
    <w:p w:rsidR="00C96A57" w:rsidRPr="003E00BF" w:rsidRDefault="00C96A57" w:rsidP="00C96A57">
      <w:pPr>
        <w:jc w:val="both"/>
        <w:rPr>
          <w:sz w:val="28"/>
          <w:szCs w:val="28"/>
        </w:rPr>
      </w:pPr>
    </w:p>
    <w:p w:rsidR="00C96A57" w:rsidRPr="003E00BF" w:rsidRDefault="00C96A57" w:rsidP="00C96A57">
      <w:pPr>
        <w:jc w:val="both"/>
        <w:rPr>
          <w:rFonts w:eastAsia="Calibri"/>
          <w:color w:val="000000"/>
          <w:sz w:val="28"/>
          <w:szCs w:val="28"/>
        </w:rPr>
      </w:pPr>
    </w:p>
    <w:p w:rsidR="00C96A57" w:rsidRPr="003E00BF" w:rsidRDefault="00C96A57" w:rsidP="00C96A57">
      <w:pPr>
        <w:ind w:firstLine="709"/>
        <w:jc w:val="both"/>
        <w:rPr>
          <w:strike/>
          <w:color w:val="FF0000"/>
          <w:sz w:val="28"/>
          <w:szCs w:val="28"/>
        </w:rPr>
      </w:pPr>
      <w:r w:rsidRPr="003E00BF">
        <w:rPr>
          <w:sz w:val="28"/>
          <w:szCs w:val="28"/>
        </w:rPr>
        <w:t xml:space="preserve">В соответствии со статьями 67, 68 Градостроительного кодекса Российской Федерации, распоряжением Администрации города от 30.12.2005 № 3686 </w:t>
      </w:r>
      <w:r w:rsidRPr="003E00BF">
        <w:rPr>
          <w:sz w:val="28"/>
          <w:szCs w:val="28"/>
        </w:rPr>
        <w:br/>
        <w:t>«Об утверждении Регламента Администрации города»</w:t>
      </w:r>
      <w:r w:rsidR="00D7340C" w:rsidRPr="003E00BF">
        <w:rPr>
          <w:sz w:val="28"/>
          <w:szCs w:val="28"/>
        </w:rPr>
        <w:t xml:space="preserve">, предостережением </w:t>
      </w:r>
      <w:r w:rsidR="00D7340C" w:rsidRPr="003E00BF">
        <w:rPr>
          <w:sz w:val="28"/>
          <w:szCs w:val="28"/>
        </w:rPr>
        <w:br/>
      </w:r>
      <w:r w:rsidR="003E00BF" w:rsidRPr="004D42F2">
        <w:rPr>
          <w:sz w:val="28"/>
          <w:szCs w:val="28"/>
        </w:rPr>
        <w:t>прокуратуры города Сургута от 23.09.2025 № 07-03-2025</w:t>
      </w:r>
      <w:r w:rsidR="003E00BF">
        <w:rPr>
          <w:sz w:val="28"/>
          <w:szCs w:val="28"/>
        </w:rPr>
        <w:t xml:space="preserve"> </w:t>
      </w:r>
      <w:r w:rsidR="00D7340C" w:rsidRPr="003E00BF">
        <w:rPr>
          <w:sz w:val="28"/>
          <w:szCs w:val="28"/>
        </w:rPr>
        <w:t>о недопустимости нарушения закона</w:t>
      </w:r>
      <w:r w:rsidR="003E00BF" w:rsidRPr="004D42F2">
        <w:rPr>
          <w:sz w:val="28"/>
          <w:szCs w:val="28"/>
        </w:rPr>
        <w:t>:</w:t>
      </w:r>
      <w:r w:rsidR="00D7340C" w:rsidRPr="003E00BF">
        <w:rPr>
          <w:sz w:val="28"/>
          <w:szCs w:val="28"/>
        </w:rPr>
        <w:t xml:space="preserve"> </w:t>
      </w:r>
    </w:p>
    <w:p w:rsidR="00C96A57" w:rsidRPr="003E00BF" w:rsidRDefault="006B2322" w:rsidP="006B2322">
      <w:pPr>
        <w:ind w:firstLine="709"/>
        <w:jc w:val="both"/>
        <w:rPr>
          <w:sz w:val="28"/>
          <w:szCs w:val="28"/>
        </w:rPr>
      </w:pPr>
      <w:r w:rsidRPr="003E00BF">
        <w:rPr>
          <w:sz w:val="28"/>
          <w:szCs w:val="28"/>
        </w:rPr>
        <w:t xml:space="preserve">1. </w:t>
      </w:r>
      <w:r w:rsidR="00C96A57" w:rsidRPr="003E00BF">
        <w:rPr>
          <w:sz w:val="28"/>
          <w:szCs w:val="28"/>
        </w:rPr>
        <w:t xml:space="preserve">Внести в постановление Администрации города от 08.08.2025 № 4487 </w:t>
      </w:r>
      <w:r w:rsidR="00C96A57" w:rsidRPr="003E00BF">
        <w:rPr>
          <w:sz w:val="28"/>
          <w:szCs w:val="28"/>
        </w:rPr>
        <w:br/>
        <w:t>«О комплексном развитии территории жилой застройки Ядра центра города Сургута»</w:t>
      </w:r>
      <w:r w:rsidR="003F317C" w:rsidRPr="003E00BF">
        <w:rPr>
          <w:sz w:val="28"/>
          <w:szCs w:val="28"/>
        </w:rPr>
        <w:t xml:space="preserve"> </w:t>
      </w:r>
      <w:r w:rsidR="003F317C" w:rsidRPr="004D42F2">
        <w:rPr>
          <w:sz w:val="28"/>
          <w:szCs w:val="28"/>
        </w:rPr>
        <w:t>(с изменениями от 22.09.2025 № 5936)</w:t>
      </w:r>
      <w:r w:rsidR="00C96A57" w:rsidRPr="003E00BF">
        <w:rPr>
          <w:sz w:val="28"/>
          <w:szCs w:val="28"/>
        </w:rPr>
        <w:t xml:space="preserve"> следующие изменения:</w:t>
      </w:r>
    </w:p>
    <w:p w:rsidR="00A35548" w:rsidRPr="003E00BF" w:rsidRDefault="006B2322" w:rsidP="00A35548">
      <w:pPr>
        <w:ind w:firstLine="709"/>
        <w:jc w:val="both"/>
        <w:rPr>
          <w:sz w:val="28"/>
          <w:szCs w:val="28"/>
        </w:rPr>
      </w:pPr>
      <w:r w:rsidRPr="003E00BF">
        <w:rPr>
          <w:sz w:val="28"/>
          <w:szCs w:val="28"/>
        </w:rPr>
        <w:t xml:space="preserve">1.1. </w:t>
      </w:r>
      <w:r w:rsidR="00A35548" w:rsidRPr="003E00BF">
        <w:rPr>
          <w:sz w:val="28"/>
          <w:szCs w:val="28"/>
        </w:rPr>
        <w:t>В пункте 6</w:t>
      </w:r>
      <w:r w:rsidR="00960400">
        <w:rPr>
          <w:sz w:val="28"/>
          <w:szCs w:val="28"/>
        </w:rPr>
        <w:t xml:space="preserve"> постановления</w:t>
      </w:r>
      <w:r w:rsidR="00A35548" w:rsidRPr="003E00BF">
        <w:rPr>
          <w:sz w:val="28"/>
          <w:szCs w:val="28"/>
        </w:rPr>
        <w:t xml:space="preserve"> слова</w:t>
      </w:r>
      <w:r w:rsidR="00960400">
        <w:rPr>
          <w:sz w:val="28"/>
          <w:szCs w:val="28"/>
        </w:rPr>
        <w:t xml:space="preserve"> </w:t>
      </w:r>
      <w:r w:rsidR="00A35548" w:rsidRPr="003E00BF">
        <w:rPr>
          <w:sz w:val="28"/>
          <w:szCs w:val="28"/>
        </w:rPr>
        <w:t>«территории, в отношении которой принимается такое решение» заменить словами «земельных участков</w:t>
      </w:r>
      <w:r w:rsidR="00B01E22" w:rsidRPr="003E00BF">
        <w:rPr>
          <w:sz w:val="28"/>
          <w:szCs w:val="28"/>
        </w:rPr>
        <w:t xml:space="preserve"> и объектов капитального строительства, входящих </w:t>
      </w:r>
      <w:r w:rsidR="00A35548" w:rsidRPr="003E00BF">
        <w:rPr>
          <w:sz w:val="28"/>
          <w:szCs w:val="28"/>
        </w:rPr>
        <w:t>в т</w:t>
      </w:r>
      <w:r w:rsidR="003E00BF">
        <w:rPr>
          <w:sz w:val="28"/>
          <w:szCs w:val="28"/>
        </w:rPr>
        <w:t>ерриторию комплексного развития</w:t>
      </w:r>
      <w:r w:rsidR="00A35548" w:rsidRPr="004D42F2">
        <w:rPr>
          <w:sz w:val="28"/>
          <w:szCs w:val="28"/>
        </w:rPr>
        <w:t>»</w:t>
      </w:r>
      <w:r w:rsidR="003E00BF" w:rsidRPr="004D42F2">
        <w:rPr>
          <w:sz w:val="28"/>
          <w:szCs w:val="28"/>
        </w:rPr>
        <w:t>.</w:t>
      </w:r>
    </w:p>
    <w:p w:rsidR="006B2322" w:rsidRPr="003E00BF" w:rsidRDefault="00A35548" w:rsidP="000D1756">
      <w:pPr>
        <w:ind w:firstLine="709"/>
        <w:jc w:val="both"/>
        <w:rPr>
          <w:sz w:val="28"/>
          <w:szCs w:val="28"/>
        </w:rPr>
      </w:pPr>
      <w:r w:rsidRPr="003E00BF">
        <w:rPr>
          <w:sz w:val="28"/>
          <w:szCs w:val="28"/>
        </w:rPr>
        <w:t xml:space="preserve">1.2. </w:t>
      </w:r>
      <w:r w:rsidR="006B2322" w:rsidRPr="003E00BF">
        <w:rPr>
          <w:sz w:val="28"/>
          <w:szCs w:val="28"/>
        </w:rPr>
        <w:t xml:space="preserve">Пункт 6 </w:t>
      </w:r>
      <w:r w:rsidR="000D1756" w:rsidRPr="00960400">
        <w:rPr>
          <w:sz w:val="28"/>
          <w:szCs w:val="28"/>
        </w:rPr>
        <w:t>постановления</w:t>
      </w:r>
      <w:r w:rsidR="000D1756">
        <w:rPr>
          <w:sz w:val="28"/>
          <w:szCs w:val="28"/>
        </w:rPr>
        <w:t xml:space="preserve"> </w:t>
      </w:r>
      <w:r w:rsidR="006B2322" w:rsidRPr="003E00BF">
        <w:rPr>
          <w:sz w:val="28"/>
          <w:szCs w:val="28"/>
        </w:rPr>
        <w:t>допо</w:t>
      </w:r>
      <w:r w:rsidR="000D1756">
        <w:rPr>
          <w:sz w:val="28"/>
          <w:szCs w:val="28"/>
        </w:rPr>
        <w:t xml:space="preserve">лнить абзацем вторым следующего </w:t>
      </w:r>
      <w:r w:rsidR="006B2322" w:rsidRPr="003E00BF">
        <w:rPr>
          <w:sz w:val="28"/>
          <w:szCs w:val="28"/>
        </w:rPr>
        <w:t>содержания:</w:t>
      </w:r>
    </w:p>
    <w:p w:rsidR="006B2322" w:rsidRPr="003E00BF" w:rsidRDefault="006B2322" w:rsidP="009675B3">
      <w:pPr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3E00BF">
        <w:rPr>
          <w:sz w:val="28"/>
          <w:szCs w:val="28"/>
        </w:rPr>
        <w:t>«</w:t>
      </w:r>
      <w:r w:rsidR="00BF0176" w:rsidRPr="003E00BF">
        <w:rPr>
          <w:sz w:val="28"/>
          <w:szCs w:val="28"/>
        </w:rPr>
        <w:t xml:space="preserve">Установить </w:t>
      </w:r>
      <w:r w:rsidR="00BF0176" w:rsidRPr="003E00BF">
        <w:rPr>
          <w:sz w:val="28"/>
          <w:szCs w:val="28"/>
          <w:shd w:val="clear" w:color="auto" w:fill="FFFFFF"/>
        </w:rPr>
        <w:t>м</w:t>
      </w:r>
      <w:r w:rsidR="009675B3" w:rsidRPr="003E00BF">
        <w:rPr>
          <w:sz w:val="28"/>
          <w:szCs w:val="28"/>
          <w:shd w:val="clear" w:color="auto" w:fill="FFFFFF"/>
        </w:rPr>
        <w:t xml:space="preserve">аксимальный процент застройки </w:t>
      </w:r>
      <w:r w:rsidR="00A35548" w:rsidRPr="003E00BF">
        <w:rPr>
          <w:sz w:val="28"/>
          <w:szCs w:val="28"/>
          <w:shd w:val="clear" w:color="auto" w:fill="FFFFFF"/>
        </w:rPr>
        <w:t xml:space="preserve">в границах </w:t>
      </w:r>
      <w:r w:rsidR="00BF0176" w:rsidRPr="003E00BF">
        <w:rPr>
          <w:sz w:val="28"/>
          <w:szCs w:val="28"/>
          <w:shd w:val="clear" w:color="auto" w:fill="FFFFFF"/>
        </w:rPr>
        <w:t>территории комплексного развития – 60%</w:t>
      </w:r>
      <w:r w:rsidR="009F4E1A" w:rsidRPr="003E00BF">
        <w:rPr>
          <w:sz w:val="28"/>
          <w:szCs w:val="28"/>
          <w:shd w:val="clear" w:color="auto" w:fill="FFFFFF"/>
        </w:rPr>
        <w:t xml:space="preserve"> </w:t>
      </w:r>
      <w:r w:rsidR="009F4E1A" w:rsidRPr="003E00BF">
        <w:rPr>
          <w:sz w:val="28"/>
          <w:szCs w:val="28"/>
        </w:rPr>
        <w:t xml:space="preserve">в соответствии со </w:t>
      </w:r>
      <w:r w:rsidR="003E00BF">
        <w:rPr>
          <w:sz w:val="28"/>
          <w:szCs w:val="28"/>
          <w:shd w:val="clear" w:color="auto" w:fill="FFFFFF"/>
        </w:rPr>
        <w:t>Сводом правил</w:t>
      </w:r>
      <w:r w:rsidR="003E00BF">
        <w:rPr>
          <w:sz w:val="28"/>
          <w:szCs w:val="28"/>
          <w:shd w:val="clear" w:color="auto" w:fill="FFFFFF"/>
        </w:rPr>
        <w:br/>
      </w:r>
      <w:r w:rsidR="009F4E1A" w:rsidRPr="003E00BF">
        <w:rPr>
          <w:sz w:val="28"/>
          <w:szCs w:val="28"/>
          <w:shd w:val="clear" w:color="auto" w:fill="FFFFFF"/>
        </w:rPr>
        <w:t xml:space="preserve">СП 42.13330.2016 «Градостроительство. Планировка и застройка городских </w:t>
      </w:r>
      <w:r w:rsidR="009F4E1A" w:rsidRPr="003E00BF">
        <w:rPr>
          <w:sz w:val="28"/>
          <w:szCs w:val="28"/>
          <w:shd w:val="clear" w:color="auto" w:fill="FFFFFF"/>
        </w:rPr>
        <w:br/>
      </w:r>
      <w:r w:rsidR="009F4E1A" w:rsidRPr="003E00BF">
        <w:rPr>
          <w:spacing w:val="-4"/>
          <w:sz w:val="28"/>
          <w:szCs w:val="28"/>
          <w:shd w:val="clear" w:color="auto" w:fill="FFFFFF"/>
        </w:rPr>
        <w:t xml:space="preserve">и сельских поселений». Актуализированная редакция </w:t>
      </w:r>
      <w:r w:rsidR="009F4E1A" w:rsidRPr="00AB6495">
        <w:rPr>
          <w:spacing w:val="-4"/>
          <w:sz w:val="28"/>
          <w:szCs w:val="28"/>
          <w:shd w:val="clear" w:color="auto" w:fill="FFFFFF"/>
        </w:rPr>
        <w:t>СНиП 2.07.01-89*,</w:t>
      </w:r>
      <w:r w:rsidR="009F4E1A" w:rsidRPr="003E00BF">
        <w:rPr>
          <w:spacing w:val="-4"/>
          <w:sz w:val="28"/>
          <w:szCs w:val="28"/>
          <w:shd w:val="clear" w:color="auto" w:fill="FFFFFF"/>
        </w:rPr>
        <w:t xml:space="preserve"> утвержденных приказом Министерства строительства и жилищно-коммунального хозяйства Российской Федерации от 30.12.2016 № 1034/</w:t>
      </w:r>
      <w:proofErr w:type="spellStart"/>
      <w:r w:rsidR="009F4E1A" w:rsidRPr="003E00BF">
        <w:rPr>
          <w:spacing w:val="-4"/>
          <w:sz w:val="28"/>
          <w:szCs w:val="28"/>
          <w:shd w:val="clear" w:color="auto" w:fill="FFFFFF"/>
        </w:rPr>
        <w:t>пр</w:t>
      </w:r>
      <w:proofErr w:type="spellEnd"/>
      <w:r w:rsidR="00BF0176" w:rsidRPr="003E00BF">
        <w:rPr>
          <w:spacing w:val="-4"/>
          <w:sz w:val="28"/>
          <w:szCs w:val="28"/>
          <w:shd w:val="clear" w:color="auto" w:fill="FFFFFF"/>
        </w:rPr>
        <w:t>»</w:t>
      </w:r>
      <w:r w:rsidR="00A35548" w:rsidRPr="003E00BF">
        <w:rPr>
          <w:spacing w:val="-4"/>
          <w:sz w:val="28"/>
          <w:szCs w:val="28"/>
          <w:shd w:val="clear" w:color="auto" w:fill="FFFFFF"/>
        </w:rPr>
        <w:t>.</w:t>
      </w:r>
    </w:p>
    <w:p w:rsidR="00C96A57" w:rsidRPr="003E00BF" w:rsidRDefault="00C96A57" w:rsidP="00C96A57">
      <w:pPr>
        <w:ind w:firstLine="709"/>
        <w:jc w:val="both"/>
        <w:rPr>
          <w:sz w:val="28"/>
          <w:szCs w:val="28"/>
        </w:rPr>
      </w:pPr>
      <w:r w:rsidRPr="003E00BF">
        <w:rPr>
          <w:sz w:val="28"/>
          <w:szCs w:val="28"/>
        </w:rPr>
        <w:t>1.</w:t>
      </w:r>
      <w:r w:rsidR="009F4E1A" w:rsidRPr="003E00BF">
        <w:rPr>
          <w:sz w:val="28"/>
          <w:szCs w:val="28"/>
        </w:rPr>
        <w:t>3</w:t>
      </w:r>
      <w:r w:rsidRPr="003E00BF">
        <w:rPr>
          <w:sz w:val="28"/>
          <w:szCs w:val="28"/>
        </w:rPr>
        <w:t xml:space="preserve">. Подпункт 8.1 пункта 8 </w:t>
      </w:r>
      <w:r w:rsidR="000D1756" w:rsidRPr="00960400">
        <w:rPr>
          <w:sz w:val="28"/>
          <w:szCs w:val="28"/>
        </w:rPr>
        <w:t>постановления</w:t>
      </w:r>
      <w:r w:rsidR="000D1756">
        <w:rPr>
          <w:sz w:val="28"/>
          <w:szCs w:val="28"/>
        </w:rPr>
        <w:t xml:space="preserve"> </w:t>
      </w:r>
      <w:r w:rsidRPr="003E00BF">
        <w:rPr>
          <w:sz w:val="28"/>
          <w:szCs w:val="28"/>
        </w:rPr>
        <w:t xml:space="preserve">после слов «в муниципальную собственность» дополнить словами «объекта капитального строительства, </w:t>
      </w:r>
      <w:r w:rsidR="000D1756">
        <w:rPr>
          <w:sz w:val="28"/>
          <w:szCs w:val="28"/>
        </w:rPr>
        <w:br/>
      </w:r>
      <w:r w:rsidRPr="003E00BF">
        <w:rPr>
          <w:sz w:val="28"/>
          <w:szCs w:val="28"/>
        </w:rPr>
        <w:t>а именно».</w:t>
      </w:r>
    </w:p>
    <w:p w:rsidR="00C96A57" w:rsidRPr="003E00BF" w:rsidRDefault="00C96A57" w:rsidP="00C96A57">
      <w:pPr>
        <w:ind w:firstLine="709"/>
        <w:jc w:val="both"/>
        <w:rPr>
          <w:sz w:val="28"/>
          <w:szCs w:val="28"/>
        </w:rPr>
      </w:pPr>
      <w:r w:rsidRPr="003E00BF">
        <w:rPr>
          <w:sz w:val="28"/>
          <w:szCs w:val="28"/>
        </w:rPr>
        <w:t>1.</w:t>
      </w:r>
      <w:r w:rsidR="009F4E1A" w:rsidRPr="003E00BF">
        <w:rPr>
          <w:sz w:val="28"/>
          <w:szCs w:val="28"/>
        </w:rPr>
        <w:t>4</w:t>
      </w:r>
      <w:r w:rsidR="003E00BF">
        <w:rPr>
          <w:sz w:val="28"/>
          <w:szCs w:val="28"/>
        </w:rPr>
        <w:t xml:space="preserve">. Пункт 8 </w:t>
      </w:r>
      <w:r w:rsidR="000D1756" w:rsidRPr="00960400">
        <w:rPr>
          <w:sz w:val="28"/>
          <w:szCs w:val="28"/>
        </w:rPr>
        <w:t>постановления</w:t>
      </w:r>
      <w:r w:rsidR="000D1756">
        <w:rPr>
          <w:sz w:val="28"/>
          <w:szCs w:val="28"/>
        </w:rPr>
        <w:t xml:space="preserve"> </w:t>
      </w:r>
      <w:r w:rsidR="003E00BF">
        <w:rPr>
          <w:sz w:val="28"/>
          <w:szCs w:val="28"/>
        </w:rPr>
        <w:t xml:space="preserve">дополнить </w:t>
      </w:r>
      <w:r w:rsidR="003E00BF" w:rsidRPr="004D42F2">
        <w:rPr>
          <w:sz w:val="28"/>
          <w:szCs w:val="28"/>
        </w:rPr>
        <w:t>подпунктами</w:t>
      </w:r>
      <w:r w:rsidRPr="004D42F2">
        <w:rPr>
          <w:sz w:val="28"/>
          <w:szCs w:val="28"/>
        </w:rPr>
        <w:t xml:space="preserve"> 8.7</w:t>
      </w:r>
      <w:r w:rsidR="003E00BF" w:rsidRPr="004D42F2">
        <w:rPr>
          <w:sz w:val="28"/>
          <w:szCs w:val="28"/>
        </w:rPr>
        <w:t>, 8.8</w:t>
      </w:r>
      <w:r w:rsidRPr="003E00BF">
        <w:rPr>
          <w:sz w:val="28"/>
          <w:szCs w:val="28"/>
        </w:rPr>
        <w:t xml:space="preserve"> следующего содержания:</w:t>
      </w:r>
    </w:p>
    <w:p w:rsidR="004D42F2" w:rsidRDefault="00C96A57" w:rsidP="004D42F2">
      <w:pPr>
        <w:ind w:firstLine="709"/>
        <w:jc w:val="both"/>
        <w:rPr>
          <w:sz w:val="28"/>
          <w:szCs w:val="28"/>
        </w:rPr>
      </w:pPr>
      <w:r w:rsidRPr="003E00BF">
        <w:rPr>
          <w:sz w:val="28"/>
          <w:szCs w:val="28"/>
        </w:rPr>
        <w:lastRenderedPageBreak/>
        <w:t>«8.7. Обеспечить внесени</w:t>
      </w:r>
      <w:r w:rsidR="00BF0176" w:rsidRPr="003E00BF">
        <w:rPr>
          <w:sz w:val="28"/>
          <w:szCs w:val="28"/>
        </w:rPr>
        <w:t xml:space="preserve">е изменений </w:t>
      </w:r>
      <w:r w:rsidR="0016615D" w:rsidRPr="003E00BF">
        <w:rPr>
          <w:sz w:val="28"/>
          <w:szCs w:val="28"/>
        </w:rPr>
        <w:t xml:space="preserve">(корректировку) </w:t>
      </w:r>
      <w:r w:rsidRPr="003E00BF">
        <w:rPr>
          <w:sz w:val="28"/>
          <w:szCs w:val="28"/>
        </w:rPr>
        <w:t xml:space="preserve">в документацию </w:t>
      </w:r>
      <w:r w:rsidR="0016615D" w:rsidRPr="003E00BF">
        <w:rPr>
          <w:sz w:val="28"/>
          <w:szCs w:val="28"/>
        </w:rPr>
        <w:br/>
      </w:r>
      <w:r w:rsidRPr="003E00BF">
        <w:rPr>
          <w:sz w:val="28"/>
          <w:szCs w:val="28"/>
        </w:rPr>
        <w:t xml:space="preserve">по планировке территории, утвержденную постановлением Администрации города от 27.02.2013 № 1244 «Об утверждении проекта планировки и проекта межевания территории </w:t>
      </w:r>
      <w:r w:rsidR="00BF0176" w:rsidRPr="003E00BF">
        <w:rPr>
          <w:sz w:val="28"/>
          <w:szCs w:val="28"/>
        </w:rPr>
        <w:t xml:space="preserve">Ядра центра в городе Сургуте», </w:t>
      </w:r>
      <w:r w:rsidRPr="003E00BF">
        <w:rPr>
          <w:sz w:val="28"/>
          <w:szCs w:val="28"/>
        </w:rPr>
        <w:t xml:space="preserve">в соответствии </w:t>
      </w:r>
      <w:r w:rsidR="0016615D" w:rsidRPr="003E00BF">
        <w:rPr>
          <w:sz w:val="28"/>
          <w:szCs w:val="28"/>
        </w:rPr>
        <w:br/>
      </w:r>
      <w:r w:rsidRPr="003E00BF">
        <w:rPr>
          <w:sz w:val="28"/>
          <w:szCs w:val="28"/>
        </w:rPr>
        <w:t xml:space="preserve">с действующим законодательством о градостроительной деятельности Российской Федерации. </w:t>
      </w:r>
    </w:p>
    <w:p w:rsidR="00C96A57" w:rsidRPr="003E00BF" w:rsidRDefault="00442AD0" w:rsidP="004D42F2">
      <w:pPr>
        <w:ind w:firstLine="709"/>
        <w:jc w:val="both"/>
        <w:rPr>
          <w:sz w:val="28"/>
          <w:szCs w:val="28"/>
        </w:rPr>
      </w:pPr>
      <w:r w:rsidRPr="003E00BF">
        <w:rPr>
          <w:sz w:val="28"/>
          <w:szCs w:val="28"/>
        </w:rPr>
        <w:t xml:space="preserve">8.8. </w:t>
      </w:r>
      <w:r w:rsidR="00C96A57" w:rsidRPr="003E00BF">
        <w:rPr>
          <w:sz w:val="28"/>
          <w:szCs w:val="28"/>
        </w:rPr>
        <w:t xml:space="preserve">Обеспечить реализацию настоящего решения о комплексном развитии территории жилой застройки Ядра центра города Сургута </w:t>
      </w:r>
      <w:r w:rsidR="00F401B3" w:rsidRPr="000669FA">
        <w:rPr>
          <w:sz w:val="28"/>
          <w:szCs w:val="28"/>
        </w:rPr>
        <w:t>с учетом требований, установленных подпунктом 8.</w:t>
      </w:r>
      <w:r w:rsidR="000669FA">
        <w:rPr>
          <w:sz w:val="28"/>
          <w:szCs w:val="28"/>
        </w:rPr>
        <w:t>7</w:t>
      </w:r>
      <w:r w:rsidR="00F401B3" w:rsidRPr="000669FA">
        <w:rPr>
          <w:sz w:val="28"/>
          <w:szCs w:val="28"/>
        </w:rPr>
        <w:t xml:space="preserve"> настоящего пункта</w:t>
      </w:r>
      <w:r w:rsidR="00C96A57" w:rsidRPr="003E00BF">
        <w:rPr>
          <w:sz w:val="28"/>
          <w:szCs w:val="28"/>
        </w:rPr>
        <w:t>».</w:t>
      </w:r>
    </w:p>
    <w:p w:rsidR="00C96A57" w:rsidRPr="003E00BF" w:rsidRDefault="00C96A57" w:rsidP="00C96A57">
      <w:pPr>
        <w:ind w:firstLine="709"/>
        <w:jc w:val="both"/>
        <w:rPr>
          <w:sz w:val="28"/>
          <w:szCs w:val="28"/>
        </w:rPr>
      </w:pPr>
      <w:r w:rsidRPr="003E00BF">
        <w:rPr>
          <w:sz w:val="28"/>
          <w:szCs w:val="28"/>
        </w:rPr>
        <w:t>1</w:t>
      </w:r>
      <w:r w:rsidRPr="004D42F2">
        <w:rPr>
          <w:sz w:val="28"/>
          <w:szCs w:val="28"/>
        </w:rPr>
        <w:t>.</w:t>
      </w:r>
      <w:r w:rsidR="003E00BF" w:rsidRPr="004D42F2">
        <w:rPr>
          <w:sz w:val="28"/>
          <w:szCs w:val="28"/>
        </w:rPr>
        <w:t>5</w:t>
      </w:r>
      <w:r w:rsidRPr="004D42F2">
        <w:rPr>
          <w:sz w:val="28"/>
          <w:szCs w:val="28"/>
        </w:rPr>
        <w:t>.</w:t>
      </w:r>
      <w:r w:rsidRPr="003E00BF">
        <w:rPr>
          <w:sz w:val="28"/>
          <w:szCs w:val="28"/>
        </w:rPr>
        <w:t xml:space="preserve"> Пункт 9 </w:t>
      </w:r>
      <w:r w:rsidR="00960400" w:rsidRPr="001522F2">
        <w:rPr>
          <w:sz w:val="28"/>
          <w:szCs w:val="28"/>
        </w:rPr>
        <w:t>постановления</w:t>
      </w:r>
      <w:r w:rsidR="00960400">
        <w:rPr>
          <w:sz w:val="28"/>
          <w:szCs w:val="28"/>
        </w:rPr>
        <w:t xml:space="preserve"> </w:t>
      </w:r>
      <w:r w:rsidRPr="003E00BF">
        <w:rPr>
          <w:sz w:val="28"/>
          <w:szCs w:val="28"/>
        </w:rPr>
        <w:t xml:space="preserve">изложить в </w:t>
      </w:r>
      <w:r w:rsidR="003E00BF" w:rsidRPr="004D42F2">
        <w:rPr>
          <w:sz w:val="28"/>
          <w:szCs w:val="28"/>
        </w:rPr>
        <w:t>следующей</w:t>
      </w:r>
      <w:r w:rsidR="003E00BF">
        <w:rPr>
          <w:sz w:val="28"/>
          <w:szCs w:val="28"/>
        </w:rPr>
        <w:t xml:space="preserve"> </w:t>
      </w:r>
      <w:r w:rsidRPr="003E00BF">
        <w:rPr>
          <w:sz w:val="28"/>
          <w:szCs w:val="28"/>
        </w:rPr>
        <w:t>редакции:</w:t>
      </w:r>
    </w:p>
    <w:p w:rsidR="00C96A57" w:rsidRPr="003E00BF" w:rsidRDefault="00C96A57" w:rsidP="00BF0176">
      <w:pPr>
        <w:ind w:firstLine="709"/>
        <w:jc w:val="both"/>
        <w:rPr>
          <w:sz w:val="28"/>
          <w:szCs w:val="28"/>
        </w:rPr>
      </w:pPr>
      <w:r w:rsidRPr="003E00BF">
        <w:rPr>
          <w:sz w:val="28"/>
          <w:szCs w:val="28"/>
        </w:rPr>
        <w:t xml:space="preserve">«9. Установить, что совокупный объем строительства в границах территории, подлежащей комплексному развитию, составляет 330 506 </w:t>
      </w:r>
      <w:r w:rsidR="00BF0176" w:rsidRPr="003E00BF">
        <w:rPr>
          <w:sz w:val="28"/>
          <w:szCs w:val="28"/>
        </w:rPr>
        <w:t>м</w:t>
      </w:r>
      <w:r w:rsidR="00BF0176" w:rsidRPr="003E00BF">
        <w:rPr>
          <w:sz w:val="28"/>
          <w:szCs w:val="28"/>
          <w:vertAlign w:val="superscript"/>
        </w:rPr>
        <w:t>3</w:t>
      </w:r>
      <w:r w:rsidR="00BF0176" w:rsidRPr="003E00BF">
        <w:rPr>
          <w:sz w:val="28"/>
          <w:szCs w:val="28"/>
        </w:rPr>
        <w:t xml:space="preserve"> </w:t>
      </w:r>
      <w:r w:rsidR="00BF0176" w:rsidRPr="003E00BF">
        <w:rPr>
          <w:sz w:val="28"/>
          <w:szCs w:val="28"/>
        </w:rPr>
        <w:br/>
        <w:t xml:space="preserve">в соответствии со </w:t>
      </w:r>
      <w:r w:rsidRPr="003E00BF">
        <w:rPr>
          <w:sz w:val="28"/>
          <w:szCs w:val="28"/>
          <w:shd w:val="clear" w:color="auto" w:fill="FFFFFF"/>
        </w:rPr>
        <w:t xml:space="preserve">Сводом правил СП 42.13330.2016 «Градостроительство. Планировка и застройка городских и сельских поселений». Актуализированная редакция СНиП 2.07.01-89*, утвержденных приказом Министерства строительства и жилищно-коммунального хозяйства Российской Федерации </w:t>
      </w:r>
      <w:r w:rsidR="0026073D" w:rsidRPr="003E00BF">
        <w:rPr>
          <w:sz w:val="28"/>
          <w:szCs w:val="28"/>
          <w:shd w:val="clear" w:color="auto" w:fill="FFFFFF"/>
        </w:rPr>
        <w:br/>
      </w:r>
      <w:r w:rsidRPr="003E00BF">
        <w:rPr>
          <w:sz w:val="28"/>
          <w:szCs w:val="28"/>
          <w:shd w:val="clear" w:color="auto" w:fill="FFFFFF"/>
        </w:rPr>
        <w:t>от 30.12.2016 № 1034/</w:t>
      </w:r>
      <w:proofErr w:type="spellStart"/>
      <w:r w:rsidRPr="003E00BF">
        <w:rPr>
          <w:sz w:val="28"/>
          <w:szCs w:val="28"/>
          <w:shd w:val="clear" w:color="auto" w:fill="FFFFFF"/>
        </w:rPr>
        <w:t>пр</w:t>
      </w:r>
      <w:proofErr w:type="spellEnd"/>
      <w:r w:rsidRPr="003E00BF">
        <w:rPr>
          <w:sz w:val="28"/>
          <w:szCs w:val="28"/>
          <w:shd w:val="clear" w:color="auto" w:fill="FFFFFF"/>
        </w:rPr>
        <w:t>».</w:t>
      </w:r>
    </w:p>
    <w:p w:rsidR="00C96A57" w:rsidRPr="003E00BF" w:rsidRDefault="00C96A57" w:rsidP="00C96A57">
      <w:pPr>
        <w:ind w:firstLine="708"/>
        <w:jc w:val="both"/>
        <w:rPr>
          <w:sz w:val="28"/>
          <w:szCs w:val="28"/>
        </w:rPr>
      </w:pPr>
      <w:r w:rsidRPr="003E00BF">
        <w:rPr>
          <w:sz w:val="28"/>
          <w:szCs w:val="28"/>
        </w:rPr>
        <w:t>1</w:t>
      </w:r>
      <w:r w:rsidRPr="004D42F2">
        <w:rPr>
          <w:sz w:val="28"/>
          <w:szCs w:val="28"/>
        </w:rPr>
        <w:t>.</w:t>
      </w:r>
      <w:r w:rsidR="003E00BF" w:rsidRPr="004D42F2">
        <w:rPr>
          <w:sz w:val="28"/>
          <w:szCs w:val="28"/>
        </w:rPr>
        <w:t>6</w:t>
      </w:r>
      <w:r w:rsidRPr="003E00BF">
        <w:rPr>
          <w:sz w:val="28"/>
          <w:szCs w:val="28"/>
        </w:rPr>
        <w:t>. Приложение 3 к постановлению изложить в но</w:t>
      </w:r>
      <w:r w:rsidR="004D42F2">
        <w:rPr>
          <w:sz w:val="28"/>
          <w:szCs w:val="28"/>
        </w:rPr>
        <w:t xml:space="preserve">вой редакции согласно </w:t>
      </w:r>
      <w:proofErr w:type="gramStart"/>
      <w:r w:rsidR="004D42F2">
        <w:rPr>
          <w:sz w:val="28"/>
          <w:szCs w:val="28"/>
        </w:rPr>
        <w:t>приложению</w:t>
      </w:r>
      <w:proofErr w:type="gramEnd"/>
      <w:r w:rsidR="004D42F2">
        <w:rPr>
          <w:sz w:val="28"/>
          <w:szCs w:val="28"/>
        </w:rPr>
        <w:t xml:space="preserve"> </w:t>
      </w:r>
      <w:r w:rsidRPr="003E00BF">
        <w:rPr>
          <w:sz w:val="28"/>
          <w:szCs w:val="28"/>
        </w:rPr>
        <w:t>к настоящему постановлению.</w:t>
      </w:r>
    </w:p>
    <w:p w:rsidR="00C96A57" w:rsidRPr="003E00BF" w:rsidRDefault="00C96A57" w:rsidP="00C96A57">
      <w:pPr>
        <w:ind w:firstLine="708"/>
        <w:jc w:val="both"/>
        <w:rPr>
          <w:sz w:val="28"/>
          <w:szCs w:val="28"/>
        </w:rPr>
      </w:pPr>
      <w:r w:rsidRPr="003E00BF">
        <w:rPr>
          <w:sz w:val="28"/>
          <w:szCs w:val="28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</w:t>
      </w:r>
      <w:hyperlink r:id="rId7" w:history="1">
        <w:r w:rsidRPr="003E00BF">
          <w:rPr>
            <w:rStyle w:val="a3"/>
            <w:color w:val="auto"/>
            <w:sz w:val="28"/>
            <w:szCs w:val="28"/>
            <w:u w:val="none"/>
          </w:rPr>
          <w:t>www.admsurgut.ru</w:t>
        </w:r>
      </w:hyperlink>
      <w:r w:rsidRPr="003E00BF">
        <w:rPr>
          <w:sz w:val="28"/>
          <w:szCs w:val="28"/>
        </w:rPr>
        <w:t xml:space="preserve"> в течение 10 дней с момента его издания.</w:t>
      </w:r>
    </w:p>
    <w:p w:rsidR="00C96A57" w:rsidRPr="003E00BF" w:rsidRDefault="00C96A57" w:rsidP="00C96A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0BF">
        <w:rPr>
          <w:rFonts w:eastAsia="Calibri"/>
          <w:sz w:val="28"/>
          <w:szCs w:val="28"/>
        </w:rPr>
        <w:t xml:space="preserve">3. Муниципальному казенному учреждению «Наш город» </w:t>
      </w:r>
      <w:r w:rsidR="00BC1944" w:rsidRPr="000669FA">
        <w:rPr>
          <w:sz w:val="28"/>
          <w:szCs w:val="28"/>
        </w:rPr>
        <w:t>обнародовать</w:t>
      </w:r>
      <w:r w:rsidR="00BC1944" w:rsidRPr="003E00BF">
        <w:rPr>
          <w:rFonts w:eastAsia="Calibri"/>
          <w:sz w:val="28"/>
          <w:szCs w:val="28"/>
        </w:rPr>
        <w:t xml:space="preserve"> </w:t>
      </w:r>
      <w:r w:rsidRPr="003E00BF">
        <w:rPr>
          <w:rFonts w:eastAsia="Calibri"/>
          <w:sz w:val="28"/>
          <w:szCs w:val="28"/>
        </w:rPr>
        <w:t xml:space="preserve">(разместить) настоящее постановление в сетевом издании «Официальные документы города Сургута»: </w:t>
      </w:r>
      <w:r w:rsidRPr="003E00BF">
        <w:rPr>
          <w:sz w:val="28"/>
          <w:szCs w:val="28"/>
          <w:lang w:val="en-US"/>
        </w:rPr>
        <w:t>DOCSURGUT</w:t>
      </w:r>
      <w:r w:rsidRPr="003E00BF">
        <w:rPr>
          <w:sz w:val="28"/>
          <w:szCs w:val="28"/>
        </w:rPr>
        <w:t>.</w:t>
      </w:r>
      <w:r w:rsidRPr="003E00BF">
        <w:rPr>
          <w:sz w:val="28"/>
          <w:szCs w:val="28"/>
          <w:lang w:val="en-US"/>
        </w:rPr>
        <w:t>RU</w:t>
      </w:r>
      <w:r w:rsidRPr="003E00BF">
        <w:rPr>
          <w:sz w:val="28"/>
          <w:szCs w:val="28"/>
        </w:rPr>
        <w:t>.</w:t>
      </w:r>
    </w:p>
    <w:p w:rsidR="00C96A57" w:rsidRPr="003E00BF" w:rsidRDefault="00C96A57" w:rsidP="00C96A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0BF">
        <w:rPr>
          <w:sz w:val="28"/>
          <w:szCs w:val="28"/>
        </w:rPr>
        <w:t>4. Настоящее постановление вступает</w:t>
      </w:r>
      <w:r w:rsidR="001522F2">
        <w:rPr>
          <w:sz w:val="28"/>
          <w:szCs w:val="28"/>
        </w:rPr>
        <w:t xml:space="preserve"> в силу</w:t>
      </w:r>
      <w:r w:rsidRPr="003E00BF">
        <w:rPr>
          <w:sz w:val="28"/>
          <w:szCs w:val="28"/>
        </w:rPr>
        <w:t xml:space="preserve"> </w:t>
      </w:r>
      <w:r w:rsidR="00C772F5">
        <w:rPr>
          <w:sz w:val="28"/>
          <w:szCs w:val="28"/>
        </w:rPr>
        <w:t>с момента его</w:t>
      </w:r>
      <w:r w:rsidR="00960400">
        <w:rPr>
          <w:sz w:val="28"/>
          <w:szCs w:val="28"/>
        </w:rPr>
        <w:t xml:space="preserve"> оф</w:t>
      </w:r>
      <w:r w:rsidR="001522F2">
        <w:rPr>
          <w:sz w:val="28"/>
          <w:szCs w:val="28"/>
        </w:rPr>
        <w:t>ициального</w:t>
      </w:r>
      <w:r w:rsidR="00960400">
        <w:rPr>
          <w:sz w:val="28"/>
          <w:szCs w:val="28"/>
        </w:rPr>
        <w:t xml:space="preserve"> </w:t>
      </w:r>
      <w:r w:rsidR="001522F2">
        <w:rPr>
          <w:sz w:val="28"/>
          <w:szCs w:val="28"/>
        </w:rPr>
        <w:t>опубликования</w:t>
      </w:r>
      <w:r w:rsidR="00960400">
        <w:rPr>
          <w:sz w:val="28"/>
          <w:szCs w:val="28"/>
        </w:rPr>
        <w:t xml:space="preserve"> </w:t>
      </w:r>
      <w:r w:rsidRPr="003E00BF">
        <w:rPr>
          <w:sz w:val="28"/>
          <w:szCs w:val="28"/>
        </w:rPr>
        <w:t>и распространяется на правоотношения,</w:t>
      </w:r>
      <w:r w:rsidR="00BE6420" w:rsidRPr="003E00BF">
        <w:rPr>
          <w:sz w:val="28"/>
          <w:szCs w:val="28"/>
        </w:rPr>
        <w:t xml:space="preserve"> возникшие </w:t>
      </w:r>
      <w:r w:rsidR="00BE6420" w:rsidRPr="00B815C0">
        <w:rPr>
          <w:sz w:val="28"/>
          <w:szCs w:val="28"/>
        </w:rPr>
        <w:t>с 08.08.2025.</w:t>
      </w:r>
    </w:p>
    <w:p w:rsidR="00C96A57" w:rsidRPr="003E00BF" w:rsidRDefault="00C96A57" w:rsidP="00C96A5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E00BF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C96A57" w:rsidRPr="003E00BF" w:rsidRDefault="00C96A57" w:rsidP="00C96A57">
      <w:pPr>
        <w:jc w:val="both"/>
        <w:rPr>
          <w:sz w:val="28"/>
          <w:szCs w:val="28"/>
        </w:rPr>
      </w:pPr>
    </w:p>
    <w:p w:rsidR="00C96A57" w:rsidRPr="003E00BF" w:rsidRDefault="00C96A57" w:rsidP="00C96A57">
      <w:pPr>
        <w:rPr>
          <w:sz w:val="28"/>
          <w:szCs w:val="28"/>
        </w:rPr>
      </w:pPr>
    </w:p>
    <w:p w:rsidR="00C96A57" w:rsidRPr="003E00BF" w:rsidRDefault="00C96A57" w:rsidP="00C96A57">
      <w:pPr>
        <w:tabs>
          <w:tab w:val="center" w:pos="4677"/>
          <w:tab w:val="right" w:pos="9355"/>
        </w:tabs>
        <w:rPr>
          <w:sz w:val="28"/>
          <w:szCs w:val="28"/>
        </w:rPr>
      </w:pPr>
      <w:r w:rsidRPr="003E00BF">
        <w:rPr>
          <w:sz w:val="28"/>
          <w:szCs w:val="28"/>
        </w:rPr>
        <w:t>Глава города                                                                                           М.Н. Слепов</w:t>
      </w:r>
    </w:p>
    <w:p w:rsidR="00C96A57" w:rsidRPr="003E00BF" w:rsidRDefault="00C96A57" w:rsidP="00C96A5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C96A57" w:rsidRDefault="00C96A57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C96A57" w:rsidRDefault="00C96A57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C96A57" w:rsidRDefault="00C96A57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C96A57" w:rsidRDefault="00C96A57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C96A57" w:rsidRDefault="00C96A57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C96A57" w:rsidRDefault="00C96A57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C96A57" w:rsidRDefault="00C96A57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C96A57" w:rsidRDefault="00C96A57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C96A57" w:rsidRDefault="00C96A57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0669FA" w:rsidRDefault="000669FA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16615D" w:rsidRDefault="0016615D" w:rsidP="00C96A57">
      <w:pPr>
        <w:tabs>
          <w:tab w:val="center" w:pos="4677"/>
          <w:tab w:val="right" w:pos="9355"/>
        </w:tabs>
        <w:rPr>
          <w:sz w:val="27"/>
          <w:szCs w:val="27"/>
        </w:rPr>
      </w:pPr>
    </w:p>
    <w:p w:rsidR="00960400" w:rsidRDefault="00960400" w:rsidP="00C96A57">
      <w:pPr>
        <w:tabs>
          <w:tab w:val="center" w:pos="4677"/>
          <w:tab w:val="right" w:pos="9355"/>
        </w:tabs>
        <w:rPr>
          <w:sz w:val="27"/>
          <w:szCs w:val="27"/>
        </w:rPr>
      </w:pPr>
      <w:bookmarkStart w:id="0" w:name="_GoBack"/>
      <w:bookmarkEnd w:id="0"/>
    </w:p>
    <w:sectPr w:rsidR="00960400" w:rsidSect="003E00B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19" w:rsidRDefault="008E4819" w:rsidP="00483CC5">
      <w:r>
        <w:separator/>
      </w:r>
    </w:p>
  </w:endnote>
  <w:endnote w:type="continuationSeparator" w:id="0">
    <w:p w:rsidR="008E4819" w:rsidRDefault="008E4819" w:rsidP="004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19" w:rsidRDefault="008E4819" w:rsidP="00483CC5">
      <w:r>
        <w:separator/>
      </w:r>
    </w:p>
  </w:footnote>
  <w:footnote w:type="continuationSeparator" w:id="0">
    <w:p w:rsidR="008E4819" w:rsidRDefault="008E4819" w:rsidP="0048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60669"/>
      <w:docPartObj>
        <w:docPartGallery w:val="Page Numbers (Top of Page)"/>
        <w:docPartUnique/>
      </w:docPartObj>
    </w:sdtPr>
    <w:sdtEndPr/>
    <w:sdtContent>
      <w:p w:rsidR="00483CC5" w:rsidRDefault="00483C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B3">
          <w:rPr>
            <w:noProof/>
          </w:rPr>
          <w:t>1</w:t>
        </w:r>
        <w:r>
          <w:fldChar w:fldCharType="end"/>
        </w:r>
      </w:p>
    </w:sdtContent>
  </w:sdt>
  <w:p w:rsidR="00483CC5" w:rsidRDefault="00483C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B592A"/>
    <w:multiLevelType w:val="hybridMultilevel"/>
    <w:tmpl w:val="5D420740"/>
    <w:lvl w:ilvl="0" w:tplc="7AE2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D5"/>
    <w:rsid w:val="000669FA"/>
    <w:rsid w:val="00092569"/>
    <w:rsid w:val="000D1756"/>
    <w:rsid w:val="001522F2"/>
    <w:rsid w:val="0016615D"/>
    <w:rsid w:val="001B3FD7"/>
    <w:rsid w:val="001D0704"/>
    <w:rsid w:val="001E47E0"/>
    <w:rsid w:val="0026073D"/>
    <w:rsid w:val="002A2CFC"/>
    <w:rsid w:val="002E54A2"/>
    <w:rsid w:val="003E00BF"/>
    <w:rsid w:val="003F317C"/>
    <w:rsid w:val="004010D8"/>
    <w:rsid w:val="00431279"/>
    <w:rsid w:val="00442AD0"/>
    <w:rsid w:val="00483CC5"/>
    <w:rsid w:val="004D42F2"/>
    <w:rsid w:val="00510DD5"/>
    <w:rsid w:val="00644924"/>
    <w:rsid w:val="0069740E"/>
    <w:rsid w:val="006B2322"/>
    <w:rsid w:val="006F4CD0"/>
    <w:rsid w:val="00806F18"/>
    <w:rsid w:val="008E4819"/>
    <w:rsid w:val="009166E9"/>
    <w:rsid w:val="00960400"/>
    <w:rsid w:val="009675B3"/>
    <w:rsid w:val="009F4E1A"/>
    <w:rsid w:val="00A35548"/>
    <w:rsid w:val="00A60CB8"/>
    <w:rsid w:val="00AB6495"/>
    <w:rsid w:val="00B01E22"/>
    <w:rsid w:val="00B16DC9"/>
    <w:rsid w:val="00B70344"/>
    <w:rsid w:val="00B815C0"/>
    <w:rsid w:val="00B922DD"/>
    <w:rsid w:val="00BC1944"/>
    <w:rsid w:val="00BE6420"/>
    <w:rsid w:val="00BF0176"/>
    <w:rsid w:val="00C772F5"/>
    <w:rsid w:val="00C96A57"/>
    <w:rsid w:val="00D42297"/>
    <w:rsid w:val="00D7340C"/>
    <w:rsid w:val="00DC5A6B"/>
    <w:rsid w:val="00EA1D96"/>
    <w:rsid w:val="00EF0686"/>
    <w:rsid w:val="00F363DD"/>
    <w:rsid w:val="00F401B3"/>
    <w:rsid w:val="00F52A2E"/>
    <w:rsid w:val="00F64EB3"/>
    <w:rsid w:val="00FB2C97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983FAC-CBE5-4F30-B6DB-65335B30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A57"/>
    <w:rPr>
      <w:color w:val="0563C1"/>
      <w:u w:val="single"/>
    </w:rPr>
  </w:style>
  <w:style w:type="paragraph" w:styleId="a4">
    <w:name w:val="Body Text"/>
    <w:basedOn w:val="a"/>
    <w:link w:val="a5"/>
    <w:rsid w:val="00C96A57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C9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3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C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83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C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B2322"/>
    <w:pPr>
      <w:ind w:left="720"/>
      <w:contextualSpacing/>
    </w:pPr>
  </w:style>
  <w:style w:type="character" w:customStyle="1" w:styleId="highlightsearch">
    <w:name w:val="highlightsearch"/>
    <w:basedOn w:val="a0"/>
    <w:rsid w:val="00A3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Кныш Анна Александровна</dc:creator>
  <cp:keywords/>
  <dc:description/>
  <cp:lastModifiedBy>Кныш Анна Александровна</cp:lastModifiedBy>
  <cp:revision>7</cp:revision>
  <dcterms:created xsi:type="dcterms:W3CDTF">2025-10-13T08:29:00Z</dcterms:created>
  <dcterms:modified xsi:type="dcterms:W3CDTF">2025-10-14T07:04:00Z</dcterms:modified>
</cp:coreProperties>
</file>