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EC" w:rsidRDefault="00C81C9E" w:rsidP="00CC63E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A2">
        <w:rPr>
          <w:rFonts w:ascii="Times New Roman" w:hAnsi="Times New Roman" w:cs="Times New Roman"/>
          <w:b/>
          <w:sz w:val="28"/>
          <w:szCs w:val="28"/>
        </w:rPr>
        <w:t>О формировании предложений</w:t>
      </w:r>
    </w:p>
    <w:p w:rsidR="00C81C9E" w:rsidRPr="00124AA2" w:rsidRDefault="00C81C9E" w:rsidP="00CC63E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A2">
        <w:rPr>
          <w:rFonts w:ascii="Times New Roman" w:hAnsi="Times New Roman" w:cs="Times New Roman"/>
          <w:b/>
          <w:sz w:val="28"/>
          <w:szCs w:val="28"/>
        </w:rPr>
        <w:t xml:space="preserve">в план проведения </w:t>
      </w:r>
      <w:r w:rsidR="009D5277">
        <w:rPr>
          <w:rFonts w:ascii="Times New Roman" w:hAnsi="Times New Roman" w:cs="Times New Roman"/>
          <w:b/>
          <w:sz w:val="28"/>
          <w:szCs w:val="28"/>
        </w:rPr>
        <w:t>оценки применения обязательных требований</w:t>
      </w:r>
      <w:r w:rsidRPr="005F022E">
        <w:t xml:space="preserve"> </w:t>
      </w:r>
      <w:r w:rsidRPr="005F022E">
        <w:rPr>
          <w:rFonts w:ascii="Times New Roman" w:hAnsi="Times New Roman" w:cs="Times New Roman"/>
          <w:b/>
          <w:sz w:val="28"/>
          <w:szCs w:val="28"/>
        </w:rPr>
        <w:t>действующих муниципальных нормативных правовых актов</w:t>
      </w:r>
      <w:r w:rsidRPr="00124AA2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D5277">
        <w:rPr>
          <w:rFonts w:ascii="Times New Roman" w:hAnsi="Times New Roman" w:cs="Times New Roman"/>
          <w:b/>
          <w:sz w:val="28"/>
          <w:szCs w:val="28"/>
        </w:rPr>
        <w:t>6</w:t>
      </w:r>
      <w:r w:rsidRPr="00124AA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97A87" w:rsidRPr="004D5498" w:rsidRDefault="00D97A87" w:rsidP="00D97A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 предпринимательское сообщество осуществляет ведение предпринимательской деятельности, в том числе, с применением муниципальных правовых актов.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Главы города Сургута от 11.02.2022 № 25                                  «Об утверждении порядка установления и оценки применения обязательных требований, устанавливаемых муниципальными нормативными правовыми актами» (далее – порядок) управление инвестиций, развития предпринимательства и туризма Администрации города формирует план проведения оценки применения обязательных требований (далее – ОПОТ) действующих муниципальных нормативных правовых актов на 2026 год, с учетом предложений субъектов предпринимательской и иной экономической деятельности.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Вышеуказанный  порядок не распространяется на отношения, связанные                           с ОПОТ, установленных частью 2 статьи 1 Федерального закона № 247-ФЗ                                    «Об обязательных требованиях в Российской Федерации», в том числе: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составляющих государственную тайну или относимых к охраняемой                           в соответствии с законодательством Российской Федерации иной информации ограниченного доступа;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устанавливаемых при угрозе возникновения и (или) возникновении отдельных чрезвычайных ситуаций, введении режима повышенной готовности               или чрезвычайной ситуации на всей территории Российской Федерации либо                                на ее части.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ОПОТ проводится в отношении муниципальных нормативных правовых актов,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в целях: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соответствия принципам, установленным Федеральным законом                       № 247-ФЗ «Об обязательных требованиях в Российской Федерации»;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достижения целей установления обязательных требований;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анализа обоснованности установленных обязательных требований, определения и оценки фактических последствий их установления, выявления избыточных обязательных требований (условий, ограничений, запретов, обязанностей).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ОПОТ проводится в форме оценки фактического воздействия.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с Вашей точки зрения существуют муниципальные нормативные правовые акты, которые необходимо изменить, в связи с наличием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положений, затрудняющих осуществление предпринимательской и иной экономической деятельности, то эти акты будут включены в план на 2026 год.</w:t>
      </w:r>
    </w:p>
    <w:p w:rsidR="00592EED" w:rsidRPr="00592EED" w:rsidRDefault="00592EED" w:rsidP="00592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оценки применения обязательных требований на основании заключений уполномоченного органа (управления инвестиций, развития предпринимательства и туризма), структурные подразделения Администрации города </w:t>
      </w:r>
      <w:r w:rsidRPr="00592E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будут обязаны подготовить проекты о внесении соответствующих изменений</w:t>
      </w:r>
      <w:r w:rsidRP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2EED" w:rsidRDefault="00592EED" w:rsidP="00D97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277" w:rsidRDefault="009D5277" w:rsidP="00D97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87" w:rsidRDefault="00D97A87" w:rsidP="00D97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направить Ваши предложения в план на 202</w:t>
      </w:r>
      <w:r w:rsidR="00592E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на</w:t>
      </w:r>
      <w:r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DF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592EED" w:rsidRPr="00592EE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voroshilova_yp@admsurgut.ru</w:t>
        </w:r>
      </w:hyperlink>
      <w:r w:rsidRPr="00592EE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8F4A4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57260F" w:rsidRDefault="00D97A87" w:rsidP="00D97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особое внимание, что предложения принимаются по прилагаемой форме.</w:t>
      </w:r>
      <w:r w:rsidR="005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A87" w:rsidRDefault="00D97A87" w:rsidP="00D97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 приема предложений</w:t>
      </w:r>
      <w:r w:rsidRPr="004D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592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2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92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3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60F" w:rsidRDefault="0057260F" w:rsidP="00D97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277" w:rsidRPr="009D5277" w:rsidRDefault="0095568F" w:rsidP="00BA0763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D5277">
        <w:rPr>
          <w:color w:val="auto"/>
          <w:sz w:val="28"/>
          <w:szCs w:val="28"/>
          <w:bdr w:val="none" w:sz="0" w:space="0" w:color="auto" w:frame="1"/>
        </w:rPr>
        <w:t xml:space="preserve">Благодаря взаимодействию с представителями предпринимательской </w:t>
      </w:r>
      <w:r w:rsidR="00621287" w:rsidRPr="009D5277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</w:t>
      </w:r>
      <w:r w:rsidR="009D5277" w:rsidRPr="009D5277">
        <w:rPr>
          <w:color w:val="auto"/>
          <w:sz w:val="28"/>
          <w:szCs w:val="28"/>
          <w:bdr w:val="none" w:sz="0" w:space="0" w:color="auto" w:frame="1"/>
        </w:rPr>
        <w:t xml:space="preserve">и иной экономической </w:t>
      </w:r>
      <w:r w:rsidRPr="009D5277">
        <w:rPr>
          <w:color w:val="auto"/>
          <w:sz w:val="28"/>
          <w:szCs w:val="28"/>
          <w:bdr w:val="none" w:sz="0" w:space="0" w:color="auto" w:frame="1"/>
        </w:rPr>
        <w:t xml:space="preserve">деятельности повышается качество муниципальных правовых актов, учитываются интересы бизнеса, принимаются взвешенные решения </w:t>
      </w:r>
      <w:r w:rsidR="00621287" w:rsidRPr="009D5277">
        <w:rPr>
          <w:color w:val="auto"/>
          <w:sz w:val="28"/>
          <w:szCs w:val="28"/>
          <w:bdr w:val="none" w:sz="0" w:space="0" w:color="auto" w:frame="1"/>
        </w:rPr>
        <w:t xml:space="preserve">                                </w:t>
      </w:r>
      <w:r w:rsidRPr="009D5277">
        <w:rPr>
          <w:color w:val="auto"/>
          <w:sz w:val="28"/>
          <w:szCs w:val="28"/>
          <w:bdr w:val="none" w:sz="0" w:space="0" w:color="auto" w:frame="1"/>
        </w:rPr>
        <w:t>для комфортных условий ведения предпринимательства в городе, обеспечивается открытость деятельности органов власти.</w:t>
      </w:r>
      <w:r w:rsidRPr="009D527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7260F" w:rsidRPr="009D527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9D5277" w:rsidRDefault="009D5277" w:rsidP="00BA0763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97A87" w:rsidRPr="009D5277" w:rsidRDefault="009D5277" w:rsidP="00BA0763">
      <w:pPr>
        <w:pStyle w:val="Default"/>
        <w:ind w:firstLine="567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9D5277">
        <w:rPr>
          <w:rFonts w:eastAsia="Times New Roman"/>
          <w:color w:val="auto"/>
          <w:sz w:val="28"/>
          <w:szCs w:val="28"/>
          <w:lang w:eastAsia="ru-RU"/>
        </w:rPr>
        <w:t>Следует отметить, что законом Ханты-Мансийского автономного                                   округа – Югры от 30.10.2025 № 83-оз «О внесении изменений в Закон Ханты-Мансийского автономного округа – Югры «Об отдельных вопросах организации оценки регулирующего воздействия проектов нормативных правовых актов                                 и экспертизы нормативных правовых актов в Ханты-Мансийском автономном округе – Югре и о внесении изменения в статью 33.2 Закона Ханты-Мансийского автономного округа –  Югры «О нормативных правовых актах Ханты-Мансийского автономного округа – Югры» внесены изменения в закон Ханты-Мансийского автономного округа – Югры от 29.05.2014 № 42-оз в части исключения направления деятельности по экспертизе действующих муниципальных нормативных правовых актов. Поэтому, с 2026 года экспертиза больше проводиться не будет.</w:t>
      </w:r>
      <w:r w:rsidR="0057260F" w:rsidRPr="009D5277">
        <w:rPr>
          <w:rFonts w:eastAsia="Times New Roman"/>
          <w:color w:val="auto"/>
          <w:sz w:val="28"/>
          <w:szCs w:val="28"/>
          <w:lang w:eastAsia="ru-RU"/>
        </w:rPr>
        <w:t xml:space="preserve">  </w:t>
      </w:r>
    </w:p>
    <w:p w:rsidR="00715BDC" w:rsidRDefault="00715BDC" w:rsidP="00715BD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A1C" w:rsidRPr="001C5A1C" w:rsidRDefault="001C5A1C" w:rsidP="001C5A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C5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лицо:</w:t>
      </w:r>
    </w:p>
    <w:p w:rsidR="001C5A1C" w:rsidRPr="001C5A1C" w:rsidRDefault="001C5A1C" w:rsidP="001C5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5A1C" w:rsidRPr="001C5A1C" w:rsidSect="00715BD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  <w:r w:rsidRPr="001C5A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Ворошилова Юлия Павловна – специалист-эксперт отдела аналитики                          и поддержки предпринимательства управления инвестиций, развития предпринимательства и туризма Администрации города, 8 (3462) 52-20-83.</w:t>
      </w:r>
    </w:p>
    <w:p w:rsidR="004D5498" w:rsidRDefault="004D5498" w:rsidP="004D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EED" w:rsidRDefault="00592EED" w:rsidP="0059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EED" w:rsidRDefault="00592EED" w:rsidP="0059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EED" w:rsidRPr="00592EED" w:rsidRDefault="00592EED" w:rsidP="0059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</w:t>
      </w:r>
    </w:p>
    <w:p w:rsidR="00592EED" w:rsidRPr="00592EED" w:rsidRDefault="00592EED" w:rsidP="0059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план проведения оценки применения обязательных требований </w:t>
      </w:r>
    </w:p>
    <w:p w:rsidR="00592EED" w:rsidRPr="00592EED" w:rsidRDefault="00592EED" w:rsidP="00592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действующих муниципальных нормативных правовых актов на 2026 год</w:t>
      </w:r>
    </w:p>
    <w:p w:rsidR="00592EED" w:rsidRPr="00592EED" w:rsidRDefault="00592EED" w:rsidP="00592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83"/>
        <w:gridCol w:w="9498"/>
      </w:tblGrid>
      <w:tr w:rsidR="00592EED" w:rsidRPr="00592EED" w:rsidTr="00592EED">
        <w:trPr>
          <w:trHeight w:val="751"/>
        </w:trPr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субъекта, направившего предложение о проведении оценки применения обязательных требований _______________________________________________________________________________________________________</w:t>
            </w:r>
          </w:p>
        </w:tc>
      </w:tr>
      <w:tr w:rsidR="00592EED" w:rsidRPr="00592EED" w:rsidTr="00592EED">
        <w:trPr>
          <w:trHeight w:val="894"/>
        </w:trPr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почты, по которому должен быть направлен ответ о рассмотрении предложения _________________</w:t>
            </w: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реквизиты действующего муниципального нормативного правового акта, содержащего обязательные требования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</w:t>
            </w:r>
          </w:p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 действующего муниципального</w:t>
            </w:r>
          </w:p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нормативного правового акта в проект плана</w:t>
            </w:r>
          </w:p>
          <w:p w:rsidR="00592EED" w:rsidRPr="00592EED" w:rsidRDefault="00592EED" w:rsidP="00592EED">
            <w:pPr>
              <w:tabs>
                <w:tab w:val="left" w:pos="567"/>
                <w:tab w:val="left" w:pos="357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(например, выявленные избыточные обязательные требования (условия, ограничения, запреты, обязанности).</w:t>
            </w:r>
          </w:p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EED" w:rsidRPr="00592EED" w:rsidTr="00592EED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ED" w:rsidRPr="00592EED" w:rsidRDefault="00592EED" w:rsidP="0059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2EED" w:rsidRPr="00592EED" w:rsidRDefault="00592EED" w:rsidP="00592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2EED" w:rsidRPr="00592EED" w:rsidSect="004D5498">
      <w:pgSz w:w="16838" w:h="11906" w:orient="landscape"/>
      <w:pgMar w:top="567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98"/>
    <w:rsid w:val="000935B3"/>
    <w:rsid w:val="0016753D"/>
    <w:rsid w:val="001C5A1C"/>
    <w:rsid w:val="003D27C9"/>
    <w:rsid w:val="004D5498"/>
    <w:rsid w:val="004F6D7E"/>
    <w:rsid w:val="005606E2"/>
    <w:rsid w:val="0057260F"/>
    <w:rsid w:val="00592EED"/>
    <w:rsid w:val="00621287"/>
    <w:rsid w:val="00715BDC"/>
    <w:rsid w:val="007205B4"/>
    <w:rsid w:val="008F4A4B"/>
    <w:rsid w:val="0095568F"/>
    <w:rsid w:val="009D5277"/>
    <w:rsid w:val="00AA349A"/>
    <w:rsid w:val="00B70C31"/>
    <w:rsid w:val="00B87CB6"/>
    <w:rsid w:val="00BA0763"/>
    <w:rsid w:val="00BE44D3"/>
    <w:rsid w:val="00C81C9E"/>
    <w:rsid w:val="00CC63EC"/>
    <w:rsid w:val="00D467D3"/>
    <w:rsid w:val="00D94387"/>
    <w:rsid w:val="00D97A87"/>
    <w:rsid w:val="00DA15AE"/>
    <w:rsid w:val="00DC4C34"/>
    <w:rsid w:val="00DF47DE"/>
    <w:rsid w:val="00F73E59"/>
    <w:rsid w:val="00FC7B16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5FC"/>
  <w15:chartTrackingRefBased/>
  <w15:docId w15:val="{9267325E-EBFA-4F0B-81B1-310F7E2F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D54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DF47DE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81C9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C81C9E"/>
    <w:rPr>
      <w:rFonts w:eastAsiaTheme="minorEastAsia"/>
      <w:lang w:eastAsia="ru-RU"/>
    </w:rPr>
  </w:style>
  <w:style w:type="paragraph" w:customStyle="1" w:styleId="Default">
    <w:name w:val="Default"/>
    <w:uiPriority w:val="99"/>
    <w:rsid w:val="0095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7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shilova_yp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Ворошилова Юлия Павловна</cp:lastModifiedBy>
  <cp:revision>11</cp:revision>
  <cp:lastPrinted>2024-10-07T10:25:00Z</cp:lastPrinted>
  <dcterms:created xsi:type="dcterms:W3CDTF">2023-11-17T10:57:00Z</dcterms:created>
  <dcterms:modified xsi:type="dcterms:W3CDTF">2026-01-20T06:04:00Z</dcterms:modified>
</cp:coreProperties>
</file>