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AD" w:rsidRDefault="00DD7DAD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lang w:eastAsia="zh-CN"/>
        </w:rPr>
      </w:pPr>
    </w:p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87660D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04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.0</w:t>
      </w:r>
      <w:r w:rsidR="00D54E08">
        <w:rPr>
          <w:rFonts w:ascii="Times New Roman" w:eastAsia="Times New Roman" w:hAnsi="Times New Roman" w:cs="Times New Roman"/>
          <w:lang w:eastAsia="zh-CN"/>
        </w:rPr>
        <w:t>9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60565B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</w:t>
      </w:r>
      <w:r w:rsidR="0087660D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43</w:t>
      </w:r>
      <w:r w:rsidR="0087660D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37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слушаний»,  Администрацией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о предоставлении разрешения на условно разрешенный вид использования земельного участка </w:t>
      </w:r>
      <w:r w:rsidR="00D54E08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  <w:t xml:space="preserve">с кадастровым номером </w:t>
      </w:r>
      <w:r w:rsidR="0087660D" w:rsidRPr="0087660D">
        <w:rPr>
          <w:rFonts w:ascii="Times New Roman" w:eastAsia="Times New Roman" w:hAnsi="Times New Roman" w:cs="Times New Roman"/>
          <w:sz w:val="23"/>
          <w:szCs w:val="23"/>
          <w:lang w:eastAsia="zh-CN"/>
        </w:rPr>
        <w:t>86:10:0101161:241, расположенного по адресу: город Сургут, территория потребительского садоводческого кооператива № 71 «Зеленое», улица Центральная, земельный участок 1/2,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кадастровым номером 86:10:0101161:241</w:t>
      </w:r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. Заявитель: </w:t>
      </w:r>
      <w:r w:rsidR="0087660D" w:rsidRPr="0087660D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Сафаров Азер </w:t>
      </w:r>
      <w:proofErr w:type="spellStart"/>
      <w:r w:rsidR="0087660D" w:rsidRPr="0087660D">
        <w:rPr>
          <w:rFonts w:ascii="Times New Roman" w:eastAsia="Times New Roman" w:hAnsi="Times New Roman" w:cs="Times New Roman"/>
          <w:sz w:val="23"/>
          <w:szCs w:val="23"/>
          <w:lang w:eastAsia="zh-CN"/>
        </w:rPr>
        <w:t>Тахир</w:t>
      </w:r>
      <w:proofErr w:type="spellEnd"/>
      <w:r w:rsidR="0087660D" w:rsidRPr="0087660D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proofErr w:type="spellStart"/>
      <w:r w:rsidR="0087660D" w:rsidRPr="0087660D">
        <w:rPr>
          <w:rFonts w:ascii="Times New Roman" w:eastAsia="Times New Roman" w:hAnsi="Times New Roman" w:cs="Times New Roman"/>
          <w:sz w:val="23"/>
          <w:szCs w:val="23"/>
          <w:lang w:eastAsia="zh-CN"/>
        </w:rPr>
        <w:t>оглы</w:t>
      </w:r>
      <w:proofErr w:type="spellEnd"/>
      <w:r w:rsidR="0060565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.0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9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25</w:t>
      </w:r>
      <w:r w:rsidR="00D54E08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8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участие </w:t>
      </w:r>
      <w:r w:rsidR="00C70DFB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9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6553"/>
        <w:gridCol w:w="3686"/>
        <w:gridCol w:w="2551"/>
      </w:tblGrid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21645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6620"/>
        <w:gridCol w:w="3544"/>
        <w:gridCol w:w="2552"/>
      </w:tblGrid>
      <w:tr w:rsidR="004B03F1" w:rsidRPr="00921F6C" w:rsidTr="00024742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N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66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D279F2" w:rsidRPr="00921F6C" w:rsidTr="00024742">
        <w:trPr>
          <w:trHeight w:val="95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860C01" w:rsidRDefault="00D279F2" w:rsidP="0087660D">
            <w:r w:rsidRPr="00860C01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860C01" w:rsidRDefault="00D279F2" w:rsidP="0087660D">
            <w:r w:rsidRPr="0087660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Сафаров С. А. - представитель Сафарова А. Т.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87660D" w:rsidRDefault="00D279F2" w:rsidP="0087660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87660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-о том, что целью получения разрешения на условно разрешенного вида использования земельного участка –магазины (код 4.4) не только возведение торгового объекта, но и улучшение инфраструктуры и повышение качества жизни местного населения. В пешей доступности от рассматриваемого участка находится более 10 садовых товариществ, где проживает значительное количество граждан на постоянной основе, в летний период данное количество увеличивается. Для многих жителей, в </w:t>
            </w:r>
            <w:proofErr w:type="spellStart"/>
            <w:r w:rsidRPr="0087660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т.ч</w:t>
            </w:r>
            <w:proofErr w:type="spellEnd"/>
            <w:r w:rsidRPr="0087660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. пожилых людей, семей с детьми, детей школьного и дошкольного возраста, не имеющих автотранспорта, доступность к товарам первой </w:t>
            </w:r>
            <w:r w:rsidRPr="0087660D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>необходимости является критически важной. Важным свидетельством общественной поддержки нашего проекта является единогласно решение, принятое на внеочередном собрании членов ПСК № 71 «Зеленое».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4742" w:rsidRPr="00024742" w:rsidRDefault="00D279F2" w:rsidP="00024742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  </w:t>
            </w:r>
            <w:r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Отказать в предоставлении разрешения на условно разрешенный вид использования земельного участка с кадастровым номером </w:t>
            </w:r>
            <w:r w:rsidR="00024742" w:rsidRP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86:10:0101161:241, расположенного по адресу: город Сургут, территория потребительского садоводческого кооператива № 71 «Зеленое», улица Центральная, земельный участок 1/2, </w:t>
            </w:r>
            <w:r w:rsidR="00024742" w:rsidRP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>территориальная зона СХ2. «Зона садоводства и огородничества для собственных нужд», условно разрешенный вид – магазины (код 4.4)</w:t>
            </w:r>
            <w:r w:rsidRPr="00DD1D4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, </w:t>
            </w:r>
            <w:r w:rsidR="00024742" w:rsidRP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ввиду наличия признаков самовольной реконструкции объекта капитального строительства с кадастровым номером 86:10:0101161:171 частично расположенного в границах земельного участка </w:t>
            </w:r>
            <w:r w:rsidR="00024742" w:rsidRP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br/>
              <w:t>с кадастровым номером 86:10:0101161:241, а также</w:t>
            </w:r>
            <w:r w:rsid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вступивших  в законную силу </w:t>
            </w:r>
            <w:r w:rsidR="00024742" w:rsidRPr="00024742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правок в Федеральный закон от 29 июля 2017 № 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      </w:r>
          </w:p>
          <w:p w:rsidR="00D279F2" w:rsidRPr="00DD1D4A" w:rsidRDefault="00D279F2" w:rsidP="00024742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79F2" w:rsidRPr="00DD1D4A" w:rsidRDefault="00D279F2" w:rsidP="0087660D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lastRenderedPageBreak/>
              <w:t xml:space="preserve"> 1. В соответствии </w:t>
            </w:r>
          </w:p>
          <w:p w:rsidR="00D279F2" w:rsidRPr="00DD1D4A" w:rsidRDefault="00D279F2" w:rsidP="0087660D">
            <w:pPr>
              <w:pStyle w:val="a3"/>
              <w:ind w:left="127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D279F2" w:rsidRPr="00DD1D4A" w:rsidRDefault="00D279F2" w:rsidP="0087660D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2.Результаты публичных слушаний. </w:t>
            </w:r>
          </w:p>
          <w:p w:rsidR="00D279F2" w:rsidRPr="00DD1D4A" w:rsidRDefault="00D279F2" w:rsidP="0087660D">
            <w:pPr>
              <w:widowControl w:val="0"/>
              <w:spacing w:after="0"/>
              <w:ind w:left="125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3. В соответствии с подпунктом 3, пункта 9, раздела II </w:t>
            </w: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  <w:r w:rsidRPr="00DD1D4A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г. Сургута от 31.05.2022 № 4265.</w:t>
            </w:r>
          </w:p>
        </w:tc>
      </w:tr>
      <w:tr w:rsidR="00D279F2" w:rsidRPr="00921F6C" w:rsidTr="0002474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921F6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 </w:t>
            </w:r>
          </w:p>
          <w:p w:rsidR="00D279F2" w:rsidRPr="00A441D9" w:rsidRDefault="00D279F2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Default="00D279F2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Сорич И.А.</w:t>
            </w:r>
            <w:r w:rsidRPr="00C70DF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ab/>
              <w:t>- сопредседатель комиссии по градостроительному зонированию, директор департамента архитектуры и градостроительства Администрации города</w:t>
            </w:r>
          </w:p>
          <w:p w:rsidR="00D279F2" w:rsidRPr="007B31D7" w:rsidRDefault="00D279F2" w:rsidP="001E0799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1058C" w:rsidRDefault="00D279F2" w:rsidP="0091058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 вопрос о том, есть ли объекты недвижимости на земельном участке.</w:t>
            </w:r>
          </w:p>
          <w:p w:rsidR="00D279F2" w:rsidRPr="0091058C" w:rsidRDefault="00D279F2" w:rsidP="0091058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-сверху земельный участок также принадлежит заявителю, там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находится нежилое здание. Ранее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на этот земельный участок был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отказ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в получении условно разрешенного вида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«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Магазин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»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. </w:t>
            </w:r>
          </w:p>
          <w:p w:rsidR="00D279F2" w:rsidRPr="0091058C" w:rsidRDefault="00D279F2" w:rsidP="0091058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-объект зарегистрирован в </w:t>
            </w:r>
            <w:proofErr w:type="spellStart"/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Росреестре</w:t>
            </w:r>
            <w:proofErr w:type="spellEnd"/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;</w:t>
            </w:r>
          </w:p>
          <w:p w:rsidR="00D279F2" w:rsidRDefault="00D279F2" w:rsidP="0091058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-предлагаю сделать запрос в Контрольное управление, чтоб они выехали совместно с МКУ «УКС» и отбить точки в натуру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, 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предлагаю отложить заседание комиссии до получения 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дополнительной информации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</w:p>
          <w:p w:rsidR="00D279F2" w:rsidRDefault="00D279F2" w:rsidP="00A8415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-прямого запрета в ФЗ 217 на ведение коммерческой деятельности нет, однако указано, что земельные участки должны использоваться по их целевому назначению. Допускается разведение для собственных нужд домашней птицы и кроликов, при условии не противоречия градостроительному регламенту и ветеринарным нормам. </w:t>
            </w:r>
          </w:p>
          <w:p w:rsidR="00D279F2" w:rsidRPr="0091058C" w:rsidRDefault="00D279F2" w:rsidP="00A8415F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- МКУ «УКС» совместно с контрольным управлением сделали выезд, вынесли точки в натуру и предоставили схему, согласно которой имеются признаки самовольного строительства.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4B03F1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D279F2" w:rsidRPr="00921F6C" w:rsidTr="00024742">
        <w:trPr>
          <w:trHeight w:val="134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82E8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EA69FE" w:rsidRDefault="00D279F2" w:rsidP="00182E89">
            <w:r w:rsidRPr="0091058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Гапеев А.М-начальник отдела по охране окружающей среды, природопользованию и благоустройству городских территорий департамента городского хозяйства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Default="00D279F2" w:rsidP="00182E89">
            <w:r w:rsidRPr="00EA69FE">
              <w:t xml:space="preserve">- </w:t>
            </w:r>
            <w:r w:rsidRPr="0091058C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вопрос о том, как будет решаться организация вывоза ТКО.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D279F2" w:rsidRPr="00921F6C" w:rsidTr="00024742">
        <w:trPr>
          <w:trHeight w:val="81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</w:t>
            </w: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7B31D7" w:rsidRDefault="00D279F2" w:rsidP="00F36AAB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Фокеев А.А.-</w:t>
            </w:r>
            <w:r w:rsidRPr="00F36A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председатель комиссии по градостроительному зониро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ванию, заместитель Главы города</w:t>
            </w:r>
            <w:r w:rsidRPr="00F36AAB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     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Default="00D279F2" w:rsidP="00D279F2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-если смотреть публичную кадастровую карту, то проезд организован через соседний участок? </w:t>
            </w:r>
          </w:p>
          <w:p w:rsidR="00D279F2" w:rsidRPr="007B31D7" w:rsidRDefault="00D279F2" w:rsidP="00D279F2">
            <w:pPr>
              <w:widowControl w:val="0"/>
              <w:spacing w:after="0"/>
              <w:ind w:right="13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-границы нежилого здания расположенного на верхнем земельном участке заходят на границы обсуждаемого земельного участка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D279F2" w:rsidRPr="00921F6C" w:rsidTr="00024742">
        <w:trPr>
          <w:trHeight w:val="20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E079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7B31D7" w:rsidRDefault="00007A1C" w:rsidP="00007A1C">
            <w:pPr>
              <w:widowControl w:val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007A1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Чунарева И.Е.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  <w:r w:rsidRPr="00007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7A1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-заместитель директора департамента – начальник управления земельных отношений департамента имущественных </w:t>
            </w:r>
            <w:r w:rsidRPr="00007A1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br/>
              <w:t>и земельных отношений Администрации города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7B31D7" w:rsidRDefault="00007A1C" w:rsidP="0091058C">
            <w:pPr>
              <w:widowControl w:val="0"/>
              <w:ind w:right="13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-сейчас согласно 217 ФЗ при виде разрешённого вида использования земельного участка «Для ведения садоводства» есть прямая норма запрета на размещение магазина.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E0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D279F2" w:rsidRPr="00921F6C" w:rsidTr="0002474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82E8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A441D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EA69FE" w:rsidRDefault="00D279F2" w:rsidP="00182E89"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Гужва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Б.Н- депутат 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D279F2" w:rsidRDefault="00D279F2" w:rsidP="00D279F2">
            <w:pPr>
              <w:spacing w:after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-внести изменения в градостроительную документацию для соответствия Федеральному закону. Юристы должны дать правовую оценку.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D279F2" w:rsidRPr="00921F6C" w:rsidTr="0002474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A441D9" w:rsidRDefault="00D279F2" w:rsidP="00182E8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Default="00D279F2" w:rsidP="00182E89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Болотов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В.Н.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депутат Думы города.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Default="00D279F2" w:rsidP="00D279F2">
            <w:pPr>
              <w:spacing w:after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91058C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с 1 сентября 2025 вступили в силу правки к 217 ФЗ запрещающие осуществление любой хозяйственной деятельности (связанной с бизнесом) на территориях СНТ, ДНТ и т.д.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</w:t>
            </w:r>
          </w:p>
          <w:p w:rsidR="00D279F2" w:rsidRPr="0091058C" w:rsidRDefault="00D279F2" w:rsidP="00D279F2">
            <w:pPr>
              <w:spacing w:after="0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-217 ФЗ прописывает исключительное использование земельных участков СНТ и т.д. для ведения садоводства. Предлагаю исключить из административного регламента территориальной хоны СХ2 вид разрешенного использования «Магазины».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F2" w:rsidRPr="00921F6C" w:rsidRDefault="00D279F2" w:rsidP="0018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27156F" w:rsidRPr="0027156F" w:rsidRDefault="0027156F" w:rsidP="0027156F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216450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9C635F" w:rsidRPr="009C635F" w:rsidRDefault="00DD7DAD" w:rsidP="009C635F">
      <w:pPr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DD1D4A">
        <w:rPr>
          <w:rFonts w:ascii="Times New Roman" w:eastAsia="Times New Roman" w:hAnsi="Times New Roman" w:cs="Times New Roman"/>
          <w:color w:val="22272F"/>
          <w:sz w:val="21"/>
          <w:szCs w:val="21"/>
          <w:lang w:eastAsia="ru-RU"/>
        </w:rPr>
        <w:t xml:space="preserve">  </w:t>
      </w:r>
      <w:r w:rsidR="009C635F" w:rsidRPr="009C635F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Отказать в предоставлении разрешения на условно разрешенный вид использования земельного участка с кадастровым номером 86:10:0101161:241, расположенного по адресу: город Сургут, территория потребительского садоводческого кооператива № 71 «Зеленое», улица Центральная, земельный участок 1/2, территориальная зона СХ2. «Зона садоводства и огородничества для собственных нужд», условно разрешенный вид – магазины (код 4.4), ввиду наличия признаков самовольной реконструкции объекта капитального строительства с кадастровым номером 86:10:0101161:171 частично расположенного в границах земельного участка </w:t>
      </w:r>
      <w:r w:rsidR="009C635F" w:rsidRPr="009C635F">
        <w:rPr>
          <w:rFonts w:ascii="Times New Roman" w:eastAsia="Times New Roman" w:hAnsi="Times New Roman" w:cs="Times New Roman"/>
          <w:sz w:val="21"/>
          <w:szCs w:val="21"/>
          <w:lang w:eastAsia="zh-CN"/>
        </w:rPr>
        <w:br/>
        <w:t>с кадастровым номером 86:10:0101161:241, а также вступивших  в законную силу правок в Федеральный закон от 29 июля 2017 № 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9C635F" w:rsidRDefault="009C635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Pr="009C635F">
        <w:rPr>
          <w:rFonts w:ascii="Times New Roman" w:eastAsia="Times New Roman" w:hAnsi="Times New Roman" w:cs="Times New Roman"/>
          <w:lang w:eastAsia="zh-CN"/>
        </w:rPr>
        <w:t xml:space="preserve">опредседатель комиссии по градостроительному зонированию, </w:t>
      </w:r>
    </w:p>
    <w:p w:rsidR="0060565B" w:rsidRDefault="009C635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9C635F"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 Администрации города</w:t>
      </w:r>
      <w:bookmarkStart w:id="0" w:name="_GoBack"/>
      <w:bookmarkEnd w:id="0"/>
      <w:r w:rsidR="00493D5B" w:rsidRPr="00493D5B">
        <w:rPr>
          <w:rFonts w:ascii="Times New Roman" w:eastAsia="Times New Roman" w:hAnsi="Times New Roman" w:cs="Times New Roman"/>
          <w:lang w:eastAsia="zh-CN"/>
        </w:rPr>
        <w:t xml:space="preserve"> 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</w:t>
      </w:r>
      <w:r w:rsidR="00493D5B">
        <w:rPr>
          <w:rFonts w:ascii="Times New Roman" w:eastAsia="Times New Roman" w:hAnsi="Times New Roman" w:cs="Times New Roman"/>
          <w:lang w:eastAsia="zh-CN"/>
        </w:rPr>
        <w:t xml:space="preserve">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</w:t>
      </w:r>
      <w:r w:rsidR="00493D5B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И.А. Сорич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        </w:t>
      </w: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60565B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6450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</w:p>
    <w:p w:rsidR="0027156F" w:rsidRPr="0027156F" w:rsidRDefault="0060565B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="00216450"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 w:rsidR="00216450"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D279F2">
      <w:footerReference w:type="default" r:id="rId6"/>
      <w:pgSz w:w="16838" w:h="11906" w:orient="landscape"/>
      <w:pgMar w:top="567" w:right="536" w:bottom="1135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68F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07A1C"/>
    <w:rsid w:val="00024742"/>
    <w:rsid w:val="00182E89"/>
    <w:rsid w:val="001C4899"/>
    <w:rsid w:val="001E0799"/>
    <w:rsid w:val="001F6D66"/>
    <w:rsid w:val="00216450"/>
    <w:rsid w:val="00230933"/>
    <w:rsid w:val="002378B4"/>
    <w:rsid w:val="0027156F"/>
    <w:rsid w:val="0035136E"/>
    <w:rsid w:val="003E1FA7"/>
    <w:rsid w:val="0046279B"/>
    <w:rsid w:val="00493D5B"/>
    <w:rsid w:val="004B03F1"/>
    <w:rsid w:val="004E4CA1"/>
    <w:rsid w:val="00530C50"/>
    <w:rsid w:val="005F57D7"/>
    <w:rsid w:val="0060565B"/>
    <w:rsid w:val="00610F80"/>
    <w:rsid w:val="006967FC"/>
    <w:rsid w:val="006F174B"/>
    <w:rsid w:val="007B31D7"/>
    <w:rsid w:val="00832CA2"/>
    <w:rsid w:val="0087660D"/>
    <w:rsid w:val="0091058C"/>
    <w:rsid w:val="00921F6C"/>
    <w:rsid w:val="009C635F"/>
    <w:rsid w:val="00A441D9"/>
    <w:rsid w:val="00A8415F"/>
    <w:rsid w:val="00BD5A2E"/>
    <w:rsid w:val="00C70DFB"/>
    <w:rsid w:val="00CB5FE1"/>
    <w:rsid w:val="00D279F2"/>
    <w:rsid w:val="00D54E08"/>
    <w:rsid w:val="00D63F1B"/>
    <w:rsid w:val="00D9537A"/>
    <w:rsid w:val="00DC695A"/>
    <w:rsid w:val="00DD1D4A"/>
    <w:rsid w:val="00DD7DAD"/>
    <w:rsid w:val="00E44B24"/>
    <w:rsid w:val="00EF761A"/>
    <w:rsid w:val="00F36AAB"/>
    <w:rsid w:val="00F742F9"/>
    <w:rsid w:val="00F768F6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B05D59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31</cp:revision>
  <cp:lastPrinted>2025-09-05T06:34:00Z</cp:lastPrinted>
  <dcterms:created xsi:type="dcterms:W3CDTF">2025-07-17T05:05:00Z</dcterms:created>
  <dcterms:modified xsi:type="dcterms:W3CDTF">2025-09-05T06:42:00Z</dcterms:modified>
</cp:coreProperties>
</file>