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C1FD8C" w14:textId="77777777" w:rsidR="00C766CA" w:rsidRDefault="00C766CA" w:rsidP="00C766CA">
      <w:pPr>
        <w:pStyle w:val="Default"/>
      </w:pPr>
      <w:bookmarkStart w:id="0" w:name="_Hlk68512693"/>
    </w:p>
    <w:p w14:paraId="21288D99" w14:textId="77777777" w:rsidR="00C766CA" w:rsidRDefault="00C766CA" w:rsidP="00C766CA">
      <w:pPr>
        <w:pStyle w:val="Default"/>
        <w:jc w:val="right"/>
        <w:rPr>
          <w:sz w:val="28"/>
          <w:szCs w:val="28"/>
        </w:rPr>
      </w:pPr>
      <w:r>
        <w:t xml:space="preserve"> </w:t>
      </w:r>
      <w:r>
        <w:rPr>
          <w:b/>
          <w:bCs/>
          <w:sz w:val="28"/>
          <w:szCs w:val="28"/>
        </w:rPr>
        <w:t xml:space="preserve">«Утверждаю» </w:t>
      </w:r>
    </w:p>
    <w:p w14:paraId="2BCCE0BA" w14:textId="77777777" w:rsidR="00C766CA" w:rsidRDefault="00C766CA" w:rsidP="00C766CA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</w:p>
    <w:p w14:paraId="6DD6179C" w14:textId="12D6731A" w:rsidR="00C766CA" w:rsidRDefault="00C766CA" w:rsidP="00C766CA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ООО «ТехСтрой» </w:t>
      </w:r>
    </w:p>
    <w:p w14:paraId="4954A5EC" w14:textId="4AB55CEE" w:rsidR="00C766CA" w:rsidRDefault="00C766CA" w:rsidP="00C766CA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_______________ Э.В. Калашников </w:t>
      </w:r>
    </w:p>
    <w:p w14:paraId="4F6E1817" w14:textId="153A57A5" w:rsidR="00C766CA" w:rsidRDefault="00C766CA" w:rsidP="00C766CA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F919FB">
        <w:rPr>
          <w:sz w:val="28"/>
          <w:szCs w:val="28"/>
        </w:rPr>
        <w:t>09</w:t>
      </w:r>
      <w:r>
        <w:rPr>
          <w:sz w:val="28"/>
          <w:szCs w:val="28"/>
        </w:rPr>
        <w:t>»</w:t>
      </w:r>
      <w:r w:rsidR="00F919FB">
        <w:rPr>
          <w:sz w:val="28"/>
          <w:szCs w:val="28"/>
        </w:rPr>
        <w:t xml:space="preserve"> июля </w:t>
      </w:r>
      <w:r>
        <w:rPr>
          <w:sz w:val="28"/>
          <w:szCs w:val="28"/>
        </w:rPr>
        <w:t>202</w:t>
      </w:r>
      <w:r w:rsidR="00F919FB">
        <w:rPr>
          <w:sz w:val="28"/>
          <w:szCs w:val="28"/>
        </w:rPr>
        <w:t>6</w:t>
      </w:r>
      <w:r>
        <w:rPr>
          <w:sz w:val="28"/>
          <w:szCs w:val="28"/>
        </w:rPr>
        <w:t xml:space="preserve"> г. </w:t>
      </w:r>
    </w:p>
    <w:p w14:paraId="2E16D933" w14:textId="77777777" w:rsidR="00C766CA" w:rsidRDefault="00C766CA" w:rsidP="00C766CA">
      <w:pPr>
        <w:pStyle w:val="Default"/>
        <w:rPr>
          <w:b/>
          <w:bCs/>
          <w:sz w:val="36"/>
          <w:szCs w:val="36"/>
        </w:rPr>
      </w:pPr>
    </w:p>
    <w:p w14:paraId="6D557DA2" w14:textId="0CF02E1E" w:rsidR="00C766CA" w:rsidRDefault="00C766CA" w:rsidP="00C766CA">
      <w:pPr>
        <w:pStyle w:val="Default"/>
        <w:rPr>
          <w:b/>
          <w:bCs/>
          <w:sz w:val="36"/>
          <w:szCs w:val="36"/>
        </w:rPr>
      </w:pPr>
    </w:p>
    <w:p w14:paraId="7525DA96" w14:textId="483F9458" w:rsidR="00C766CA" w:rsidRDefault="00C766CA" w:rsidP="00C766CA">
      <w:pPr>
        <w:pStyle w:val="Default"/>
        <w:rPr>
          <w:b/>
          <w:bCs/>
          <w:sz w:val="36"/>
          <w:szCs w:val="36"/>
        </w:rPr>
      </w:pPr>
    </w:p>
    <w:p w14:paraId="4A2AC484" w14:textId="65C1DFE8" w:rsidR="00C766CA" w:rsidRDefault="00C766CA" w:rsidP="00C766CA">
      <w:pPr>
        <w:pStyle w:val="Default"/>
        <w:rPr>
          <w:b/>
          <w:bCs/>
          <w:sz w:val="36"/>
          <w:szCs w:val="36"/>
        </w:rPr>
      </w:pPr>
    </w:p>
    <w:p w14:paraId="59B7ACF5" w14:textId="77777777" w:rsidR="00C766CA" w:rsidRDefault="00C766CA" w:rsidP="00C766CA">
      <w:pPr>
        <w:pStyle w:val="Default"/>
        <w:rPr>
          <w:b/>
          <w:bCs/>
          <w:sz w:val="36"/>
          <w:szCs w:val="36"/>
        </w:rPr>
      </w:pPr>
    </w:p>
    <w:p w14:paraId="37D3E31C" w14:textId="77777777" w:rsidR="00C766CA" w:rsidRDefault="00C766CA" w:rsidP="00C766CA">
      <w:pPr>
        <w:pStyle w:val="Default"/>
        <w:spacing w:line="360" w:lineRule="auto"/>
        <w:rPr>
          <w:b/>
          <w:bCs/>
          <w:sz w:val="36"/>
          <w:szCs w:val="36"/>
        </w:rPr>
      </w:pPr>
    </w:p>
    <w:p w14:paraId="193CF8CA" w14:textId="77777777" w:rsidR="00C766CA" w:rsidRDefault="00C766CA" w:rsidP="00C766CA">
      <w:pPr>
        <w:pStyle w:val="Default"/>
        <w:spacing w:line="360" w:lineRule="auto"/>
        <w:rPr>
          <w:b/>
          <w:bCs/>
          <w:sz w:val="36"/>
          <w:szCs w:val="36"/>
        </w:rPr>
      </w:pPr>
    </w:p>
    <w:p w14:paraId="6770EF58" w14:textId="1D51FF4D" w:rsidR="00C766CA" w:rsidRPr="00F919FB" w:rsidRDefault="00C766CA" w:rsidP="00F919FB">
      <w:pPr>
        <w:pStyle w:val="Default"/>
        <w:spacing w:line="360" w:lineRule="auto"/>
        <w:jc w:val="center"/>
        <w:rPr>
          <w:b/>
          <w:sz w:val="36"/>
          <w:szCs w:val="36"/>
        </w:rPr>
      </w:pPr>
      <w:r w:rsidRPr="00F919FB">
        <w:rPr>
          <w:b/>
          <w:bCs/>
          <w:sz w:val="36"/>
          <w:szCs w:val="36"/>
        </w:rPr>
        <w:t xml:space="preserve">Программа </w:t>
      </w:r>
      <w:r w:rsidR="00F919FB" w:rsidRPr="00F919FB">
        <w:rPr>
          <w:b/>
          <w:sz w:val="36"/>
          <w:szCs w:val="36"/>
        </w:rPr>
        <w:t xml:space="preserve">проведения оценки обеспечения готовности к отопительному периоду </w:t>
      </w:r>
    </w:p>
    <w:p w14:paraId="76484727" w14:textId="77777777" w:rsidR="00C766CA" w:rsidRPr="00F919FB" w:rsidRDefault="00C766CA" w:rsidP="00C766CA">
      <w:pPr>
        <w:pStyle w:val="Default"/>
        <w:spacing w:line="360" w:lineRule="auto"/>
        <w:jc w:val="center"/>
        <w:rPr>
          <w:b/>
          <w:bCs/>
          <w:sz w:val="36"/>
          <w:szCs w:val="36"/>
        </w:rPr>
      </w:pPr>
      <w:r w:rsidRPr="00F919FB">
        <w:rPr>
          <w:b/>
          <w:bCs/>
          <w:sz w:val="36"/>
          <w:szCs w:val="36"/>
        </w:rPr>
        <w:t xml:space="preserve">Общество с ограниченной ответственностью </w:t>
      </w:r>
    </w:p>
    <w:p w14:paraId="68C84439" w14:textId="7B68769B" w:rsidR="00C766CA" w:rsidRPr="00F919FB" w:rsidRDefault="00C766CA" w:rsidP="00C766CA">
      <w:pPr>
        <w:pStyle w:val="Default"/>
        <w:spacing w:line="360" w:lineRule="auto"/>
        <w:jc w:val="center"/>
        <w:rPr>
          <w:b/>
          <w:bCs/>
          <w:sz w:val="36"/>
          <w:szCs w:val="36"/>
        </w:rPr>
      </w:pPr>
      <w:r w:rsidRPr="00F919FB">
        <w:rPr>
          <w:b/>
          <w:bCs/>
          <w:sz w:val="36"/>
          <w:szCs w:val="36"/>
        </w:rPr>
        <w:t>«ТехСтрой»</w:t>
      </w:r>
    </w:p>
    <w:p w14:paraId="631CCCF6" w14:textId="5C8BEE53" w:rsidR="00C766CA" w:rsidRDefault="00C766CA" w:rsidP="00C766CA">
      <w:pPr>
        <w:pStyle w:val="Default"/>
        <w:spacing w:line="360" w:lineRule="auto"/>
        <w:jc w:val="center"/>
        <w:rPr>
          <w:b/>
          <w:bCs/>
          <w:sz w:val="36"/>
          <w:szCs w:val="36"/>
        </w:rPr>
      </w:pPr>
      <w:r w:rsidRPr="00F919FB">
        <w:rPr>
          <w:b/>
          <w:bCs/>
          <w:sz w:val="36"/>
          <w:szCs w:val="36"/>
        </w:rPr>
        <w:t>на 202</w:t>
      </w:r>
      <w:r w:rsidR="00F919FB">
        <w:rPr>
          <w:b/>
          <w:bCs/>
          <w:sz w:val="36"/>
          <w:szCs w:val="36"/>
        </w:rPr>
        <w:t>6</w:t>
      </w:r>
      <w:r w:rsidRPr="00F919FB">
        <w:rPr>
          <w:b/>
          <w:bCs/>
          <w:sz w:val="36"/>
          <w:szCs w:val="36"/>
        </w:rPr>
        <w:t>-202</w:t>
      </w:r>
      <w:r w:rsidR="00F919FB">
        <w:rPr>
          <w:b/>
          <w:bCs/>
          <w:sz w:val="36"/>
          <w:szCs w:val="36"/>
        </w:rPr>
        <w:t>7</w:t>
      </w:r>
      <w:r>
        <w:rPr>
          <w:b/>
          <w:bCs/>
          <w:sz w:val="36"/>
          <w:szCs w:val="36"/>
        </w:rPr>
        <w:t xml:space="preserve"> годы</w:t>
      </w:r>
    </w:p>
    <w:p w14:paraId="719B0507" w14:textId="62EFD71A" w:rsidR="00C766CA" w:rsidRDefault="00C766CA" w:rsidP="00C766CA">
      <w:pPr>
        <w:pStyle w:val="Default"/>
        <w:spacing w:line="360" w:lineRule="auto"/>
        <w:jc w:val="center"/>
        <w:rPr>
          <w:sz w:val="36"/>
          <w:szCs w:val="36"/>
        </w:rPr>
      </w:pPr>
    </w:p>
    <w:p w14:paraId="261BE334" w14:textId="16E804CE" w:rsidR="00C766CA" w:rsidRDefault="00C766CA" w:rsidP="00C766CA">
      <w:pPr>
        <w:pStyle w:val="Default"/>
        <w:spacing w:line="360" w:lineRule="auto"/>
        <w:jc w:val="center"/>
        <w:rPr>
          <w:sz w:val="36"/>
          <w:szCs w:val="36"/>
        </w:rPr>
      </w:pPr>
    </w:p>
    <w:p w14:paraId="5E0D0E2D" w14:textId="35E5CF28" w:rsidR="00C766CA" w:rsidRDefault="00C766CA" w:rsidP="00C766CA">
      <w:pPr>
        <w:pStyle w:val="Default"/>
        <w:spacing w:line="360" w:lineRule="auto"/>
        <w:jc w:val="center"/>
        <w:rPr>
          <w:sz w:val="36"/>
          <w:szCs w:val="36"/>
        </w:rPr>
      </w:pPr>
    </w:p>
    <w:p w14:paraId="4C490035" w14:textId="2799C074" w:rsidR="00C766CA" w:rsidRDefault="00C766CA" w:rsidP="00C766CA">
      <w:pPr>
        <w:pStyle w:val="Default"/>
        <w:jc w:val="center"/>
        <w:rPr>
          <w:sz w:val="36"/>
          <w:szCs w:val="36"/>
        </w:rPr>
      </w:pPr>
    </w:p>
    <w:p w14:paraId="5078FBC1" w14:textId="4DAE40D0" w:rsidR="00C766CA" w:rsidRDefault="00C766CA" w:rsidP="00C766CA">
      <w:pPr>
        <w:pStyle w:val="Default"/>
        <w:jc w:val="center"/>
        <w:rPr>
          <w:sz w:val="36"/>
          <w:szCs w:val="36"/>
        </w:rPr>
      </w:pPr>
    </w:p>
    <w:p w14:paraId="30F952AA" w14:textId="67E51B32" w:rsidR="00C766CA" w:rsidRDefault="00C766CA" w:rsidP="00C766CA">
      <w:pPr>
        <w:pStyle w:val="Default"/>
        <w:jc w:val="center"/>
        <w:rPr>
          <w:sz w:val="36"/>
          <w:szCs w:val="36"/>
        </w:rPr>
      </w:pPr>
    </w:p>
    <w:p w14:paraId="5B514C64" w14:textId="58EC8280" w:rsidR="00C766CA" w:rsidRDefault="00C766CA" w:rsidP="00C766CA">
      <w:pPr>
        <w:pStyle w:val="Default"/>
        <w:jc w:val="center"/>
        <w:rPr>
          <w:sz w:val="36"/>
          <w:szCs w:val="36"/>
        </w:rPr>
      </w:pPr>
    </w:p>
    <w:p w14:paraId="0457511B" w14:textId="24CF1BCD" w:rsidR="00C766CA" w:rsidRDefault="00C766CA" w:rsidP="00C766CA">
      <w:pPr>
        <w:pStyle w:val="Default"/>
        <w:jc w:val="center"/>
        <w:rPr>
          <w:sz w:val="36"/>
          <w:szCs w:val="36"/>
        </w:rPr>
      </w:pPr>
    </w:p>
    <w:p w14:paraId="386A5AA5" w14:textId="6324373E" w:rsidR="00C766CA" w:rsidRDefault="00C766CA" w:rsidP="00C766CA">
      <w:pPr>
        <w:pStyle w:val="Default"/>
        <w:jc w:val="center"/>
        <w:rPr>
          <w:sz w:val="36"/>
          <w:szCs w:val="36"/>
        </w:rPr>
      </w:pPr>
    </w:p>
    <w:p w14:paraId="7F68346A" w14:textId="5BAFC01D" w:rsidR="00C766CA" w:rsidRDefault="00C766CA" w:rsidP="00C766CA">
      <w:pPr>
        <w:pStyle w:val="Default"/>
        <w:jc w:val="center"/>
        <w:rPr>
          <w:sz w:val="36"/>
          <w:szCs w:val="36"/>
        </w:rPr>
      </w:pPr>
    </w:p>
    <w:p w14:paraId="006A1140" w14:textId="00246945" w:rsidR="00C766CA" w:rsidRDefault="00C766CA" w:rsidP="00C766CA">
      <w:pPr>
        <w:pStyle w:val="Default"/>
        <w:jc w:val="center"/>
        <w:rPr>
          <w:sz w:val="36"/>
          <w:szCs w:val="36"/>
        </w:rPr>
      </w:pPr>
    </w:p>
    <w:p w14:paraId="0FE72535" w14:textId="318B1684" w:rsidR="00C766CA" w:rsidRDefault="00C766CA" w:rsidP="00C766CA">
      <w:pPr>
        <w:pStyle w:val="Default"/>
        <w:jc w:val="center"/>
        <w:rPr>
          <w:sz w:val="36"/>
          <w:szCs w:val="36"/>
        </w:rPr>
      </w:pPr>
    </w:p>
    <w:p w14:paraId="3FEB9321" w14:textId="77777777" w:rsidR="00C766CA" w:rsidRDefault="00C766CA" w:rsidP="00C766CA">
      <w:pPr>
        <w:pStyle w:val="Default"/>
        <w:jc w:val="center"/>
        <w:rPr>
          <w:sz w:val="36"/>
          <w:szCs w:val="36"/>
        </w:rPr>
      </w:pPr>
    </w:p>
    <w:p w14:paraId="734C7646" w14:textId="57624EE5" w:rsidR="00C766CA" w:rsidRDefault="00C766CA" w:rsidP="00C766CA">
      <w:pPr>
        <w:pStyle w:val="Default"/>
        <w:jc w:val="center"/>
        <w:rPr>
          <w:sz w:val="36"/>
          <w:szCs w:val="36"/>
        </w:rPr>
      </w:pPr>
    </w:p>
    <w:p w14:paraId="71797D95" w14:textId="77777777" w:rsidR="00C766CA" w:rsidRDefault="00C766CA" w:rsidP="00C766CA">
      <w:pPr>
        <w:pStyle w:val="Default"/>
        <w:jc w:val="center"/>
        <w:rPr>
          <w:sz w:val="36"/>
          <w:szCs w:val="36"/>
        </w:rPr>
      </w:pPr>
    </w:p>
    <w:p w14:paraId="2CC7C644" w14:textId="591E9D8A" w:rsidR="00C766CA" w:rsidRDefault="00C766CA" w:rsidP="00C766CA">
      <w:pPr>
        <w:widowControl w:val="0"/>
        <w:autoSpaceDE w:val="0"/>
        <w:spacing w:before="108" w:after="108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г. Сургут 202</w:t>
      </w:r>
      <w:r w:rsidR="00F919FB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г.</w:t>
      </w:r>
    </w:p>
    <w:p w14:paraId="78211EF8" w14:textId="77777777" w:rsidR="005878FF" w:rsidRPr="0088695E" w:rsidRDefault="00F919FB" w:rsidP="005878FF">
      <w:pPr>
        <w:suppressAutoHyphens w:val="0"/>
        <w:ind w:firstLine="567"/>
        <w:jc w:val="both"/>
        <w:rPr>
          <w:rFonts w:eastAsia="Calibri"/>
          <w:sz w:val="22"/>
          <w:szCs w:val="22"/>
          <w:shd w:val="clear" w:color="auto" w:fill="FFFFFF"/>
          <w:lang w:eastAsia="en-US"/>
        </w:rPr>
      </w:pPr>
      <w:bookmarkStart w:id="1" w:name="sub_1010"/>
      <w:bookmarkEnd w:id="0"/>
      <w:r w:rsidRPr="0088695E">
        <w:rPr>
          <w:sz w:val="22"/>
          <w:szCs w:val="22"/>
          <w:lang w:eastAsia="ru-RU"/>
        </w:rPr>
        <w:lastRenderedPageBreak/>
        <w:t>1. Настоящая программа разработана на основании Порядка проведения оценки обеспечения готовности к отопительному периоду, утвержденного приказом Министерства энергетики Российской Федерации от 13.11.2024 №</w:t>
      </w:r>
      <w:r w:rsidRPr="0088695E">
        <w:rPr>
          <w:sz w:val="22"/>
          <w:szCs w:val="22"/>
          <w:lang w:val="en-US" w:eastAsia="ru-RU"/>
        </w:rPr>
        <w:t> </w:t>
      </w:r>
      <w:r w:rsidRPr="0088695E">
        <w:rPr>
          <w:sz w:val="22"/>
          <w:szCs w:val="22"/>
          <w:lang w:eastAsia="ru-RU"/>
        </w:rPr>
        <w:t>2234 «</w:t>
      </w:r>
      <w:r w:rsidRPr="0088695E">
        <w:rPr>
          <w:rFonts w:eastAsia="Calibri"/>
          <w:sz w:val="22"/>
          <w:szCs w:val="22"/>
          <w:shd w:val="clear" w:color="auto" w:fill="FFFFFF"/>
          <w:lang w:eastAsia="en-US"/>
        </w:rPr>
        <w:t>Об утверждении Правил обеспечения готовности к отопительному периоду и Порядка проведения оценки обеспечения готовности к отопительному периоду»,</w:t>
      </w:r>
      <w:r w:rsidRPr="0088695E">
        <w:rPr>
          <w:rFonts w:eastAsia="Calibri"/>
          <w:sz w:val="22"/>
          <w:szCs w:val="22"/>
          <w:lang w:eastAsia="en-US"/>
        </w:rPr>
        <w:t xml:space="preserve"> </w:t>
      </w:r>
      <w:r w:rsidRPr="0088695E">
        <w:rPr>
          <w:rFonts w:eastAsia="Calibri"/>
          <w:sz w:val="22"/>
          <w:szCs w:val="22"/>
          <w:shd w:val="clear" w:color="auto" w:fill="FFFFFF"/>
          <w:lang w:eastAsia="en-US"/>
        </w:rPr>
        <w:t>распоряжения Администрации города от  № 476  от 19.06.2026  «О создании комиссий для проведения оценки обеспечения готовности к отопительному периоду 2026 - 2027 годов и о признании утратившим силу муниципального правового акта» (далее - Распоряжение).</w:t>
      </w:r>
    </w:p>
    <w:p w14:paraId="509949E0" w14:textId="1F5CF466" w:rsidR="00AD089A" w:rsidRPr="0088695E" w:rsidRDefault="00F919FB" w:rsidP="005878FF">
      <w:pPr>
        <w:suppressAutoHyphens w:val="0"/>
        <w:ind w:firstLine="567"/>
        <w:jc w:val="both"/>
        <w:rPr>
          <w:rFonts w:eastAsia="Calibri"/>
          <w:bCs/>
          <w:sz w:val="22"/>
          <w:szCs w:val="22"/>
          <w:lang w:eastAsia="en-US"/>
        </w:rPr>
      </w:pPr>
      <w:r w:rsidRPr="0088695E">
        <w:rPr>
          <w:rFonts w:eastAsia="Calibri"/>
          <w:sz w:val="22"/>
          <w:szCs w:val="22"/>
          <w:shd w:val="clear" w:color="auto" w:fill="FFFFFF"/>
          <w:lang w:eastAsia="en-US"/>
        </w:rPr>
        <w:t xml:space="preserve">2. Оценка обеспечения готовности </w:t>
      </w:r>
      <w:bookmarkStart w:id="2" w:name="sub_2"/>
      <w:r w:rsidRPr="0088695E">
        <w:rPr>
          <w:rFonts w:eastAsia="Calibri"/>
          <w:sz w:val="22"/>
          <w:szCs w:val="22"/>
          <w:shd w:val="clear" w:color="auto" w:fill="FFFFFF"/>
          <w:lang w:eastAsia="en-US"/>
        </w:rPr>
        <w:t xml:space="preserve">к отопительному периоду осуществляется в отношении </w:t>
      </w:r>
      <w:r w:rsidR="005878FF" w:rsidRPr="0088695E">
        <w:rPr>
          <w:sz w:val="22"/>
          <w:szCs w:val="22"/>
        </w:rPr>
        <w:t>у</w:t>
      </w:r>
      <w:r w:rsidR="005878FF" w:rsidRPr="0088695E">
        <w:rPr>
          <w:bCs/>
          <w:sz w:val="22"/>
          <w:szCs w:val="22"/>
        </w:rPr>
        <w:t>правляющих организаций</w:t>
      </w:r>
      <w:r w:rsidR="005878FF" w:rsidRPr="0088695E">
        <w:rPr>
          <w:bCs/>
          <w:sz w:val="22"/>
          <w:szCs w:val="22"/>
        </w:rPr>
        <w:t xml:space="preserve">, </w:t>
      </w:r>
      <w:r w:rsidR="005878FF" w:rsidRPr="0088695E">
        <w:rPr>
          <w:bCs/>
          <w:sz w:val="22"/>
          <w:szCs w:val="22"/>
        </w:rPr>
        <w:t>осуществл</w:t>
      </w:r>
      <w:r w:rsidR="005878FF" w:rsidRPr="0088695E">
        <w:rPr>
          <w:bCs/>
          <w:sz w:val="22"/>
          <w:szCs w:val="22"/>
        </w:rPr>
        <w:t xml:space="preserve">яющих </w:t>
      </w:r>
      <w:r w:rsidR="005878FF" w:rsidRPr="0088695E">
        <w:rPr>
          <w:bCs/>
          <w:sz w:val="22"/>
          <w:szCs w:val="22"/>
        </w:rPr>
        <w:t>деятельност</w:t>
      </w:r>
      <w:r w:rsidR="005878FF" w:rsidRPr="0088695E">
        <w:rPr>
          <w:bCs/>
          <w:sz w:val="22"/>
          <w:szCs w:val="22"/>
        </w:rPr>
        <w:t>ь</w:t>
      </w:r>
      <w:r w:rsidR="005878FF" w:rsidRPr="0088695E">
        <w:rPr>
          <w:bCs/>
          <w:sz w:val="22"/>
          <w:szCs w:val="22"/>
        </w:rPr>
        <w:t xml:space="preserve"> по управлению многоквартирными домами</w:t>
      </w:r>
      <w:r w:rsidR="005878FF" w:rsidRPr="0088695E">
        <w:rPr>
          <w:rFonts w:eastAsia="Calibri"/>
          <w:bCs/>
          <w:sz w:val="22"/>
          <w:szCs w:val="22"/>
          <w:lang w:eastAsia="en-US"/>
        </w:rPr>
        <w:t xml:space="preserve"> </w:t>
      </w:r>
      <w:r w:rsidR="005878FF" w:rsidRPr="0088695E">
        <w:rPr>
          <w:rFonts w:eastAsia="Calibri"/>
          <w:bCs/>
          <w:sz w:val="22"/>
          <w:szCs w:val="22"/>
          <w:lang w:eastAsia="en-US"/>
        </w:rPr>
        <w:t xml:space="preserve">с которыми собственниками помещений в многоквартирном доме заключены договоры оказания услуг по содержанию и (или) ремонту </w:t>
      </w:r>
      <w:proofErr w:type="gramStart"/>
      <w:r w:rsidR="005878FF" w:rsidRPr="0088695E">
        <w:rPr>
          <w:rFonts w:eastAsia="Calibri"/>
          <w:bCs/>
          <w:sz w:val="22"/>
          <w:szCs w:val="22"/>
          <w:lang w:eastAsia="en-US"/>
        </w:rPr>
        <w:t>внутри-домовой</w:t>
      </w:r>
      <w:proofErr w:type="gramEnd"/>
      <w:r w:rsidR="005878FF" w:rsidRPr="0088695E">
        <w:rPr>
          <w:rFonts w:eastAsia="Calibri"/>
          <w:bCs/>
          <w:sz w:val="22"/>
          <w:szCs w:val="22"/>
          <w:lang w:eastAsia="en-US"/>
        </w:rPr>
        <w:t xml:space="preserve"> системы отопления</w:t>
      </w:r>
      <w:r w:rsidR="005878FF" w:rsidRPr="0088695E">
        <w:rPr>
          <w:rFonts w:eastAsia="Calibri"/>
          <w:sz w:val="22"/>
          <w:szCs w:val="22"/>
          <w:lang w:eastAsia="en-US"/>
        </w:rPr>
        <w:t xml:space="preserve">, лиц, </w:t>
      </w:r>
      <w:r w:rsidR="005878FF" w:rsidRPr="0088695E">
        <w:rPr>
          <w:rFonts w:eastAsia="Calibri"/>
          <w:bCs/>
          <w:sz w:val="22"/>
          <w:szCs w:val="22"/>
          <w:lang w:eastAsia="en-US"/>
        </w:rPr>
        <w:t xml:space="preserve">осуществляющих управление </w:t>
      </w:r>
      <w:r w:rsidR="005878FF" w:rsidRPr="0088695E">
        <w:rPr>
          <w:rFonts w:eastAsia="Calibri"/>
          <w:sz w:val="22"/>
          <w:szCs w:val="22"/>
          <w:lang w:eastAsia="en-US"/>
        </w:rPr>
        <w:t>многоквартирными домами</w:t>
      </w:r>
      <w:r w:rsidR="005878FF" w:rsidRPr="0088695E">
        <w:rPr>
          <w:rFonts w:eastAsia="Calibri"/>
          <w:bCs/>
          <w:sz w:val="22"/>
          <w:szCs w:val="22"/>
          <w:lang w:eastAsia="en-US"/>
        </w:rPr>
        <w:t xml:space="preserve"> с автономными источниками теплоснабжения (встроенные, пристроенные, крышные, отдельно стоящие котельные)</w:t>
      </w:r>
      <w:r w:rsidR="00AD089A" w:rsidRPr="0088695E">
        <w:rPr>
          <w:rFonts w:eastAsia="Calibri"/>
          <w:bCs/>
          <w:sz w:val="22"/>
          <w:szCs w:val="22"/>
          <w:lang w:eastAsia="en-US"/>
        </w:rPr>
        <w:t>.</w:t>
      </w:r>
    </w:p>
    <w:p w14:paraId="3D1AF4B5" w14:textId="08822B77" w:rsidR="00F919FB" w:rsidRPr="0088695E" w:rsidRDefault="00F919FB" w:rsidP="00F919FB">
      <w:pPr>
        <w:suppressAutoHyphens w:val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88695E">
        <w:rPr>
          <w:rFonts w:eastAsia="Calibri"/>
          <w:sz w:val="22"/>
          <w:szCs w:val="22"/>
          <w:shd w:val="clear" w:color="auto" w:fill="FFFFFF"/>
          <w:lang w:eastAsia="en-US"/>
        </w:rPr>
        <w:t>3. Организация работы комиссий осуществляется на основании положения, утвержденного Распоряжением.</w:t>
      </w:r>
    </w:p>
    <w:p w14:paraId="5939704F" w14:textId="77777777" w:rsidR="0088695E" w:rsidRPr="0088695E" w:rsidRDefault="00F919FB" w:rsidP="0088695E">
      <w:pPr>
        <w:suppressAutoHyphens w:val="0"/>
        <w:ind w:firstLine="567"/>
        <w:jc w:val="both"/>
        <w:rPr>
          <w:sz w:val="22"/>
          <w:szCs w:val="22"/>
          <w:lang w:eastAsia="ru-RU"/>
        </w:rPr>
      </w:pPr>
      <w:r w:rsidRPr="0088695E">
        <w:rPr>
          <w:sz w:val="22"/>
          <w:szCs w:val="22"/>
          <w:lang w:eastAsia="ru-RU"/>
        </w:rPr>
        <w:t xml:space="preserve">4. Срок проведения оценки обеспечения готовности к отопительному периоду - </w:t>
      </w:r>
      <w:r w:rsidR="005878FF" w:rsidRPr="0088695E">
        <w:rPr>
          <w:sz w:val="22"/>
          <w:szCs w:val="22"/>
          <w:lang w:eastAsia="ru-RU"/>
        </w:rPr>
        <w:t>10</w:t>
      </w:r>
      <w:r w:rsidRPr="0088695E">
        <w:rPr>
          <w:sz w:val="22"/>
          <w:szCs w:val="22"/>
          <w:lang w:eastAsia="ru-RU"/>
        </w:rPr>
        <w:t>.</w:t>
      </w:r>
      <w:r w:rsidR="005878FF" w:rsidRPr="0088695E">
        <w:rPr>
          <w:sz w:val="22"/>
          <w:szCs w:val="22"/>
          <w:lang w:eastAsia="ru-RU"/>
        </w:rPr>
        <w:t>08</w:t>
      </w:r>
      <w:r w:rsidRPr="0088695E">
        <w:rPr>
          <w:sz w:val="22"/>
          <w:szCs w:val="22"/>
          <w:lang w:eastAsia="ru-RU"/>
        </w:rPr>
        <w:t>.2026.</w:t>
      </w:r>
      <w:bookmarkEnd w:id="2"/>
      <w:bookmarkEnd w:id="1"/>
    </w:p>
    <w:p w14:paraId="48D671E7" w14:textId="7D7DABEC" w:rsidR="00AD089A" w:rsidRPr="00AD089A" w:rsidRDefault="0088695E" w:rsidP="0088695E">
      <w:pPr>
        <w:suppressAutoHyphens w:val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88695E">
        <w:rPr>
          <w:rFonts w:eastAsia="Calibri"/>
          <w:sz w:val="22"/>
          <w:szCs w:val="22"/>
          <w:lang w:eastAsia="en-US"/>
        </w:rPr>
        <w:t xml:space="preserve">5. </w:t>
      </w:r>
      <w:r w:rsidR="00AD089A" w:rsidRPr="00AD089A">
        <w:rPr>
          <w:rFonts w:eastAsia="Calibri"/>
          <w:sz w:val="22"/>
          <w:szCs w:val="22"/>
          <w:lang w:eastAsia="en-US"/>
        </w:rPr>
        <w:t xml:space="preserve">Сроки и графики проведения оценки обеспечения к отопительному периоду 2026 - 2027 годов </w:t>
      </w:r>
    </w:p>
    <w:p w14:paraId="5879112A" w14:textId="438012AE" w:rsidR="00AD089A" w:rsidRPr="00AD089A" w:rsidRDefault="00AD089A" w:rsidP="00AD089A">
      <w:pPr>
        <w:suppressAutoHyphens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AD089A">
        <w:rPr>
          <w:rFonts w:eastAsia="Calibri"/>
          <w:sz w:val="22"/>
          <w:szCs w:val="22"/>
          <w:lang w:eastAsia="en-US"/>
        </w:rPr>
        <w:t>Оценка обеспечения готовности к отопительному периоду 2026 - 2027 годов осуществляется в сроки в соответствии с таблицей № 1</w:t>
      </w:r>
      <w:r w:rsidRPr="0088695E">
        <w:rPr>
          <w:rFonts w:eastAsia="Calibri"/>
          <w:sz w:val="22"/>
          <w:szCs w:val="22"/>
          <w:lang w:eastAsia="en-US"/>
        </w:rPr>
        <w:t xml:space="preserve"> </w:t>
      </w:r>
      <w:r w:rsidRPr="00AD089A">
        <w:rPr>
          <w:rFonts w:eastAsia="Calibri"/>
          <w:sz w:val="22"/>
          <w:szCs w:val="22"/>
          <w:lang w:eastAsia="en-US"/>
        </w:rPr>
        <w:t>настоящей программы.</w:t>
      </w:r>
    </w:p>
    <w:p w14:paraId="3ABD3972" w14:textId="77777777" w:rsidR="00AD089A" w:rsidRPr="0088695E" w:rsidRDefault="00AD089A" w:rsidP="00AD089A">
      <w:pPr>
        <w:keepNext/>
        <w:tabs>
          <w:tab w:val="left" w:pos="6521"/>
        </w:tabs>
        <w:suppressAutoHyphens w:val="0"/>
        <w:outlineLvl w:val="2"/>
        <w:rPr>
          <w:rFonts w:eastAsia="Calibri"/>
          <w:sz w:val="22"/>
          <w:szCs w:val="22"/>
          <w:lang w:eastAsia="en-US"/>
        </w:rPr>
      </w:pPr>
      <w:r w:rsidRPr="00AD089A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</w:t>
      </w:r>
    </w:p>
    <w:p w14:paraId="3794594A" w14:textId="0851A60E" w:rsidR="00AD089A" w:rsidRPr="00AD089A" w:rsidRDefault="00AD089A" w:rsidP="0088695E">
      <w:pPr>
        <w:keepNext/>
        <w:tabs>
          <w:tab w:val="left" w:pos="6521"/>
        </w:tabs>
        <w:suppressAutoHyphens w:val="0"/>
        <w:jc w:val="right"/>
        <w:outlineLvl w:val="2"/>
        <w:rPr>
          <w:rFonts w:eastAsia="Calibri"/>
          <w:sz w:val="22"/>
          <w:szCs w:val="22"/>
          <w:lang w:eastAsia="en-US"/>
        </w:rPr>
      </w:pPr>
      <w:r w:rsidRPr="00AD089A">
        <w:rPr>
          <w:rFonts w:eastAsia="Calibri"/>
          <w:sz w:val="22"/>
          <w:szCs w:val="22"/>
          <w:lang w:eastAsia="en-US"/>
        </w:rPr>
        <w:t xml:space="preserve">Таблица № 1 </w:t>
      </w:r>
    </w:p>
    <w:p w14:paraId="51324E56" w14:textId="0B967AC4" w:rsidR="00AD089A" w:rsidRPr="0088695E" w:rsidRDefault="00AD089A" w:rsidP="0088695E">
      <w:pPr>
        <w:suppressAutoHyphens w:val="0"/>
        <w:jc w:val="center"/>
        <w:rPr>
          <w:rFonts w:eastAsia="Calibri"/>
          <w:bCs/>
          <w:sz w:val="22"/>
          <w:szCs w:val="22"/>
          <w:lang w:eastAsia="en-US"/>
        </w:rPr>
      </w:pPr>
      <w:r w:rsidRPr="00AD089A">
        <w:rPr>
          <w:rFonts w:eastAsia="Calibri"/>
          <w:sz w:val="22"/>
          <w:szCs w:val="22"/>
          <w:lang w:eastAsia="en-US"/>
        </w:rPr>
        <w:t xml:space="preserve">Сроки </w:t>
      </w:r>
      <w:r w:rsidRPr="00AD089A">
        <w:rPr>
          <w:sz w:val="22"/>
          <w:szCs w:val="22"/>
          <w:lang w:eastAsia="ru-RU"/>
        </w:rPr>
        <w:t xml:space="preserve">проведения оценки обеспечения готовности к отопительному периоду </w:t>
      </w:r>
      <w:r w:rsidRPr="0088695E">
        <w:rPr>
          <w:sz w:val="22"/>
          <w:szCs w:val="22"/>
        </w:rPr>
        <w:t>у</w:t>
      </w:r>
      <w:r w:rsidRPr="0088695E">
        <w:rPr>
          <w:bCs/>
          <w:sz w:val="22"/>
          <w:szCs w:val="22"/>
        </w:rPr>
        <w:t>правляющих организаций, осуществляющих деятельность по управлению многоквартирными домами</w:t>
      </w:r>
      <w:r w:rsidRPr="0088695E">
        <w:rPr>
          <w:rFonts w:eastAsia="Calibri"/>
          <w:bCs/>
          <w:sz w:val="22"/>
          <w:szCs w:val="22"/>
          <w:lang w:eastAsia="en-US"/>
        </w:rPr>
        <w:t xml:space="preserve"> с которыми собственниками помещений в многоквартирном доме заключены договоры оказания услуг по содержанию и (или) ремонту </w:t>
      </w:r>
      <w:proofErr w:type="gramStart"/>
      <w:r w:rsidRPr="0088695E">
        <w:rPr>
          <w:rFonts w:eastAsia="Calibri"/>
          <w:bCs/>
          <w:sz w:val="22"/>
          <w:szCs w:val="22"/>
          <w:lang w:eastAsia="en-US"/>
        </w:rPr>
        <w:t>внутри-домовой</w:t>
      </w:r>
      <w:proofErr w:type="gramEnd"/>
      <w:r w:rsidRPr="0088695E">
        <w:rPr>
          <w:rFonts w:eastAsia="Calibri"/>
          <w:bCs/>
          <w:sz w:val="22"/>
          <w:szCs w:val="22"/>
          <w:lang w:eastAsia="en-US"/>
        </w:rPr>
        <w:t xml:space="preserve"> системы отопления</w:t>
      </w:r>
      <w:r w:rsidRPr="0088695E">
        <w:rPr>
          <w:rFonts w:eastAsia="Calibri"/>
          <w:sz w:val="22"/>
          <w:szCs w:val="22"/>
          <w:lang w:eastAsia="en-US"/>
        </w:rPr>
        <w:t xml:space="preserve">, лиц, </w:t>
      </w:r>
      <w:r w:rsidRPr="0088695E">
        <w:rPr>
          <w:rFonts w:eastAsia="Calibri"/>
          <w:bCs/>
          <w:sz w:val="22"/>
          <w:szCs w:val="22"/>
          <w:lang w:eastAsia="en-US"/>
        </w:rPr>
        <w:t xml:space="preserve">осуществляющих управление </w:t>
      </w:r>
      <w:r w:rsidRPr="0088695E">
        <w:rPr>
          <w:rFonts w:eastAsia="Calibri"/>
          <w:sz w:val="22"/>
          <w:szCs w:val="22"/>
          <w:lang w:eastAsia="en-US"/>
        </w:rPr>
        <w:t>многоквартирными домами</w:t>
      </w:r>
      <w:r w:rsidRPr="0088695E">
        <w:rPr>
          <w:rFonts w:eastAsia="Calibri"/>
          <w:bCs/>
          <w:sz w:val="22"/>
          <w:szCs w:val="22"/>
          <w:lang w:eastAsia="en-US"/>
        </w:rPr>
        <w:t xml:space="preserve"> с автономными источниками теплоснабжения (встроенные, пристроенные, крышные, отдельно стоящие котельные)</w:t>
      </w:r>
      <w:r w:rsidRPr="00AD089A">
        <w:rPr>
          <w:rFonts w:eastAsia="Calibri"/>
          <w:bCs/>
          <w:sz w:val="22"/>
          <w:szCs w:val="22"/>
          <w:lang w:eastAsia="en-US"/>
        </w:rPr>
        <w:t>.</w:t>
      </w: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7938"/>
        <w:gridCol w:w="1418"/>
      </w:tblGrid>
      <w:tr w:rsidR="00AD089A" w:rsidRPr="00AD089A" w14:paraId="1A6F16E4" w14:textId="77777777" w:rsidTr="0088695E">
        <w:trPr>
          <w:trHeight w:val="699"/>
        </w:trPr>
        <w:tc>
          <w:tcPr>
            <w:tcW w:w="596" w:type="dxa"/>
            <w:tcBorders>
              <w:bottom w:val="single" w:sz="4" w:space="0" w:color="auto"/>
            </w:tcBorders>
            <w:shd w:val="clear" w:color="auto" w:fill="auto"/>
          </w:tcPr>
          <w:p w14:paraId="7C2A281C" w14:textId="77777777" w:rsidR="00AD089A" w:rsidRPr="00AD089A" w:rsidRDefault="00AD089A" w:rsidP="00AD089A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D089A"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  <w:p w14:paraId="7851A1B9" w14:textId="77777777" w:rsidR="00AD089A" w:rsidRPr="00AD089A" w:rsidRDefault="00AD089A" w:rsidP="00AD089A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D089A">
              <w:rPr>
                <w:rFonts w:eastAsia="Calibri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shd w:val="clear" w:color="auto" w:fill="auto"/>
          </w:tcPr>
          <w:p w14:paraId="6EB6282C" w14:textId="77777777" w:rsidR="00AD089A" w:rsidRPr="00AD089A" w:rsidRDefault="00AD089A" w:rsidP="00AD089A">
            <w:pPr>
              <w:suppressAutoHyphens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D089A">
              <w:rPr>
                <w:rFonts w:eastAsia="Calibri"/>
                <w:sz w:val="22"/>
                <w:szCs w:val="22"/>
                <w:lang w:eastAsia="en-US"/>
              </w:rPr>
              <w:t>Потребители с автономными источниками теплоснабжения, организации, компании, подлежащие оценке обеспечения готовности, иные владельцы котельных, которые не являются теплоснабжающими организациями, но  осуществляют производство тепловой энергии для многоквартирных домов / объекты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5D300476" w14:textId="77777777" w:rsidR="00AD089A" w:rsidRPr="00AD089A" w:rsidRDefault="00AD089A" w:rsidP="00AD089A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D089A">
              <w:rPr>
                <w:rFonts w:eastAsia="Calibri"/>
                <w:sz w:val="22"/>
                <w:szCs w:val="22"/>
                <w:lang w:eastAsia="en-US"/>
              </w:rPr>
              <w:t>Сроки и графики проведения проверки</w:t>
            </w:r>
          </w:p>
          <w:p w14:paraId="1628130A" w14:textId="77777777" w:rsidR="00AD089A" w:rsidRPr="00AD089A" w:rsidRDefault="00AD089A" w:rsidP="00AD089A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D089A" w:rsidRPr="00AD089A" w14:paraId="1F3E73F4" w14:textId="77777777" w:rsidTr="0088695E">
        <w:trPr>
          <w:trHeight w:val="420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DDB68" w14:textId="77777777" w:rsidR="00AD089A" w:rsidRPr="00AD089A" w:rsidRDefault="00AD089A" w:rsidP="00AD089A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D089A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6EF90" w14:textId="26F0728B" w:rsidR="00AD089A" w:rsidRPr="00AD089A" w:rsidRDefault="00AD089A" w:rsidP="00AD089A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8695E">
              <w:rPr>
                <w:sz w:val="22"/>
                <w:szCs w:val="22"/>
              </w:rPr>
              <w:t>Общество с ограниченной ответственностью Управляющая компания «</w:t>
            </w:r>
            <w:proofErr w:type="spellStart"/>
            <w:r w:rsidRPr="0088695E">
              <w:rPr>
                <w:sz w:val="22"/>
                <w:szCs w:val="22"/>
              </w:rPr>
              <w:t>ЖилСервис</w:t>
            </w:r>
            <w:proofErr w:type="spellEnd"/>
            <w:r w:rsidRPr="0088695E">
              <w:rPr>
                <w:sz w:val="22"/>
                <w:szCs w:val="22"/>
              </w:rPr>
              <w:t>»</w:t>
            </w:r>
            <w:r w:rsidRPr="00AD089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14:paraId="47E9354F" w14:textId="3F8E1737" w:rsidR="00AD089A" w:rsidRPr="0088695E" w:rsidRDefault="00AD089A" w:rsidP="00AD089A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AD089A">
              <w:rPr>
                <w:rFonts w:eastAsia="Calibri"/>
                <w:sz w:val="22"/>
                <w:szCs w:val="22"/>
                <w:lang w:eastAsia="en-US"/>
              </w:rPr>
              <w:t xml:space="preserve">город Сургут, </w:t>
            </w:r>
            <w:r w:rsidRPr="0088695E">
              <w:rPr>
                <w:rFonts w:eastAsia="Calibri"/>
                <w:sz w:val="22"/>
                <w:szCs w:val="22"/>
                <w:lang w:eastAsia="en-US"/>
              </w:rPr>
              <w:t>улица Игоря Киртбая</w:t>
            </w:r>
            <w:r w:rsidRPr="00AD089A">
              <w:rPr>
                <w:rFonts w:eastAsia="Calibri"/>
                <w:sz w:val="22"/>
                <w:szCs w:val="22"/>
                <w:lang w:eastAsia="en-US"/>
              </w:rPr>
              <w:t>, дом</w:t>
            </w:r>
            <w:r w:rsidRPr="0088695E">
              <w:rPr>
                <w:rFonts w:eastAsia="Calibri"/>
                <w:sz w:val="22"/>
                <w:szCs w:val="22"/>
                <w:lang w:eastAsia="en-US"/>
              </w:rPr>
              <w:t>а</w:t>
            </w:r>
            <w:r w:rsidRPr="00AD089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88695E">
              <w:rPr>
                <w:rFonts w:eastAsia="Calibri"/>
                <w:sz w:val="22"/>
                <w:szCs w:val="22"/>
                <w:lang w:eastAsia="en-US"/>
              </w:rPr>
              <w:t>27, 27/1, 29/2</w:t>
            </w:r>
          </w:p>
          <w:p w14:paraId="6E01256D" w14:textId="625DA902" w:rsidR="00AD089A" w:rsidRPr="00AD089A" w:rsidRDefault="00AD089A" w:rsidP="00AD089A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AD089A">
              <w:rPr>
                <w:rFonts w:eastAsia="Calibri"/>
                <w:sz w:val="22"/>
                <w:szCs w:val="22"/>
                <w:lang w:eastAsia="en-US"/>
              </w:rPr>
              <w:t>(</w:t>
            </w:r>
            <w:r w:rsidRPr="0088695E">
              <w:rPr>
                <w:rFonts w:eastAsia="Calibri"/>
                <w:sz w:val="22"/>
                <w:szCs w:val="22"/>
                <w:lang w:eastAsia="en-US"/>
              </w:rPr>
              <w:t xml:space="preserve">автономная газовая </w:t>
            </w:r>
            <w:r w:rsidRPr="00AD089A">
              <w:rPr>
                <w:rFonts w:eastAsia="Calibri"/>
                <w:sz w:val="22"/>
                <w:szCs w:val="22"/>
                <w:lang w:eastAsia="en-US"/>
              </w:rPr>
              <w:t>котельная</w:t>
            </w:r>
            <w:r w:rsidRPr="0088695E">
              <w:rPr>
                <w:rFonts w:eastAsia="Calibri"/>
                <w:sz w:val="22"/>
                <w:szCs w:val="22"/>
                <w:lang w:eastAsia="en-US"/>
              </w:rPr>
              <w:t xml:space="preserve"> тепловой мощности 2,7 МВт </w:t>
            </w:r>
            <w:proofErr w:type="spellStart"/>
            <w:r w:rsidRPr="0088695E">
              <w:rPr>
                <w:rFonts w:eastAsia="Calibri"/>
                <w:sz w:val="22"/>
                <w:szCs w:val="22"/>
                <w:lang w:eastAsia="en-US"/>
              </w:rPr>
              <w:t>мкр</w:t>
            </w:r>
            <w:proofErr w:type="spellEnd"/>
            <w:r w:rsidRPr="0088695E">
              <w:rPr>
                <w:rFonts w:eastAsia="Calibri"/>
                <w:sz w:val="22"/>
                <w:szCs w:val="22"/>
                <w:lang w:eastAsia="en-US"/>
              </w:rPr>
              <w:t>. 35А</w:t>
            </w:r>
            <w:r w:rsidRPr="00AD089A">
              <w:rPr>
                <w:rFonts w:eastAsia="Calibri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5B6B1" w14:textId="32DB10E3" w:rsidR="00AD089A" w:rsidRPr="00AD089A" w:rsidRDefault="0088695E" w:rsidP="00AD089A">
            <w:pPr>
              <w:suppressAutoHyphens w:val="0"/>
              <w:ind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10 </w:t>
            </w:r>
            <w:r w:rsidR="00AD089A" w:rsidRPr="00AD089A">
              <w:rPr>
                <w:rFonts w:eastAsia="Calibri"/>
                <w:sz w:val="22"/>
                <w:szCs w:val="22"/>
                <w:lang w:eastAsia="en-US"/>
              </w:rPr>
              <w:t>август</w:t>
            </w:r>
            <w:r>
              <w:rPr>
                <w:rFonts w:eastAsia="Calibri"/>
                <w:sz w:val="22"/>
                <w:szCs w:val="22"/>
                <w:lang w:eastAsia="en-US"/>
              </w:rPr>
              <w:t>а</w:t>
            </w:r>
            <w:bookmarkStart w:id="3" w:name="_GoBack"/>
            <w:bookmarkEnd w:id="3"/>
            <w:r w:rsidR="00AD089A" w:rsidRPr="0088695E">
              <w:rPr>
                <w:rFonts w:eastAsia="Calibri"/>
                <w:sz w:val="22"/>
                <w:szCs w:val="22"/>
                <w:lang w:eastAsia="en-US"/>
              </w:rPr>
              <w:t xml:space="preserve"> 2026</w:t>
            </w:r>
          </w:p>
        </w:tc>
      </w:tr>
    </w:tbl>
    <w:p w14:paraId="6719B474" w14:textId="4D91BE4E" w:rsidR="00AD089A" w:rsidRPr="0088695E" w:rsidRDefault="00AD089A" w:rsidP="00AD089A">
      <w:pPr>
        <w:suppressAutoHyphens w:val="0"/>
        <w:jc w:val="both"/>
        <w:rPr>
          <w:sz w:val="22"/>
          <w:szCs w:val="22"/>
          <w:lang w:eastAsia="ru-RU"/>
        </w:rPr>
      </w:pPr>
    </w:p>
    <w:p w14:paraId="4D9E6839" w14:textId="77777777" w:rsidR="0088695E" w:rsidRPr="0088695E" w:rsidRDefault="0088695E" w:rsidP="0088695E">
      <w:pPr>
        <w:suppressAutoHyphens w:val="0"/>
        <w:ind w:firstLine="567"/>
        <w:jc w:val="both"/>
        <w:rPr>
          <w:sz w:val="22"/>
          <w:szCs w:val="22"/>
          <w:lang w:eastAsia="ru-RU"/>
        </w:rPr>
      </w:pPr>
      <w:r w:rsidRPr="0088695E">
        <w:rPr>
          <w:sz w:val="22"/>
          <w:szCs w:val="22"/>
          <w:lang w:eastAsia="ru-RU"/>
        </w:rPr>
        <w:t>5. Права и обязанности членов комиссии.</w:t>
      </w:r>
    </w:p>
    <w:p w14:paraId="511127AD" w14:textId="77777777" w:rsidR="0088695E" w:rsidRPr="0088695E" w:rsidRDefault="0088695E" w:rsidP="0088695E">
      <w:pPr>
        <w:suppressAutoHyphens w:val="0"/>
        <w:ind w:firstLine="567"/>
        <w:jc w:val="both"/>
        <w:rPr>
          <w:sz w:val="22"/>
          <w:szCs w:val="22"/>
          <w:lang w:eastAsia="ru-RU"/>
        </w:rPr>
      </w:pPr>
      <w:r w:rsidRPr="0088695E">
        <w:rPr>
          <w:sz w:val="22"/>
          <w:szCs w:val="22"/>
          <w:lang w:eastAsia="ru-RU"/>
        </w:rPr>
        <w:t>Права и обязанности членов комиссии вытекают из полномочий, установленных:</w:t>
      </w:r>
    </w:p>
    <w:p w14:paraId="1A2C07F1" w14:textId="77777777" w:rsidR="0088695E" w:rsidRPr="0088695E" w:rsidRDefault="0088695E" w:rsidP="0088695E">
      <w:pPr>
        <w:suppressAutoHyphens w:val="0"/>
        <w:ind w:firstLine="567"/>
        <w:jc w:val="both"/>
        <w:rPr>
          <w:sz w:val="22"/>
          <w:szCs w:val="22"/>
          <w:lang w:eastAsia="ru-RU"/>
        </w:rPr>
      </w:pPr>
      <w:r w:rsidRPr="0088695E">
        <w:rPr>
          <w:sz w:val="22"/>
          <w:szCs w:val="22"/>
          <w:lang w:eastAsia="ru-RU"/>
        </w:rPr>
        <w:t xml:space="preserve"> - Федеральным законом от 27.07.2010 №190-ФЗ «О теплоснабжении»;</w:t>
      </w:r>
    </w:p>
    <w:p w14:paraId="26397834" w14:textId="77777777" w:rsidR="0088695E" w:rsidRPr="0088695E" w:rsidRDefault="0088695E" w:rsidP="0088695E">
      <w:pPr>
        <w:suppressAutoHyphens w:val="0"/>
        <w:ind w:firstLine="567"/>
        <w:jc w:val="both"/>
        <w:rPr>
          <w:rFonts w:eastAsia="Calibri"/>
          <w:sz w:val="22"/>
          <w:szCs w:val="22"/>
          <w:shd w:val="clear" w:color="auto" w:fill="FFFFFF"/>
          <w:lang w:eastAsia="en-US"/>
        </w:rPr>
      </w:pPr>
      <w:r w:rsidRPr="0088695E">
        <w:rPr>
          <w:sz w:val="22"/>
          <w:szCs w:val="22"/>
          <w:lang w:eastAsia="ru-RU"/>
        </w:rPr>
        <w:t xml:space="preserve"> - Порядком проведения оценки обеспечения готовности к отопительному периоду, утвержденным приказом Министерства энергетики Российской Федерации от 13.11.2024 №</w:t>
      </w:r>
      <w:r w:rsidRPr="0088695E">
        <w:rPr>
          <w:sz w:val="22"/>
          <w:szCs w:val="22"/>
          <w:lang w:val="en-US" w:eastAsia="ru-RU"/>
        </w:rPr>
        <w:t> </w:t>
      </w:r>
      <w:r w:rsidRPr="0088695E">
        <w:rPr>
          <w:sz w:val="22"/>
          <w:szCs w:val="22"/>
          <w:lang w:eastAsia="ru-RU"/>
        </w:rPr>
        <w:t>2234 «</w:t>
      </w:r>
      <w:r w:rsidRPr="0088695E">
        <w:rPr>
          <w:rFonts w:eastAsia="Calibri"/>
          <w:sz w:val="22"/>
          <w:szCs w:val="22"/>
          <w:shd w:val="clear" w:color="auto" w:fill="FFFFFF"/>
          <w:lang w:eastAsia="en-US"/>
        </w:rPr>
        <w:t>Об утверждении Правил обеспечения готовности к отопительному периоду и Порядка проведения оценки обеспечения готовности к отопительному периоду» (далее - Порядок).</w:t>
      </w:r>
    </w:p>
    <w:p w14:paraId="05C51998" w14:textId="77777777" w:rsidR="0088695E" w:rsidRPr="0088695E" w:rsidRDefault="0088695E" w:rsidP="0088695E">
      <w:pPr>
        <w:suppressAutoHyphens w:val="0"/>
        <w:ind w:firstLine="567"/>
        <w:jc w:val="both"/>
        <w:rPr>
          <w:rFonts w:eastAsia="Calibri"/>
          <w:sz w:val="22"/>
          <w:szCs w:val="22"/>
          <w:shd w:val="clear" w:color="auto" w:fill="FFFFFF"/>
          <w:lang w:eastAsia="en-US"/>
        </w:rPr>
      </w:pPr>
      <w:r w:rsidRPr="0088695E">
        <w:rPr>
          <w:rFonts w:eastAsia="Calibri"/>
          <w:sz w:val="22"/>
          <w:szCs w:val="22"/>
          <w:shd w:val="clear" w:color="auto" w:fill="FFFFFF"/>
          <w:lang w:eastAsia="en-US"/>
        </w:rPr>
        <w:t>Оценочные листы для расчета индекса готовности к отопительному периоду принимаются в соответствии с приложениями № 2, № 4 к Порядку.</w:t>
      </w:r>
    </w:p>
    <w:p w14:paraId="374DB49D" w14:textId="77777777" w:rsidR="00AD089A" w:rsidRPr="0088695E" w:rsidRDefault="00AD089A" w:rsidP="0088695E">
      <w:pPr>
        <w:suppressAutoHyphens w:val="0"/>
        <w:ind w:right="-108" w:firstLine="709"/>
        <w:jc w:val="both"/>
        <w:rPr>
          <w:sz w:val="22"/>
          <w:szCs w:val="22"/>
          <w:lang w:eastAsia="ru-RU"/>
        </w:rPr>
      </w:pPr>
    </w:p>
    <w:sectPr w:rsidR="00AD089A" w:rsidRPr="0088695E" w:rsidSect="00F919FB">
      <w:pgSz w:w="11906" w:h="16838"/>
      <w:pgMar w:top="624" w:right="624" w:bottom="62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320" w:hanging="78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color w:val="000000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2" w15:restartNumberingAfterBreak="0">
    <w:nsid w:val="003D5BCF"/>
    <w:multiLevelType w:val="multilevel"/>
    <w:tmpl w:val="87EE1C2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057C0657"/>
    <w:multiLevelType w:val="hybridMultilevel"/>
    <w:tmpl w:val="C344B52A"/>
    <w:lvl w:ilvl="0" w:tplc="779E706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4" w15:restartNumberingAfterBreak="0">
    <w:nsid w:val="1496763B"/>
    <w:multiLevelType w:val="multilevel"/>
    <w:tmpl w:val="317E03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43567A50"/>
    <w:multiLevelType w:val="multilevel"/>
    <w:tmpl w:val="349CB91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70540909"/>
    <w:multiLevelType w:val="hybridMultilevel"/>
    <w:tmpl w:val="DB9A5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7C4B81"/>
    <w:multiLevelType w:val="hybridMultilevel"/>
    <w:tmpl w:val="95FE9D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7"/>
  </w:num>
  <w:num w:numId="5">
    <w:abstractNumId w:val="2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A28"/>
    <w:rsid w:val="000356AD"/>
    <w:rsid w:val="00162AC2"/>
    <w:rsid w:val="001F0121"/>
    <w:rsid w:val="001F1A46"/>
    <w:rsid w:val="003248DD"/>
    <w:rsid w:val="00344296"/>
    <w:rsid w:val="00364BFB"/>
    <w:rsid w:val="003E1121"/>
    <w:rsid w:val="0040513B"/>
    <w:rsid w:val="00435470"/>
    <w:rsid w:val="004C102B"/>
    <w:rsid w:val="004E1B2D"/>
    <w:rsid w:val="004E78DE"/>
    <w:rsid w:val="004F7EDE"/>
    <w:rsid w:val="00530D0D"/>
    <w:rsid w:val="005878FF"/>
    <w:rsid w:val="006706FA"/>
    <w:rsid w:val="006B3ACB"/>
    <w:rsid w:val="006D3C4D"/>
    <w:rsid w:val="007C14D3"/>
    <w:rsid w:val="007D73AF"/>
    <w:rsid w:val="0088695E"/>
    <w:rsid w:val="008C6BA1"/>
    <w:rsid w:val="008D636D"/>
    <w:rsid w:val="00962A28"/>
    <w:rsid w:val="0096466B"/>
    <w:rsid w:val="00A93737"/>
    <w:rsid w:val="00AD089A"/>
    <w:rsid w:val="00AE19A2"/>
    <w:rsid w:val="00B160C1"/>
    <w:rsid w:val="00BA6B38"/>
    <w:rsid w:val="00C401CF"/>
    <w:rsid w:val="00C766CA"/>
    <w:rsid w:val="00CA052B"/>
    <w:rsid w:val="00DE4C75"/>
    <w:rsid w:val="00E259B9"/>
    <w:rsid w:val="00E30B49"/>
    <w:rsid w:val="00EC104A"/>
    <w:rsid w:val="00EF2DFF"/>
    <w:rsid w:val="00F9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6BC70"/>
  <w15:chartTrackingRefBased/>
  <w15:docId w15:val="{78233B6B-A172-4A55-977D-CD952BCBD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6C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766CA"/>
    <w:rPr>
      <w:color w:val="000080"/>
      <w:u w:val="single"/>
    </w:rPr>
  </w:style>
  <w:style w:type="paragraph" w:styleId="a4">
    <w:name w:val="Normal (Web)"/>
    <w:basedOn w:val="a"/>
    <w:rsid w:val="00C766CA"/>
    <w:pPr>
      <w:spacing w:before="280" w:after="280"/>
    </w:pPr>
  </w:style>
  <w:style w:type="paragraph" w:styleId="a5">
    <w:name w:val="No Spacing"/>
    <w:uiPriority w:val="1"/>
    <w:qFormat/>
    <w:rsid w:val="00C766C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C766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1F1A46"/>
    <w:pPr>
      <w:ind w:left="720"/>
      <w:contextualSpacing/>
    </w:pPr>
  </w:style>
  <w:style w:type="table" w:styleId="a7">
    <w:name w:val="Table Grid"/>
    <w:basedOn w:val="a1"/>
    <w:uiPriority w:val="39"/>
    <w:rsid w:val="00DE4C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urist1</dc:creator>
  <cp:keywords/>
  <dc:description/>
  <cp:lastModifiedBy>Пользователь</cp:lastModifiedBy>
  <cp:revision>3</cp:revision>
  <dcterms:created xsi:type="dcterms:W3CDTF">2026-07-09T09:41:00Z</dcterms:created>
  <dcterms:modified xsi:type="dcterms:W3CDTF">2026-07-09T11:14:00Z</dcterms:modified>
</cp:coreProperties>
</file>