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sub_1"/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F205A2" w:rsidRDefault="006372D0" w:rsidP="00B726E6">
      <w:pPr>
        <w:ind w:firstLine="720"/>
        <w:contextualSpacing/>
        <w:jc w:val="both"/>
        <w:rPr>
          <w:i/>
          <w:szCs w:val="28"/>
        </w:rPr>
      </w:pPr>
      <w:r>
        <w:rPr>
          <w:szCs w:val="28"/>
        </w:rPr>
        <w:t xml:space="preserve">Настоящим </w:t>
      </w:r>
      <w:r w:rsidRPr="006372D0">
        <w:rPr>
          <w:i/>
          <w:szCs w:val="28"/>
        </w:rPr>
        <w:t>департамент городского хозяйства</w:t>
      </w:r>
      <w:r w:rsidR="00F205A2">
        <w:rPr>
          <w:i/>
          <w:szCs w:val="28"/>
        </w:rPr>
        <w:t xml:space="preserve"> </w:t>
      </w:r>
      <w:r w:rsidR="00B726E6"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Pr="006372D0">
        <w:rPr>
          <w:i/>
          <w:szCs w:val="28"/>
        </w:rPr>
        <w:t xml:space="preserve">постановления Администрации города </w:t>
      </w:r>
      <w:r w:rsidR="00DF0380" w:rsidRPr="00DF0380">
        <w:rPr>
          <w:i/>
          <w:szCs w:val="28"/>
        </w:rPr>
        <w:t>«О внесении изменений в постановление Администрации города от 18.06.2020 № 3970 «О порядке предоставления субсидии на возмещение недополученных доходов в связи с осуществлением перевозок граждан старшего поколения на автобусных маршрутах»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Предложения </w:t>
      </w:r>
      <w:r w:rsidRPr="002D5817">
        <w:rPr>
          <w:szCs w:val="28"/>
        </w:rPr>
        <w:t>принимаются:</w:t>
      </w:r>
      <w:r w:rsidR="00076D08">
        <w:rPr>
          <w:szCs w:val="28"/>
        </w:rPr>
        <w:t xml:space="preserve"> 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 xml:space="preserve">1) по адресу: </w:t>
      </w:r>
      <w:r w:rsidR="007F6DF9" w:rsidRPr="007F6DF9">
        <w:rPr>
          <w:i/>
          <w:szCs w:val="28"/>
        </w:rPr>
        <w:t>г. Сургут ул. Гагарина, д. 11, каб. 525</w:t>
      </w:r>
      <w:r w:rsidRPr="00796EE2">
        <w:rPr>
          <w:szCs w:val="28"/>
        </w:rPr>
        <w:t>,</w:t>
      </w:r>
    </w:p>
    <w:p w:rsidR="00B726E6" w:rsidRPr="00796EE2" w:rsidRDefault="007F6DF9" w:rsidP="00B726E6">
      <w:pPr>
        <w:contextualSpacing/>
        <w:jc w:val="both"/>
        <w:rPr>
          <w:sz w:val="22"/>
        </w:rPr>
      </w:pPr>
      <w:r>
        <w:rPr>
          <w:szCs w:val="28"/>
        </w:rPr>
        <w:t xml:space="preserve">2) на адрес электронной почты: </w:t>
      </w:r>
      <w:r w:rsidR="00DF0380">
        <w:rPr>
          <w:i/>
          <w:szCs w:val="28"/>
          <w:lang w:val="en-US"/>
        </w:rPr>
        <w:t>komolikova</w:t>
      </w:r>
      <w:r w:rsidR="00DF0380">
        <w:rPr>
          <w:i/>
          <w:szCs w:val="28"/>
        </w:rPr>
        <w:t>_ea</w:t>
      </w:r>
      <w:r w:rsidRPr="007F6DF9">
        <w:rPr>
          <w:i/>
          <w:szCs w:val="28"/>
        </w:rPr>
        <w:t>@admsurgut.ru</w:t>
      </w:r>
      <w:r w:rsidR="00B726E6" w:rsidRPr="00796EE2">
        <w:rPr>
          <w:szCs w:val="28"/>
        </w:rPr>
        <w:t>,</w:t>
      </w:r>
      <w:r w:rsidR="00B726E6" w:rsidRPr="00796EE2">
        <w:rPr>
          <w:sz w:val="22"/>
        </w:rPr>
        <w:t xml:space="preserve">                                       </w:t>
      </w:r>
      <w:r>
        <w:rPr>
          <w:sz w:val="22"/>
        </w:rPr>
        <w:t xml:space="preserve">                               </w:t>
      </w:r>
    </w:p>
    <w:p w:rsidR="00B726E6" w:rsidRPr="00796EE2" w:rsidRDefault="00986EAD" w:rsidP="00B726E6">
      <w:pPr>
        <w:contextualSpacing/>
        <w:jc w:val="both"/>
        <w:rPr>
          <w:szCs w:val="28"/>
        </w:rPr>
      </w:pPr>
      <w:r>
        <w:rPr>
          <w:szCs w:val="28"/>
        </w:rPr>
        <w:t xml:space="preserve">3) </w:t>
      </w:r>
      <w:r w:rsidR="00B726E6" w:rsidRPr="00796EE2">
        <w:rPr>
          <w:szCs w:val="28"/>
        </w:rPr>
        <w:t>в электронном виде с использованием портала проектов нормативных правовых актов (</w:t>
      </w:r>
      <w:hyperlink r:id="rId7" w:history="1">
        <w:r w:rsidR="00B726E6" w:rsidRPr="00796EE2">
          <w:rPr>
            <w:szCs w:val="28"/>
          </w:rPr>
          <w:t>http://regulation.admhmao.ru</w:t>
        </w:r>
      </w:hyperlink>
      <w:r w:rsidR="00B726E6"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5D6AB2" w:rsidRDefault="00B726E6" w:rsidP="00986EAD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Контактн</w:t>
      </w:r>
      <w:r w:rsidR="005D6AB2">
        <w:rPr>
          <w:szCs w:val="28"/>
        </w:rPr>
        <w:t>ы</w:t>
      </w:r>
      <w:r w:rsidRPr="000D3E35">
        <w:rPr>
          <w:szCs w:val="28"/>
        </w:rPr>
        <w:t>е лиц</w:t>
      </w:r>
      <w:r w:rsidR="005D6AB2">
        <w:rPr>
          <w:szCs w:val="28"/>
        </w:rPr>
        <w:t>а</w:t>
      </w:r>
      <w:r w:rsidRPr="000D3E35">
        <w:rPr>
          <w:szCs w:val="28"/>
        </w:rPr>
        <w:t xml:space="preserve"> по вопросам проведения публичных консультаций: </w:t>
      </w:r>
    </w:p>
    <w:p w:rsidR="005D6AB2" w:rsidRPr="00DF0380" w:rsidRDefault="005D6AB2" w:rsidP="005D6AB2">
      <w:pPr>
        <w:ind w:firstLine="720"/>
        <w:contextualSpacing/>
        <w:jc w:val="both"/>
        <w:rPr>
          <w:i/>
          <w:sz w:val="22"/>
        </w:rPr>
      </w:pPr>
      <w:r>
        <w:rPr>
          <w:szCs w:val="28"/>
        </w:rPr>
        <w:t xml:space="preserve">- </w:t>
      </w:r>
      <w:r>
        <w:rPr>
          <w:i/>
          <w:szCs w:val="28"/>
        </w:rPr>
        <w:t>Комоликова Евгения Александровна</w:t>
      </w:r>
      <w:r w:rsidRPr="00986EAD">
        <w:rPr>
          <w:i/>
          <w:szCs w:val="28"/>
        </w:rPr>
        <w:t xml:space="preserve">, </w:t>
      </w:r>
      <w:r>
        <w:rPr>
          <w:i/>
          <w:szCs w:val="28"/>
        </w:rPr>
        <w:t xml:space="preserve">заместитель </w:t>
      </w:r>
      <w:r w:rsidRPr="00986EAD">
        <w:rPr>
          <w:i/>
          <w:szCs w:val="28"/>
        </w:rPr>
        <w:t>начальник</w:t>
      </w:r>
      <w:r>
        <w:rPr>
          <w:i/>
          <w:szCs w:val="28"/>
        </w:rPr>
        <w:t>а</w:t>
      </w:r>
      <w:r w:rsidRPr="00986EAD">
        <w:rPr>
          <w:i/>
          <w:szCs w:val="28"/>
        </w:rPr>
        <w:t xml:space="preserve"> отдела финансово-экономического п</w:t>
      </w:r>
      <w:r>
        <w:rPr>
          <w:i/>
          <w:szCs w:val="28"/>
        </w:rPr>
        <w:t>ланирования, тел. (3462) 52-44-08</w:t>
      </w:r>
      <w:r w:rsidR="00DF0380">
        <w:rPr>
          <w:i/>
          <w:szCs w:val="28"/>
        </w:rPr>
        <w:t>;</w:t>
      </w:r>
    </w:p>
    <w:p w:rsidR="00DF0380" w:rsidRPr="00986EAD" w:rsidRDefault="00DF0380" w:rsidP="00DF0380">
      <w:pPr>
        <w:ind w:firstLine="720"/>
        <w:contextualSpacing/>
        <w:jc w:val="both"/>
        <w:rPr>
          <w:i/>
          <w:sz w:val="22"/>
        </w:rPr>
      </w:pPr>
      <w:r>
        <w:rPr>
          <w:szCs w:val="28"/>
        </w:rPr>
        <w:t xml:space="preserve">- </w:t>
      </w:r>
      <w:r>
        <w:rPr>
          <w:i/>
          <w:szCs w:val="28"/>
        </w:rPr>
        <w:t>Вибе Ирина Дмитриевна</w:t>
      </w:r>
      <w:r w:rsidRPr="00986EAD">
        <w:rPr>
          <w:i/>
          <w:szCs w:val="28"/>
        </w:rPr>
        <w:t>, начальник отдела финансово-экономического п</w:t>
      </w:r>
      <w:r>
        <w:rPr>
          <w:i/>
          <w:szCs w:val="28"/>
        </w:rPr>
        <w:t>ла</w:t>
      </w:r>
      <w:r>
        <w:rPr>
          <w:i/>
          <w:szCs w:val="28"/>
        </w:rPr>
        <w:t>нирования, тел. (3462) 52-45-00.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997400" w:rsidRDefault="00B726E6" w:rsidP="00B726E6">
      <w:pPr>
        <w:ind w:firstLine="720"/>
        <w:contextualSpacing/>
        <w:jc w:val="both"/>
        <w:rPr>
          <w:szCs w:val="28"/>
        </w:rPr>
      </w:pPr>
      <w:r w:rsidRPr="00B726E6">
        <w:rPr>
          <w:b/>
          <w:i/>
          <w:szCs w:val="28"/>
        </w:rPr>
        <w:t>Сроки приема предложений</w:t>
      </w:r>
      <w:r w:rsidRPr="00997400">
        <w:rPr>
          <w:b/>
          <w:i/>
          <w:szCs w:val="28"/>
        </w:rPr>
        <w:t>: с «</w:t>
      </w:r>
      <w:r w:rsidR="00DF0380">
        <w:rPr>
          <w:b/>
          <w:i/>
          <w:szCs w:val="28"/>
        </w:rPr>
        <w:t>18</w:t>
      </w:r>
      <w:r w:rsidRPr="00997400">
        <w:rPr>
          <w:b/>
          <w:i/>
          <w:szCs w:val="28"/>
        </w:rPr>
        <w:t>»</w:t>
      </w:r>
      <w:r w:rsidR="00997400" w:rsidRPr="00997400">
        <w:rPr>
          <w:b/>
          <w:i/>
          <w:szCs w:val="28"/>
        </w:rPr>
        <w:t xml:space="preserve"> </w:t>
      </w:r>
      <w:r w:rsidR="00DF0380">
        <w:rPr>
          <w:b/>
          <w:i/>
          <w:szCs w:val="28"/>
        </w:rPr>
        <w:t>июня</w:t>
      </w:r>
      <w:r w:rsidRPr="00997400">
        <w:rPr>
          <w:b/>
          <w:i/>
          <w:szCs w:val="28"/>
        </w:rPr>
        <w:t xml:space="preserve"> 20</w:t>
      </w:r>
      <w:r w:rsidR="00997400" w:rsidRPr="00997400">
        <w:rPr>
          <w:b/>
          <w:i/>
          <w:szCs w:val="28"/>
        </w:rPr>
        <w:t>2</w:t>
      </w:r>
      <w:r w:rsidR="00DF0380">
        <w:rPr>
          <w:b/>
          <w:i/>
          <w:szCs w:val="28"/>
        </w:rPr>
        <w:t>5</w:t>
      </w:r>
      <w:r w:rsidRPr="00997400">
        <w:rPr>
          <w:b/>
          <w:i/>
          <w:szCs w:val="28"/>
        </w:rPr>
        <w:t>г. по «</w:t>
      </w:r>
      <w:r w:rsidR="00DF0380">
        <w:rPr>
          <w:b/>
          <w:i/>
          <w:szCs w:val="28"/>
        </w:rPr>
        <w:t>1</w:t>
      </w:r>
      <w:r w:rsidRPr="00997400">
        <w:rPr>
          <w:b/>
          <w:i/>
          <w:szCs w:val="28"/>
        </w:rPr>
        <w:t>»</w:t>
      </w:r>
      <w:r w:rsidR="00997400" w:rsidRPr="00997400">
        <w:rPr>
          <w:b/>
          <w:i/>
          <w:szCs w:val="28"/>
        </w:rPr>
        <w:t xml:space="preserve"> </w:t>
      </w:r>
      <w:r w:rsidR="00DF0380">
        <w:rPr>
          <w:b/>
          <w:i/>
          <w:szCs w:val="28"/>
        </w:rPr>
        <w:t>июл</w:t>
      </w:r>
      <w:r w:rsidR="007C0B81">
        <w:rPr>
          <w:b/>
          <w:i/>
          <w:szCs w:val="28"/>
        </w:rPr>
        <w:t>я</w:t>
      </w:r>
      <w:r w:rsidRPr="00997400">
        <w:rPr>
          <w:b/>
          <w:i/>
          <w:szCs w:val="28"/>
        </w:rPr>
        <w:t xml:space="preserve"> 20</w:t>
      </w:r>
      <w:r w:rsidR="00997400" w:rsidRPr="00997400">
        <w:rPr>
          <w:b/>
          <w:i/>
          <w:szCs w:val="28"/>
        </w:rPr>
        <w:t>2</w:t>
      </w:r>
      <w:r w:rsidR="00DF0380">
        <w:rPr>
          <w:b/>
          <w:i/>
          <w:szCs w:val="28"/>
        </w:rPr>
        <w:t>5</w:t>
      </w:r>
      <w:bookmarkStart w:id="1" w:name="_GoBack"/>
      <w:bookmarkEnd w:id="1"/>
      <w:r w:rsidRPr="00997400">
        <w:rPr>
          <w:b/>
          <w:i/>
          <w:szCs w:val="28"/>
        </w:rPr>
        <w:t>г</w:t>
      </w:r>
      <w:r w:rsidRPr="00997400">
        <w:rPr>
          <w:szCs w:val="28"/>
        </w:rPr>
        <w:t xml:space="preserve">. </w:t>
      </w:r>
    </w:p>
    <w:p w:rsidR="00F4243F" w:rsidRDefault="00F4243F" w:rsidP="00B726E6">
      <w:pPr>
        <w:ind w:firstLine="720"/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8" w:history="1">
        <w:r w:rsidRPr="000D3E35">
          <w:rPr>
            <w:rStyle w:val="afff0"/>
            <w:szCs w:val="28"/>
          </w:rPr>
          <w:t>http://admsurgut.ru/rubric/21312/Proekty-municipalnyh-NPA-dlya-provedeniya-ocenki</w:t>
        </w:r>
      </w:hyperlink>
      <w:r w:rsidRPr="000D3E35">
        <w:rPr>
          <w:szCs w:val="28"/>
        </w:rPr>
        <w:t>);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</w:t>
      </w:r>
      <w:r w:rsidR="002D5817">
        <w:rPr>
          <w:szCs w:val="28"/>
        </w:rPr>
        <w:t>.</w:t>
      </w:r>
    </w:p>
    <w:p w:rsidR="00B726E6" w:rsidRPr="002D5817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2D5817">
        <w:rPr>
          <w:szCs w:val="28"/>
        </w:rPr>
        <w:t>а</w:t>
      </w:r>
      <w:r w:rsidRPr="000D3E35">
        <w:rPr>
          <w:szCs w:val="28"/>
        </w:rPr>
        <w:t xml:space="preserve">мечаний и (или) </w:t>
      </w:r>
      <w:r w:rsidRPr="002D5817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="0080047F">
        <w:rPr>
          <w:sz w:val="24"/>
          <w:szCs w:val="24"/>
        </w:rPr>
        <w:t>записка.</w:t>
      </w:r>
    </w:p>
    <w:p w:rsidR="00816DE4" w:rsidRDefault="00B726E6" w:rsidP="008E592C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0B7048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3E" w:rsidRDefault="0033133E" w:rsidP="00920526">
      <w:r>
        <w:separator/>
      </w:r>
    </w:p>
  </w:endnote>
  <w:endnote w:type="continuationSeparator" w:id="0">
    <w:p w:rsidR="0033133E" w:rsidRDefault="0033133E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3E" w:rsidRDefault="0033133E" w:rsidP="00920526">
      <w:r>
        <w:separator/>
      </w:r>
    </w:p>
  </w:footnote>
  <w:footnote w:type="continuationSeparator" w:id="0">
    <w:p w:rsidR="0033133E" w:rsidRDefault="0033133E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76D08"/>
    <w:rsid w:val="000B7048"/>
    <w:rsid w:val="000D2CD9"/>
    <w:rsid w:val="00137DB0"/>
    <w:rsid w:val="001D7646"/>
    <w:rsid w:val="0020654D"/>
    <w:rsid w:val="002A77A6"/>
    <w:rsid w:val="002A7936"/>
    <w:rsid w:val="002D5817"/>
    <w:rsid w:val="0033133E"/>
    <w:rsid w:val="0035083D"/>
    <w:rsid w:val="00391B9F"/>
    <w:rsid w:val="00394E47"/>
    <w:rsid w:val="00397000"/>
    <w:rsid w:val="00401A91"/>
    <w:rsid w:val="00560F44"/>
    <w:rsid w:val="005B41CD"/>
    <w:rsid w:val="005D6AB2"/>
    <w:rsid w:val="0060292E"/>
    <w:rsid w:val="006372D0"/>
    <w:rsid w:val="006C4397"/>
    <w:rsid w:val="007C0B81"/>
    <w:rsid w:val="007F07E4"/>
    <w:rsid w:val="007F4468"/>
    <w:rsid w:val="007F6DF9"/>
    <w:rsid w:val="0080047F"/>
    <w:rsid w:val="008052F1"/>
    <w:rsid w:val="00816DE4"/>
    <w:rsid w:val="008566DE"/>
    <w:rsid w:val="0089361D"/>
    <w:rsid w:val="008E592C"/>
    <w:rsid w:val="00920526"/>
    <w:rsid w:val="00986EAD"/>
    <w:rsid w:val="00997400"/>
    <w:rsid w:val="009D7DAB"/>
    <w:rsid w:val="009F133B"/>
    <w:rsid w:val="00A1317C"/>
    <w:rsid w:val="00A37C70"/>
    <w:rsid w:val="00A9160C"/>
    <w:rsid w:val="00AB10C9"/>
    <w:rsid w:val="00AD2596"/>
    <w:rsid w:val="00B14BBB"/>
    <w:rsid w:val="00B726E6"/>
    <w:rsid w:val="00B836E8"/>
    <w:rsid w:val="00C01CF0"/>
    <w:rsid w:val="00C04F01"/>
    <w:rsid w:val="00C96A55"/>
    <w:rsid w:val="00CE1568"/>
    <w:rsid w:val="00CE6834"/>
    <w:rsid w:val="00D30D75"/>
    <w:rsid w:val="00D7141F"/>
    <w:rsid w:val="00D87F32"/>
    <w:rsid w:val="00DF0380"/>
    <w:rsid w:val="00EA0146"/>
    <w:rsid w:val="00EB40FE"/>
    <w:rsid w:val="00F0204D"/>
    <w:rsid w:val="00F066DC"/>
    <w:rsid w:val="00F205A2"/>
    <w:rsid w:val="00F4243F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E039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12/Proekty-municipalnyh-NPA-dlya-provedeniya-oce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Комоликова Евгения Александровна</cp:lastModifiedBy>
  <cp:revision>14</cp:revision>
  <cp:lastPrinted>2017-09-06T06:28:00Z</cp:lastPrinted>
  <dcterms:created xsi:type="dcterms:W3CDTF">2023-03-30T10:13:00Z</dcterms:created>
  <dcterms:modified xsi:type="dcterms:W3CDTF">2025-06-11T07:44:00Z</dcterms:modified>
</cp:coreProperties>
</file>