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B63" w:rsidRPr="005B0B63" w:rsidRDefault="005B0B63" w:rsidP="005B0B63">
      <w:pPr>
        <w:spacing w:after="0" w:line="240" w:lineRule="auto"/>
        <w:ind w:left="5508"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B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5B0B63" w:rsidRPr="005B0B63" w:rsidRDefault="005B0B63" w:rsidP="005B0B63">
      <w:pPr>
        <w:spacing w:after="0" w:line="240" w:lineRule="auto"/>
        <w:ind w:left="5508" w:firstLine="4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B63" w:rsidRPr="005B0B63" w:rsidRDefault="005B0B63" w:rsidP="005B0B63">
      <w:pPr>
        <w:spacing w:after="0" w:line="240" w:lineRule="auto"/>
        <w:ind w:left="59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B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 управлением   бюджетного учета и отчетности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АВТОНОМНОГО ОКРУГА - ЮГРЫ</w:t>
      </w: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от 17.08.2021 № 7263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критериев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определении должностного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оклада, целевых показателей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порядка их оценки для выплаты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премии по итогам работы за отчетный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(квартал, год) руководителям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бюджетных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автономных учреждений сфер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физической культуры 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спорта, молодёжной политики»</w:t>
      </w:r>
    </w:p>
    <w:p w:rsidR="005B0B63" w:rsidRPr="005B0B63" w:rsidRDefault="005B0B63" w:rsidP="005B0B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B63" w:rsidRPr="004D431B" w:rsidRDefault="005B0B63" w:rsidP="005B0B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Администрации города от 01.03.2019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1437 «Об определении условий оплаты труда руководителей, их замести-</w:t>
      </w:r>
      <w:proofErr w:type="spellStart"/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</w:t>
      </w:r>
      <w:proofErr w:type="spellEnd"/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главных бухгалтеров муниципальных учреждений города Сургута, кроме муниципальных образовательных учреждений, курируемых департаментом образования», распоряжениями Администрации города от 30.12.2005 № 3686 «Об утверждении Регламента Администрации города», от 01.02.2017 № 130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положения о функциях учредителя и кураторов в отношении </w:t>
      </w: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организаций», в целях совершенствования муниципальных правовых актов по вопросам оплаты труда работников муниципальных учреждений города Сургута:</w:t>
      </w:r>
    </w:p>
    <w:p w:rsidR="005B0B63" w:rsidRPr="005B0B63" w:rsidRDefault="005B0B63" w:rsidP="005B0B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города от 17.08.2021 № 7263 «Об утверждении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критериев при определении должностного оклада, целевых показателей и порядка их оценки для выплаты премии по итогам работы 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отчетный период (квартал, год) руководителям муниципальных бюджетных 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автономных учреждений сфер культуры, физической культуры и спорта, молодёжной политики» (с изменениями от 16.09.2022 № 7301, 17.04.2023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1970, 12.09.2023 № 4444, 12.02.2024 № 577, 28.01.2025 № 428) следующие изменения:</w:t>
      </w:r>
    </w:p>
    <w:p w:rsidR="005B0B63" w:rsidRPr="005B0B63" w:rsidRDefault="005B0B63" w:rsidP="005B0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2 к постановлению:</w:t>
      </w:r>
    </w:p>
    <w:p w:rsidR="005B0B63" w:rsidRPr="004D431B" w:rsidRDefault="005B0B63" w:rsidP="005B0B6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5 таблицы 7 изложить в следующей редакции:</w:t>
      </w:r>
    </w:p>
    <w:p w:rsidR="005B0B63" w:rsidRPr="004D431B" w:rsidRDefault="005B0B63" w:rsidP="005B0B6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5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2932"/>
        <w:gridCol w:w="2835"/>
        <w:gridCol w:w="885"/>
        <w:gridCol w:w="2410"/>
        <w:gridCol w:w="532"/>
      </w:tblGrid>
      <w:tr w:rsidR="005B0B63" w:rsidRPr="004D431B" w:rsidTr="005B0B63">
        <w:trPr>
          <w:trHeight w:val="1615"/>
          <w:jc w:val="right"/>
        </w:trPr>
        <w:tc>
          <w:tcPr>
            <w:tcW w:w="3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BFBFB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Организация </w:t>
            </w:r>
            <w:r w:rsidRPr="004D431B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BFBFB"/>
              </w:rPr>
              <w:t xml:space="preserve">работы библиотек, входящих </w:t>
            </w:r>
          </w:p>
          <w:p w:rsidR="005B0B63" w:rsidRPr="004D431B" w:rsidRDefault="005B0B63" w:rsidP="005B0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BFBFB"/>
              </w:rPr>
              <w:t>в структуру учреждения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каждую библиотеку, не являющуюся модельной библиотекой согласно положению </w:t>
            </w:r>
          </w:p>
          <w:p w:rsidR="005B0B63" w:rsidRPr="004D431B" w:rsidRDefault="005B0B63" w:rsidP="005B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библиотеке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информационно-аналитическая справка </w:t>
            </w:r>
          </w:p>
          <w:p w:rsidR="005B0B63" w:rsidRPr="004D431B" w:rsidRDefault="005B0B63" w:rsidP="005B0B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01 число месяца, предшествующего подготовке</w:t>
            </w:r>
          </w:p>
          <w:p w:rsidR="005B0B63" w:rsidRPr="004D431B" w:rsidRDefault="005B0B63" w:rsidP="005B0B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информации**</w:t>
            </w:r>
          </w:p>
          <w:p w:rsidR="005B0B63" w:rsidRPr="004D431B" w:rsidRDefault="005B0B63" w:rsidP="005B0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установления должностного оклада</w:t>
            </w:r>
          </w:p>
        </w:tc>
        <w:tc>
          <w:tcPr>
            <w:tcW w:w="53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5B0B63" w:rsidRPr="004D431B" w:rsidRDefault="005B0B63" w:rsidP="005B0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  <w:p w:rsidR="005B0B63" w:rsidRPr="004D431B" w:rsidRDefault="005B0B63" w:rsidP="005B0B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».</w:t>
            </w:r>
          </w:p>
        </w:tc>
      </w:tr>
      <w:tr w:rsidR="005B0B63" w:rsidRPr="004D431B" w:rsidTr="005B0B63">
        <w:trPr>
          <w:trHeight w:val="1268"/>
          <w:jc w:val="right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0B63" w:rsidRPr="004D431B" w:rsidRDefault="005B0B63" w:rsidP="005B0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63" w:rsidRPr="004D431B" w:rsidRDefault="005B0B63" w:rsidP="005B0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каждую библиотеку, являющуюся модельной библиотекой согласно положению о библиотеке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B63" w:rsidRPr="004D431B" w:rsidRDefault="005B0B63" w:rsidP="005B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3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B63" w:rsidRPr="004D431B" w:rsidRDefault="005B0B63" w:rsidP="005B0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0B63" w:rsidRPr="004D431B" w:rsidRDefault="005B0B63" w:rsidP="005B0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B0B63" w:rsidRPr="004D431B" w:rsidRDefault="005B0B63" w:rsidP="005B0B6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5B0B63" w:rsidRPr="004D431B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Примечание к таблице 7 изложить в следующей редакции:</w:t>
      </w:r>
    </w:p>
    <w:p w:rsidR="005B0B63" w:rsidRPr="004D431B" w:rsidRDefault="005B0B63" w:rsidP="005B0B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77"/>
      <w:r w:rsidRPr="004D431B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«Примечания:</w:t>
      </w: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0B63" w:rsidRPr="004D431B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– подтверждающие документы предоставляются куратором </w:t>
      </w:r>
      <w:proofErr w:type="gramStart"/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муници-пальных</w:t>
      </w:r>
      <w:proofErr w:type="gramEnd"/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и автономных учреждений;</w:t>
      </w:r>
    </w:p>
    <w:p w:rsidR="005B0B63" w:rsidRPr="005B0B63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– в срок до 01.10.2026 информационно-аналитическая справка </w:t>
      </w:r>
      <w:r w:rsidRPr="004D43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состоянию на 01.08.2026».</w:t>
      </w:r>
      <w:bookmarkStart w:id="1" w:name="_GoBack"/>
      <w:bookmarkEnd w:id="1"/>
    </w:p>
    <w:bookmarkEnd w:id="0"/>
    <w:p w:rsidR="005B0B63" w:rsidRPr="005B0B63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</w:t>
      </w:r>
      <w:r w:rsidRPr="005B0B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0B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admsurgut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0B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B63" w:rsidRPr="005B0B63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r w:rsidRPr="005B0B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DOCSURGUT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B0B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B0B63" w:rsidRPr="005B0B63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5B0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постановление вступает в силу после его официального </w:t>
      </w:r>
      <w:r w:rsidRPr="005B0B6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опубликования и распространяется на правоотношения, возникшие с 04.08.2026.</w:t>
      </w:r>
    </w:p>
    <w:p w:rsidR="005B0B63" w:rsidRPr="005B0B63" w:rsidRDefault="005B0B63" w:rsidP="005B0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5B0B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за выполнением постановления возложить на заместителя Главы города, курирующего социальную 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сферу.</w:t>
      </w:r>
    </w:p>
    <w:p w:rsidR="005B0B63" w:rsidRPr="005B0B63" w:rsidRDefault="005B0B63" w:rsidP="005B0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0B63" w:rsidRPr="005B0B63" w:rsidRDefault="005B0B63" w:rsidP="005B0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0B63" w:rsidRPr="005B0B63" w:rsidRDefault="005B0B63" w:rsidP="005B0B63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5B0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М.Н. Слепов  </w:t>
      </w:r>
    </w:p>
    <w:p w:rsidR="008A4EA3" w:rsidRDefault="008A4EA3"/>
    <w:p w:rsidR="00421AA7" w:rsidRDefault="00421AA7"/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Специалист-эксперт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отдела планирования и исполнения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бюджета в сферах культуры,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молодежной политики и спорта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управления бюджетного учёта и отчётности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Клименко Галина Анатольевна</w:t>
      </w:r>
    </w:p>
    <w:p w:rsidR="00421AA7" w:rsidRPr="00421AA7" w:rsidRDefault="00421AA7" w:rsidP="00421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AA7">
        <w:rPr>
          <w:rFonts w:ascii="Times New Roman" w:hAnsi="Times New Roman" w:cs="Times New Roman"/>
          <w:sz w:val="24"/>
          <w:szCs w:val="24"/>
        </w:rPr>
        <w:t>тел. (3462) 52-22-41</w:t>
      </w:r>
    </w:p>
    <w:sectPr w:rsidR="00421AA7" w:rsidRPr="00421AA7" w:rsidSect="005B0B63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6F" w:rsidRDefault="00C5736F" w:rsidP="005B0B63">
      <w:pPr>
        <w:spacing w:after="0" w:line="240" w:lineRule="auto"/>
      </w:pPr>
      <w:r>
        <w:separator/>
      </w:r>
    </w:p>
  </w:endnote>
  <w:endnote w:type="continuationSeparator" w:id="0">
    <w:p w:rsidR="00C5736F" w:rsidRDefault="00C5736F" w:rsidP="005B0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6F" w:rsidRDefault="00C5736F" w:rsidP="005B0B63">
      <w:pPr>
        <w:spacing w:after="0" w:line="240" w:lineRule="auto"/>
      </w:pPr>
      <w:r>
        <w:separator/>
      </w:r>
    </w:p>
  </w:footnote>
  <w:footnote w:type="continuationSeparator" w:id="0">
    <w:p w:rsidR="00C5736F" w:rsidRDefault="00C5736F" w:rsidP="005B0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8387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5B0B63" w:rsidRPr="005B0B63" w:rsidRDefault="005B0B63">
        <w:pPr>
          <w:pStyle w:val="a3"/>
          <w:jc w:val="center"/>
          <w:rPr>
            <w:rFonts w:ascii="Times New Roman" w:hAnsi="Times New Roman" w:cs="Times New Roman"/>
            <w:sz w:val="20"/>
          </w:rPr>
        </w:pPr>
        <w:r w:rsidRPr="004D431B">
          <w:rPr>
            <w:rFonts w:ascii="Times New Roman" w:hAnsi="Times New Roman" w:cs="Times New Roman"/>
            <w:sz w:val="20"/>
          </w:rPr>
          <w:fldChar w:fldCharType="begin"/>
        </w:r>
        <w:r w:rsidRPr="004D431B">
          <w:rPr>
            <w:rFonts w:ascii="Times New Roman" w:hAnsi="Times New Roman" w:cs="Times New Roman"/>
            <w:sz w:val="20"/>
          </w:rPr>
          <w:instrText>PAGE   \* MERGEFORMAT</w:instrText>
        </w:r>
        <w:r w:rsidRPr="004D431B">
          <w:rPr>
            <w:rFonts w:ascii="Times New Roman" w:hAnsi="Times New Roman" w:cs="Times New Roman"/>
            <w:sz w:val="20"/>
          </w:rPr>
          <w:fldChar w:fldCharType="separate"/>
        </w:r>
        <w:r w:rsidR="004D431B">
          <w:rPr>
            <w:rFonts w:ascii="Times New Roman" w:hAnsi="Times New Roman" w:cs="Times New Roman"/>
            <w:noProof/>
            <w:sz w:val="20"/>
          </w:rPr>
          <w:t>2</w:t>
        </w:r>
        <w:r w:rsidRPr="004D431B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5B0B63" w:rsidRDefault="005B0B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3A"/>
    <w:rsid w:val="00421AA7"/>
    <w:rsid w:val="004D431B"/>
    <w:rsid w:val="005B0B63"/>
    <w:rsid w:val="008A4EA3"/>
    <w:rsid w:val="00B47E25"/>
    <w:rsid w:val="00C5736F"/>
    <w:rsid w:val="00CE4E13"/>
    <w:rsid w:val="00DE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A1FD7"/>
  <w15:chartTrackingRefBased/>
  <w15:docId w15:val="{5BCD2464-7A4F-4BAF-AB9E-254CDB15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0B63"/>
  </w:style>
  <w:style w:type="paragraph" w:styleId="a5">
    <w:name w:val="footer"/>
    <w:basedOn w:val="a"/>
    <w:link w:val="a6"/>
    <w:uiPriority w:val="99"/>
    <w:unhideWhenUsed/>
    <w:rsid w:val="005B0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0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0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Попенко Линара Рифкатовна</cp:lastModifiedBy>
  <cp:revision>3</cp:revision>
  <dcterms:created xsi:type="dcterms:W3CDTF">2026-09-24T05:14:00Z</dcterms:created>
  <dcterms:modified xsi:type="dcterms:W3CDTF">2026-09-24T05:15:00Z</dcterms:modified>
</cp:coreProperties>
</file>