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9FF" w:rsidRDefault="00F6600D" w:rsidP="00BC5825">
      <w:pPr>
        <w:ind w:left="538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Проект</w:t>
      </w:r>
      <w:r w:rsidR="00D06A7F">
        <w:rPr>
          <w:color w:val="000000" w:themeColor="text1"/>
          <w:sz w:val="24"/>
          <w:szCs w:val="24"/>
        </w:rPr>
        <w:t xml:space="preserve"> </w:t>
      </w:r>
    </w:p>
    <w:p w:rsidR="003A50A4" w:rsidRDefault="003A50A4" w:rsidP="00BC5825">
      <w:pPr>
        <w:ind w:left="5387"/>
        <w:rPr>
          <w:color w:val="000000" w:themeColor="text1"/>
          <w:sz w:val="24"/>
          <w:szCs w:val="24"/>
        </w:rPr>
      </w:pPr>
    </w:p>
    <w:p w:rsidR="007B59FF" w:rsidRPr="00B43E46" w:rsidRDefault="007B59FF" w:rsidP="00BC5825">
      <w:pPr>
        <w:ind w:left="5387"/>
        <w:rPr>
          <w:color w:val="000000" w:themeColor="text1"/>
          <w:sz w:val="24"/>
          <w:szCs w:val="24"/>
        </w:rPr>
      </w:pPr>
      <w:r w:rsidRPr="00B43E46">
        <w:rPr>
          <w:color w:val="000000" w:themeColor="text1"/>
          <w:sz w:val="24"/>
          <w:szCs w:val="24"/>
        </w:rPr>
        <w:t xml:space="preserve">подготовлен </w:t>
      </w:r>
      <w:r w:rsidR="00695B7C">
        <w:rPr>
          <w:color w:val="000000" w:themeColor="text1"/>
          <w:sz w:val="24"/>
          <w:szCs w:val="24"/>
        </w:rPr>
        <w:t xml:space="preserve">комитетом внутренней </w:t>
      </w:r>
      <w:r w:rsidR="00C753FF">
        <w:rPr>
          <w:color w:val="000000" w:themeColor="text1"/>
          <w:sz w:val="24"/>
          <w:szCs w:val="24"/>
        </w:rPr>
        <w:br/>
      </w:r>
      <w:r w:rsidR="00695B7C">
        <w:rPr>
          <w:color w:val="000000" w:themeColor="text1"/>
          <w:sz w:val="24"/>
          <w:szCs w:val="24"/>
        </w:rPr>
        <w:t>и молодёжной политики</w:t>
      </w:r>
    </w:p>
    <w:p w:rsidR="007B59FF" w:rsidRPr="00121588" w:rsidRDefault="007B59FF" w:rsidP="00BC5825">
      <w:pPr>
        <w:ind w:left="5664"/>
        <w:rPr>
          <w:color w:val="000000" w:themeColor="text1"/>
        </w:rPr>
      </w:pPr>
    </w:p>
    <w:p w:rsidR="007B59FF" w:rsidRPr="00B43E46" w:rsidRDefault="007B59FF" w:rsidP="00BC5825">
      <w:pPr>
        <w:pStyle w:val="a3"/>
        <w:tabs>
          <w:tab w:val="left" w:pos="9638"/>
        </w:tabs>
        <w:ind w:right="-1"/>
        <w:rPr>
          <w:color w:val="000000" w:themeColor="text1"/>
          <w:sz w:val="2"/>
          <w:lang w:val="ru-RU"/>
        </w:rPr>
      </w:pP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color w:val="000000" w:themeColor="text1"/>
        </w:rPr>
      </w:pPr>
      <w:r w:rsidRPr="00587184">
        <w:rPr>
          <w:color w:val="000000" w:themeColor="text1"/>
        </w:rPr>
        <w:t>МУНИЦИПАЛЬНОЕ ОБРАЗОВАНИЕ</w:t>
      </w:r>
    </w:p>
    <w:p w:rsidR="00C94313" w:rsidRPr="00587184" w:rsidRDefault="007B59FF" w:rsidP="00BC5825">
      <w:pPr>
        <w:jc w:val="center"/>
        <w:rPr>
          <w:sz w:val="20"/>
        </w:rPr>
      </w:pPr>
      <w:r w:rsidRPr="00587184">
        <w:rPr>
          <w:color w:val="000000" w:themeColor="text1"/>
        </w:rPr>
        <w:t>ГОРОДСКОЙ ОКРУГ СУРГУТ</w:t>
      </w:r>
      <w:r w:rsidR="00C94313" w:rsidRPr="00587184">
        <w:rPr>
          <w:sz w:val="20"/>
        </w:rPr>
        <w:t xml:space="preserve"> </w:t>
      </w:r>
    </w:p>
    <w:p w:rsidR="00C94313" w:rsidRPr="00587184" w:rsidRDefault="00C94313" w:rsidP="00BC5825">
      <w:pPr>
        <w:jc w:val="center"/>
      </w:pPr>
      <w:r w:rsidRPr="00587184">
        <w:t>ХАНТЫ-МАНСИЙСКОГО</w:t>
      </w:r>
      <w:r w:rsidR="009358CE" w:rsidRPr="00587184">
        <w:t xml:space="preserve"> </w:t>
      </w:r>
      <w:r w:rsidRPr="00587184">
        <w:t>АВТОНОМНОГО ОКРУГА – ЮГРЫ</w:t>
      </w: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bCs/>
          <w:color w:val="000000" w:themeColor="text1"/>
        </w:rPr>
      </w:pPr>
    </w:p>
    <w:p w:rsidR="007B59FF" w:rsidRPr="00587184" w:rsidRDefault="0067423B" w:rsidP="00BC5825">
      <w:pPr>
        <w:pStyle w:val="a3"/>
        <w:tabs>
          <w:tab w:val="left" w:pos="9638"/>
        </w:tabs>
        <w:ind w:right="-1"/>
        <w:jc w:val="center"/>
        <w:rPr>
          <w:bCs/>
          <w:color w:val="000000" w:themeColor="text1"/>
        </w:rPr>
      </w:pPr>
      <w:r w:rsidRPr="00587184">
        <w:rPr>
          <w:bCs/>
          <w:color w:val="000000" w:themeColor="text1"/>
          <w:lang w:val="ru-RU"/>
        </w:rPr>
        <w:t>АДМИНИСТРАЦИЯ</w:t>
      </w:r>
      <w:r w:rsidR="007B59FF" w:rsidRPr="00587184">
        <w:rPr>
          <w:bCs/>
          <w:color w:val="000000" w:themeColor="text1"/>
        </w:rPr>
        <w:t xml:space="preserve"> ГОРОДА</w:t>
      </w: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color w:val="000000" w:themeColor="text1"/>
        </w:rPr>
      </w:pP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bCs/>
          <w:color w:val="000000" w:themeColor="text1"/>
          <w:lang w:val="ru-RU"/>
        </w:rPr>
      </w:pPr>
      <w:r w:rsidRPr="00587184">
        <w:rPr>
          <w:bCs/>
          <w:color w:val="000000" w:themeColor="text1"/>
          <w:lang w:val="ru-RU"/>
        </w:rPr>
        <w:t>ПОСТАНОВЛЕНИЕ</w:t>
      </w: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bCs/>
          <w:color w:val="000000" w:themeColor="text1"/>
        </w:rPr>
      </w:pPr>
    </w:p>
    <w:p w:rsidR="007B59FF" w:rsidRPr="00587184" w:rsidRDefault="007B59FF" w:rsidP="00BC5825">
      <w:pPr>
        <w:pStyle w:val="a3"/>
        <w:tabs>
          <w:tab w:val="left" w:pos="9638"/>
        </w:tabs>
        <w:ind w:right="-1"/>
        <w:jc w:val="center"/>
        <w:rPr>
          <w:bCs/>
          <w:color w:val="000000" w:themeColor="text1"/>
        </w:rPr>
      </w:pPr>
    </w:p>
    <w:p w:rsidR="009358CE" w:rsidRPr="00587184" w:rsidRDefault="00551997" w:rsidP="00BC5825">
      <w:pPr>
        <w:rPr>
          <w:color w:val="000000" w:themeColor="text1"/>
        </w:rPr>
      </w:pPr>
      <w:r w:rsidRPr="00587184">
        <w:rPr>
          <w:color w:val="000000" w:themeColor="text1"/>
        </w:rPr>
        <w:t>О внес</w:t>
      </w:r>
      <w:r w:rsidR="00D06A7F" w:rsidRPr="00587184">
        <w:rPr>
          <w:color w:val="000000" w:themeColor="text1"/>
        </w:rPr>
        <w:t>ении изменений</w:t>
      </w:r>
      <w:r w:rsidRPr="00587184">
        <w:rPr>
          <w:color w:val="000000" w:themeColor="text1"/>
        </w:rPr>
        <w:t xml:space="preserve"> </w:t>
      </w:r>
    </w:p>
    <w:p w:rsidR="009358CE" w:rsidRDefault="00551997" w:rsidP="00BC5825">
      <w:pPr>
        <w:rPr>
          <w:color w:val="000000" w:themeColor="text1"/>
        </w:rPr>
      </w:pPr>
      <w:r w:rsidRPr="00587184">
        <w:rPr>
          <w:color w:val="000000" w:themeColor="text1"/>
        </w:rPr>
        <w:t>в постановление Ад</w:t>
      </w:r>
      <w:r w:rsidR="0012003C" w:rsidRPr="00587184">
        <w:rPr>
          <w:color w:val="000000" w:themeColor="text1"/>
        </w:rPr>
        <w:t>министрации</w:t>
      </w:r>
      <w:r w:rsidR="0012003C">
        <w:rPr>
          <w:color w:val="000000" w:themeColor="text1"/>
        </w:rPr>
        <w:t xml:space="preserve"> </w:t>
      </w:r>
    </w:p>
    <w:p w:rsidR="009358CE" w:rsidRDefault="0012003C" w:rsidP="00BC5825">
      <w:pPr>
        <w:rPr>
          <w:color w:val="000000" w:themeColor="text1"/>
        </w:rPr>
      </w:pPr>
      <w:r>
        <w:rPr>
          <w:color w:val="000000" w:themeColor="text1"/>
        </w:rPr>
        <w:t>города от 03.12.2020</w:t>
      </w:r>
      <w:r w:rsidR="00551997">
        <w:rPr>
          <w:color w:val="000000" w:themeColor="text1"/>
        </w:rPr>
        <w:t xml:space="preserve"> № 8972 </w:t>
      </w:r>
    </w:p>
    <w:p w:rsidR="009358CE" w:rsidRDefault="00551997" w:rsidP="00BC5825">
      <w:pPr>
        <w:rPr>
          <w:color w:val="000000" w:themeColor="text1"/>
        </w:rPr>
      </w:pPr>
      <w:r>
        <w:rPr>
          <w:color w:val="000000" w:themeColor="text1"/>
        </w:rPr>
        <w:t xml:space="preserve">«Об утверждении положения </w:t>
      </w:r>
      <w:r>
        <w:rPr>
          <w:color w:val="000000" w:themeColor="text1"/>
        </w:rPr>
        <w:br/>
      </w:r>
      <w:r w:rsidRPr="00551997">
        <w:rPr>
          <w:color w:val="000000" w:themeColor="text1"/>
        </w:rPr>
        <w:t xml:space="preserve">о комиссии по поддержке </w:t>
      </w:r>
    </w:p>
    <w:p w:rsidR="009358CE" w:rsidRDefault="00551997" w:rsidP="00BC5825">
      <w:pPr>
        <w:rPr>
          <w:color w:val="000000" w:themeColor="text1"/>
        </w:rPr>
      </w:pPr>
      <w:r w:rsidRPr="00551997">
        <w:rPr>
          <w:color w:val="000000" w:themeColor="text1"/>
        </w:rPr>
        <w:t xml:space="preserve">социально ориентированных </w:t>
      </w:r>
    </w:p>
    <w:p w:rsidR="009358CE" w:rsidRDefault="00551997" w:rsidP="00BC5825">
      <w:pPr>
        <w:rPr>
          <w:color w:val="000000" w:themeColor="text1"/>
        </w:rPr>
      </w:pPr>
      <w:r w:rsidRPr="00551997">
        <w:rPr>
          <w:color w:val="000000" w:themeColor="text1"/>
        </w:rPr>
        <w:t xml:space="preserve">некоммерческих организаций </w:t>
      </w:r>
    </w:p>
    <w:p w:rsidR="007B59FF" w:rsidRDefault="00551997" w:rsidP="00BC5825">
      <w:pPr>
        <w:rPr>
          <w:color w:val="000000" w:themeColor="text1"/>
        </w:rPr>
      </w:pPr>
      <w:r w:rsidRPr="00551997">
        <w:rPr>
          <w:color w:val="000000" w:themeColor="text1"/>
        </w:rPr>
        <w:t>при Администрации города</w:t>
      </w:r>
      <w:r>
        <w:rPr>
          <w:color w:val="000000" w:themeColor="text1"/>
        </w:rPr>
        <w:t>»</w:t>
      </w:r>
    </w:p>
    <w:p w:rsidR="0095703A" w:rsidRDefault="0095703A" w:rsidP="00BC5825">
      <w:pPr>
        <w:rPr>
          <w:color w:val="000000" w:themeColor="text1"/>
        </w:rPr>
      </w:pPr>
    </w:p>
    <w:p w:rsidR="00153819" w:rsidRDefault="00153819" w:rsidP="00BC5825">
      <w:pPr>
        <w:rPr>
          <w:color w:val="000000" w:themeColor="text1"/>
        </w:rPr>
      </w:pPr>
    </w:p>
    <w:p w:rsidR="00C94313" w:rsidRDefault="00C94313" w:rsidP="00BC5825">
      <w:pPr>
        <w:ind w:firstLine="709"/>
        <w:jc w:val="both"/>
        <w:rPr>
          <w:color w:val="000000" w:themeColor="text1"/>
        </w:rPr>
      </w:pPr>
      <w:r w:rsidRPr="000B6117">
        <w:rPr>
          <w:color w:val="000000" w:themeColor="text1"/>
        </w:rPr>
        <w:t xml:space="preserve">В соответствии с </w:t>
      </w:r>
      <w:r w:rsidR="008E5A69">
        <w:rPr>
          <w:rStyle w:val="ab"/>
          <w:color w:val="000000" w:themeColor="text1"/>
        </w:rPr>
        <w:t>Ф</w:t>
      </w:r>
      <w:r w:rsidR="00D9573D">
        <w:rPr>
          <w:rStyle w:val="ab"/>
          <w:color w:val="000000" w:themeColor="text1"/>
        </w:rPr>
        <w:t>едеральным</w:t>
      </w:r>
      <w:r w:rsidR="00465E7E" w:rsidRPr="00465E7E">
        <w:rPr>
          <w:rStyle w:val="ab"/>
          <w:color w:val="000000" w:themeColor="text1"/>
        </w:rPr>
        <w:t xml:space="preserve"> </w:t>
      </w:r>
      <w:r w:rsidR="00465E7E">
        <w:rPr>
          <w:rStyle w:val="ab"/>
          <w:color w:val="000000" w:themeColor="text1"/>
        </w:rPr>
        <w:t>з</w:t>
      </w:r>
      <w:r w:rsidR="00D9573D">
        <w:rPr>
          <w:rStyle w:val="ab"/>
          <w:color w:val="000000" w:themeColor="text1"/>
        </w:rPr>
        <w:t>аконом</w:t>
      </w:r>
      <w:r w:rsidR="00A36AFF">
        <w:rPr>
          <w:rStyle w:val="ab"/>
          <w:color w:val="000000" w:themeColor="text1"/>
        </w:rPr>
        <w:t xml:space="preserve"> от 06.10.2003 № 131-ФЗ </w:t>
      </w:r>
      <w:r w:rsidR="00A36AFF">
        <w:rPr>
          <w:rStyle w:val="ab"/>
          <w:color w:val="000000" w:themeColor="text1"/>
        </w:rPr>
        <w:br/>
      </w:r>
      <w:r w:rsidR="00465E7E" w:rsidRPr="00465E7E">
        <w:rPr>
          <w:rStyle w:val="ab"/>
          <w:color w:val="000000" w:themeColor="text1"/>
        </w:rPr>
        <w:t>«Об общих принципах организации местного самоупра</w:t>
      </w:r>
      <w:r w:rsidR="00465E7E">
        <w:rPr>
          <w:rStyle w:val="ab"/>
          <w:color w:val="000000" w:themeColor="text1"/>
        </w:rPr>
        <w:t>вления в Российской Федерации»,</w:t>
      </w:r>
      <w:r w:rsidRPr="000B6117">
        <w:rPr>
          <w:color w:val="000000" w:themeColor="text1"/>
        </w:rPr>
        <w:t xml:space="preserve"> </w:t>
      </w:r>
      <w:r w:rsidR="00D9573D" w:rsidRPr="00D9573D">
        <w:rPr>
          <w:color w:val="000000" w:themeColor="text1"/>
        </w:rPr>
        <w:t xml:space="preserve">Федеральным законом </w:t>
      </w:r>
      <w:r w:rsidR="001A70F7" w:rsidRPr="00CE0259">
        <w:rPr>
          <w:color w:val="000000"/>
        </w:rPr>
        <w:t>от 12.01.1996 № 7-ФЗ «О некоммерческих организациях»</w:t>
      </w:r>
      <w:r w:rsidRPr="000B6117">
        <w:rPr>
          <w:color w:val="000000" w:themeColor="text1"/>
        </w:rPr>
        <w:t xml:space="preserve">, </w:t>
      </w:r>
      <w:r w:rsidR="00551997" w:rsidRPr="00551997">
        <w:rPr>
          <w:color w:val="000000" w:themeColor="text1"/>
        </w:rPr>
        <w:t xml:space="preserve">Уставом </w:t>
      </w:r>
      <w:r w:rsidR="0012003C">
        <w:rPr>
          <w:color w:val="000000" w:themeColor="text1"/>
        </w:rPr>
        <w:t>муниципального образования городской округ</w:t>
      </w:r>
      <w:r w:rsidR="00551997" w:rsidRPr="00551997">
        <w:rPr>
          <w:color w:val="000000" w:themeColor="text1"/>
        </w:rPr>
        <w:t xml:space="preserve"> Сургут Ханты-Мансийского автономного округа – Югры</w:t>
      </w:r>
      <w:r w:rsidR="00421BB4">
        <w:rPr>
          <w:color w:val="000000" w:themeColor="text1"/>
        </w:rPr>
        <w:t>,</w:t>
      </w:r>
      <w:r w:rsidR="00421BB4" w:rsidRPr="00421BB4">
        <w:t xml:space="preserve"> </w:t>
      </w:r>
      <w:r w:rsidR="00D06A7F">
        <w:rPr>
          <w:color w:val="000000" w:themeColor="text1"/>
        </w:rPr>
        <w:t>распоряжением</w:t>
      </w:r>
      <w:r w:rsidR="00421BB4" w:rsidRPr="00421BB4">
        <w:rPr>
          <w:color w:val="000000" w:themeColor="text1"/>
        </w:rPr>
        <w:t xml:space="preserve"> </w:t>
      </w:r>
      <w:proofErr w:type="spellStart"/>
      <w:proofErr w:type="gramStart"/>
      <w:r w:rsidR="00421BB4" w:rsidRPr="00421BB4">
        <w:rPr>
          <w:color w:val="000000" w:themeColor="text1"/>
        </w:rPr>
        <w:t>Адми</w:t>
      </w:r>
      <w:r w:rsidR="009358CE" w:rsidRPr="009358CE">
        <w:rPr>
          <w:color w:val="000000" w:themeColor="text1"/>
        </w:rPr>
        <w:t>-</w:t>
      </w:r>
      <w:r w:rsidR="00421BB4" w:rsidRPr="00421BB4">
        <w:rPr>
          <w:color w:val="000000" w:themeColor="text1"/>
        </w:rPr>
        <w:t>нистрации</w:t>
      </w:r>
      <w:proofErr w:type="spellEnd"/>
      <w:proofErr w:type="gramEnd"/>
      <w:r w:rsidR="00421BB4" w:rsidRPr="00421BB4">
        <w:rPr>
          <w:color w:val="000000" w:themeColor="text1"/>
        </w:rPr>
        <w:t xml:space="preserve"> города от 30.12.2005 № 3686 «Об утверждении Регламента Администрации города»</w:t>
      </w:r>
      <w:r w:rsidR="00B83251">
        <w:rPr>
          <w:color w:val="000000" w:themeColor="text1"/>
        </w:rPr>
        <w:t>:</w:t>
      </w:r>
    </w:p>
    <w:p w:rsidR="00AE62E1" w:rsidRDefault="00C94313" w:rsidP="00BC5825">
      <w:pPr>
        <w:ind w:firstLine="709"/>
        <w:jc w:val="both"/>
        <w:rPr>
          <w:color w:val="000000" w:themeColor="text1"/>
        </w:rPr>
      </w:pPr>
      <w:bookmarkStart w:id="0" w:name="sub_1"/>
      <w:r w:rsidRPr="000B6117">
        <w:rPr>
          <w:color w:val="000000" w:themeColor="text1"/>
        </w:rPr>
        <w:t>1.</w:t>
      </w:r>
      <w:bookmarkStart w:id="1" w:name="sub_11"/>
      <w:bookmarkEnd w:id="0"/>
      <w:r w:rsidR="009358CE">
        <w:rPr>
          <w:color w:val="000000" w:themeColor="text1"/>
        </w:rPr>
        <w:t xml:space="preserve"> </w:t>
      </w:r>
      <w:r w:rsidR="00551997" w:rsidRPr="00551997">
        <w:rPr>
          <w:color w:val="000000" w:themeColor="text1"/>
        </w:rPr>
        <w:t>Внести в постановление Администрации города</w:t>
      </w:r>
      <w:r w:rsidR="0012003C">
        <w:rPr>
          <w:color w:val="000000" w:themeColor="text1"/>
        </w:rPr>
        <w:t xml:space="preserve"> от 03.12.2020</w:t>
      </w:r>
      <w:r w:rsidR="00551997">
        <w:rPr>
          <w:color w:val="000000" w:themeColor="text1"/>
        </w:rPr>
        <w:t xml:space="preserve"> </w:t>
      </w:r>
      <w:r w:rsidR="00551997" w:rsidRPr="00551997">
        <w:rPr>
          <w:color w:val="000000" w:themeColor="text1"/>
        </w:rPr>
        <w:t xml:space="preserve">№ </w:t>
      </w:r>
      <w:r w:rsidR="00551997">
        <w:rPr>
          <w:color w:val="000000" w:themeColor="text1"/>
        </w:rPr>
        <w:t xml:space="preserve">8972 «Об утверждении положения </w:t>
      </w:r>
      <w:r w:rsidR="00551997" w:rsidRPr="00551997">
        <w:rPr>
          <w:color w:val="000000" w:themeColor="text1"/>
        </w:rPr>
        <w:t>о к</w:t>
      </w:r>
      <w:r w:rsidR="00551997">
        <w:rPr>
          <w:color w:val="000000" w:themeColor="text1"/>
        </w:rPr>
        <w:t xml:space="preserve">омиссии по поддержке социально ориентированных некоммерческих </w:t>
      </w:r>
      <w:r w:rsidR="00551997" w:rsidRPr="00551997">
        <w:rPr>
          <w:color w:val="000000" w:themeColor="text1"/>
        </w:rPr>
        <w:t>организаций при Администрации города»</w:t>
      </w:r>
      <w:r w:rsidR="00551997" w:rsidRPr="00551997">
        <w:t xml:space="preserve"> </w:t>
      </w:r>
      <w:r w:rsidR="00A36AFF">
        <w:br/>
      </w:r>
      <w:r w:rsidR="00F6600D">
        <w:t>(с изменениями от 17.06.2021 №</w:t>
      </w:r>
      <w:r w:rsidR="00F6600D" w:rsidRPr="00F6600D">
        <w:t xml:space="preserve"> 4988</w:t>
      </w:r>
      <w:r w:rsidR="003D4FC1">
        <w:t xml:space="preserve">, </w:t>
      </w:r>
      <w:r w:rsidR="00CE3CCF">
        <w:t>24.03.2022 №</w:t>
      </w:r>
      <w:r w:rsidR="003D4FC1">
        <w:t xml:space="preserve"> </w:t>
      </w:r>
      <w:r w:rsidR="00CE3CCF">
        <w:t>2331</w:t>
      </w:r>
      <w:r w:rsidR="003D4FC1">
        <w:t xml:space="preserve">, </w:t>
      </w:r>
      <w:r w:rsidR="00D202C7">
        <w:t xml:space="preserve">01.07.2022 № 5285, </w:t>
      </w:r>
      <w:r w:rsidR="003D4FC1">
        <w:t xml:space="preserve">24.09.2024 </w:t>
      </w:r>
      <w:r w:rsidR="00695B7C">
        <w:t>№ 4933</w:t>
      </w:r>
      <w:r w:rsidR="00D202C7">
        <w:t>, 10.04.2025 №</w:t>
      </w:r>
      <w:r w:rsidR="00D202C7" w:rsidRPr="00D202C7">
        <w:t xml:space="preserve"> 1688</w:t>
      </w:r>
      <w:r w:rsidR="001516A0">
        <w:t xml:space="preserve">, </w:t>
      </w:r>
      <w:r w:rsidR="001516A0" w:rsidRPr="001516A0">
        <w:t>14.04.2026 № 4175</w:t>
      </w:r>
      <w:r w:rsidR="00695B7C">
        <w:t>)</w:t>
      </w:r>
      <w:r w:rsidR="00F6600D">
        <w:t xml:space="preserve"> </w:t>
      </w:r>
      <w:r w:rsidR="00AE62E1">
        <w:t xml:space="preserve">следующие </w:t>
      </w:r>
      <w:r w:rsidR="00F6600D">
        <w:rPr>
          <w:color w:val="000000" w:themeColor="text1"/>
        </w:rPr>
        <w:t>изм</w:t>
      </w:r>
      <w:r w:rsidR="00AE62E1">
        <w:rPr>
          <w:color w:val="000000" w:themeColor="text1"/>
        </w:rPr>
        <w:t>енения:</w:t>
      </w:r>
      <w:r w:rsidR="0060561E">
        <w:rPr>
          <w:color w:val="000000" w:themeColor="text1"/>
        </w:rPr>
        <w:t xml:space="preserve"> </w:t>
      </w:r>
    </w:p>
    <w:p w:rsidR="00D9573D" w:rsidRDefault="00D9573D" w:rsidP="00BC58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 приложении к постановлению:</w:t>
      </w:r>
    </w:p>
    <w:p w:rsidR="001516A0" w:rsidRDefault="001516A0" w:rsidP="00BC58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1.1. Пункт 2 раздела </w:t>
      </w:r>
      <w:r>
        <w:rPr>
          <w:color w:val="000000" w:themeColor="text1"/>
          <w:lang w:val="en-US"/>
        </w:rPr>
        <w:t>IV</w:t>
      </w:r>
      <w:r w:rsidRPr="001516A0">
        <w:rPr>
          <w:color w:val="000000" w:themeColor="text1"/>
        </w:rPr>
        <w:t xml:space="preserve"> </w:t>
      </w:r>
      <w:r>
        <w:rPr>
          <w:color w:val="000000" w:themeColor="text1"/>
        </w:rPr>
        <w:t>дополнить абзацем пятым следующего содержания:</w:t>
      </w:r>
    </w:p>
    <w:p w:rsidR="001516A0" w:rsidRPr="001516A0" w:rsidRDefault="001516A0" w:rsidP="00BC58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«- от 10.04.2025 № 1691 «</w:t>
      </w:r>
      <w:r w:rsidRPr="001516A0">
        <w:rPr>
          <w:color w:val="000000" w:themeColor="text1"/>
        </w:rPr>
        <w:t xml:space="preserve">Об утверждении порядка предоставления субсидии некоммерческим организациям, не являющимся государственными (муниципальными) учреждениями, в целях финансового обеспечения затрат </w:t>
      </w:r>
      <w:r w:rsidR="00CF44C6">
        <w:rPr>
          <w:color w:val="000000" w:themeColor="text1"/>
        </w:rPr>
        <w:br/>
      </w:r>
      <w:r w:rsidRPr="001516A0">
        <w:rPr>
          <w:color w:val="000000" w:themeColor="text1"/>
        </w:rPr>
        <w:t>на выполнение функций ресурсного центра поддержки некоммерческ</w:t>
      </w:r>
      <w:r>
        <w:rPr>
          <w:color w:val="000000" w:themeColor="text1"/>
        </w:rPr>
        <w:t>их организаций в городе Сургуте».</w:t>
      </w:r>
    </w:p>
    <w:p w:rsidR="001C2B48" w:rsidRDefault="001516A0" w:rsidP="00BC58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1.2</w:t>
      </w:r>
      <w:r w:rsidR="001C2B48" w:rsidRPr="00F279EC">
        <w:rPr>
          <w:color w:val="000000" w:themeColor="text1"/>
        </w:rPr>
        <w:t>.</w:t>
      </w:r>
      <w:r w:rsidR="001C2B48">
        <w:rPr>
          <w:color w:val="000000" w:themeColor="text1"/>
        </w:rPr>
        <w:t xml:space="preserve"> </w:t>
      </w:r>
      <w:r>
        <w:rPr>
          <w:color w:val="000000" w:themeColor="text1"/>
        </w:rPr>
        <w:t>Подпункт</w:t>
      </w:r>
      <w:r w:rsidR="001C2B48">
        <w:rPr>
          <w:color w:val="000000" w:themeColor="text1"/>
        </w:rPr>
        <w:t xml:space="preserve"> 1</w:t>
      </w:r>
      <w:r w:rsidR="00D202C7">
        <w:rPr>
          <w:color w:val="000000" w:themeColor="text1"/>
        </w:rPr>
        <w:t>.7</w:t>
      </w:r>
      <w:r>
        <w:rPr>
          <w:color w:val="000000" w:themeColor="text1"/>
        </w:rPr>
        <w:t xml:space="preserve"> пункта 1</w:t>
      </w:r>
      <w:r w:rsidR="001C2B48">
        <w:rPr>
          <w:color w:val="000000" w:themeColor="text1"/>
        </w:rPr>
        <w:t xml:space="preserve"> раздела </w:t>
      </w:r>
      <w:r w:rsidR="001C2B48">
        <w:rPr>
          <w:color w:val="000000" w:themeColor="text1"/>
          <w:lang w:val="en-US"/>
        </w:rPr>
        <w:t>V</w:t>
      </w:r>
      <w:r w:rsidR="001C2B48">
        <w:rPr>
          <w:color w:val="000000" w:themeColor="text1"/>
        </w:rPr>
        <w:t xml:space="preserve"> </w:t>
      </w:r>
      <w:r>
        <w:rPr>
          <w:color w:val="000000" w:themeColor="text1"/>
        </w:rPr>
        <w:t>дополнить абзацем девятым следующего содержания</w:t>
      </w:r>
      <w:r w:rsidR="001C2B48">
        <w:rPr>
          <w:color w:val="000000" w:themeColor="text1"/>
        </w:rPr>
        <w:t>:</w:t>
      </w:r>
    </w:p>
    <w:p w:rsidR="001516A0" w:rsidRDefault="001516A0" w:rsidP="00BC582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«- </w:t>
      </w:r>
      <w:r w:rsidRPr="001516A0">
        <w:rPr>
          <w:color w:val="000000" w:themeColor="text1"/>
        </w:rPr>
        <w:t>НКО</w:t>
      </w:r>
      <w:r>
        <w:rPr>
          <w:color w:val="000000" w:themeColor="text1"/>
        </w:rPr>
        <w:t xml:space="preserve"> реализует</w:t>
      </w:r>
      <w:r w:rsidRPr="001516A0">
        <w:rPr>
          <w:color w:val="000000" w:themeColor="text1"/>
        </w:rPr>
        <w:t xml:space="preserve"> проекты, связанные с добровольческой (волонтерской) деятельностью по оказанию помощи военнослужащим в зоне проведения специальной военной операции, а также мирным жителям Луганской и Донецкой Народных Республик, Херсонской, Запорожской, Белгородской и Курской областей</w:t>
      </w:r>
      <w:r>
        <w:rPr>
          <w:color w:val="000000" w:themeColor="text1"/>
        </w:rPr>
        <w:t>».</w:t>
      </w:r>
    </w:p>
    <w:p w:rsidR="002A374E" w:rsidRDefault="0034147B" w:rsidP="00BC5825">
      <w:pPr>
        <w:ind w:firstLine="709"/>
        <w:jc w:val="both"/>
        <w:rPr>
          <w:color w:val="000000" w:themeColor="text1"/>
        </w:rPr>
      </w:pPr>
      <w:r w:rsidRPr="00F279EC">
        <w:rPr>
          <w:color w:val="000000" w:themeColor="text1"/>
        </w:rPr>
        <w:t>1.</w:t>
      </w:r>
      <w:r w:rsidR="00D202C7">
        <w:rPr>
          <w:color w:val="000000" w:themeColor="text1"/>
        </w:rPr>
        <w:t>2</w:t>
      </w:r>
      <w:r>
        <w:rPr>
          <w:color w:val="000000" w:themeColor="text1"/>
        </w:rPr>
        <w:t>.</w:t>
      </w:r>
      <w:r w:rsidR="009358CE">
        <w:rPr>
          <w:color w:val="000000" w:themeColor="text1"/>
        </w:rPr>
        <w:t xml:space="preserve"> </w:t>
      </w:r>
      <w:bookmarkEnd w:id="1"/>
      <w:r w:rsidR="002A374E">
        <w:rPr>
          <w:color w:val="000000" w:themeColor="text1"/>
        </w:rPr>
        <w:t xml:space="preserve">Приложение </w:t>
      </w:r>
      <w:r w:rsidR="002A374E" w:rsidRPr="002A374E">
        <w:rPr>
          <w:color w:val="000000" w:themeColor="text1"/>
        </w:rPr>
        <w:t>2 к положению о комиссии по поддержке социально ориентированных некоммерческих организаций при Администрации города изложить в новой р</w:t>
      </w:r>
      <w:r w:rsidR="002A374E">
        <w:rPr>
          <w:color w:val="000000" w:themeColor="text1"/>
        </w:rPr>
        <w:t xml:space="preserve">едакции согласно </w:t>
      </w:r>
      <w:proofErr w:type="gramStart"/>
      <w:r w:rsidR="002A374E">
        <w:rPr>
          <w:color w:val="000000" w:themeColor="text1"/>
        </w:rPr>
        <w:t>приложению</w:t>
      </w:r>
      <w:proofErr w:type="gramEnd"/>
      <w:r w:rsidR="002A374E">
        <w:rPr>
          <w:color w:val="000000" w:themeColor="text1"/>
        </w:rPr>
        <w:t xml:space="preserve"> к настоящему постановлению.</w:t>
      </w:r>
    </w:p>
    <w:p w:rsidR="000C7974" w:rsidRPr="000C7974" w:rsidRDefault="000C7974" w:rsidP="00BC5825">
      <w:pPr>
        <w:ind w:firstLine="709"/>
        <w:jc w:val="both"/>
      </w:pPr>
      <w:r w:rsidRPr="000C7974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C7974" w:rsidRPr="000C7974" w:rsidRDefault="000C7974" w:rsidP="00BC5825">
      <w:pPr>
        <w:widowControl w:val="0"/>
        <w:autoSpaceDE w:val="0"/>
        <w:autoSpaceDN w:val="0"/>
        <w:adjustRightInd w:val="0"/>
        <w:ind w:firstLine="709"/>
        <w:jc w:val="both"/>
      </w:pPr>
      <w:r w:rsidRPr="000C7974"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0C7974" w:rsidRPr="000C7974" w:rsidRDefault="000C7974" w:rsidP="00BC5825">
      <w:pPr>
        <w:widowControl w:val="0"/>
        <w:autoSpaceDE w:val="0"/>
        <w:autoSpaceDN w:val="0"/>
        <w:adjustRightInd w:val="0"/>
        <w:ind w:firstLine="709"/>
        <w:jc w:val="both"/>
      </w:pPr>
      <w:r w:rsidRPr="000C7974">
        <w:t>4. Настоящее постановление вступает в силу после его официального опубликования.</w:t>
      </w:r>
    </w:p>
    <w:p w:rsidR="000C7974" w:rsidRPr="000C7974" w:rsidRDefault="000C7974" w:rsidP="00BC5825">
      <w:pPr>
        <w:widowControl w:val="0"/>
        <w:autoSpaceDE w:val="0"/>
        <w:autoSpaceDN w:val="0"/>
        <w:adjustRightInd w:val="0"/>
        <w:ind w:firstLine="709"/>
        <w:jc w:val="both"/>
      </w:pPr>
      <w:r w:rsidRPr="000C7974">
        <w:t>5.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67423B" w:rsidRPr="00B43E46" w:rsidRDefault="0067423B" w:rsidP="00BC5825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7B59FF" w:rsidRDefault="007B59FF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C060EF" w:rsidRDefault="00C060EF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95703A" w:rsidRDefault="007B59FF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B43E46">
        <w:rPr>
          <w:color w:val="000000" w:themeColor="text1"/>
        </w:rPr>
        <w:t>Гла</w:t>
      </w:r>
      <w:r w:rsidR="00D06A7F">
        <w:rPr>
          <w:color w:val="000000" w:themeColor="text1"/>
        </w:rPr>
        <w:t>ва</w:t>
      </w:r>
      <w:r w:rsidR="00BC40BB">
        <w:rPr>
          <w:color w:val="000000" w:themeColor="text1"/>
        </w:rPr>
        <w:t xml:space="preserve"> города</w:t>
      </w:r>
      <w:r w:rsidR="00BC40BB">
        <w:rPr>
          <w:color w:val="000000" w:themeColor="text1"/>
        </w:rPr>
        <w:tab/>
      </w:r>
      <w:r w:rsidR="00BC40BB">
        <w:rPr>
          <w:color w:val="000000" w:themeColor="text1"/>
        </w:rPr>
        <w:tab/>
      </w:r>
      <w:r w:rsidR="00BC40BB">
        <w:rPr>
          <w:color w:val="000000" w:themeColor="text1"/>
        </w:rPr>
        <w:tab/>
      </w:r>
      <w:r w:rsidR="00BC40BB">
        <w:rPr>
          <w:color w:val="000000" w:themeColor="text1"/>
        </w:rPr>
        <w:tab/>
      </w:r>
      <w:r w:rsidR="00BC40BB">
        <w:rPr>
          <w:color w:val="000000" w:themeColor="text1"/>
        </w:rPr>
        <w:tab/>
      </w:r>
      <w:r w:rsidR="00BC40BB">
        <w:rPr>
          <w:color w:val="000000" w:themeColor="text1"/>
        </w:rPr>
        <w:tab/>
      </w:r>
      <w:r w:rsidR="000561A4" w:rsidRPr="000561A4">
        <w:rPr>
          <w:color w:val="000000" w:themeColor="text1"/>
        </w:rPr>
        <w:tab/>
      </w:r>
      <w:r w:rsidR="001F15F1" w:rsidRPr="001F15F1">
        <w:rPr>
          <w:color w:val="000000" w:themeColor="text1"/>
        </w:rPr>
        <w:tab/>
      </w:r>
      <w:r w:rsidR="001F15F1" w:rsidRPr="001F15F1">
        <w:rPr>
          <w:color w:val="000000" w:themeColor="text1"/>
        </w:rPr>
        <w:tab/>
      </w:r>
      <w:r w:rsidR="001F15F1">
        <w:rPr>
          <w:color w:val="000000" w:themeColor="text1"/>
        </w:rPr>
        <w:t xml:space="preserve"> </w:t>
      </w:r>
      <w:r w:rsidR="000C7974">
        <w:rPr>
          <w:color w:val="000000" w:themeColor="text1"/>
        </w:rPr>
        <w:t xml:space="preserve"> </w:t>
      </w:r>
      <w:r w:rsidR="001F15F1">
        <w:rPr>
          <w:color w:val="000000" w:themeColor="text1"/>
        </w:rPr>
        <w:t xml:space="preserve"> </w:t>
      </w:r>
      <w:r w:rsidR="00D06A7F">
        <w:rPr>
          <w:color w:val="000000" w:themeColor="text1"/>
        </w:rPr>
        <w:t xml:space="preserve"> </w:t>
      </w:r>
      <w:r w:rsidR="000C7974">
        <w:rPr>
          <w:color w:val="000000" w:themeColor="text1"/>
        </w:rPr>
        <w:t xml:space="preserve">М.Н. </w:t>
      </w:r>
      <w:proofErr w:type="spellStart"/>
      <w:r w:rsidR="000C7974">
        <w:rPr>
          <w:color w:val="000000" w:themeColor="text1"/>
        </w:rPr>
        <w:t>Слепов</w:t>
      </w:r>
      <w:proofErr w:type="spellEnd"/>
    </w:p>
    <w:p w:rsidR="002A374E" w:rsidRDefault="002A374E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2A374E" w:rsidRDefault="002A374E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  <w:sectPr w:rsidR="002A374E" w:rsidSect="00C753FF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A374E" w:rsidRPr="008A0D99" w:rsidRDefault="002C3D6C" w:rsidP="00BC5825">
      <w:pPr>
        <w:ind w:firstLine="5954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Приложение</w:t>
      </w:r>
    </w:p>
    <w:p w:rsidR="002A374E" w:rsidRPr="008A0D99" w:rsidRDefault="002A374E" w:rsidP="00BC5825">
      <w:pPr>
        <w:ind w:firstLine="5954"/>
        <w:rPr>
          <w:rFonts w:eastAsia="Calibri"/>
          <w:bCs/>
          <w:lang w:eastAsia="en-US"/>
        </w:rPr>
      </w:pPr>
      <w:r w:rsidRPr="008A0D99">
        <w:rPr>
          <w:rFonts w:eastAsia="Calibri"/>
          <w:bCs/>
          <w:lang w:eastAsia="en-US"/>
        </w:rPr>
        <w:t xml:space="preserve">к постановлению </w:t>
      </w:r>
    </w:p>
    <w:p w:rsidR="002A374E" w:rsidRPr="008A0D99" w:rsidRDefault="002A374E" w:rsidP="00BC5825">
      <w:pPr>
        <w:ind w:firstLine="5954"/>
        <w:rPr>
          <w:rFonts w:eastAsia="Calibri"/>
          <w:bCs/>
          <w:lang w:eastAsia="en-US"/>
        </w:rPr>
      </w:pPr>
      <w:r w:rsidRPr="008A0D99">
        <w:rPr>
          <w:rFonts w:eastAsia="Calibri"/>
          <w:bCs/>
          <w:lang w:eastAsia="en-US"/>
        </w:rPr>
        <w:t>Администрации города</w:t>
      </w:r>
    </w:p>
    <w:p w:rsidR="002A374E" w:rsidRPr="008A0D99" w:rsidRDefault="00561003" w:rsidP="00BC5825">
      <w:pPr>
        <w:ind w:left="5954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от ____________ № ________</w:t>
      </w:r>
    </w:p>
    <w:p w:rsidR="002A374E" w:rsidRDefault="002A374E" w:rsidP="00BC5825">
      <w:pPr>
        <w:rPr>
          <w:rFonts w:eastAsia="Calibri"/>
          <w:bCs/>
          <w:lang w:eastAsia="en-US"/>
        </w:rPr>
      </w:pPr>
    </w:p>
    <w:p w:rsidR="00561003" w:rsidRPr="007423A7" w:rsidRDefault="00561003" w:rsidP="00BC5825">
      <w:pPr>
        <w:rPr>
          <w:rFonts w:eastAsia="Calibri"/>
          <w:bCs/>
          <w:lang w:eastAsia="en-US"/>
        </w:rPr>
      </w:pPr>
    </w:p>
    <w:p w:rsidR="002A374E" w:rsidRDefault="002A374E" w:rsidP="00BC5825">
      <w:pPr>
        <w:jc w:val="center"/>
        <w:rPr>
          <w:rFonts w:eastAsia="Calibri"/>
          <w:bCs/>
          <w:sz w:val="20"/>
          <w:lang w:eastAsia="en-US"/>
        </w:rPr>
      </w:pPr>
      <w:r w:rsidRPr="007423A7">
        <w:rPr>
          <w:rFonts w:eastAsia="Calibri"/>
          <w:bCs/>
          <w:lang w:eastAsia="en-US"/>
        </w:rPr>
        <w:t xml:space="preserve">Оценочная ведомость </w:t>
      </w:r>
      <w:r w:rsidRPr="007423A7">
        <w:rPr>
          <w:rFonts w:eastAsia="Calibri"/>
          <w:bCs/>
          <w:lang w:eastAsia="en-US"/>
        </w:rPr>
        <w:br/>
        <w:t xml:space="preserve">к обращению на комиссию по поддержке социально ориентированных некоммерческих организаций </w:t>
      </w:r>
      <w:r w:rsidRPr="007423A7">
        <w:rPr>
          <w:rFonts w:eastAsia="Calibri"/>
          <w:bCs/>
          <w:lang w:eastAsia="en-US"/>
        </w:rPr>
        <w:br/>
        <w:t xml:space="preserve">___________________________________________________________ </w:t>
      </w:r>
      <w:r w:rsidRPr="007423A7">
        <w:rPr>
          <w:rFonts w:eastAsia="Calibri"/>
          <w:bCs/>
          <w:lang w:eastAsia="en-US"/>
        </w:rPr>
        <w:br/>
      </w:r>
      <w:r w:rsidRPr="007423A7">
        <w:rPr>
          <w:rFonts w:eastAsia="Calibri"/>
          <w:bCs/>
          <w:sz w:val="20"/>
          <w:lang w:eastAsia="en-US"/>
        </w:rPr>
        <w:t>(вопрос повестки заседания комиссии)</w:t>
      </w:r>
    </w:p>
    <w:p w:rsidR="00BC5825" w:rsidRPr="007423A7" w:rsidRDefault="00BC5825" w:rsidP="00BC5825">
      <w:pPr>
        <w:jc w:val="center"/>
        <w:rPr>
          <w:rFonts w:eastAsia="Calibri"/>
          <w:bCs/>
          <w:lang w:eastAsia="en-US"/>
        </w:rPr>
      </w:pPr>
    </w:p>
    <w:tbl>
      <w:tblPr>
        <w:tblW w:w="95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7"/>
        <w:gridCol w:w="2268"/>
        <w:gridCol w:w="1704"/>
      </w:tblGrid>
      <w:tr w:rsidR="002A374E" w:rsidRPr="00587184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Наименование критерия</w:t>
            </w:r>
          </w:p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соответствия 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Шкала</w:t>
            </w:r>
          </w:p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оценки критерия соответствия НКО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Оценка</w:t>
            </w:r>
          </w:p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соответствия</w:t>
            </w:r>
          </w:p>
          <w:p w:rsidR="002A374E" w:rsidRPr="00587184" w:rsidRDefault="002A374E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НКО в баллах</w:t>
            </w:r>
          </w:p>
        </w:tc>
      </w:tr>
      <w:tr w:rsidR="00F40A70" w:rsidRPr="00587184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70" w:rsidRPr="00587184" w:rsidRDefault="00F40A70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A70" w:rsidRPr="00587184" w:rsidRDefault="00F40A70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A70" w:rsidRPr="00587184" w:rsidRDefault="00F40A70" w:rsidP="00BC5825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2A374E" w:rsidRPr="00587184" w:rsidTr="00DC6B40">
        <w:tc>
          <w:tcPr>
            <w:tcW w:w="9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74E" w:rsidRPr="00587184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87184">
              <w:rPr>
                <w:rFonts w:eastAsia="Calibri"/>
                <w:sz w:val="24"/>
                <w:szCs w:val="24"/>
                <w:lang w:eastAsia="en-US"/>
              </w:rPr>
              <w:t xml:space="preserve">1. Общие обязательные критерии при оказании имущественной поддержки </w:t>
            </w: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1.1. Осуществление НКО видов деятельности, указанных в пункте 1 статьи 31.1 Федерального закона от 12.01.1996 № 7-ФЗ «О некоммерческих организациях»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1.2. </w:t>
            </w: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Наличие реализованных проектов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на территории города Сургута за три года, предшествующих дате подачи заявления.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Для НКО, реализующих проекты, связанные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с добровольческой (волонтерской) деятельностью по оказанию помощи военнослужащим в зоне проведения специальной военной операции,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>а также мирным жителям Луганской и Донецкой Народных Республик, Херсонской, Запорожской, Белгородской и Курской областей, необходимо наличие реализованных проектов на территории города Сургута за шесть месяцев, предшествующих дате подачи заявления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1.3. Действие НКО в качестве юридического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1.4. Отсутствие просроченной задолженности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по возврату в бюджет города субсидий, бюджетных инвестиций, предоставленных в том числе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в соответствии с иными правовыми актами,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а также иной просроченной (неурегулированной) задолженности по денежным обязательствам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перед бюджетом города (допускается наличие обоснованной задолженности сроком не более одного месяца)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1.5. НКО не находится в процессе реорганизации, ликвидации, в отношении НКО не введена процедура банкротства, деятельность НКО </w:t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lastRenderedPageBreak/>
              <w:t>не приостановлена в порядке, предусмотренном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lastRenderedPageBreak/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lastRenderedPageBreak/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03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1.6. Отсутствие фактов несвоевременного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возврата имущества после окончания договоров безвозмездного пользования (за исключением случаев своевременного обращения НКО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в комиссию в соответствии с абзацем вторым подпункта 1.3 пункта 1</w:t>
            </w:r>
            <w:r w:rsidRPr="007423A7">
              <w:rPr>
                <w:rFonts w:eastAsia="Calibri"/>
                <w:lang w:eastAsia="en-US"/>
              </w:rPr>
              <w:t xml:space="preserve"> </w:t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раздела IV положения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о комиссии по поддержке социально ориентированных некоммерческих организаций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при Администрации города)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6C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1.7. </w:t>
            </w:r>
            <w:r w:rsidR="002C3D6C" w:rsidRPr="002C3D6C">
              <w:rPr>
                <w:rFonts w:eastAsia="Calibri"/>
                <w:sz w:val="24"/>
                <w:szCs w:val="24"/>
                <w:lang w:eastAsia="en-US"/>
              </w:rPr>
              <w:t xml:space="preserve">Отсутствие ранее принятого решения </w:t>
            </w:r>
          </w:p>
          <w:p w:rsidR="00561003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 xml:space="preserve">об оказании имущественной поддержки, </w:t>
            </w:r>
          </w:p>
          <w:p w:rsid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срок действия которой не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истек (за исключением решений </w:t>
            </w:r>
            <w:r w:rsidRPr="002C3D6C">
              <w:rPr>
                <w:rFonts w:eastAsia="Calibri"/>
                <w:sz w:val="24"/>
                <w:szCs w:val="24"/>
                <w:lang w:eastAsia="en-US"/>
              </w:rPr>
              <w:t xml:space="preserve">об оказании имущественной поддержки 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в виде почасового пользования муниципальными помещениями и (или) использования движимого имущества).</w:t>
            </w:r>
          </w:p>
          <w:p w:rsidR="002C3D6C" w:rsidRPr="002C3D6C" w:rsidRDefault="00E97877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Критерий не применяется</w:t>
            </w:r>
            <w:r w:rsidR="002C3D6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2C3D6C" w:rsidRPr="002C3D6C">
              <w:rPr>
                <w:rFonts w:eastAsia="Calibri"/>
                <w:sz w:val="24"/>
                <w:szCs w:val="24"/>
                <w:lang w:eastAsia="en-US"/>
              </w:rPr>
              <w:t>в следующих случаях:</w:t>
            </w:r>
          </w:p>
          <w:p w:rsid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 xml:space="preserve">- НКО предоставляет услуги для инвалидов 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по проведению культурно-досуговых мероприятий и (или) спортивной реабилитации;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- в НКО, трудоустроены инвалиды (не менее 10% от численности работников, но не менее пяти человек);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- НКО осуществляет образовательную деятельность на основании лицензии;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- НКО претендует на получение имущественной поддержки в форме почасового пользования муниципальным имуществом;</w:t>
            </w:r>
          </w:p>
          <w:p w:rsid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 xml:space="preserve">- НКО претендует на получение имущественной поддержки в форме использования муниципального имущества, находящегося </w:t>
            </w:r>
          </w:p>
          <w:p w:rsidR="002C3D6C" w:rsidRPr="002C3D6C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в оперативном управлении учреждений, подведомственных структурным подразделениям Администрации города, для проведения разовых мероприятий, суммарная продолжительность которых не превышает трех календарных дней;</w:t>
            </w:r>
          </w:p>
          <w:p w:rsidR="002A374E" w:rsidRDefault="002C3D6C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C3D6C">
              <w:rPr>
                <w:rFonts w:eastAsia="Calibri"/>
                <w:sz w:val="24"/>
                <w:szCs w:val="24"/>
                <w:lang w:eastAsia="en-US"/>
              </w:rPr>
              <w:t>- НКО претендует на получение имущественной поддержки в форме пред</w:t>
            </w:r>
            <w:r>
              <w:rPr>
                <w:rFonts w:eastAsia="Calibri"/>
                <w:sz w:val="24"/>
                <w:szCs w:val="24"/>
                <w:lang w:eastAsia="en-US"/>
              </w:rPr>
              <w:t>оставления движимого имущества</w:t>
            </w:r>
            <w:r w:rsidR="001516A0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D208F4" w:rsidRDefault="001516A0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516A0">
              <w:rPr>
                <w:rFonts w:eastAsia="Calibri"/>
                <w:sz w:val="24"/>
                <w:szCs w:val="24"/>
                <w:lang w:eastAsia="en-US"/>
              </w:rPr>
              <w:t xml:space="preserve">- НКО реализует проекты, связанные </w:t>
            </w:r>
          </w:p>
          <w:p w:rsidR="00D208F4" w:rsidRDefault="001516A0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516A0">
              <w:rPr>
                <w:rFonts w:eastAsia="Calibri"/>
                <w:sz w:val="24"/>
                <w:szCs w:val="24"/>
                <w:lang w:eastAsia="en-US"/>
              </w:rPr>
              <w:t xml:space="preserve">с добровольческой (волонтерской) деятельностью по оказанию помощи военнослужащим в зоне проведения специальной военной операции, </w:t>
            </w:r>
          </w:p>
          <w:p w:rsidR="001516A0" w:rsidRPr="007423A7" w:rsidRDefault="001516A0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516A0">
              <w:rPr>
                <w:rFonts w:eastAsia="Calibri"/>
                <w:sz w:val="24"/>
                <w:szCs w:val="24"/>
                <w:lang w:eastAsia="en-US"/>
              </w:rPr>
              <w:t>а также мирным жителям Луганской и Донецкой Народных Республик, Херсонской, Запорожской, Белгородской и Курской областей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8A0D99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1.8. Наличие положительного заключения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 xml:space="preserve">об оценке последствий принятия решения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об использовании объекта социальной инфраструктуры, предоставляемого в соответствии с подпунктом 3.4 пункта 3 раздела VI положения </w:t>
            </w:r>
          </w:p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t>о комиссии по поддержке социально ориентированных некоммерческих организаций при Администрации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8A0D99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lastRenderedPageBreak/>
              <w:t>0 – не соответствует критерию;</w:t>
            </w:r>
          </w:p>
          <w:p w:rsidR="002A374E" w:rsidRPr="008A0D99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8A0D99">
              <w:rPr>
                <w:rFonts w:eastAsia="Calibri"/>
                <w:sz w:val="24"/>
                <w:szCs w:val="24"/>
                <w:lang w:eastAsia="en-US"/>
              </w:rPr>
              <w:lastRenderedPageBreak/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8A0D99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9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 Обязательные критерии для НКО спортивной направленности, претендующих </w:t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br/>
              <w:t>на оказание имущественной поддержки в виде предоставления в безвозмездное пользование муниципальных площадей в дошкольных и общеобразовательных учреждениях</w:t>
            </w: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2.1. Обеспечение медицинского сопровождения детей во время оказания физкультурно-оздоровительных и спортивных услуг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2.2. Организация питьевого режима для детей, получающих услугу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2.3. Организация уборки помещений, в которых оказываются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2.4. Наличие рабочих программ, на основании которых планируется оказание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2.5. Наличие соответствующего образования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у специалистов, оказывающих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2.6. Отсутствие судимости у специалистов, оказывающих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2.7. Проведение отчетных мероприятий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для родителей (законных представителей) детей, которые получают услугу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2.8. Проведение в образовательной организации для родителей (законных представителей) консультаций в установленное время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по вопросу предоставляемых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9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3. Дополнительные критерии</w:t>
            </w: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3.1. Широкий охват аудитории.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В деятельность НКО должно быть вовлечено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не менее 100 человек в течение календарного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3.2. Наличие собственного сайта или страницы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в информационно-телекоммуникационной сети «Интернет», обновляющейся не реже четырех </w:t>
            </w:r>
          </w:p>
          <w:p w:rsidR="00BC5825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раз в </w:t>
            </w:r>
            <w:r w:rsidRPr="00587184">
              <w:rPr>
                <w:rFonts w:eastAsia="Calibri"/>
                <w:sz w:val="24"/>
                <w:szCs w:val="24"/>
                <w:lang w:eastAsia="en-US"/>
              </w:rPr>
              <w:t xml:space="preserve">год, </w:t>
            </w:r>
            <w:r w:rsidR="00BC5825" w:rsidRPr="00587184">
              <w:rPr>
                <w:rFonts w:eastAsia="Calibri"/>
                <w:sz w:val="24"/>
                <w:szCs w:val="24"/>
                <w:lang w:eastAsia="en-US"/>
              </w:rPr>
              <w:t>где</w:t>
            </w:r>
            <w:r w:rsidRPr="00587184">
              <w:rPr>
                <w:rFonts w:eastAsia="Calibri"/>
                <w:sz w:val="24"/>
                <w:szCs w:val="24"/>
                <w:lang w:eastAsia="en-US"/>
              </w:rPr>
              <w:t xml:space="preserve"> размещены устав, программа (план) деятельности социально</w:t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 ориентированной НКО, </w:t>
            </w:r>
          </w:p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а также отчеты о проделанной социально ориентированной НКО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lastRenderedPageBreak/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rPr>
          <w:trHeight w:val="940"/>
        </w:trPr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 xml:space="preserve">3.3. Наличие положительных упоминаний </w:t>
            </w:r>
            <w:r w:rsidRPr="007423A7">
              <w:rPr>
                <w:rFonts w:eastAsia="Calibri"/>
                <w:sz w:val="24"/>
                <w:szCs w:val="24"/>
                <w:lang w:eastAsia="en-US"/>
              </w:rPr>
              <w:br/>
              <w:t xml:space="preserve">о деятельности НКО в средствах массовой информации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3.4. Наличие успехов в привлечении финансовых средств к деятельности социально ориентированной НКО, получение грантов, субсидий, премий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c>
          <w:tcPr>
            <w:tcW w:w="5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3.5. Наличие благодарственных писем, дипломов победителей конкурсов, проводимых в сфере общественной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0 – не соответствует критерию;</w:t>
            </w:r>
          </w:p>
          <w:p w:rsidR="002A374E" w:rsidRPr="007423A7" w:rsidRDefault="002A374E" w:rsidP="00BC5825">
            <w:pPr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1 – соответствует критерию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A374E" w:rsidRPr="007423A7" w:rsidTr="00DC6B40">
        <w:trPr>
          <w:trHeight w:val="70"/>
        </w:trPr>
        <w:tc>
          <w:tcPr>
            <w:tcW w:w="95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374E" w:rsidRPr="007423A7" w:rsidRDefault="002A374E" w:rsidP="00BC582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423A7">
              <w:rPr>
                <w:rFonts w:eastAsia="Calibri"/>
                <w:sz w:val="24"/>
                <w:szCs w:val="24"/>
                <w:lang w:eastAsia="en-US"/>
              </w:rPr>
              <w:t>Итого баллов</w:t>
            </w:r>
          </w:p>
        </w:tc>
      </w:tr>
    </w:tbl>
    <w:p w:rsidR="002A374E" w:rsidRDefault="002A374E" w:rsidP="00BC5825">
      <w:pPr>
        <w:rPr>
          <w:rFonts w:eastAsia="Calibri"/>
          <w:lang w:eastAsia="en-US"/>
        </w:rPr>
      </w:pPr>
    </w:p>
    <w:p w:rsidR="006B39C7" w:rsidRPr="007423A7" w:rsidRDefault="006B39C7" w:rsidP="00BC5825">
      <w:pPr>
        <w:rPr>
          <w:rFonts w:eastAsia="Calibri"/>
          <w:lang w:eastAsia="en-US"/>
        </w:rPr>
      </w:pPr>
    </w:p>
    <w:p w:rsidR="002A374E" w:rsidRPr="00BC5825" w:rsidRDefault="002A374E" w:rsidP="00BC5825">
      <w:pPr>
        <w:rPr>
          <w:rFonts w:eastAsia="Calibri"/>
          <w:lang w:eastAsia="en-US"/>
        </w:rPr>
      </w:pPr>
      <w:r w:rsidRPr="00BC5825">
        <w:rPr>
          <w:rFonts w:eastAsia="Calibri"/>
          <w:lang w:eastAsia="en-US"/>
        </w:rPr>
        <w:t>Секретарь комиссии _________________________________________________</w:t>
      </w:r>
    </w:p>
    <w:p w:rsidR="002A374E" w:rsidRDefault="009358CE" w:rsidP="00BC5825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</w:t>
      </w:r>
      <w:r w:rsidR="002A374E" w:rsidRPr="007423A7">
        <w:rPr>
          <w:rFonts w:eastAsia="Calibri"/>
          <w:sz w:val="20"/>
          <w:szCs w:val="20"/>
          <w:lang w:eastAsia="en-US"/>
        </w:rPr>
        <w:t>(</w:t>
      </w:r>
      <w:proofErr w:type="gramStart"/>
      <w:r w:rsidR="002A374E" w:rsidRPr="007423A7">
        <w:rPr>
          <w:rFonts w:eastAsia="Calibri"/>
          <w:sz w:val="20"/>
          <w:szCs w:val="20"/>
          <w:lang w:eastAsia="en-US"/>
        </w:rPr>
        <w:t xml:space="preserve">подпись) </w:t>
      </w:r>
      <w:r>
        <w:rPr>
          <w:rFonts w:eastAsia="Calibri"/>
          <w:sz w:val="20"/>
          <w:szCs w:val="20"/>
          <w:lang w:eastAsia="en-US"/>
        </w:rPr>
        <w:t xml:space="preserve">  </w:t>
      </w:r>
      <w:proofErr w:type="gramEnd"/>
      <w:r>
        <w:rPr>
          <w:rFonts w:eastAsia="Calibri"/>
          <w:sz w:val="20"/>
          <w:szCs w:val="20"/>
          <w:lang w:eastAsia="en-US"/>
        </w:rPr>
        <w:t xml:space="preserve">                              </w:t>
      </w:r>
      <w:r w:rsidR="002A374E" w:rsidRPr="007423A7">
        <w:rPr>
          <w:rFonts w:eastAsia="Calibri"/>
          <w:sz w:val="20"/>
          <w:szCs w:val="20"/>
          <w:lang w:eastAsia="en-US"/>
        </w:rPr>
        <w:t>Ф.И.О.</w:t>
      </w:r>
      <w:r w:rsidR="002A374E" w:rsidRPr="007423A7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="002A374E" w:rsidRPr="007423A7">
        <w:rPr>
          <w:rFonts w:eastAsia="Calibri"/>
          <w:sz w:val="20"/>
          <w:szCs w:val="20"/>
          <w:lang w:eastAsia="en-US"/>
        </w:rPr>
        <w:t>(последнее – при наличии)</w:t>
      </w:r>
    </w:p>
    <w:p w:rsidR="002A374E" w:rsidRDefault="002A374E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Default="00587184" w:rsidP="00BC5825">
      <w:pPr>
        <w:tabs>
          <w:tab w:val="left" w:pos="1080"/>
        </w:tabs>
        <w:autoSpaceDE w:val="0"/>
        <w:autoSpaceDN w:val="0"/>
        <w:adjustRightInd w:val="0"/>
        <w:jc w:val="both"/>
        <w:rPr>
          <w:sz w:val="20"/>
        </w:rPr>
      </w:pP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</w:p>
    <w:p w:rsid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  <w:r w:rsidRPr="00587184">
        <w:rPr>
          <w:sz w:val="24"/>
          <w:szCs w:val="24"/>
        </w:rPr>
        <w:t>Исполнитель: Тимиреев Антон Рустемович, специалист-эксперт отдела взаимодействия</w:t>
      </w:r>
    </w:p>
    <w:p w:rsidR="00587184" w:rsidRPr="00587184" w:rsidRDefault="00587184" w:rsidP="00587184">
      <w:pPr>
        <w:tabs>
          <w:tab w:val="left" w:pos="1080"/>
        </w:tabs>
        <w:autoSpaceDE w:val="0"/>
        <w:autoSpaceDN w:val="0"/>
        <w:adjustRightInd w:val="0"/>
        <w:rPr>
          <w:sz w:val="24"/>
          <w:szCs w:val="24"/>
        </w:rPr>
      </w:pPr>
      <w:bookmarkStart w:id="2" w:name="_GoBack"/>
      <w:bookmarkEnd w:id="2"/>
      <w:r w:rsidRPr="00587184">
        <w:rPr>
          <w:sz w:val="24"/>
          <w:szCs w:val="24"/>
        </w:rPr>
        <w:t>с некоммерческими организациями управления внешних и общественных связей комитета внутренней и молодёжной политики, тел.: (3462) 52-21-94</w:t>
      </w:r>
    </w:p>
    <w:sectPr w:rsidR="00587184" w:rsidRPr="00587184" w:rsidSect="0056100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643" w:rsidRDefault="00F52643" w:rsidP="001D317C">
      <w:r>
        <w:separator/>
      </w:r>
    </w:p>
  </w:endnote>
  <w:endnote w:type="continuationSeparator" w:id="0">
    <w:p w:rsidR="00F52643" w:rsidRDefault="00F52643" w:rsidP="001D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643" w:rsidRDefault="00F52643" w:rsidP="001D317C">
      <w:r>
        <w:separator/>
      </w:r>
    </w:p>
  </w:footnote>
  <w:footnote w:type="continuationSeparator" w:id="0">
    <w:p w:rsidR="00F52643" w:rsidRDefault="00F52643" w:rsidP="001D3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297715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36AFF" w:rsidRPr="009358CE" w:rsidRDefault="00A36AFF">
        <w:pPr>
          <w:pStyle w:val="af0"/>
          <w:jc w:val="center"/>
          <w:rPr>
            <w:sz w:val="20"/>
          </w:rPr>
        </w:pPr>
        <w:r w:rsidRPr="00587184">
          <w:rPr>
            <w:sz w:val="20"/>
          </w:rPr>
          <w:fldChar w:fldCharType="begin"/>
        </w:r>
        <w:r w:rsidRPr="00587184">
          <w:rPr>
            <w:sz w:val="20"/>
          </w:rPr>
          <w:instrText>PAGE   \* MERGEFORMAT</w:instrText>
        </w:r>
        <w:r w:rsidRPr="00587184">
          <w:rPr>
            <w:sz w:val="20"/>
          </w:rPr>
          <w:fldChar w:fldCharType="separate"/>
        </w:r>
        <w:r w:rsidR="00587184">
          <w:rPr>
            <w:noProof/>
            <w:sz w:val="20"/>
          </w:rPr>
          <w:t>5</w:t>
        </w:r>
        <w:r w:rsidRPr="00587184">
          <w:rPr>
            <w:sz w:val="20"/>
          </w:rPr>
          <w:fldChar w:fldCharType="end"/>
        </w:r>
      </w:p>
    </w:sdtContent>
  </w:sdt>
  <w:p w:rsidR="001D317C" w:rsidRPr="001D317C" w:rsidRDefault="001D317C" w:rsidP="009358CE">
    <w:pPr>
      <w:pStyle w:val="af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70093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561003" w:rsidRPr="00561003" w:rsidRDefault="00561003">
        <w:pPr>
          <w:pStyle w:val="af0"/>
          <w:jc w:val="center"/>
          <w:rPr>
            <w:sz w:val="20"/>
          </w:rPr>
        </w:pPr>
        <w:r w:rsidRPr="00587184">
          <w:rPr>
            <w:sz w:val="20"/>
          </w:rPr>
          <w:fldChar w:fldCharType="begin"/>
        </w:r>
        <w:r w:rsidRPr="00587184">
          <w:rPr>
            <w:sz w:val="20"/>
          </w:rPr>
          <w:instrText>PAGE   \* MERGEFORMAT</w:instrText>
        </w:r>
        <w:r w:rsidRPr="00587184">
          <w:rPr>
            <w:sz w:val="20"/>
          </w:rPr>
          <w:fldChar w:fldCharType="separate"/>
        </w:r>
        <w:r w:rsidR="00587184">
          <w:rPr>
            <w:noProof/>
            <w:sz w:val="20"/>
          </w:rPr>
          <w:t>3</w:t>
        </w:r>
        <w:r w:rsidRPr="00587184">
          <w:rPr>
            <w:sz w:val="20"/>
          </w:rPr>
          <w:fldChar w:fldCharType="end"/>
        </w:r>
      </w:p>
    </w:sdtContent>
  </w:sdt>
  <w:p w:rsidR="00561003" w:rsidRDefault="0056100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0266"/>
    <w:multiLevelType w:val="hybridMultilevel"/>
    <w:tmpl w:val="C3CC0850"/>
    <w:lvl w:ilvl="0" w:tplc="FF10A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27030C"/>
    <w:multiLevelType w:val="hybridMultilevel"/>
    <w:tmpl w:val="4B765ED2"/>
    <w:lvl w:ilvl="0" w:tplc="5FEA05F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CA6BC7"/>
    <w:multiLevelType w:val="hybridMultilevel"/>
    <w:tmpl w:val="C8D4F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46F3F"/>
    <w:multiLevelType w:val="hybridMultilevel"/>
    <w:tmpl w:val="4A5659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0EC62BF"/>
    <w:multiLevelType w:val="hybridMultilevel"/>
    <w:tmpl w:val="134A78F2"/>
    <w:lvl w:ilvl="0" w:tplc="413637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591DBC"/>
    <w:multiLevelType w:val="hybridMultilevel"/>
    <w:tmpl w:val="41E8D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1EF1"/>
    <w:multiLevelType w:val="hybridMultilevel"/>
    <w:tmpl w:val="92B0EC1E"/>
    <w:lvl w:ilvl="0" w:tplc="9D3474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27374D"/>
    <w:multiLevelType w:val="multilevel"/>
    <w:tmpl w:val="A77604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996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 w15:restartNumberingAfterBreak="0">
    <w:nsid w:val="23814517"/>
    <w:multiLevelType w:val="hybridMultilevel"/>
    <w:tmpl w:val="830E4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54AA"/>
    <w:multiLevelType w:val="hybridMultilevel"/>
    <w:tmpl w:val="76006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774BC"/>
    <w:multiLevelType w:val="hybridMultilevel"/>
    <w:tmpl w:val="07DE3E3C"/>
    <w:lvl w:ilvl="0" w:tplc="A7B077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7562D4"/>
    <w:multiLevelType w:val="hybridMultilevel"/>
    <w:tmpl w:val="C86A340C"/>
    <w:lvl w:ilvl="0" w:tplc="1AF200A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E214B7B"/>
    <w:multiLevelType w:val="hybridMultilevel"/>
    <w:tmpl w:val="C7AE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D7475"/>
    <w:multiLevelType w:val="hybridMultilevel"/>
    <w:tmpl w:val="C848FB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722CC8"/>
    <w:multiLevelType w:val="hybridMultilevel"/>
    <w:tmpl w:val="74D2F78E"/>
    <w:lvl w:ilvl="0" w:tplc="149E4A5E">
      <w:start w:val="1"/>
      <w:numFmt w:val="decimal"/>
      <w:suff w:val="space"/>
      <w:lvlText w:val="%1)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BBD1DDB"/>
    <w:multiLevelType w:val="hybridMultilevel"/>
    <w:tmpl w:val="03DA4162"/>
    <w:lvl w:ilvl="0" w:tplc="1B029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27189B"/>
    <w:multiLevelType w:val="hybridMultilevel"/>
    <w:tmpl w:val="C848FB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C92184"/>
    <w:multiLevelType w:val="hybridMultilevel"/>
    <w:tmpl w:val="8CBC7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E6203"/>
    <w:multiLevelType w:val="hybridMultilevel"/>
    <w:tmpl w:val="B358E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35E7B"/>
    <w:multiLevelType w:val="hybridMultilevel"/>
    <w:tmpl w:val="C8108F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E3B6AD9"/>
    <w:multiLevelType w:val="multilevel"/>
    <w:tmpl w:val="956E3DEE"/>
    <w:lvl w:ilvl="0">
      <w:start w:val="1"/>
      <w:numFmt w:val="decimal"/>
      <w:lvlText w:val="%1."/>
      <w:lvlJc w:val="left"/>
      <w:pPr>
        <w:ind w:left="927" w:hanging="927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862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717" w:hanging="1440"/>
      </w:pPr>
    </w:lvl>
    <w:lvl w:ilvl="6">
      <w:start w:val="1"/>
      <w:numFmt w:val="decimal"/>
      <w:isLgl/>
      <w:lvlText w:val="%1.%2.%3.%4.%5.%6.%7."/>
      <w:lvlJc w:val="left"/>
      <w:pPr>
        <w:ind w:left="3219" w:hanging="1800"/>
      </w:p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15"/>
  </w:num>
  <w:num w:numId="10">
    <w:abstractNumId w:val="18"/>
  </w:num>
  <w:num w:numId="11">
    <w:abstractNumId w:val="12"/>
  </w:num>
  <w:num w:numId="12">
    <w:abstractNumId w:val="17"/>
  </w:num>
  <w:num w:numId="13">
    <w:abstractNumId w:val="8"/>
  </w:num>
  <w:num w:numId="14">
    <w:abstractNumId w:val="6"/>
  </w:num>
  <w:num w:numId="15">
    <w:abstractNumId w:val="2"/>
  </w:num>
  <w:num w:numId="16">
    <w:abstractNumId w:val="19"/>
  </w:num>
  <w:num w:numId="17">
    <w:abstractNumId w:val="10"/>
  </w:num>
  <w:num w:numId="18">
    <w:abstractNumId w:val="14"/>
  </w:num>
  <w:num w:numId="19">
    <w:abstractNumId w:val="3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C8"/>
    <w:rsid w:val="000013F7"/>
    <w:rsid w:val="00015CC1"/>
    <w:rsid w:val="0001620C"/>
    <w:rsid w:val="00025A81"/>
    <w:rsid w:val="0002679B"/>
    <w:rsid w:val="00035262"/>
    <w:rsid w:val="00036150"/>
    <w:rsid w:val="000446A8"/>
    <w:rsid w:val="000514D1"/>
    <w:rsid w:val="00051564"/>
    <w:rsid w:val="000561A4"/>
    <w:rsid w:val="0005623C"/>
    <w:rsid w:val="000629D3"/>
    <w:rsid w:val="00063594"/>
    <w:rsid w:val="000676B5"/>
    <w:rsid w:val="000727CC"/>
    <w:rsid w:val="00076933"/>
    <w:rsid w:val="00077D08"/>
    <w:rsid w:val="000955F7"/>
    <w:rsid w:val="0009698A"/>
    <w:rsid w:val="000A1584"/>
    <w:rsid w:val="000A2747"/>
    <w:rsid w:val="000B158E"/>
    <w:rsid w:val="000B23F1"/>
    <w:rsid w:val="000C2ABA"/>
    <w:rsid w:val="000C7974"/>
    <w:rsid w:val="000D4983"/>
    <w:rsid w:val="000D5D59"/>
    <w:rsid w:val="000E0BB4"/>
    <w:rsid w:val="000F70EF"/>
    <w:rsid w:val="001054CA"/>
    <w:rsid w:val="00105AB2"/>
    <w:rsid w:val="001111FD"/>
    <w:rsid w:val="00111486"/>
    <w:rsid w:val="00113E5C"/>
    <w:rsid w:val="00114C06"/>
    <w:rsid w:val="0011645E"/>
    <w:rsid w:val="00116879"/>
    <w:rsid w:val="0012003C"/>
    <w:rsid w:val="00121588"/>
    <w:rsid w:val="001257BB"/>
    <w:rsid w:val="00135010"/>
    <w:rsid w:val="00146714"/>
    <w:rsid w:val="00150305"/>
    <w:rsid w:val="001516A0"/>
    <w:rsid w:val="00152D64"/>
    <w:rsid w:val="00153819"/>
    <w:rsid w:val="00164532"/>
    <w:rsid w:val="001657DF"/>
    <w:rsid w:val="001771C6"/>
    <w:rsid w:val="001807E6"/>
    <w:rsid w:val="00181165"/>
    <w:rsid w:val="0018400D"/>
    <w:rsid w:val="00185C06"/>
    <w:rsid w:val="001947B4"/>
    <w:rsid w:val="001978B0"/>
    <w:rsid w:val="001A2480"/>
    <w:rsid w:val="001A70F7"/>
    <w:rsid w:val="001B25AD"/>
    <w:rsid w:val="001B6768"/>
    <w:rsid w:val="001B6EA4"/>
    <w:rsid w:val="001B7865"/>
    <w:rsid w:val="001C2B48"/>
    <w:rsid w:val="001C4481"/>
    <w:rsid w:val="001C771B"/>
    <w:rsid w:val="001D1ADB"/>
    <w:rsid w:val="001D317C"/>
    <w:rsid w:val="001D39BD"/>
    <w:rsid w:val="001E1582"/>
    <w:rsid w:val="001F15F1"/>
    <w:rsid w:val="001F5350"/>
    <w:rsid w:val="001F5C17"/>
    <w:rsid w:val="002037CC"/>
    <w:rsid w:val="00203E44"/>
    <w:rsid w:val="002044EE"/>
    <w:rsid w:val="0020652F"/>
    <w:rsid w:val="00212FAB"/>
    <w:rsid w:val="00213C1F"/>
    <w:rsid w:val="00217570"/>
    <w:rsid w:val="002219D5"/>
    <w:rsid w:val="00222BAE"/>
    <w:rsid w:val="00226B22"/>
    <w:rsid w:val="00226C1B"/>
    <w:rsid w:val="00230DF9"/>
    <w:rsid w:val="00236CD3"/>
    <w:rsid w:val="002376BD"/>
    <w:rsid w:val="00241B24"/>
    <w:rsid w:val="00244233"/>
    <w:rsid w:val="00251D58"/>
    <w:rsid w:val="00252749"/>
    <w:rsid w:val="002549A2"/>
    <w:rsid w:val="00257CF3"/>
    <w:rsid w:val="0027700C"/>
    <w:rsid w:val="002812EE"/>
    <w:rsid w:val="00294A6F"/>
    <w:rsid w:val="00294BB6"/>
    <w:rsid w:val="00295B20"/>
    <w:rsid w:val="00295D95"/>
    <w:rsid w:val="002A374E"/>
    <w:rsid w:val="002B7EE4"/>
    <w:rsid w:val="002C0844"/>
    <w:rsid w:val="002C3D6C"/>
    <w:rsid w:val="002D18B7"/>
    <w:rsid w:val="002D3991"/>
    <w:rsid w:val="002D3B67"/>
    <w:rsid w:val="002D5B19"/>
    <w:rsid w:val="002E0DDB"/>
    <w:rsid w:val="002E0DEF"/>
    <w:rsid w:val="002E488A"/>
    <w:rsid w:val="002E4FFC"/>
    <w:rsid w:val="002E68DA"/>
    <w:rsid w:val="002F21DE"/>
    <w:rsid w:val="0030070D"/>
    <w:rsid w:val="003040A5"/>
    <w:rsid w:val="00305DA6"/>
    <w:rsid w:val="00327BA3"/>
    <w:rsid w:val="00330C66"/>
    <w:rsid w:val="00330FA4"/>
    <w:rsid w:val="0033240B"/>
    <w:rsid w:val="00336900"/>
    <w:rsid w:val="00336D02"/>
    <w:rsid w:val="0034147B"/>
    <w:rsid w:val="00346804"/>
    <w:rsid w:val="00360AF9"/>
    <w:rsid w:val="00367816"/>
    <w:rsid w:val="00371F8F"/>
    <w:rsid w:val="00375DF9"/>
    <w:rsid w:val="00377586"/>
    <w:rsid w:val="00381FD0"/>
    <w:rsid w:val="003874E9"/>
    <w:rsid w:val="00394DE6"/>
    <w:rsid w:val="003A50A4"/>
    <w:rsid w:val="003A5438"/>
    <w:rsid w:val="003A64C8"/>
    <w:rsid w:val="003B0F4D"/>
    <w:rsid w:val="003B1D0B"/>
    <w:rsid w:val="003B6736"/>
    <w:rsid w:val="003B7CDE"/>
    <w:rsid w:val="003C1C69"/>
    <w:rsid w:val="003C297D"/>
    <w:rsid w:val="003C2D5C"/>
    <w:rsid w:val="003C652D"/>
    <w:rsid w:val="003C771E"/>
    <w:rsid w:val="003D1F79"/>
    <w:rsid w:val="003D3395"/>
    <w:rsid w:val="003D4FC1"/>
    <w:rsid w:val="003D5332"/>
    <w:rsid w:val="003D6015"/>
    <w:rsid w:val="003F6FB4"/>
    <w:rsid w:val="00403AD9"/>
    <w:rsid w:val="00411A68"/>
    <w:rsid w:val="004137AB"/>
    <w:rsid w:val="004145C7"/>
    <w:rsid w:val="00421BB4"/>
    <w:rsid w:val="004221CC"/>
    <w:rsid w:val="00422DD2"/>
    <w:rsid w:val="00422FA6"/>
    <w:rsid w:val="004275C4"/>
    <w:rsid w:val="00431202"/>
    <w:rsid w:val="00432D73"/>
    <w:rsid w:val="00435630"/>
    <w:rsid w:val="004365C0"/>
    <w:rsid w:val="0043660A"/>
    <w:rsid w:val="00440039"/>
    <w:rsid w:val="00441579"/>
    <w:rsid w:val="00441A0D"/>
    <w:rsid w:val="00445411"/>
    <w:rsid w:val="00447E52"/>
    <w:rsid w:val="00461E22"/>
    <w:rsid w:val="00463C3F"/>
    <w:rsid w:val="0046411B"/>
    <w:rsid w:val="00465E7E"/>
    <w:rsid w:val="004700C4"/>
    <w:rsid w:val="00473C8D"/>
    <w:rsid w:val="0048168C"/>
    <w:rsid w:val="00486E44"/>
    <w:rsid w:val="004925BC"/>
    <w:rsid w:val="00495616"/>
    <w:rsid w:val="00497F2A"/>
    <w:rsid w:val="004A0C4A"/>
    <w:rsid w:val="004A1F5E"/>
    <w:rsid w:val="004A78DA"/>
    <w:rsid w:val="004B2CAF"/>
    <w:rsid w:val="004C0ABA"/>
    <w:rsid w:val="004C16FF"/>
    <w:rsid w:val="004C4178"/>
    <w:rsid w:val="004C6FE5"/>
    <w:rsid w:val="004E5128"/>
    <w:rsid w:val="004F2263"/>
    <w:rsid w:val="004F4C0B"/>
    <w:rsid w:val="004F60DD"/>
    <w:rsid w:val="005016BF"/>
    <w:rsid w:val="00504595"/>
    <w:rsid w:val="00516523"/>
    <w:rsid w:val="00516620"/>
    <w:rsid w:val="00527F4E"/>
    <w:rsid w:val="005301CA"/>
    <w:rsid w:val="005323D6"/>
    <w:rsid w:val="00541907"/>
    <w:rsid w:val="00545470"/>
    <w:rsid w:val="005500A9"/>
    <w:rsid w:val="00551997"/>
    <w:rsid w:val="00561003"/>
    <w:rsid w:val="00562AF0"/>
    <w:rsid w:val="00565189"/>
    <w:rsid w:val="00567605"/>
    <w:rsid w:val="0058459D"/>
    <w:rsid w:val="005848ED"/>
    <w:rsid w:val="00587184"/>
    <w:rsid w:val="00593127"/>
    <w:rsid w:val="005A03F0"/>
    <w:rsid w:val="005A0C5A"/>
    <w:rsid w:val="005A2CC2"/>
    <w:rsid w:val="005B5A07"/>
    <w:rsid w:val="005B7845"/>
    <w:rsid w:val="005C142D"/>
    <w:rsid w:val="005C3CBA"/>
    <w:rsid w:val="005C71DC"/>
    <w:rsid w:val="005D03A6"/>
    <w:rsid w:val="005D6DC0"/>
    <w:rsid w:val="005E06EB"/>
    <w:rsid w:val="005E0A9F"/>
    <w:rsid w:val="005E21BA"/>
    <w:rsid w:val="005F1F48"/>
    <w:rsid w:val="005F45F7"/>
    <w:rsid w:val="0060038B"/>
    <w:rsid w:val="0060201D"/>
    <w:rsid w:val="006033E9"/>
    <w:rsid w:val="0060561E"/>
    <w:rsid w:val="006107BC"/>
    <w:rsid w:val="00612024"/>
    <w:rsid w:val="006152A7"/>
    <w:rsid w:val="00620B59"/>
    <w:rsid w:val="00630410"/>
    <w:rsid w:val="00631C5D"/>
    <w:rsid w:val="00632B95"/>
    <w:rsid w:val="00633B44"/>
    <w:rsid w:val="00647F73"/>
    <w:rsid w:val="00651D6B"/>
    <w:rsid w:val="00653E8B"/>
    <w:rsid w:val="00662E44"/>
    <w:rsid w:val="0066506E"/>
    <w:rsid w:val="00672D74"/>
    <w:rsid w:val="0067423B"/>
    <w:rsid w:val="00677215"/>
    <w:rsid w:val="00677BE2"/>
    <w:rsid w:val="006849D0"/>
    <w:rsid w:val="00695B7C"/>
    <w:rsid w:val="006A2567"/>
    <w:rsid w:val="006A6A1A"/>
    <w:rsid w:val="006B11AA"/>
    <w:rsid w:val="006B2AC7"/>
    <w:rsid w:val="006B39C7"/>
    <w:rsid w:val="006B4CF2"/>
    <w:rsid w:val="006C0444"/>
    <w:rsid w:val="006F0956"/>
    <w:rsid w:val="006F299C"/>
    <w:rsid w:val="0070042D"/>
    <w:rsid w:val="00700ED0"/>
    <w:rsid w:val="0070532F"/>
    <w:rsid w:val="00707AB2"/>
    <w:rsid w:val="0071434C"/>
    <w:rsid w:val="00727EBD"/>
    <w:rsid w:val="00737CCC"/>
    <w:rsid w:val="00741080"/>
    <w:rsid w:val="007423C7"/>
    <w:rsid w:val="007576DA"/>
    <w:rsid w:val="00764123"/>
    <w:rsid w:val="00766B12"/>
    <w:rsid w:val="00766E98"/>
    <w:rsid w:val="007676C1"/>
    <w:rsid w:val="00770B92"/>
    <w:rsid w:val="0077569D"/>
    <w:rsid w:val="00775BBD"/>
    <w:rsid w:val="00781BE7"/>
    <w:rsid w:val="007916F7"/>
    <w:rsid w:val="007922FC"/>
    <w:rsid w:val="00797112"/>
    <w:rsid w:val="007A14EF"/>
    <w:rsid w:val="007A2323"/>
    <w:rsid w:val="007A5007"/>
    <w:rsid w:val="007B59FF"/>
    <w:rsid w:val="007C00DA"/>
    <w:rsid w:val="007C3466"/>
    <w:rsid w:val="007C5C93"/>
    <w:rsid w:val="007E094A"/>
    <w:rsid w:val="007E1B3D"/>
    <w:rsid w:val="007E51C9"/>
    <w:rsid w:val="007E6C69"/>
    <w:rsid w:val="007F67A8"/>
    <w:rsid w:val="0081049E"/>
    <w:rsid w:val="00813903"/>
    <w:rsid w:val="00813A24"/>
    <w:rsid w:val="00821B63"/>
    <w:rsid w:val="0082274D"/>
    <w:rsid w:val="00853C73"/>
    <w:rsid w:val="00854782"/>
    <w:rsid w:val="00860E94"/>
    <w:rsid w:val="0086328A"/>
    <w:rsid w:val="0086492F"/>
    <w:rsid w:val="00872639"/>
    <w:rsid w:val="00877D37"/>
    <w:rsid w:val="00877E0A"/>
    <w:rsid w:val="008838E4"/>
    <w:rsid w:val="008856B1"/>
    <w:rsid w:val="008946AC"/>
    <w:rsid w:val="008A156B"/>
    <w:rsid w:val="008A56A5"/>
    <w:rsid w:val="008C2DD1"/>
    <w:rsid w:val="008E4C78"/>
    <w:rsid w:val="008E4ED7"/>
    <w:rsid w:val="008E5A69"/>
    <w:rsid w:val="008F4DE4"/>
    <w:rsid w:val="00902E96"/>
    <w:rsid w:val="0090359F"/>
    <w:rsid w:val="00905C20"/>
    <w:rsid w:val="00926FD5"/>
    <w:rsid w:val="009358CE"/>
    <w:rsid w:val="00940929"/>
    <w:rsid w:val="00941C6E"/>
    <w:rsid w:val="00943A48"/>
    <w:rsid w:val="00947078"/>
    <w:rsid w:val="00947A89"/>
    <w:rsid w:val="00951592"/>
    <w:rsid w:val="0095405D"/>
    <w:rsid w:val="009559B0"/>
    <w:rsid w:val="0095703A"/>
    <w:rsid w:val="00961F32"/>
    <w:rsid w:val="009649B6"/>
    <w:rsid w:val="00965666"/>
    <w:rsid w:val="00965CA9"/>
    <w:rsid w:val="009675F1"/>
    <w:rsid w:val="00973ED5"/>
    <w:rsid w:val="00977839"/>
    <w:rsid w:val="009835FE"/>
    <w:rsid w:val="00983982"/>
    <w:rsid w:val="00990255"/>
    <w:rsid w:val="00990D42"/>
    <w:rsid w:val="009966BB"/>
    <w:rsid w:val="00996B99"/>
    <w:rsid w:val="009A3C4B"/>
    <w:rsid w:val="009A42F0"/>
    <w:rsid w:val="009D4717"/>
    <w:rsid w:val="009D5322"/>
    <w:rsid w:val="009E0F29"/>
    <w:rsid w:val="009E1960"/>
    <w:rsid w:val="009E2921"/>
    <w:rsid w:val="009E6D29"/>
    <w:rsid w:val="009F19A5"/>
    <w:rsid w:val="009F2CCD"/>
    <w:rsid w:val="009F6F6E"/>
    <w:rsid w:val="00A015E2"/>
    <w:rsid w:val="00A02A10"/>
    <w:rsid w:val="00A03F85"/>
    <w:rsid w:val="00A07530"/>
    <w:rsid w:val="00A109D8"/>
    <w:rsid w:val="00A12BE2"/>
    <w:rsid w:val="00A17383"/>
    <w:rsid w:val="00A30B84"/>
    <w:rsid w:val="00A36AFF"/>
    <w:rsid w:val="00A412D9"/>
    <w:rsid w:val="00A4192F"/>
    <w:rsid w:val="00A45985"/>
    <w:rsid w:val="00A4753A"/>
    <w:rsid w:val="00A55C62"/>
    <w:rsid w:val="00A611F0"/>
    <w:rsid w:val="00A73AE7"/>
    <w:rsid w:val="00A74758"/>
    <w:rsid w:val="00A94A72"/>
    <w:rsid w:val="00A95F89"/>
    <w:rsid w:val="00AC13EB"/>
    <w:rsid w:val="00AC7368"/>
    <w:rsid w:val="00AD1855"/>
    <w:rsid w:val="00AD6024"/>
    <w:rsid w:val="00AD72D0"/>
    <w:rsid w:val="00AE2DE2"/>
    <w:rsid w:val="00AE62E1"/>
    <w:rsid w:val="00AF0DA6"/>
    <w:rsid w:val="00AF200A"/>
    <w:rsid w:val="00AF3B1E"/>
    <w:rsid w:val="00AF4E64"/>
    <w:rsid w:val="00AF55C2"/>
    <w:rsid w:val="00B03D07"/>
    <w:rsid w:val="00B0785A"/>
    <w:rsid w:val="00B14DD3"/>
    <w:rsid w:val="00B16D70"/>
    <w:rsid w:val="00B2549B"/>
    <w:rsid w:val="00B33857"/>
    <w:rsid w:val="00B43E46"/>
    <w:rsid w:val="00B45736"/>
    <w:rsid w:val="00B46F76"/>
    <w:rsid w:val="00B520BB"/>
    <w:rsid w:val="00B6446B"/>
    <w:rsid w:val="00B702D2"/>
    <w:rsid w:val="00B82E21"/>
    <w:rsid w:val="00B83251"/>
    <w:rsid w:val="00B9245C"/>
    <w:rsid w:val="00B948CC"/>
    <w:rsid w:val="00B94E27"/>
    <w:rsid w:val="00BA162E"/>
    <w:rsid w:val="00BA19F1"/>
    <w:rsid w:val="00BA1BB1"/>
    <w:rsid w:val="00BA44E9"/>
    <w:rsid w:val="00BB7C71"/>
    <w:rsid w:val="00BC2B7C"/>
    <w:rsid w:val="00BC40BB"/>
    <w:rsid w:val="00BC5825"/>
    <w:rsid w:val="00BD0F13"/>
    <w:rsid w:val="00BD3725"/>
    <w:rsid w:val="00BE015B"/>
    <w:rsid w:val="00BE3B78"/>
    <w:rsid w:val="00BE5AA9"/>
    <w:rsid w:val="00BF16F5"/>
    <w:rsid w:val="00BF2CAB"/>
    <w:rsid w:val="00BF2D37"/>
    <w:rsid w:val="00BF3A9A"/>
    <w:rsid w:val="00BF4028"/>
    <w:rsid w:val="00BF5937"/>
    <w:rsid w:val="00C000C9"/>
    <w:rsid w:val="00C006EE"/>
    <w:rsid w:val="00C01F08"/>
    <w:rsid w:val="00C02D65"/>
    <w:rsid w:val="00C04B36"/>
    <w:rsid w:val="00C060EF"/>
    <w:rsid w:val="00C1161A"/>
    <w:rsid w:val="00C1227E"/>
    <w:rsid w:val="00C1333E"/>
    <w:rsid w:val="00C14A0A"/>
    <w:rsid w:val="00C20E9C"/>
    <w:rsid w:val="00C260AA"/>
    <w:rsid w:val="00C26DC8"/>
    <w:rsid w:val="00C27A85"/>
    <w:rsid w:val="00C5069E"/>
    <w:rsid w:val="00C5771D"/>
    <w:rsid w:val="00C61CD9"/>
    <w:rsid w:val="00C62986"/>
    <w:rsid w:val="00C70E89"/>
    <w:rsid w:val="00C7302F"/>
    <w:rsid w:val="00C753FF"/>
    <w:rsid w:val="00C7610D"/>
    <w:rsid w:val="00C76E39"/>
    <w:rsid w:val="00C866EB"/>
    <w:rsid w:val="00C9086E"/>
    <w:rsid w:val="00C938B5"/>
    <w:rsid w:val="00C94217"/>
    <w:rsid w:val="00C94313"/>
    <w:rsid w:val="00C95896"/>
    <w:rsid w:val="00CA3424"/>
    <w:rsid w:val="00CB080E"/>
    <w:rsid w:val="00CB29D9"/>
    <w:rsid w:val="00CB3095"/>
    <w:rsid w:val="00CB4D10"/>
    <w:rsid w:val="00CB4D7C"/>
    <w:rsid w:val="00CB610C"/>
    <w:rsid w:val="00CD1CD2"/>
    <w:rsid w:val="00CD34B2"/>
    <w:rsid w:val="00CE3CCF"/>
    <w:rsid w:val="00CF3B8A"/>
    <w:rsid w:val="00CF44C6"/>
    <w:rsid w:val="00CF49D8"/>
    <w:rsid w:val="00D00FD8"/>
    <w:rsid w:val="00D02346"/>
    <w:rsid w:val="00D06A7F"/>
    <w:rsid w:val="00D117D8"/>
    <w:rsid w:val="00D14049"/>
    <w:rsid w:val="00D168FD"/>
    <w:rsid w:val="00D202C7"/>
    <w:rsid w:val="00D2063E"/>
    <w:rsid w:val="00D208F4"/>
    <w:rsid w:val="00D26DA5"/>
    <w:rsid w:val="00D409A1"/>
    <w:rsid w:val="00D42474"/>
    <w:rsid w:val="00D43718"/>
    <w:rsid w:val="00D45093"/>
    <w:rsid w:val="00D47485"/>
    <w:rsid w:val="00D5061C"/>
    <w:rsid w:val="00D51331"/>
    <w:rsid w:val="00D51C24"/>
    <w:rsid w:val="00D52BAE"/>
    <w:rsid w:val="00D609F2"/>
    <w:rsid w:val="00D65A6E"/>
    <w:rsid w:val="00D76564"/>
    <w:rsid w:val="00D7797B"/>
    <w:rsid w:val="00D77A08"/>
    <w:rsid w:val="00D87352"/>
    <w:rsid w:val="00D9573D"/>
    <w:rsid w:val="00D973BC"/>
    <w:rsid w:val="00DB59F1"/>
    <w:rsid w:val="00DC246C"/>
    <w:rsid w:val="00DC33FE"/>
    <w:rsid w:val="00DC671A"/>
    <w:rsid w:val="00DD0CB8"/>
    <w:rsid w:val="00DD294D"/>
    <w:rsid w:val="00DD3598"/>
    <w:rsid w:val="00DD3C24"/>
    <w:rsid w:val="00DE1331"/>
    <w:rsid w:val="00DE2AAA"/>
    <w:rsid w:val="00DE4278"/>
    <w:rsid w:val="00DE57EA"/>
    <w:rsid w:val="00DE633A"/>
    <w:rsid w:val="00DE6802"/>
    <w:rsid w:val="00E07E60"/>
    <w:rsid w:val="00E108F9"/>
    <w:rsid w:val="00E144A9"/>
    <w:rsid w:val="00E21244"/>
    <w:rsid w:val="00E23FE9"/>
    <w:rsid w:val="00E2475F"/>
    <w:rsid w:val="00E25D8D"/>
    <w:rsid w:val="00E26AC1"/>
    <w:rsid w:val="00E3009C"/>
    <w:rsid w:val="00E3067B"/>
    <w:rsid w:val="00E34F8B"/>
    <w:rsid w:val="00E366D8"/>
    <w:rsid w:val="00E422B7"/>
    <w:rsid w:val="00E44A57"/>
    <w:rsid w:val="00E45536"/>
    <w:rsid w:val="00E45578"/>
    <w:rsid w:val="00E52F3A"/>
    <w:rsid w:val="00E61360"/>
    <w:rsid w:val="00E70A02"/>
    <w:rsid w:val="00E74CBB"/>
    <w:rsid w:val="00E85F5C"/>
    <w:rsid w:val="00E90D7F"/>
    <w:rsid w:val="00E97877"/>
    <w:rsid w:val="00EA0EFC"/>
    <w:rsid w:val="00EA4AC2"/>
    <w:rsid w:val="00EA626F"/>
    <w:rsid w:val="00EB44F3"/>
    <w:rsid w:val="00EC05E7"/>
    <w:rsid w:val="00EC3A4E"/>
    <w:rsid w:val="00ED0989"/>
    <w:rsid w:val="00ED11D8"/>
    <w:rsid w:val="00ED4360"/>
    <w:rsid w:val="00ED5459"/>
    <w:rsid w:val="00EE4AB8"/>
    <w:rsid w:val="00EE55B3"/>
    <w:rsid w:val="00EE7E2A"/>
    <w:rsid w:val="00EF2E22"/>
    <w:rsid w:val="00EF34F7"/>
    <w:rsid w:val="00EF6BF5"/>
    <w:rsid w:val="00F11582"/>
    <w:rsid w:val="00F129AE"/>
    <w:rsid w:val="00F15976"/>
    <w:rsid w:val="00F207D7"/>
    <w:rsid w:val="00F279EC"/>
    <w:rsid w:val="00F300D3"/>
    <w:rsid w:val="00F31EDC"/>
    <w:rsid w:val="00F32364"/>
    <w:rsid w:val="00F347B0"/>
    <w:rsid w:val="00F37433"/>
    <w:rsid w:val="00F40A70"/>
    <w:rsid w:val="00F420F9"/>
    <w:rsid w:val="00F43C40"/>
    <w:rsid w:val="00F467C2"/>
    <w:rsid w:val="00F5041B"/>
    <w:rsid w:val="00F52643"/>
    <w:rsid w:val="00F60E3F"/>
    <w:rsid w:val="00F61E48"/>
    <w:rsid w:val="00F6286A"/>
    <w:rsid w:val="00F6600D"/>
    <w:rsid w:val="00F7253C"/>
    <w:rsid w:val="00F75C56"/>
    <w:rsid w:val="00F75FEC"/>
    <w:rsid w:val="00F86F4A"/>
    <w:rsid w:val="00F8716A"/>
    <w:rsid w:val="00F9027F"/>
    <w:rsid w:val="00F954B5"/>
    <w:rsid w:val="00FA1373"/>
    <w:rsid w:val="00FA1C92"/>
    <w:rsid w:val="00FA3552"/>
    <w:rsid w:val="00FB4CC3"/>
    <w:rsid w:val="00FB6759"/>
    <w:rsid w:val="00FC1C15"/>
    <w:rsid w:val="00FC3A71"/>
    <w:rsid w:val="00FC5BB3"/>
    <w:rsid w:val="00FC62E6"/>
    <w:rsid w:val="00FD511B"/>
    <w:rsid w:val="00FE12C7"/>
    <w:rsid w:val="00FE27B1"/>
    <w:rsid w:val="00FF16A1"/>
    <w:rsid w:val="00FF53D6"/>
    <w:rsid w:val="00FF6406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0BFCE"/>
  <w15:docId w15:val="{3D88CD29-3FC7-42C0-A595-5C00424F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A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5D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59FF"/>
    <w:pPr>
      <w:ind w:right="491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59FF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List Paragraph"/>
    <w:basedOn w:val="a"/>
    <w:uiPriority w:val="34"/>
    <w:qFormat/>
    <w:rsid w:val="007B59FF"/>
    <w:pPr>
      <w:ind w:left="720"/>
      <w:contextualSpacing/>
    </w:pPr>
  </w:style>
  <w:style w:type="table" w:styleId="a6">
    <w:name w:val="Table Grid"/>
    <w:basedOn w:val="a1"/>
    <w:uiPriority w:val="39"/>
    <w:rsid w:val="007B5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96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159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848ED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5848E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848ED"/>
    <w:rPr>
      <w:color w:val="0000FF"/>
      <w:u w:val="single"/>
    </w:rPr>
  </w:style>
  <w:style w:type="paragraph" w:customStyle="1" w:styleId="s1">
    <w:name w:val="s_1"/>
    <w:basedOn w:val="a"/>
    <w:rsid w:val="00D45093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D45093"/>
  </w:style>
  <w:style w:type="character" w:styleId="a8">
    <w:name w:val="Emphasis"/>
    <w:basedOn w:val="a0"/>
    <w:uiPriority w:val="20"/>
    <w:qFormat/>
    <w:rsid w:val="00612024"/>
    <w:rPr>
      <w:i/>
      <w:iCs/>
    </w:rPr>
  </w:style>
  <w:style w:type="paragraph" w:customStyle="1" w:styleId="s3">
    <w:name w:val="s_3"/>
    <w:basedOn w:val="a"/>
    <w:rsid w:val="00947A89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E2DE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D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Гипертекстовая ссылка"/>
    <w:basedOn w:val="a0"/>
    <w:uiPriority w:val="99"/>
    <w:rsid w:val="00C94313"/>
    <w:rPr>
      <w:rFonts w:cs="Times New Roman"/>
      <w:b w:val="0"/>
      <w:color w:val="106BBE"/>
    </w:rPr>
  </w:style>
  <w:style w:type="paragraph" w:customStyle="1" w:styleId="ac">
    <w:name w:val="Прижатый влево"/>
    <w:basedOn w:val="a"/>
    <w:next w:val="a"/>
    <w:uiPriority w:val="99"/>
    <w:rsid w:val="00C94313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95D9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295D95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295D95"/>
    <w:rPr>
      <w:i/>
      <w:iCs/>
    </w:rPr>
  </w:style>
  <w:style w:type="paragraph" w:customStyle="1" w:styleId="af">
    <w:name w:val="Нормальный (таблица)"/>
    <w:basedOn w:val="a"/>
    <w:next w:val="a"/>
    <w:uiPriority w:val="99"/>
    <w:rsid w:val="006849D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1D317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D3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1D317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D317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8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1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3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6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61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57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35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69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84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267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19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669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97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6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4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8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4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1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735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7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0735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736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34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4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659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7249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714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7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3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078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666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6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5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446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1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33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76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473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135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453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75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4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75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29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06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24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38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0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64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444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634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58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128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D51B0-21CD-4CC0-8067-EE07CCEE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Анна Ивановна</dc:creator>
  <cp:lastModifiedBy>Мельничану Лилия Николаевна</cp:lastModifiedBy>
  <cp:revision>4</cp:revision>
  <cp:lastPrinted>2025-02-19T08:35:00Z</cp:lastPrinted>
  <dcterms:created xsi:type="dcterms:W3CDTF">2026-09-14T05:46:00Z</dcterms:created>
  <dcterms:modified xsi:type="dcterms:W3CDTF">2026-09-14T05:47:00Z</dcterms:modified>
</cp:coreProperties>
</file>