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40" w:rsidRDefault="00385640" w:rsidP="00656C1A">
      <w:pPr>
        <w:spacing w:line="120" w:lineRule="atLeast"/>
        <w:jc w:val="center"/>
        <w:rPr>
          <w:sz w:val="24"/>
          <w:szCs w:val="24"/>
        </w:rPr>
      </w:pPr>
    </w:p>
    <w:p w:rsidR="00385640" w:rsidRDefault="00385640" w:rsidP="00656C1A">
      <w:pPr>
        <w:spacing w:line="120" w:lineRule="atLeast"/>
        <w:jc w:val="center"/>
        <w:rPr>
          <w:sz w:val="24"/>
          <w:szCs w:val="24"/>
        </w:rPr>
      </w:pPr>
    </w:p>
    <w:p w:rsidR="00385640" w:rsidRPr="00852378" w:rsidRDefault="00385640" w:rsidP="00656C1A">
      <w:pPr>
        <w:spacing w:line="120" w:lineRule="atLeast"/>
        <w:jc w:val="center"/>
        <w:rPr>
          <w:sz w:val="10"/>
          <w:szCs w:val="10"/>
        </w:rPr>
      </w:pPr>
    </w:p>
    <w:p w:rsidR="00385640" w:rsidRDefault="00385640" w:rsidP="00656C1A">
      <w:pPr>
        <w:spacing w:line="120" w:lineRule="atLeast"/>
        <w:jc w:val="center"/>
        <w:rPr>
          <w:sz w:val="10"/>
          <w:szCs w:val="24"/>
        </w:rPr>
      </w:pPr>
    </w:p>
    <w:p w:rsidR="00385640" w:rsidRPr="005541F0" w:rsidRDefault="0038564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85640" w:rsidRDefault="0038564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85640" w:rsidRPr="005541F0" w:rsidRDefault="0038564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85640" w:rsidRPr="005649E4" w:rsidRDefault="00385640" w:rsidP="00656C1A">
      <w:pPr>
        <w:spacing w:line="120" w:lineRule="atLeast"/>
        <w:jc w:val="center"/>
        <w:rPr>
          <w:sz w:val="18"/>
          <w:szCs w:val="24"/>
        </w:rPr>
      </w:pPr>
    </w:p>
    <w:p w:rsidR="00385640" w:rsidRPr="00656C1A" w:rsidRDefault="0038564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85640" w:rsidRPr="005541F0" w:rsidRDefault="00385640" w:rsidP="00656C1A">
      <w:pPr>
        <w:spacing w:line="120" w:lineRule="atLeast"/>
        <w:jc w:val="center"/>
        <w:rPr>
          <w:sz w:val="18"/>
          <w:szCs w:val="24"/>
        </w:rPr>
      </w:pPr>
    </w:p>
    <w:p w:rsidR="00385640" w:rsidRPr="005541F0" w:rsidRDefault="00385640" w:rsidP="00656C1A">
      <w:pPr>
        <w:spacing w:line="120" w:lineRule="atLeast"/>
        <w:jc w:val="center"/>
        <w:rPr>
          <w:sz w:val="20"/>
          <w:szCs w:val="24"/>
        </w:rPr>
      </w:pPr>
    </w:p>
    <w:p w:rsidR="00385640" w:rsidRPr="00656C1A" w:rsidRDefault="0038564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85640" w:rsidRDefault="00385640" w:rsidP="00656C1A">
      <w:pPr>
        <w:spacing w:line="120" w:lineRule="atLeast"/>
        <w:jc w:val="center"/>
        <w:rPr>
          <w:sz w:val="30"/>
          <w:szCs w:val="24"/>
        </w:rPr>
      </w:pPr>
    </w:p>
    <w:p w:rsidR="00385640" w:rsidRPr="00656C1A" w:rsidRDefault="0038564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8564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85640" w:rsidRPr="00F8214F" w:rsidRDefault="0038564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85640" w:rsidRPr="00F8214F" w:rsidRDefault="00D46AE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85640" w:rsidRPr="00F8214F" w:rsidRDefault="0038564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85640" w:rsidRPr="00F8214F" w:rsidRDefault="00D46AE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85640" w:rsidRPr="00A63FB0" w:rsidRDefault="0038564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85640" w:rsidRPr="00A3761A" w:rsidRDefault="00D46AE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85640" w:rsidRPr="00F8214F" w:rsidRDefault="0038564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85640" w:rsidRPr="00F8214F" w:rsidRDefault="0038564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85640" w:rsidRPr="00AB4194" w:rsidRDefault="0038564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85640" w:rsidRPr="00F8214F" w:rsidRDefault="00D46AE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1583</w:t>
            </w:r>
          </w:p>
        </w:tc>
      </w:tr>
    </w:tbl>
    <w:p w:rsidR="00385640" w:rsidRDefault="00385640" w:rsidP="00385640">
      <w:pPr>
        <w:jc w:val="both"/>
        <w:rPr>
          <w:szCs w:val="28"/>
        </w:rPr>
      </w:pPr>
    </w:p>
    <w:p w:rsidR="00385640" w:rsidRPr="00D14A8D" w:rsidRDefault="00385640" w:rsidP="00385640">
      <w:pPr>
        <w:jc w:val="both"/>
        <w:rPr>
          <w:rFonts w:cs="Times New Roman"/>
          <w:szCs w:val="28"/>
        </w:rPr>
      </w:pPr>
      <w:r w:rsidRPr="00D14A8D">
        <w:rPr>
          <w:rFonts w:cs="Times New Roman"/>
          <w:szCs w:val="28"/>
        </w:rPr>
        <w:t xml:space="preserve">О внесении изменений </w:t>
      </w:r>
    </w:p>
    <w:p w:rsidR="00385640" w:rsidRPr="00D14A8D" w:rsidRDefault="00385640" w:rsidP="00385640">
      <w:pPr>
        <w:jc w:val="both"/>
        <w:rPr>
          <w:rFonts w:cs="Times New Roman"/>
          <w:szCs w:val="28"/>
        </w:rPr>
      </w:pPr>
      <w:r w:rsidRPr="00D14A8D">
        <w:rPr>
          <w:rFonts w:cs="Times New Roman"/>
          <w:szCs w:val="28"/>
        </w:rPr>
        <w:t xml:space="preserve">в постановление Администрации </w:t>
      </w:r>
    </w:p>
    <w:p w:rsidR="00385640" w:rsidRPr="00D14A8D" w:rsidRDefault="00385640" w:rsidP="00385640">
      <w:pPr>
        <w:jc w:val="both"/>
        <w:rPr>
          <w:rFonts w:cs="Times New Roman"/>
          <w:szCs w:val="28"/>
        </w:rPr>
      </w:pPr>
      <w:r w:rsidRPr="00D14A8D">
        <w:rPr>
          <w:rFonts w:cs="Times New Roman"/>
          <w:szCs w:val="28"/>
        </w:rPr>
        <w:t xml:space="preserve">города </w:t>
      </w:r>
      <w:r>
        <w:rPr>
          <w:rFonts w:cs="Times New Roman"/>
          <w:szCs w:val="28"/>
        </w:rPr>
        <w:t>от 04.06.2021 № 4612</w:t>
      </w:r>
      <w:r w:rsidRPr="00D14A8D">
        <w:rPr>
          <w:rFonts w:cs="Times New Roman"/>
          <w:szCs w:val="28"/>
        </w:rPr>
        <w:t xml:space="preserve"> </w:t>
      </w:r>
    </w:p>
    <w:p w:rsidR="00385640" w:rsidRPr="001D0356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«</w:t>
      </w:r>
      <w:r w:rsidRPr="001D0356">
        <w:rPr>
          <w:rFonts w:eastAsia="Times New Roman" w:cs="Times New Roman"/>
          <w:szCs w:val="28"/>
          <w:lang w:eastAsia="ru-RU"/>
        </w:rPr>
        <w:t xml:space="preserve">О создании комиссии </w:t>
      </w:r>
    </w:p>
    <w:p w:rsidR="00385640" w:rsidRPr="001D0356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 xml:space="preserve">по рассмотрению проектов </w:t>
      </w:r>
    </w:p>
    <w:p w:rsidR="00385640" w:rsidRPr="001D0356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>муниципальных правовых</w:t>
      </w:r>
    </w:p>
    <w:p w:rsidR="00385640" w:rsidRPr="001D0356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 xml:space="preserve">актов об определении границ </w:t>
      </w:r>
    </w:p>
    <w:p w:rsidR="00385640" w:rsidRPr="001D0356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 xml:space="preserve">прилегающих территорий, </w:t>
      </w:r>
    </w:p>
    <w:p w:rsidR="00385640" w:rsidRPr="001D0356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 xml:space="preserve">на которых не допускается </w:t>
      </w:r>
    </w:p>
    <w:p w:rsidR="00385640" w:rsidRPr="001D0356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 xml:space="preserve">розничная продажа алкогольной </w:t>
      </w:r>
    </w:p>
    <w:p w:rsidR="00385640" w:rsidRPr="001D0356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 xml:space="preserve">продукции и розничная продажа </w:t>
      </w:r>
    </w:p>
    <w:p w:rsidR="00385640" w:rsidRPr="001D0356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 xml:space="preserve">алкогольной продукции </w:t>
      </w:r>
    </w:p>
    <w:p w:rsidR="00385640" w:rsidRPr="001D0356" w:rsidRDefault="00E441DF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 xml:space="preserve">при </w:t>
      </w:r>
      <w:r w:rsidR="00385640" w:rsidRPr="001D0356">
        <w:rPr>
          <w:rFonts w:eastAsia="Times New Roman" w:cs="Times New Roman"/>
          <w:szCs w:val="28"/>
          <w:lang w:eastAsia="ru-RU"/>
        </w:rPr>
        <w:t xml:space="preserve">оказании услуг общественного </w:t>
      </w:r>
    </w:p>
    <w:p w:rsidR="00385640" w:rsidRDefault="00385640" w:rsidP="00385640">
      <w:pPr>
        <w:jc w:val="both"/>
        <w:rPr>
          <w:rFonts w:eastAsia="Times New Roman" w:cs="Times New Roman"/>
          <w:szCs w:val="28"/>
          <w:lang w:eastAsia="ru-RU"/>
        </w:rPr>
      </w:pPr>
      <w:r w:rsidRPr="001D0356">
        <w:rPr>
          <w:rFonts w:eastAsia="Times New Roman" w:cs="Times New Roman"/>
          <w:szCs w:val="28"/>
          <w:lang w:eastAsia="ru-RU"/>
        </w:rPr>
        <w:t xml:space="preserve">питания на территории </w:t>
      </w:r>
    </w:p>
    <w:p w:rsidR="00385640" w:rsidRDefault="00385640" w:rsidP="00385640">
      <w:pPr>
        <w:jc w:val="both"/>
        <w:rPr>
          <w:rFonts w:cs="Times New Roman"/>
          <w:szCs w:val="28"/>
        </w:rPr>
      </w:pPr>
      <w:r w:rsidRPr="001D0356">
        <w:rPr>
          <w:rFonts w:eastAsia="Times New Roman" w:cs="Times New Roman"/>
          <w:szCs w:val="28"/>
          <w:lang w:eastAsia="ru-RU"/>
        </w:rPr>
        <w:t>города Сургута</w:t>
      </w:r>
      <w:r w:rsidRPr="00D14A8D">
        <w:rPr>
          <w:rFonts w:cs="Times New Roman"/>
          <w:szCs w:val="28"/>
        </w:rPr>
        <w:t>»</w:t>
      </w:r>
    </w:p>
    <w:p w:rsidR="00385640" w:rsidRPr="00D14A8D" w:rsidRDefault="00385640" w:rsidP="00385640">
      <w:pPr>
        <w:jc w:val="both"/>
        <w:rPr>
          <w:rFonts w:cs="Times New Roman"/>
          <w:szCs w:val="28"/>
        </w:rPr>
      </w:pPr>
    </w:p>
    <w:p w:rsidR="00385640" w:rsidRPr="00D14A8D" w:rsidRDefault="00385640" w:rsidP="00385640">
      <w:pPr>
        <w:ind w:firstLine="709"/>
        <w:jc w:val="both"/>
        <w:rPr>
          <w:rFonts w:cs="Times New Roman"/>
          <w:szCs w:val="28"/>
        </w:rPr>
      </w:pPr>
    </w:p>
    <w:p w:rsidR="00385640" w:rsidRPr="007C3E14" w:rsidRDefault="00385640" w:rsidP="00385640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szCs w:val="28"/>
        </w:rPr>
      </w:pPr>
      <w:r w:rsidRPr="001D0356">
        <w:rPr>
          <w:rFonts w:eastAsia="Calibri" w:cs="Times New Roman"/>
          <w:szCs w:val="28"/>
        </w:rPr>
        <w:t>В соответствии с Федеральным законом от 22.11.1995 № 171-ФЗ   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</w:t>
      </w:r>
      <w:r>
        <w:rPr>
          <w:rFonts w:eastAsia="Calibri" w:cs="Times New Roman"/>
          <w:szCs w:val="28"/>
        </w:rPr>
        <w:t>-</w:t>
      </w:r>
      <w:r w:rsidRPr="001D0356">
        <w:rPr>
          <w:rFonts w:eastAsia="Calibri" w:cs="Times New Roman"/>
          <w:szCs w:val="28"/>
        </w:rPr>
        <w:t xml:space="preserve">ления органами местного самоуправления границ прилегающих территорий, </w:t>
      </w:r>
      <w:r>
        <w:rPr>
          <w:rFonts w:eastAsia="Calibri" w:cs="Times New Roman"/>
          <w:szCs w:val="28"/>
        </w:rPr>
        <w:br/>
      </w:r>
      <w:r w:rsidRPr="001D0356">
        <w:rPr>
          <w:rFonts w:eastAsia="Calibri" w:cs="Times New Roman"/>
          <w:szCs w:val="28"/>
        </w:rPr>
        <w:t xml:space="preserve">на которых не допускается розничная продажа алкогольной продукции </w:t>
      </w:r>
      <w:r w:rsidR="001901C7">
        <w:rPr>
          <w:rFonts w:eastAsia="Calibri" w:cs="Times New Roman"/>
          <w:szCs w:val="28"/>
        </w:rPr>
        <w:br/>
      </w:r>
      <w:r w:rsidRPr="001D0356">
        <w:rPr>
          <w:rFonts w:eastAsia="Calibri" w:cs="Times New Roman"/>
          <w:szCs w:val="28"/>
        </w:rPr>
        <w:t xml:space="preserve">и розничная продажа алкогольной продукции при оказании услуг общественного питания», Уставом муниципального образования городской округ Сургут Ханты-Мансийского автономного округа – Югры, </w:t>
      </w:r>
      <w:r>
        <w:rPr>
          <w:rFonts w:eastAsia="Calibri" w:cs="Times New Roman"/>
          <w:szCs w:val="28"/>
        </w:rPr>
        <w:t>распоряжениями</w:t>
      </w:r>
      <w:r w:rsidRPr="00F62B90">
        <w:rPr>
          <w:rFonts w:eastAsia="Calibri" w:cs="Times New Roman"/>
          <w:szCs w:val="28"/>
        </w:rPr>
        <w:t xml:space="preserve"> Админи</w:t>
      </w:r>
      <w:r>
        <w:rPr>
          <w:rFonts w:eastAsia="Calibri" w:cs="Times New Roman"/>
          <w:szCs w:val="28"/>
        </w:rPr>
        <w:t>-</w:t>
      </w:r>
      <w:r w:rsidRPr="00F62B90">
        <w:rPr>
          <w:rFonts w:eastAsia="Calibri" w:cs="Times New Roman"/>
          <w:szCs w:val="28"/>
        </w:rPr>
        <w:t xml:space="preserve">страции города от </w:t>
      </w:r>
      <w:r>
        <w:rPr>
          <w:rFonts w:eastAsia="Calibri" w:cs="Times New Roman"/>
          <w:szCs w:val="28"/>
        </w:rPr>
        <w:t xml:space="preserve">30.12.2005 № 3686 </w:t>
      </w:r>
      <w:r w:rsidRPr="00F62B90">
        <w:rPr>
          <w:rFonts w:eastAsia="Calibri" w:cs="Times New Roman"/>
          <w:szCs w:val="28"/>
        </w:rPr>
        <w:t>«Об утверждении Регламента Админи</w:t>
      </w:r>
      <w:r>
        <w:rPr>
          <w:rFonts w:eastAsia="Calibri" w:cs="Times New Roman"/>
          <w:szCs w:val="28"/>
        </w:rPr>
        <w:t>-</w:t>
      </w:r>
      <w:r w:rsidRPr="00F62B90">
        <w:rPr>
          <w:rFonts w:eastAsia="Calibri" w:cs="Times New Roman"/>
          <w:szCs w:val="28"/>
        </w:rPr>
        <w:t>страции города»</w:t>
      </w:r>
      <w:r w:rsidRPr="001D0356">
        <w:rPr>
          <w:rFonts w:eastAsia="Calibri" w:cs="Times New Roman"/>
          <w:szCs w:val="28"/>
        </w:rPr>
        <w:t xml:space="preserve">, </w:t>
      </w:r>
      <w:r w:rsidRPr="00F62B90"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</w:rPr>
        <w:t xml:space="preserve">23.12.2024 № 8525 </w:t>
      </w:r>
      <w:r w:rsidRPr="00F62B90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</w:t>
      </w:r>
      <w:r>
        <w:rPr>
          <w:rFonts w:eastAsia="Calibri" w:cs="Times New Roman"/>
          <w:szCs w:val="28"/>
        </w:rPr>
        <w:t>-</w:t>
      </w:r>
      <w:r w:rsidRPr="00F62B90">
        <w:rPr>
          <w:rFonts w:eastAsia="Calibri" w:cs="Times New Roman"/>
          <w:szCs w:val="28"/>
        </w:rPr>
        <w:t>страции города»</w:t>
      </w:r>
      <w:r w:rsidRPr="001D0356">
        <w:rPr>
          <w:rFonts w:eastAsia="Calibri" w:cs="Times New Roman"/>
          <w:szCs w:val="28"/>
        </w:rPr>
        <w:t>:</w:t>
      </w:r>
    </w:p>
    <w:p w:rsidR="00385640" w:rsidRPr="00385640" w:rsidRDefault="00385640" w:rsidP="00385640">
      <w:pPr>
        <w:tabs>
          <w:tab w:val="left" w:pos="720"/>
          <w:tab w:val="left" w:pos="993"/>
        </w:tabs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D14A8D">
        <w:rPr>
          <w:rFonts w:cs="Times New Roman"/>
          <w:szCs w:val="28"/>
        </w:rPr>
        <w:t xml:space="preserve">1. Внести в постановление Администрации города </w:t>
      </w:r>
      <w:r w:rsidRPr="00A85966">
        <w:rPr>
          <w:rFonts w:cs="Times New Roman"/>
          <w:szCs w:val="28"/>
        </w:rPr>
        <w:t xml:space="preserve">от 04.06.2021 № 4612 </w:t>
      </w:r>
      <w:r w:rsidRPr="00D14A8D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О создании комиссии по рассмотрению проектов муниципальных правовых 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lastRenderedPageBreak/>
        <w:t xml:space="preserve">актов об определении границ прилегающих территорий, на которых                          не допускается розничная продажа алкогольной продукции и розничная </w:t>
      </w:r>
      <w:r>
        <w:rPr>
          <w:rFonts w:cs="Times New Roman"/>
          <w:szCs w:val="28"/>
        </w:rPr>
        <w:br/>
      </w:r>
      <w:r w:rsidRPr="00385640">
        <w:rPr>
          <w:rFonts w:cs="Times New Roman"/>
          <w:szCs w:val="28"/>
        </w:rPr>
        <w:t>продажа алкогольной продукции при оказании услуг общественного питания                          на территории города Сургута» следующие изменения:</w:t>
      </w:r>
    </w:p>
    <w:p w:rsidR="00385640" w:rsidRPr="00385640" w:rsidRDefault="00385640" w:rsidP="00385640">
      <w:pPr>
        <w:tabs>
          <w:tab w:val="left" w:pos="720"/>
          <w:tab w:val="left" w:pos="993"/>
        </w:tabs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85640">
        <w:rPr>
          <w:rFonts w:cs="Times New Roman"/>
          <w:szCs w:val="28"/>
        </w:rPr>
        <w:t xml:space="preserve">1.1. Раздел </w:t>
      </w:r>
      <w:r w:rsidRPr="00385640">
        <w:rPr>
          <w:rFonts w:cs="Times New Roman"/>
          <w:szCs w:val="28"/>
          <w:lang w:val="en-US"/>
        </w:rPr>
        <w:t>III</w:t>
      </w:r>
      <w:r w:rsidRPr="00385640">
        <w:rPr>
          <w:rFonts w:cs="Times New Roman"/>
          <w:szCs w:val="28"/>
        </w:rPr>
        <w:t xml:space="preserve"> приложения 1 к постановлению изложить в следующей редакции:</w:t>
      </w:r>
    </w:p>
    <w:p w:rsidR="00385640" w:rsidRPr="00385640" w:rsidRDefault="00385640" w:rsidP="00385640">
      <w:pPr>
        <w:suppressAutoHyphens/>
        <w:spacing w:line="240" w:lineRule="atLeast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640">
        <w:rPr>
          <w:rFonts w:eastAsia="Times New Roman" w:cs="Times New Roman"/>
          <w:szCs w:val="28"/>
          <w:lang w:eastAsia="ru-RU"/>
        </w:rPr>
        <w:t>«Раздел I</w:t>
      </w:r>
      <w:r w:rsidRPr="00385640">
        <w:rPr>
          <w:rFonts w:eastAsia="Times New Roman" w:cs="Times New Roman"/>
          <w:szCs w:val="28"/>
          <w:lang w:val="en-US" w:eastAsia="ru-RU"/>
        </w:rPr>
        <w:t>II</w:t>
      </w:r>
      <w:r w:rsidRPr="00385640">
        <w:rPr>
          <w:rFonts w:eastAsia="Times New Roman" w:cs="Times New Roman"/>
          <w:szCs w:val="28"/>
          <w:lang w:eastAsia="ru-RU"/>
        </w:rPr>
        <w:t>. Организация работы комиссии</w:t>
      </w:r>
    </w:p>
    <w:p w:rsidR="00385640" w:rsidRPr="00385640" w:rsidRDefault="00385640" w:rsidP="00385640">
      <w:pPr>
        <w:suppressAutoHyphens/>
        <w:spacing w:line="240" w:lineRule="atLeast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640">
        <w:rPr>
          <w:rFonts w:eastAsia="Times New Roman" w:cs="Times New Roman"/>
          <w:szCs w:val="28"/>
          <w:lang w:eastAsia="ru-RU"/>
        </w:rPr>
        <w:t>1. Заседания комиссии проводятся по мере необходимости.</w:t>
      </w:r>
    </w:p>
    <w:p w:rsidR="00385640" w:rsidRPr="00385640" w:rsidRDefault="00385640" w:rsidP="0038564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5640">
        <w:rPr>
          <w:rFonts w:eastAsia="Times New Roman" w:cs="Times New Roman"/>
          <w:szCs w:val="28"/>
          <w:lang w:eastAsia="ru-RU"/>
        </w:rPr>
        <w:t>2. Решение об одобрении проекта</w:t>
      </w:r>
      <w:r w:rsidRPr="00385640">
        <w:rPr>
          <w:rFonts w:cs="Times New Roman"/>
          <w:szCs w:val="28"/>
        </w:rPr>
        <w:t xml:space="preserve"> муниципального правового акта </w:t>
      </w:r>
      <w:r w:rsidRPr="00385640">
        <w:rPr>
          <w:rFonts w:eastAsia="Times New Roman" w:cs="Times New Roman"/>
          <w:szCs w:val="28"/>
          <w:lang w:eastAsia="ru-RU"/>
        </w:rPr>
        <w:t>прини</w:t>
      </w:r>
      <w:r>
        <w:rPr>
          <w:rFonts w:eastAsia="Times New Roman" w:cs="Times New Roman"/>
          <w:szCs w:val="28"/>
          <w:lang w:eastAsia="ru-RU"/>
        </w:rPr>
        <w:t>-</w:t>
      </w:r>
      <w:r w:rsidRPr="00385640">
        <w:rPr>
          <w:rFonts w:eastAsia="Times New Roman" w:cs="Times New Roman"/>
          <w:szCs w:val="28"/>
          <w:lang w:eastAsia="ru-RU"/>
        </w:rPr>
        <w:t>мается комиссией большинством не менее двух третей общего числа членов комиссии.</w:t>
      </w:r>
    </w:p>
    <w:p w:rsidR="00385640" w:rsidRPr="00385640" w:rsidRDefault="00385640" w:rsidP="00385640">
      <w:pPr>
        <w:suppressAutoHyphens/>
        <w:spacing w:line="240" w:lineRule="atLeast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640">
        <w:rPr>
          <w:rFonts w:eastAsia="Times New Roman" w:cs="Times New Roman"/>
          <w:szCs w:val="28"/>
          <w:lang w:eastAsia="ru-RU"/>
        </w:rPr>
        <w:t>Секретарь комиссии права голоса не имеет.</w:t>
      </w:r>
    </w:p>
    <w:p w:rsidR="00385640" w:rsidRPr="00385640" w:rsidRDefault="00385640" w:rsidP="00385640">
      <w:pPr>
        <w:suppressAutoHyphens/>
        <w:spacing w:line="240" w:lineRule="atLeast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640">
        <w:rPr>
          <w:rFonts w:eastAsia="Times New Roman" w:cs="Times New Roman"/>
          <w:szCs w:val="28"/>
          <w:lang w:eastAsia="ru-RU"/>
        </w:rPr>
        <w:t>3. По результатам проведения заседания комиссии в течение трех рабочих дней готовится протокол комиссии с заключением.</w:t>
      </w:r>
    </w:p>
    <w:p w:rsidR="00385640" w:rsidRPr="00385640" w:rsidRDefault="00385640" w:rsidP="00385640">
      <w:pPr>
        <w:suppressAutoHyphens/>
        <w:spacing w:line="240" w:lineRule="atLeast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640">
        <w:rPr>
          <w:rFonts w:eastAsia="Times New Roman" w:cs="Times New Roman"/>
          <w:szCs w:val="28"/>
          <w:lang w:eastAsia="ru-RU"/>
        </w:rPr>
        <w:t>4. Протокол комиссии подписывается всеми членами комиссии, присутст</w:t>
      </w:r>
      <w:r>
        <w:rPr>
          <w:rFonts w:eastAsia="Times New Roman" w:cs="Times New Roman"/>
          <w:szCs w:val="28"/>
          <w:lang w:eastAsia="ru-RU"/>
        </w:rPr>
        <w:t>-</w:t>
      </w:r>
      <w:r w:rsidRPr="00385640">
        <w:rPr>
          <w:rFonts w:eastAsia="Times New Roman" w:cs="Times New Roman"/>
          <w:szCs w:val="28"/>
          <w:lang w:eastAsia="ru-RU"/>
        </w:rPr>
        <w:t>вовавшими на заседании.</w:t>
      </w:r>
    </w:p>
    <w:p w:rsidR="00385640" w:rsidRPr="00385640" w:rsidRDefault="00385640" w:rsidP="00385640">
      <w:pPr>
        <w:suppressAutoHyphens/>
        <w:spacing w:line="240" w:lineRule="atLeast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640">
        <w:rPr>
          <w:rFonts w:eastAsia="Times New Roman" w:cs="Times New Roman"/>
          <w:szCs w:val="28"/>
          <w:lang w:eastAsia="ru-RU"/>
        </w:rPr>
        <w:t xml:space="preserve">5. К протоколу прилагаются заключения органов государственной </w:t>
      </w:r>
      <w:r>
        <w:rPr>
          <w:rFonts w:eastAsia="Times New Roman" w:cs="Times New Roman"/>
          <w:szCs w:val="28"/>
          <w:lang w:eastAsia="ru-RU"/>
        </w:rPr>
        <w:br/>
      </w:r>
      <w:r w:rsidRPr="00385640">
        <w:rPr>
          <w:rFonts w:eastAsia="Times New Roman" w:cs="Times New Roman"/>
          <w:szCs w:val="28"/>
          <w:lang w:eastAsia="ru-RU"/>
        </w:rPr>
        <w:t>власти Ханты-Мансийского автономного округа – Югры, осуществляющих регулирование в сферах торговой деятельности, культуры, образования                      и охраны здоровья, Уполномоченного по защите прав предпринимателей            Ханты-Мансийского автономного округа – Югры, а также замечания и предло</w:t>
      </w:r>
      <w:r>
        <w:rPr>
          <w:rFonts w:eastAsia="Times New Roman" w:cs="Times New Roman"/>
          <w:szCs w:val="28"/>
          <w:lang w:eastAsia="ru-RU"/>
        </w:rPr>
        <w:t>-</w:t>
      </w:r>
      <w:r w:rsidRPr="00385640">
        <w:rPr>
          <w:rFonts w:eastAsia="Times New Roman" w:cs="Times New Roman"/>
          <w:szCs w:val="28"/>
          <w:lang w:eastAsia="ru-RU"/>
        </w:rPr>
        <w:t>жения на проект муниципального правового акта, представленные членами комиссии, заинтересованными организациями и гражданами.</w:t>
      </w:r>
    </w:p>
    <w:p w:rsidR="00385640" w:rsidRPr="00876DB2" w:rsidRDefault="00385640" w:rsidP="00385640">
      <w:pPr>
        <w:tabs>
          <w:tab w:val="left" w:pos="720"/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85640">
        <w:rPr>
          <w:rFonts w:eastAsia="Times New Roman" w:cs="Times New Roman"/>
          <w:szCs w:val="28"/>
          <w:lang w:eastAsia="ru-RU"/>
        </w:rPr>
        <w:t>6. Секретарь комиссии направляет членам комиссии рабочие материалы, отвечает за подготовку и проведение заседания комиссии, во время заседания ведет протокол».</w:t>
      </w:r>
    </w:p>
    <w:p w:rsidR="00385640" w:rsidRDefault="00385640" w:rsidP="0038564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85640">
        <w:rPr>
          <w:rFonts w:cs="Times New Roman"/>
          <w:szCs w:val="28"/>
        </w:rPr>
        <w:t>1.2. Приложение 2 к постановлению изложить в новой редакции согласно приложению к</w:t>
      </w:r>
      <w:r w:rsidRPr="00D14A8D">
        <w:rPr>
          <w:rFonts w:cs="Times New Roman"/>
          <w:szCs w:val="28"/>
        </w:rPr>
        <w:t xml:space="preserve"> настоящему постановлению.</w:t>
      </w:r>
    </w:p>
    <w:p w:rsidR="00385640" w:rsidRPr="00A86B61" w:rsidRDefault="00385640" w:rsidP="0038564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A86B61">
        <w:rPr>
          <w:rFonts w:cs="Times New Roman"/>
          <w:szCs w:val="28"/>
        </w:rPr>
        <w:t>. Комитету информационной пол</w:t>
      </w:r>
      <w:r>
        <w:rPr>
          <w:rFonts w:cs="Times New Roman"/>
          <w:szCs w:val="28"/>
        </w:rPr>
        <w:t xml:space="preserve">итики обнародовать (разместить) </w:t>
      </w:r>
      <w:r w:rsidRPr="00A86B61">
        <w:rPr>
          <w:rFonts w:cs="Times New Roman"/>
          <w:szCs w:val="28"/>
        </w:rPr>
        <w:t>настоящее постановление на официальном портале Администрации города:</w:t>
      </w:r>
      <w:r>
        <w:rPr>
          <w:rFonts w:cs="Times New Roman"/>
          <w:szCs w:val="28"/>
        </w:rPr>
        <w:t xml:space="preserve"> </w:t>
      </w:r>
      <w:r w:rsidRPr="00A86B61">
        <w:rPr>
          <w:rFonts w:cs="Times New Roman"/>
          <w:szCs w:val="28"/>
        </w:rPr>
        <w:t>www.admsurgut.ru.</w:t>
      </w:r>
      <w:r w:rsidRPr="00580579">
        <w:rPr>
          <w:rFonts w:cs="Times New Roman"/>
          <w:szCs w:val="28"/>
          <w:highlight w:val="yellow"/>
        </w:rPr>
        <w:t xml:space="preserve"> </w:t>
      </w:r>
    </w:p>
    <w:p w:rsidR="00385640" w:rsidRPr="00385640" w:rsidRDefault="00385640" w:rsidP="0038564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85640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85640" w:rsidRPr="00385640" w:rsidRDefault="00385640" w:rsidP="0038564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85640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385640" w:rsidRPr="00385640" w:rsidRDefault="00385640" w:rsidP="0038564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85640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385640" w:rsidRPr="00385640" w:rsidRDefault="00385640" w:rsidP="0038564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385640" w:rsidRPr="00385640" w:rsidRDefault="00385640" w:rsidP="003856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85640" w:rsidRPr="00385640" w:rsidRDefault="00385640" w:rsidP="003856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85640" w:rsidRPr="00385640" w:rsidRDefault="00385640" w:rsidP="003856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85640" w:rsidRPr="00385640" w:rsidRDefault="00385640" w:rsidP="003856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85640" w:rsidRPr="00D14A8D" w:rsidRDefault="00385640" w:rsidP="0038564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85640">
        <w:rPr>
          <w:rFonts w:cs="Times New Roman"/>
          <w:szCs w:val="28"/>
        </w:rPr>
        <w:t>Заместитель Главы города                                                                     А.М. Кириленко</w:t>
      </w:r>
    </w:p>
    <w:p w:rsidR="00385640" w:rsidRDefault="00385640" w:rsidP="00385640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385640" w:rsidRDefault="00385640" w:rsidP="00385640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385640" w:rsidRDefault="00385640" w:rsidP="00385640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385640" w:rsidRDefault="00385640" w:rsidP="00385640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385640" w:rsidRDefault="00385640" w:rsidP="00385640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385640" w:rsidRPr="00AD7E6F" w:rsidRDefault="00385640" w:rsidP="00385640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</w:p>
    <w:p w:rsidR="00385640" w:rsidRPr="00AD7E6F" w:rsidRDefault="00385640" w:rsidP="00385640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AD7E6F">
        <w:rPr>
          <w:rFonts w:cs="Times New Roman"/>
          <w:szCs w:val="28"/>
        </w:rPr>
        <w:t>к постановлению Администрации города</w:t>
      </w:r>
    </w:p>
    <w:p w:rsidR="00385640" w:rsidRPr="007C3E14" w:rsidRDefault="00385640" w:rsidP="00385640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AD7E6F">
        <w:rPr>
          <w:rFonts w:cs="Times New Roman"/>
          <w:szCs w:val="28"/>
        </w:rPr>
        <w:t>от ____________ № _________</w:t>
      </w:r>
    </w:p>
    <w:p w:rsidR="00385640" w:rsidRDefault="00385640" w:rsidP="00385640">
      <w:pPr>
        <w:ind w:firstLine="709"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85640" w:rsidRDefault="00385640" w:rsidP="00385640">
      <w:pPr>
        <w:suppressAutoHyphens/>
        <w:spacing w:line="240" w:lineRule="atLeast"/>
        <w:contextualSpacing/>
        <w:jc w:val="center"/>
        <w:rPr>
          <w:rFonts w:ascii="PT Serif" w:eastAsia="Times New Roman" w:hAnsi="PT Serif" w:cs="Times New Roman"/>
          <w:color w:val="22272F"/>
          <w:szCs w:val="28"/>
          <w:lang w:eastAsia="ru-RU"/>
        </w:rPr>
      </w:pPr>
      <w:r w:rsidRPr="007C3E14">
        <w:rPr>
          <w:rFonts w:ascii="PT Serif" w:eastAsia="Times New Roman" w:hAnsi="PT Serif" w:cs="Times New Roman"/>
          <w:color w:val="22272F"/>
          <w:szCs w:val="28"/>
          <w:lang w:eastAsia="ru-RU"/>
        </w:rPr>
        <w:t>Состав</w:t>
      </w:r>
      <w:r>
        <w:rPr>
          <w:rFonts w:ascii="PT Serif" w:eastAsia="Times New Roman" w:hAnsi="PT Serif" w:cs="Times New Roman"/>
          <w:color w:val="22272F"/>
          <w:szCs w:val="28"/>
          <w:lang w:eastAsia="ru-RU"/>
        </w:rPr>
        <w:t xml:space="preserve"> </w:t>
      </w:r>
      <w:r w:rsidRPr="007C3E14">
        <w:rPr>
          <w:rFonts w:ascii="PT Serif" w:eastAsia="Times New Roman" w:hAnsi="PT Serif" w:cs="Times New Roman"/>
          <w:color w:val="22272F"/>
          <w:szCs w:val="28"/>
          <w:lang w:eastAsia="ru-RU"/>
        </w:rPr>
        <w:t xml:space="preserve">комиссии </w:t>
      </w:r>
    </w:p>
    <w:p w:rsidR="00385640" w:rsidRPr="007C3E14" w:rsidRDefault="00385640" w:rsidP="00385640">
      <w:pPr>
        <w:suppressAutoHyphens/>
        <w:spacing w:line="240" w:lineRule="atLeast"/>
        <w:contextualSpacing/>
        <w:jc w:val="center"/>
        <w:rPr>
          <w:rFonts w:ascii="PT Serif" w:eastAsia="Times New Roman" w:hAnsi="PT Serif" w:cs="Times New Roman"/>
          <w:color w:val="22272F"/>
          <w:szCs w:val="28"/>
          <w:lang w:eastAsia="ru-RU"/>
        </w:rPr>
      </w:pPr>
      <w:r w:rsidRPr="007C3E14">
        <w:rPr>
          <w:rFonts w:ascii="PT Serif" w:eastAsia="Times New Roman" w:hAnsi="PT Serif" w:cs="Times New Roman"/>
          <w:color w:val="22272F"/>
          <w:szCs w:val="28"/>
          <w:lang w:eastAsia="ru-RU"/>
        </w:rPr>
        <w:t>по рассмотрению проектов муниципальных правовых актов</w:t>
      </w:r>
    </w:p>
    <w:p w:rsidR="00385640" w:rsidRPr="007C3E14" w:rsidRDefault="00385640" w:rsidP="00385640">
      <w:pPr>
        <w:suppressAutoHyphens/>
        <w:spacing w:line="240" w:lineRule="atLeast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7C3E14">
        <w:rPr>
          <w:rFonts w:ascii="PT Serif" w:eastAsia="Times New Roman" w:hAnsi="PT Serif" w:cs="Times New Roman"/>
          <w:color w:val="22272F"/>
          <w:szCs w:val="28"/>
          <w:lang w:eastAsia="ru-RU"/>
        </w:rPr>
        <w:t xml:space="preserve">об определении границ прилегающих территорий, </w:t>
      </w:r>
      <w:r w:rsidRPr="007C3E14">
        <w:rPr>
          <w:rFonts w:eastAsia="Times New Roman" w:cs="Times New Roman"/>
          <w:szCs w:val="28"/>
          <w:lang w:eastAsia="ru-RU"/>
        </w:rPr>
        <w:t xml:space="preserve"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</w:p>
    <w:p w:rsidR="00385640" w:rsidRPr="007C3E14" w:rsidRDefault="00385640" w:rsidP="00385640">
      <w:pPr>
        <w:suppressAutoHyphens/>
        <w:spacing w:line="240" w:lineRule="atLeast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7C3E14">
        <w:rPr>
          <w:rFonts w:eastAsia="Times New Roman" w:cs="Times New Roman"/>
          <w:szCs w:val="28"/>
          <w:lang w:eastAsia="ru-RU"/>
        </w:rPr>
        <w:t>на территории города Сургута</w:t>
      </w:r>
    </w:p>
    <w:p w:rsidR="00385640" w:rsidRPr="007C3E14" w:rsidRDefault="00385640" w:rsidP="00385640">
      <w:pPr>
        <w:suppressAutoHyphens/>
        <w:spacing w:line="240" w:lineRule="atLeast"/>
        <w:contextualSpacing/>
        <w:jc w:val="center"/>
        <w:rPr>
          <w:rFonts w:ascii="PT Serif" w:eastAsia="Times New Roman" w:hAnsi="PT Serif" w:cs="Times New Roman"/>
          <w:color w:val="22272F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3"/>
        <w:gridCol w:w="4756"/>
      </w:tblGrid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suppressAutoHyphens/>
              <w:contextualSpacing/>
              <w:jc w:val="center"/>
              <w:rPr>
                <w:szCs w:val="28"/>
              </w:rPr>
            </w:pPr>
            <w:r w:rsidRPr="00385640">
              <w:rPr>
                <w:szCs w:val="28"/>
              </w:rPr>
              <w:t>Основной состав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jc w:val="center"/>
              <w:rPr>
                <w:szCs w:val="28"/>
              </w:rPr>
            </w:pPr>
            <w:r w:rsidRPr="00385640">
              <w:rPr>
                <w:szCs w:val="28"/>
              </w:rPr>
              <w:t>Резервный состав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385640">
              <w:rPr>
                <w:szCs w:val="28"/>
              </w:rPr>
              <w:t>аместитель Главы города, курирующий сферу экономики, председатель комиссии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jc w:val="center"/>
              <w:rPr>
                <w:szCs w:val="28"/>
              </w:rPr>
            </w:pPr>
            <w:r w:rsidRPr="00385640">
              <w:rPr>
                <w:szCs w:val="28"/>
              </w:rPr>
              <w:t>-</w:t>
            </w:r>
          </w:p>
        </w:tc>
      </w:tr>
      <w:tr w:rsidR="00385640" w:rsidRPr="00385640" w:rsidTr="00385640">
        <w:tc>
          <w:tcPr>
            <w:tcW w:w="4673" w:type="dxa"/>
          </w:tcPr>
          <w:p w:rsidR="001901C7" w:rsidRDefault="00385640" w:rsidP="00385640">
            <w:pPr>
              <w:suppressAutoHyphens/>
              <w:contextualSpacing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385640">
              <w:rPr>
                <w:szCs w:val="28"/>
              </w:rPr>
              <w:t xml:space="preserve">аместитель Главы города, курирующий сферу архитектуры </w:t>
            </w:r>
          </w:p>
          <w:p w:rsidR="00385640" w:rsidRPr="00385640" w:rsidRDefault="001901C7" w:rsidP="00385640">
            <w:pPr>
              <w:suppressAutoHyphens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и градостроительства, </w:t>
            </w:r>
            <w:r w:rsidR="00385640" w:rsidRPr="00385640">
              <w:rPr>
                <w:szCs w:val="28"/>
              </w:rPr>
              <w:t>заместитель председателя комиссии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jc w:val="center"/>
              <w:rPr>
                <w:szCs w:val="28"/>
              </w:rPr>
            </w:pPr>
            <w:r w:rsidRPr="00385640">
              <w:rPr>
                <w:szCs w:val="28"/>
              </w:rPr>
              <w:t>-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385640">
              <w:rPr>
                <w:szCs w:val="28"/>
              </w:rPr>
              <w:t xml:space="preserve">ачальник службы муниципального регулирования торговой деятельности управления потребительского рынка </w:t>
            </w:r>
          </w:p>
          <w:p w:rsid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и защиты прав потребителей Администрации города,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секретарь комиссии 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главный специалист службы муниципального регулирования торговой деятельности управления потребительского рынка и защиты прав потребителей Администрации города</w:t>
            </w:r>
          </w:p>
        </w:tc>
      </w:tr>
      <w:tr w:rsidR="00385640" w:rsidRPr="00385640" w:rsidTr="00FF6D66">
        <w:tc>
          <w:tcPr>
            <w:tcW w:w="9429" w:type="dxa"/>
            <w:gridSpan w:val="2"/>
          </w:tcPr>
          <w:p w:rsidR="00385640" w:rsidRPr="00385640" w:rsidRDefault="00385640" w:rsidP="00385640">
            <w:pPr>
              <w:suppressAutoHyphens/>
              <w:contextualSpacing/>
              <w:rPr>
                <w:sz w:val="10"/>
                <w:szCs w:val="10"/>
              </w:rPr>
            </w:pP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члены комиссии: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 w:val="10"/>
                <w:szCs w:val="10"/>
              </w:rPr>
            </w:pP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385640">
              <w:rPr>
                <w:szCs w:val="28"/>
              </w:rPr>
              <w:t>ачальник управления потребительского рынка и защиты прав потребителей Администрации города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заместитель начальника управления потребительского рынка и защиты прав потребителей Администрации города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Default="00385640" w:rsidP="00385640">
            <w:pPr>
              <w:suppressAutoHyphens/>
              <w:contextualSpacing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385640">
              <w:rPr>
                <w:szCs w:val="28"/>
              </w:rPr>
              <w:t xml:space="preserve">аместитель директора департамента архитектуры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и градостроительства Администрации города</w:t>
            </w:r>
          </w:p>
        </w:tc>
        <w:tc>
          <w:tcPr>
            <w:tcW w:w="4756" w:type="dxa"/>
          </w:tcPr>
          <w:p w:rsid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начальник отдела планировки 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и межевания департамента архитектуры и градостроительства Администрации города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  <w:highlight w:val="yellow"/>
              </w:rPr>
            </w:pPr>
            <w:r>
              <w:rPr>
                <w:szCs w:val="28"/>
              </w:rPr>
              <w:t>З</w:t>
            </w:r>
            <w:r w:rsidRPr="00385640">
              <w:rPr>
                <w:szCs w:val="28"/>
              </w:rPr>
              <w:t>аместитель директора департамента образования Администрации города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начальник отдела эксплуатации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  <w:highlight w:val="yellow"/>
              </w:rPr>
            </w:pPr>
            <w:r w:rsidRPr="00385640">
              <w:rPr>
                <w:szCs w:val="28"/>
              </w:rPr>
              <w:t>и обеспечения безопасности департамента образования Администрации города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adjustRightIn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Н</w:t>
            </w:r>
            <w:r w:rsidRPr="00385640">
              <w:rPr>
                <w:szCs w:val="28"/>
              </w:rPr>
              <w:t>ачальник управления физической культуры и спорта Администрации города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заместитель начальника управления физической культуры и спорта Администрации города</w:t>
            </w:r>
          </w:p>
        </w:tc>
      </w:tr>
    </w:tbl>
    <w:p w:rsidR="00385640" w:rsidRDefault="00385640"/>
    <w:p w:rsidR="00385640" w:rsidRDefault="00385640"/>
    <w:p w:rsidR="00385640" w:rsidRDefault="00385640"/>
    <w:p w:rsidR="00385640" w:rsidRDefault="00385640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3"/>
        <w:gridCol w:w="4756"/>
      </w:tblGrid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Тышкевич </w:t>
            </w:r>
          </w:p>
          <w:p w:rsid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Дмитрий Степанович – начальник отдела подготовки градостроительной документации муниципального казенного учреждения «Управление капитального строительства»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Мальцев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Максим Владимирович – заместитель начальника отдела подготовки градостроительной документации муниципального казенного учреждения «Управление капитального строительства»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Мартынова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  <w:highlight w:val="yellow"/>
              </w:rPr>
            </w:pPr>
            <w:r w:rsidRPr="00385640">
              <w:rPr>
                <w:szCs w:val="28"/>
              </w:rPr>
              <w:t xml:space="preserve">Оксана Юрьевна – житель города Сургута 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jc w:val="center"/>
              <w:rPr>
                <w:szCs w:val="28"/>
                <w:lang w:val="en-US"/>
              </w:rPr>
            </w:pPr>
            <w:r w:rsidRPr="00385640">
              <w:rPr>
                <w:szCs w:val="28"/>
                <w:lang w:val="en-US"/>
              </w:rPr>
              <w:t>-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widowControl w:val="0"/>
              <w:adjustRightInd w:val="0"/>
              <w:rPr>
                <w:szCs w:val="28"/>
              </w:rPr>
            </w:pPr>
            <w:r w:rsidRPr="00385640">
              <w:rPr>
                <w:szCs w:val="28"/>
              </w:rPr>
              <w:t xml:space="preserve">Корнеев </w:t>
            </w:r>
          </w:p>
          <w:p w:rsidR="00385640" w:rsidRPr="00385640" w:rsidRDefault="00385640" w:rsidP="00385640">
            <w:pPr>
              <w:widowControl w:val="0"/>
              <w:adjustRightInd w:val="0"/>
              <w:rPr>
                <w:szCs w:val="28"/>
              </w:rPr>
            </w:pPr>
            <w:r w:rsidRPr="00385640">
              <w:rPr>
                <w:szCs w:val="28"/>
              </w:rPr>
              <w:t xml:space="preserve">Виталий Алексеевич – заместитель начальника полиции </w:t>
            </w:r>
          </w:p>
          <w:p w:rsidR="00385640" w:rsidRDefault="00385640" w:rsidP="00385640">
            <w:pPr>
              <w:widowControl w:val="0"/>
              <w:adjustRightInd w:val="0"/>
              <w:rPr>
                <w:szCs w:val="28"/>
              </w:rPr>
            </w:pPr>
            <w:r w:rsidRPr="00385640">
              <w:rPr>
                <w:szCs w:val="28"/>
              </w:rPr>
              <w:t xml:space="preserve">по охране общественного порядка Управления Министерства внутренних дел России по городу Сургуту, подполковник полиции </w:t>
            </w:r>
          </w:p>
          <w:p w:rsidR="00385640" w:rsidRPr="00385640" w:rsidRDefault="00385640" w:rsidP="00385640">
            <w:pPr>
              <w:widowControl w:val="0"/>
              <w:adjustRightInd w:val="0"/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jc w:val="center"/>
              <w:rPr>
                <w:szCs w:val="28"/>
                <w:lang w:val="en-US"/>
              </w:rPr>
            </w:pPr>
            <w:r w:rsidRPr="00385640">
              <w:rPr>
                <w:szCs w:val="28"/>
                <w:lang w:val="en-US"/>
              </w:rPr>
              <w:t>-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Чурманова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Анна Анатольевна – генеральный директор «Сургутская торгово-промышленная палата»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Пахотин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Дмитрий Сергеевич – заместитель председателя Совета «Сургутская торгово-промышленная палата»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Мищенко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>Игорь Михайлович – генеральный директор общества с ограниченной ответственностью Мясокомбинат «Сургутский» (по согласованию)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Калоша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Александр Николаевич – начальник отдела развития дистрибуции общества с ограниченной ответственн</w:t>
            </w:r>
            <w:r>
              <w:rPr>
                <w:szCs w:val="28"/>
              </w:rPr>
              <w:t>остью Мясокомбинат «Сургутский»</w:t>
            </w:r>
            <w:r w:rsidRPr="00385640">
              <w:rPr>
                <w:szCs w:val="28"/>
              </w:rPr>
              <w:t xml:space="preserve"> (по согласованию)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Веснин </w:t>
            </w:r>
          </w:p>
          <w:p w:rsid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Владимир Владимирович – директор муниципального автономного учреждения «Городской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культурный центр»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Федотов </w:t>
            </w:r>
          </w:p>
          <w:p w:rsid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Александр Сергеевич – заместитель директора муниципального автономного учреждения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«Городской культурный центр»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Пархомович </w:t>
            </w:r>
          </w:p>
          <w:p w:rsid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Павел Вадимович – директор общества с ограниченной ответственностью медицинский центр «Наджа»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Барская </w:t>
            </w:r>
          </w:p>
          <w:p w:rsid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 xml:space="preserve">Алеся Геннадьевна – заместитель директора общества с ограниченной ответственностью медицинский центр «Наджа» </w:t>
            </w:r>
          </w:p>
          <w:p w:rsidR="00385640" w:rsidRPr="00385640" w:rsidRDefault="00385640" w:rsidP="00385640">
            <w:pPr>
              <w:suppressAutoHyphens/>
              <w:contextualSpacing/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</w:tr>
    </w:tbl>
    <w:p w:rsidR="00385640" w:rsidRDefault="00385640"/>
    <w:p w:rsidR="00385640" w:rsidRDefault="00385640"/>
    <w:p w:rsidR="00385640" w:rsidRDefault="00385640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3"/>
        <w:gridCol w:w="4756"/>
      </w:tblGrid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Романенко 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Людмила Анатольевна –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председатель общественной организации города Сургута Территориальное общественное самоуправление № 3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>(по согласованию)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jc w:val="center"/>
              <w:rPr>
                <w:szCs w:val="28"/>
              </w:rPr>
            </w:pPr>
            <w:r w:rsidRPr="00385640">
              <w:rPr>
                <w:szCs w:val="28"/>
              </w:rPr>
              <w:t>-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Киосе </w:t>
            </w:r>
          </w:p>
          <w:p w:rsidR="00385640" w:rsidRPr="00385640" w:rsidRDefault="00385640" w:rsidP="00385640">
            <w:pPr>
              <w:rPr>
                <w:szCs w:val="28"/>
                <w:highlight w:val="yellow"/>
              </w:rPr>
            </w:pPr>
            <w:r w:rsidRPr="00385640">
              <w:rPr>
                <w:szCs w:val="28"/>
              </w:rPr>
              <w:t xml:space="preserve">Наталья Николаевна – директор </w:t>
            </w:r>
            <w:r>
              <w:rPr>
                <w:szCs w:val="28"/>
              </w:rPr>
              <w:t>а</w:t>
            </w:r>
            <w:r w:rsidRPr="00385640">
              <w:rPr>
                <w:szCs w:val="28"/>
              </w:rPr>
              <w:t>втономной некоммерческой организации центра дополнительного профессионального образования «ВЕСТА» (по согласованию)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jc w:val="center"/>
              <w:rPr>
                <w:szCs w:val="28"/>
              </w:rPr>
            </w:pPr>
            <w:r w:rsidRPr="00385640">
              <w:rPr>
                <w:szCs w:val="28"/>
              </w:rPr>
              <w:t>-</w:t>
            </w:r>
          </w:p>
        </w:tc>
      </w:tr>
      <w:tr w:rsidR="00385640" w:rsidRPr="00385640" w:rsidTr="00385640">
        <w:tc>
          <w:tcPr>
            <w:tcW w:w="4673" w:type="dxa"/>
          </w:tcPr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Герусова </w:t>
            </w:r>
          </w:p>
          <w:p w:rsid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 xml:space="preserve">Анастасия Олеговна – индивидуальный предприниматель, осуществляющий торговую деятельность на территории </w:t>
            </w:r>
          </w:p>
          <w:p w:rsidR="00385640" w:rsidRPr="00385640" w:rsidRDefault="00385640" w:rsidP="00385640">
            <w:pPr>
              <w:rPr>
                <w:szCs w:val="28"/>
              </w:rPr>
            </w:pPr>
            <w:r w:rsidRPr="00385640">
              <w:rPr>
                <w:szCs w:val="28"/>
              </w:rPr>
              <w:t>города Сургута (по согласованию)</w:t>
            </w:r>
          </w:p>
        </w:tc>
        <w:tc>
          <w:tcPr>
            <w:tcW w:w="4756" w:type="dxa"/>
          </w:tcPr>
          <w:p w:rsidR="00385640" w:rsidRPr="00385640" w:rsidRDefault="00385640" w:rsidP="00385640">
            <w:pPr>
              <w:suppressAutoHyphens/>
              <w:contextualSpacing/>
              <w:jc w:val="center"/>
              <w:rPr>
                <w:szCs w:val="28"/>
              </w:rPr>
            </w:pPr>
            <w:r w:rsidRPr="00385640">
              <w:rPr>
                <w:szCs w:val="28"/>
              </w:rPr>
              <w:t>-</w:t>
            </w:r>
          </w:p>
        </w:tc>
      </w:tr>
    </w:tbl>
    <w:p w:rsidR="00F865B3" w:rsidRPr="00385640" w:rsidRDefault="00F865B3" w:rsidP="00385640"/>
    <w:sectPr w:rsidR="00F865B3" w:rsidRPr="00385640" w:rsidSect="00385640">
      <w:headerReference w:type="default" r:id="rId6"/>
      <w:pgSz w:w="11906" w:h="16838"/>
      <w:pgMar w:top="1134" w:right="567" w:bottom="426" w:left="1701" w:header="709" w:footer="2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EBB" w:rsidRDefault="009D1EBB" w:rsidP="00385640">
      <w:r>
        <w:separator/>
      </w:r>
    </w:p>
  </w:endnote>
  <w:endnote w:type="continuationSeparator" w:id="0">
    <w:p w:rsidR="009D1EBB" w:rsidRDefault="009D1EBB" w:rsidP="0038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EBB" w:rsidRDefault="009D1EBB" w:rsidP="00385640">
      <w:r>
        <w:separator/>
      </w:r>
    </w:p>
  </w:footnote>
  <w:footnote w:type="continuationSeparator" w:id="0">
    <w:p w:rsidR="009D1EBB" w:rsidRDefault="009D1EBB" w:rsidP="0038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558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82FF8">
          <w:rPr>
            <w:rStyle w:val="a8"/>
            <w:noProof/>
            <w:sz w:val="20"/>
          </w:rPr>
          <w:instrText>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82FF8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82FF8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82FF8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82FF8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1E6248" w:rsidRDefault="00D46A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40"/>
    <w:rsid w:val="000161CF"/>
    <w:rsid w:val="001901C7"/>
    <w:rsid w:val="00385640"/>
    <w:rsid w:val="00482FF8"/>
    <w:rsid w:val="00815028"/>
    <w:rsid w:val="00924D41"/>
    <w:rsid w:val="009D1EBB"/>
    <w:rsid w:val="00A811FA"/>
    <w:rsid w:val="00A84D8E"/>
    <w:rsid w:val="00BD4DF0"/>
    <w:rsid w:val="00D46AE8"/>
    <w:rsid w:val="00D5582A"/>
    <w:rsid w:val="00E441D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FCBF4D2-A720-4033-9AFC-4160255F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856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8564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856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5640"/>
    <w:rPr>
      <w:rFonts w:ascii="Times New Roman" w:hAnsi="Times New Roman"/>
      <w:sz w:val="28"/>
    </w:rPr>
  </w:style>
  <w:style w:type="character" w:styleId="a8">
    <w:name w:val="page number"/>
    <w:basedOn w:val="a0"/>
    <w:rsid w:val="00385640"/>
  </w:style>
  <w:style w:type="table" w:customStyle="1" w:styleId="1">
    <w:name w:val="Сетка таблицы1"/>
    <w:basedOn w:val="a1"/>
    <w:next w:val="a3"/>
    <w:rsid w:val="003856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2025-04-03T04:00:00Z</cp:lastPrinted>
  <dcterms:created xsi:type="dcterms:W3CDTF">2025-04-07T09:52:00Z</dcterms:created>
  <dcterms:modified xsi:type="dcterms:W3CDTF">2025-04-07T09:52:00Z</dcterms:modified>
</cp:coreProperties>
</file>