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C60" w:rsidRDefault="00CC6C60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CC6C60" w:rsidRDefault="00CC6C60" w:rsidP="00656C1A">
      <w:pPr>
        <w:spacing w:line="120" w:lineRule="atLeast"/>
        <w:jc w:val="center"/>
        <w:rPr>
          <w:sz w:val="24"/>
          <w:szCs w:val="24"/>
        </w:rPr>
      </w:pPr>
    </w:p>
    <w:p w:rsidR="00CC6C60" w:rsidRPr="00852378" w:rsidRDefault="00CC6C60" w:rsidP="00656C1A">
      <w:pPr>
        <w:spacing w:line="120" w:lineRule="atLeast"/>
        <w:jc w:val="center"/>
        <w:rPr>
          <w:sz w:val="10"/>
          <w:szCs w:val="10"/>
        </w:rPr>
      </w:pPr>
    </w:p>
    <w:p w:rsidR="00CC6C60" w:rsidRDefault="00CC6C60" w:rsidP="00656C1A">
      <w:pPr>
        <w:spacing w:line="120" w:lineRule="atLeast"/>
        <w:jc w:val="center"/>
        <w:rPr>
          <w:sz w:val="10"/>
          <w:szCs w:val="24"/>
        </w:rPr>
      </w:pPr>
    </w:p>
    <w:p w:rsidR="00CC6C60" w:rsidRPr="005541F0" w:rsidRDefault="00CC6C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C6C60" w:rsidRDefault="00CC6C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C6C60" w:rsidRPr="005541F0" w:rsidRDefault="00CC6C6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C6C60" w:rsidRPr="005649E4" w:rsidRDefault="00CC6C60" w:rsidP="00656C1A">
      <w:pPr>
        <w:spacing w:line="120" w:lineRule="atLeast"/>
        <w:jc w:val="center"/>
        <w:rPr>
          <w:sz w:val="18"/>
          <w:szCs w:val="24"/>
        </w:rPr>
      </w:pPr>
    </w:p>
    <w:p w:rsidR="00CC6C60" w:rsidRPr="00656C1A" w:rsidRDefault="00CC6C6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C6C60" w:rsidRPr="005541F0" w:rsidRDefault="00CC6C60" w:rsidP="00656C1A">
      <w:pPr>
        <w:spacing w:line="120" w:lineRule="atLeast"/>
        <w:jc w:val="center"/>
        <w:rPr>
          <w:sz w:val="18"/>
          <w:szCs w:val="24"/>
        </w:rPr>
      </w:pPr>
    </w:p>
    <w:p w:rsidR="00CC6C60" w:rsidRPr="005541F0" w:rsidRDefault="00CC6C60" w:rsidP="00656C1A">
      <w:pPr>
        <w:spacing w:line="120" w:lineRule="atLeast"/>
        <w:jc w:val="center"/>
        <w:rPr>
          <w:sz w:val="20"/>
          <w:szCs w:val="24"/>
        </w:rPr>
      </w:pPr>
    </w:p>
    <w:p w:rsidR="00CC6C60" w:rsidRPr="00656C1A" w:rsidRDefault="00CC6C60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CC6C60" w:rsidRDefault="00CC6C60" w:rsidP="00656C1A">
      <w:pPr>
        <w:spacing w:line="120" w:lineRule="atLeast"/>
        <w:jc w:val="center"/>
        <w:rPr>
          <w:sz w:val="30"/>
          <w:szCs w:val="24"/>
        </w:rPr>
      </w:pPr>
    </w:p>
    <w:p w:rsidR="00CC6C60" w:rsidRPr="00656C1A" w:rsidRDefault="00CC6C60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CC6C60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C6C60" w:rsidRPr="00F8214F" w:rsidRDefault="00CC6C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C6C60" w:rsidRPr="00F8214F" w:rsidRDefault="000F3E29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C6C60" w:rsidRPr="00F8214F" w:rsidRDefault="00CC6C6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C6C60" w:rsidRPr="00F8214F" w:rsidRDefault="000F3E29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CC6C60" w:rsidRPr="00A63FB0" w:rsidRDefault="00CC6C6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C6C60" w:rsidRPr="00A3761A" w:rsidRDefault="000F3E29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C6C60" w:rsidRPr="00F8214F" w:rsidRDefault="00CC6C60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CC6C60" w:rsidRPr="00F8214F" w:rsidRDefault="00CC6C60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CC6C60" w:rsidRPr="00AB4194" w:rsidRDefault="00CC6C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CC6C60" w:rsidRPr="00F8214F" w:rsidRDefault="000F3E29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3153</w:t>
            </w:r>
          </w:p>
        </w:tc>
      </w:tr>
    </w:tbl>
    <w:p w:rsidR="00CC6C60" w:rsidRPr="000C4AB5" w:rsidRDefault="00CC6C60" w:rsidP="00C725A6">
      <w:pPr>
        <w:rPr>
          <w:rFonts w:cs="Times New Roman"/>
          <w:szCs w:val="28"/>
          <w:lang w:val="en-US"/>
        </w:rPr>
      </w:pPr>
    </w:p>
    <w:p w:rsidR="00CC6C60" w:rsidRPr="00CC6C60" w:rsidRDefault="00CC6C60" w:rsidP="00CC6C60">
      <w:pPr>
        <w:jc w:val="both"/>
        <w:outlineLvl w:val="1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О внесении изменений </w:t>
      </w:r>
    </w:p>
    <w:p w:rsidR="00CC6C60" w:rsidRPr="00CC6C60" w:rsidRDefault="00CC6C60" w:rsidP="00CC6C60">
      <w:pPr>
        <w:jc w:val="both"/>
        <w:outlineLvl w:val="1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в распоряжение Администрации </w:t>
      </w:r>
    </w:p>
    <w:p w:rsidR="00CC6C60" w:rsidRPr="00CC6C60" w:rsidRDefault="00CC6C60" w:rsidP="00CC6C60">
      <w:pPr>
        <w:jc w:val="both"/>
        <w:outlineLvl w:val="1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города от 19.02.2019 № 270 </w:t>
      </w:r>
    </w:p>
    <w:p w:rsidR="00CC6C60" w:rsidRPr="00CC6C60" w:rsidRDefault="00CC6C60" w:rsidP="00CC6C60">
      <w:pPr>
        <w:tabs>
          <w:tab w:val="center" w:pos="4819"/>
        </w:tabs>
        <w:jc w:val="both"/>
        <w:outlineLvl w:val="1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«Об утверждении плана </w:t>
      </w:r>
      <w:r w:rsidRPr="00CC6C60">
        <w:rPr>
          <w:rFonts w:eastAsia="Times New Roman" w:cs="Times New Roman"/>
          <w:color w:val="000000"/>
          <w:szCs w:val="20"/>
          <w:lang w:eastAsia="ru-RU"/>
        </w:rPr>
        <w:tab/>
      </w:r>
    </w:p>
    <w:p w:rsidR="00CC6C60" w:rsidRPr="00CC6C60" w:rsidRDefault="00CC6C60" w:rsidP="00CC6C60">
      <w:pPr>
        <w:jc w:val="both"/>
        <w:outlineLvl w:val="1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мероприятий по правовому </w:t>
      </w:r>
    </w:p>
    <w:p w:rsidR="00CC6C60" w:rsidRPr="00CC6C60" w:rsidRDefault="00CC6C60" w:rsidP="00CC6C60">
      <w:pPr>
        <w:jc w:val="both"/>
        <w:outlineLvl w:val="1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просвещению граждан в городе </w:t>
      </w:r>
    </w:p>
    <w:p w:rsidR="00CC6C60" w:rsidRPr="00CC6C60" w:rsidRDefault="00CC6C60" w:rsidP="00CC6C60">
      <w:pPr>
        <w:jc w:val="both"/>
        <w:outlineLvl w:val="1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>Сургуте на период до 2030 года»</w:t>
      </w:r>
    </w:p>
    <w:p w:rsidR="00CC6C60" w:rsidRPr="00CC6C60" w:rsidRDefault="00CC6C60" w:rsidP="00CC6C60">
      <w:pPr>
        <w:spacing w:line="276" w:lineRule="auto"/>
        <w:jc w:val="both"/>
        <w:outlineLvl w:val="1"/>
        <w:rPr>
          <w:rFonts w:eastAsia="Times New Roman" w:cs="Times New Roman"/>
          <w:color w:val="000000"/>
          <w:szCs w:val="20"/>
          <w:lang w:eastAsia="ru-RU"/>
        </w:rPr>
      </w:pPr>
    </w:p>
    <w:p w:rsidR="00CC6C60" w:rsidRPr="00CC6C60" w:rsidRDefault="00CC6C60" w:rsidP="00CC6C60">
      <w:pPr>
        <w:spacing w:line="276" w:lineRule="auto"/>
        <w:jc w:val="both"/>
        <w:outlineLvl w:val="1"/>
        <w:rPr>
          <w:rFonts w:eastAsia="Times New Roman" w:cs="Times New Roman"/>
          <w:color w:val="000000"/>
          <w:szCs w:val="20"/>
          <w:lang w:eastAsia="ru-RU"/>
        </w:rPr>
      </w:pPr>
    </w:p>
    <w:p w:rsidR="00CC6C60" w:rsidRPr="00CC6C60" w:rsidRDefault="00CC6C60" w:rsidP="00CC6C60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pacing w:val="-4"/>
          <w:szCs w:val="20"/>
          <w:lang w:eastAsia="ru-RU"/>
        </w:rPr>
        <w:t xml:space="preserve">В соответствии с Федеральным законом от 21.11.2011 № 324-ФЗ </w:t>
      </w:r>
      <w:r w:rsidRPr="00CC6C60">
        <w:rPr>
          <w:rFonts w:eastAsia="Times New Roman" w:cs="Times New Roman"/>
          <w:color w:val="000000"/>
          <w:spacing w:val="-4"/>
          <w:szCs w:val="20"/>
          <w:lang w:eastAsia="ru-RU"/>
        </w:rPr>
        <w:br/>
        <w:t xml:space="preserve">«О бесплатной </w:t>
      </w: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юридической помощи в Российской Федерации», основами государственной </w:t>
      </w:r>
      <w:r w:rsidRPr="00CC6C60">
        <w:rPr>
          <w:rFonts w:eastAsia="Times New Roman" w:cs="Times New Roman"/>
          <w:color w:val="000000"/>
          <w:spacing w:val="-4"/>
          <w:szCs w:val="20"/>
          <w:lang w:eastAsia="ru-RU"/>
        </w:rPr>
        <w:t>политики Российской Федерации в сфере развития правовой грамотности и правосознания</w:t>
      </w: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 граждан, утвержденными Президентом Российской Федерации от 28.04.2011 № ПР-1168, распоряжением Правительства Ханты-Мансийского автономного округа – Югры от 29.12.2018 № 731-рп «О Концепции правового просвещения граждан, проживающих в Ханты-Мансийском автономном округе – Югре», </w:t>
      </w:r>
      <w:r w:rsidRPr="00CC6C60">
        <w:rPr>
          <w:rFonts w:eastAsia="Times New Roman" w:cs="Times New Roman"/>
          <w:color w:val="000000"/>
          <w:spacing w:val="-4"/>
          <w:szCs w:val="20"/>
          <w:lang w:eastAsia="ru-RU"/>
        </w:rPr>
        <w:t xml:space="preserve">Уставом муниципального образования городской округ Сургут Ханты-Мансийского автономного округа – Югры, </w:t>
      </w: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распоряжением Администрации города от 30.12.2005 № 3686 «Об </w:t>
      </w:r>
      <w:r w:rsidRPr="00CC6C60">
        <w:rPr>
          <w:rFonts w:eastAsia="Times New Roman" w:cs="Times New Roman"/>
          <w:color w:val="000000"/>
          <w:spacing w:val="-6"/>
          <w:szCs w:val="20"/>
          <w:lang w:eastAsia="ru-RU"/>
        </w:rPr>
        <w:t>утверждении Регламента Администрации города»</w:t>
      </w:r>
      <w:r w:rsidRPr="00CC6C60">
        <w:rPr>
          <w:rFonts w:eastAsia="Times New Roman" w:cs="Times New Roman"/>
          <w:color w:val="000000"/>
          <w:szCs w:val="20"/>
          <w:lang w:eastAsia="ru-RU"/>
        </w:rPr>
        <w:t>:</w:t>
      </w:r>
    </w:p>
    <w:p w:rsidR="00CC6C60" w:rsidRPr="00CC6C60" w:rsidRDefault="00CC6C60" w:rsidP="00CC6C60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1. Внести в распоряжение Администрации города от 19.02.2019 № 270 </w:t>
      </w:r>
      <w:r w:rsidRPr="00CC6C60">
        <w:rPr>
          <w:rFonts w:eastAsia="Times New Roman" w:cs="Times New Roman"/>
          <w:color w:val="000000"/>
          <w:szCs w:val="20"/>
          <w:lang w:eastAsia="ru-RU"/>
        </w:rPr>
        <w:br/>
        <w:t xml:space="preserve">«Об утверждении плана мероприятий по правовому просвещению граждан </w:t>
      </w:r>
      <w:r w:rsidRPr="00CC6C60">
        <w:rPr>
          <w:rFonts w:eastAsia="Times New Roman" w:cs="Times New Roman"/>
          <w:color w:val="000000"/>
          <w:szCs w:val="20"/>
          <w:lang w:eastAsia="ru-RU"/>
        </w:rPr>
        <w:br/>
        <w:t>в городе Сургуте на период до 2030 года» (с изменениями от 19.06.2020 № 882, 11.08.2022 № 1407,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Pr="00CC6C60">
        <w:rPr>
          <w:rFonts w:eastAsia="Times New Roman" w:cs="Times New Roman"/>
          <w:color w:val="000000"/>
          <w:szCs w:val="20"/>
          <w:lang w:eastAsia="ru-RU"/>
        </w:rPr>
        <w:t>23.12.2022 № 2764, 09.08.2023 № 2303) следующие изменения:</w:t>
      </w:r>
    </w:p>
    <w:p w:rsidR="00CC6C60" w:rsidRDefault="00CC6C60" w:rsidP="00CC6C60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1.1 Констатирующую часть распоряжения изложить в следующей редакции: </w:t>
      </w:r>
    </w:p>
    <w:p w:rsidR="00CC6C60" w:rsidRPr="00CC6C60" w:rsidRDefault="00CC6C60" w:rsidP="00CC6C60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«В соответствии с Федеральным законом от 21.11.2011 № 324-ФЗ </w:t>
      </w:r>
      <w:r w:rsidRPr="00CC6C60">
        <w:rPr>
          <w:rFonts w:eastAsia="Times New Roman" w:cs="Times New Roman"/>
          <w:color w:val="000000"/>
          <w:szCs w:val="20"/>
          <w:lang w:eastAsia="ru-RU"/>
        </w:rPr>
        <w:br/>
        <w:t xml:space="preserve">«О бесплатной юридической помощи в Российской Федерации», основами государственной политики Российской Федерации в сфере развития правовой грамотности и правосознания граждан, утвержденными Президентом Российской Федерации от 28.04.2011 № ПР-1168, распоряжением Правительства </w:t>
      </w:r>
      <w:r w:rsidRPr="00CC6C60">
        <w:rPr>
          <w:rFonts w:eastAsia="Times New Roman" w:cs="Times New Roman"/>
          <w:color w:val="000000"/>
          <w:szCs w:val="20"/>
          <w:lang w:eastAsia="ru-RU"/>
        </w:rPr>
        <w:lastRenderedPageBreak/>
        <w:t xml:space="preserve">Ханты-Мансийского автономного округа </w:t>
      </w:r>
      <w:r>
        <w:rPr>
          <w:rFonts w:eastAsia="Times New Roman" w:cs="Times New Roman"/>
          <w:color w:val="000000"/>
          <w:szCs w:val="20"/>
          <w:lang w:eastAsia="ru-RU"/>
        </w:rPr>
        <w:t>–</w:t>
      </w: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 Югры от 29.12.2018 № 731-рп </w:t>
      </w:r>
      <w:r>
        <w:rPr>
          <w:rFonts w:eastAsia="Times New Roman" w:cs="Times New Roman"/>
          <w:color w:val="000000"/>
          <w:szCs w:val="20"/>
          <w:lang w:eastAsia="ru-RU"/>
        </w:rPr>
        <w:br/>
      </w:r>
      <w:r w:rsidRPr="00CC6C60">
        <w:rPr>
          <w:rFonts w:eastAsia="Times New Roman" w:cs="Times New Roman"/>
          <w:color w:val="000000"/>
          <w:szCs w:val="20"/>
          <w:lang w:eastAsia="ru-RU"/>
        </w:rPr>
        <w:t>«О Концепции правового просвещения граждан, проживающих в Ханты-Мансийском автономном округе – Югре», Уставом муниципального образо</w:t>
      </w:r>
      <w:r>
        <w:rPr>
          <w:rFonts w:eastAsia="Times New Roman" w:cs="Times New Roman"/>
          <w:color w:val="000000"/>
          <w:szCs w:val="20"/>
          <w:lang w:eastAsia="ru-RU"/>
        </w:rPr>
        <w:t>-</w:t>
      </w:r>
      <w:r w:rsidRPr="00CC6C60">
        <w:rPr>
          <w:rFonts w:eastAsia="Times New Roman" w:cs="Times New Roman"/>
          <w:color w:val="000000"/>
          <w:szCs w:val="20"/>
          <w:lang w:eastAsia="ru-RU"/>
        </w:rPr>
        <w:t>вания городской округ Сургут Ханты-Мансийского автономного округа – Югры, распоряжением Администрации города от 30.12.2005 № 3686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Pr="00CC6C60">
        <w:rPr>
          <w:rFonts w:eastAsia="Times New Roman" w:cs="Times New Roman"/>
          <w:color w:val="000000"/>
          <w:szCs w:val="20"/>
          <w:lang w:eastAsia="ru-RU"/>
        </w:rPr>
        <w:t>«Об утверждении Регламента Администрации города».</w:t>
      </w:r>
    </w:p>
    <w:p w:rsidR="00CC6C60" w:rsidRPr="00CC6C60" w:rsidRDefault="00CC6C60" w:rsidP="00CC6C60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>1.2. Приложение к распоряжению изложить в новой редакции согласно приложению к настоящему распоряжению.</w:t>
      </w:r>
    </w:p>
    <w:p w:rsidR="00CC6C60" w:rsidRPr="00CC6C60" w:rsidRDefault="00CC6C60" w:rsidP="00CC6C60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hyperlink r:id="rId6" w:history="1">
        <w:r w:rsidRPr="00CC6C60">
          <w:rPr>
            <w:rFonts w:eastAsia="Times New Roman" w:cs="Times New Roman"/>
            <w:color w:val="000000"/>
            <w:szCs w:val="20"/>
            <w:lang w:eastAsia="ru-RU"/>
          </w:rPr>
          <w:t>www.admsurgut.ru</w:t>
        </w:r>
      </w:hyperlink>
      <w:r w:rsidRPr="00CC6C60">
        <w:rPr>
          <w:rFonts w:eastAsia="Times New Roman" w:cs="Times New Roman"/>
          <w:color w:val="000000"/>
          <w:szCs w:val="20"/>
          <w:lang w:eastAsia="ru-RU"/>
        </w:rPr>
        <w:t>.</w:t>
      </w:r>
    </w:p>
    <w:p w:rsidR="00CC6C60" w:rsidRPr="00CC6C60" w:rsidRDefault="00CC6C60" w:rsidP="00CC6C60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CC6C60" w:rsidRPr="00CC6C60" w:rsidRDefault="00CC6C60" w:rsidP="00CC6C60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>4. Настоящее распоряжение вступает в силу с момента его издания.</w:t>
      </w:r>
    </w:p>
    <w:p w:rsidR="00CC6C60" w:rsidRPr="00CC6C60" w:rsidRDefault="00CC6C60" w:rsidP="00CC6C60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>5.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CC6C60" w:rsidRPr="00CC6C60" w:rsidRDefault="00CC6C60" w:rsidP="00CC6C60">
      <w:pPr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CC6C60" w:rsidRPr="00CC6C60" w:rsidRDefault="00CC6C60" w:rsidP="00CC6C60">
      <w:pPr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CC6C60" w:rsidRPr="00CC6C60" w:rsidRDefault="00CC6C60" w:rsidP="00CC6C60">
      <w:pPr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CC6C60" w:rsidRPr="00CC6C60" w:rsidRDefault="00CC6C60" w:rsidP="00CC6C60">
      <w:pPr>
        <w:ind w:right="-1"/>
        <w:jc w:val="both"/>
        <w:rPr>
          <w:rFonts w:eastAsia="Times New Roman" w:cs="Times New Roman"/>
          <w:color w:val="000000"/>
          <w:sz w:val="26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Глава города                                             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      </w:t>
      </w: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                   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                          М.Н. Слепов</w:t>
      </w:r>
    </w:p>
    <w:p w:rsidR="00CC6C60" w:rsidRPr="00CC6C60" w:rsidRDefault="00CC6C60" w:rsidP="00CC6C60">
      <w:pPr>
        <w:spacing w:after="160" w:line="264" w:lineRule="auto"/>
        <w:rPr>
          <w:rFonts w:eastAsia="Times New Roman" w:cs="Times New Roman"/>
          <w:color w:val="000000"/>
          <w:sz w:val="26"/>
          <w:szCs w:val="20"/>
          <w:lang w:eastAsia="ru-RU"/>
        </w:rPr>
      </w:pPr>
    </w:p>
    <w:p w:rsidR="00CC6C60" w:rsidRPr="00CC6C60" w:rsidRDefault="00CC6C60" w:rsidP="00CC6C60">
      <w:pPr>
        <w:spacing w:after="160" w:line="264" w:lineRule="auto"/>
        <w:rPr>
          <w:rFonts w:eastAsia="Times New Roman" w:cs="Times New Roman"/>
          <w:color w:val="000000"/>
          <w:sz w:val="26"/>
          <w:szCs w:val="20"/>
          <w:lang w:eastAsia="ru-RU"/>
        </w:rPr>
      </w:pPr>
    </w:p>
    <w:p w:rsidR="00CC6C60" w:rsidRPr="00CC6C60" w:rsidRDefault="00CC6C60" w:rsidP="00CC6C60">
      <w:pPr>
        <w:spacing w:after="160" w:line="264" w:lineRule="auto"/>
        <w:rPr>
          <w:rFonts w:eastAsia="Times New Roman" w:cs="Times New Roman"/>
          <w:color w:val="000000"/>
          <w:sz w:val="26"/>
          <w:szCs w:val="20"/>
          <w:lang w:eastAsia="ru-RU"/>
        </w:rPr>
      </w:pPr>
    </w:p>
    <w:p w:rsidR="00CC6C60" w:rsidRPr="00CC6C60" w:rsidRDefault="00CC6C60" w:rsidP="00CC6C60">
      <w:pPr>
        <w:spacing w:after="160" w:line="264" w:lineRule="auto"/>
        <w:rPr>
          <w:rFonts w:eastAsia="Times New Roman" w:cs="Times New Roman"/>
          <w:color w:val="000000"/>
          <w:sz w:val="26"/>
          <w:szCs w:val="20"/>
          <w:lang w:eastAsia="ru-RU"/>
        </w:rPr>
      </w:pPr>
    </w:p>
    <w:p w:rsidR="00CC6C60" w:rsidRPr="00CC6C60" w:rsidRDefault="00CC6C60" w:rsidP="00CC6C60">
      <w:pPr>
        <w:spacing w:after="160" w:line="264" w:lineRule="auto"/>
        <w:rPr>
          <w:rFonts w:eastAsia="Times New Roman" w:cs="Times New Roman"/>
          <w:color w:val="000000"/>
          <w:sz w:val="26"/>
          <w:szCs w:val="20"/>
          <w:lang w:eastAsia="ru-RU"/>
        </w:rPr>
      </w:pPr>
    </w:p>
    <w:p w:rsidR="00CC6C60" w:rsidRPr="00CC6C60" w:rsidRDefault="00CC6C60" w:rsidP="00CC6C60">
      <w:pPr>
        <w:spacing w:after="160" w:line="264" w:lineRule="auto"/>
        <w:rPr>
          <w:rFonts w:eastAsia="Times New Roman" w:cs="Times New Roman"/>
          <w:color w:val="000000"/>
          <w:sz w:val="26"/>
          <w:szCs w:val="20"/>
          <w:lang w:eastAsia="ru-RU"/>
        </w:rPr>
      </w:pPr>
    </w:p>
    <w:p w:rsidR="00CC6C60" w:rsidRPr="00CC6C60" w:rsidRDefault="00CC6C60" w:rsidP="00CC6C60">
      <w:pPr>
        <w:spacing w:after="160" w:line="264" w:lineRule="auto"/>
        <w:rPr>
          <w:rFonts w:eastAsia="Times New Roman" w:cs="Times New Roman"/>
          <w:color w:val="000000"/>
          <w:sz w:val="26"/>
          <w:szCs w:val="20"/>
          <w:lang w:eastAsia="ru-RU"/>
        </w:rPr>
      </w:pPr>
    </w:p>
    <w:p w:rsidR="00CC6C60" w:rsidRPr="00CC6C60" w:rsidRDefault="00CC6C60" w:rsidP="00CC6C60">
      <w:pPr>
        <w:spacing w:after="160" w:line="264" w:lineRule="auto"/>
        <w:rPr>
          <w:rFonts w:eastAsia="Times New Roman" w:cs="Times New Roman"/>
          <w:color w:val="000000"/>
          <w:sz w:val="26"/>
          <w:szCs w:val="20"/>
          <w:lang w:eastAsia="ru-RU"/>
        </w:rPr>
      </w:pPr>
    </w:p>
    <w:p w:rsidR="00CC6C60" w:rsidRPr="00CC6C60" w:rsidRDefault="00CC6C60" w:rsidP="00CC6C60">
      <w:pPr>
        <w:spacing w:after="160" w:line="264" w:lineRule="auto"/>
        <w:rPr>
          <w:rFonts w:eastAsia="Times New Roman" w:cs="Times New Roman"/>
          <w:color w:val="000000"/>
          <w:sz w:val="26"/>
          <w:szCs w:val="20"/>
          <w:lang w:eastAsia="ru-RU"/>
        </w:rPr>
      </w:pPr>
    </w:p>
    <w:p w:rsidR="00CC6C60" w:rsidRPr="00CC6C60" w:rsidRDefault="00CC6C60" w:rsidP="00CC6C60">
      <w:pPr>
        <w:spacing w:after="160" w:line="264" w:lineRule="auto"/>
        <w:rPr>
          <w:rFonts w:eastAsia="Times New Roman" w:cs="Times New Roman"/>
          <w:color w:val="000000"/>
          <w:sz w:val="26"/>
          <w:szCs w:val="20"/>
          <w:lang w:eastAsia="ru-RU"/>
        </w:rPr>
      </w:pPr>
    </w:p>
    <w:p w:rsidR="00CC6C60" w:rsidRPr="00CC6C60" w:rsidRDefault="00CC6C60" w:rsidP="00CC6C60">
      <w:pPr>
        <w:spacing w:after="160" w:line="264" w:lineRule="auto"/>
        <w:rPr>
          <w:rFonts w:eastAsia="Times New Roman" w:cs="Times New Roman"/>
          <w:color w:val="000000"/>
          <w:sz w:val="26"/>
          <w:szCs w:val="20"/>
          <w:lang w:eastAsia="ru-RU"/>
        </w:rPr>
      </w:pPr>
    </w:p>
    <w:p w:rsidR="00CC6C60" w:rsidRPr="00CC6C60" w:rsidRDefault="00CC6C60" w:rsidP="00CC6C60">
      <w:pPr>
        <w:spacing w:after="160" w:line="264" w:lineRule="auto"/>
        <w:rPr>
          <w:rFonts w:eastAsia="Times New Roman" w:cs="Times New Roman"/>
          <w:color w:val="000000"/>
          <w:sz w:val="26"/>
          <w:szCs w:val="20"/>
          <w:lang w:eastAsia="ru-RU"/>
        </w:rPr>
      </w:pPr>
    </w:p>
    <w:p w:rsidR="00CC6C60" w:rsidRPr="00CC6C60" w:rsidRDefault="00CC6C60" w:rsidP="00CC6C60">
      <w:pPr>
        <w:spacing w:after="160" w:line="264" w:lineRule="auto"/>
        <w:rPr>
          <w:rFonts w:eastAsia="Times New Roman" w:cs="Times New Roman"/>
          <w:color w:val="000000"/>
          <w:sz w:val="26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 w:val="26"/>
          <w:szCs w:val="20"/>
          <w:lang w:eastAsia="ru-RU"/>
        </w:rPr>
        <w:t xml:space="preserve"> </w:t>
      </w:r>
    </w:p>
    <w:p w:rsidR="00CC6C60" w:rsidRPr="00CC6C60" w:rsidRDefault="00CC6C60" w:rsidP="00CC6C60">
      <w:pPr>
        <w:spacing w:after="160" w:line="264" w:lineRule="auto"/>
        <w:rPr>
          <w:rFonts w:ascii="Calibri" w:eastAsia="Times New Roman" w:hAnsi="Calibri" w:cs="Times New Roman"/>
          <w:color w:val="000000"/>
          <w:sz w:val="22"/>
          <w:szCs w:val="20"/>
          <w:lang w:eastAsia="ru-RU"/>
        </w:rPr>
        <w:sectPr w:rsidR="00CC6C60" w:rsidRPr="00CC6C60">
          <w:headerReference w:type="default" r:id="rId7"/>
          <w:headerReference w:type="first" r:id="rId8"/>
          <w:pgSz w:w="11906" w:h="16838"/>
          <w:pgMar w:top="1134" w:right="567" w:bottom="709" w:left="1701" w:header="720" w:footer="720" w:gutter="0"/>
          <w:cols w:space="720"/>
          <w:titlePg/>
        </w:sectPr>
      </w:pPr>
    </w:p>
    <w:p w:rsidR="00CC6C60" w:rsidRDefault="00CC6C60" w:rsidP="00CC6C60">
      <w:pPr>
        <w:ind w:firstLine="12049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>Приложение</w:t>
      </w:r>
    </w:p>
    <w:p w:rsidR="00CC6C60" w:rsidRDefault="00CC6C60" w:rsidP="00CC6C60">
      <w:pPr>
        <w:ind w:firstLine="12049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>к распоряжению</w:t>
      </w:r>
    </w:p>
    <w:p w:rsidR="00CC6C60" w:rsidRDefault="00CC6C60" w:rsidP="00CC6C60">
      <w:pPr>
        <w:ind w:firstLine="12049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>Администрации города</w:t>
      </w:r>
    </w:p>
    <w:p w:rsidR="00CC6C60" w:rsidRPr="00CC6C60" w:rsidRDefault="00CC6C60" w:rsidP="00CC6C60">
      <w:pPr>
        <w:ind w:firstLine="12049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>от ____________ № ________</w:t>
      </w:r>
    </w:p>
    <w:p w:rsidR="00CC6C60" w:rsidRDefault="00CC6C60" w:rsidP="00CC6C60">
      <w:pPr>
        <w:jc w:val="center"/>
        <w:rPr>
          <w:rFonts w:eastAsia="Times New Roman" w:cs="Times New Roman"/>
          <w:color w:val="000000"/>
          <w:szCs w:val="20"/>
          <w:lang w:eastAsia="ru-RU"/>
        </w:rPr>
      </w:pPr>
    </w:p>
    <w:p w:rsidR="00CC6C60" w:rsidRDefault="00CC6C60" w:rsidP="00CC6C60">
      <w:pPr>
        <w:jc w:val="center"/>
        <w:rPr>
          <w:rFonts w:eastAsia="Times New Roman" w:cs="Times New Roman"/>
          <w:color w:val="000000"/>
          <w:szCs w:val="20"/>
          <w:lang w:eastAsia="ru-RU"/>
        </w:rPr>
      </w:pPr>
    </w:p>
    <w:p w:rsidR="00CC6C60" w:rsidRPr="00CC6C60" w:rsidRDefault="00CC6C60" w:rsidP="00CC6C60">
      <w:pPr>
        <w:jc w:val="center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 xml:space="preserve">План мероприятий </w:t>
      </w:r>
    </w:p>
    <w:p w:rsidR="00CC6C60" w:rsidRPr="00CC6C60" w:rsidRDefault="00CC6C60" w:rsidP="00CC6C60">
      <w:pPr>
        <w:jc w:val="center"/>
        <w:rPr>
          <w:rFonts w:eastAsia="Times New Roman" w:cs="Times New Roman"/>
          <w:color w:val="000000"/>
          <w:szCs w:val="20"/>
          <w:lang w:eastAsia="ru-RU"/>
        </w:rPr>
      </w:pPr>
      <w:r w:rsidRPr="00CC6C60">
        <w:rPr>
          <w:rFonts w:eastAsia="Times New Roman" w:cs="Times New Roman"/>
          <w:color w:val="000000"/>
          <w:szCs w:val="20"/>
          <w:lang w:eastAsia="ru-RU"/>
        </w:rPr>
        <w:t>по правовому просвещению граждан в городе Сургуте на период до 2030 года</w:t>
      </w:r>
    </w:p>
    <w:p w:rsidR="00CC6C60" w:rsidRPr="00CC6C60" w:rsidRDefault="00CC6C60" w:rsidP="00CC6C60">
      <w:pPr>
        <w:jc w:val="center"/>
        <w:rPr>
          <w:rFonts w:eastAsia="Times New Roman" w:cs="Times New Roman"/>
          <w:color w:val="000000"/>
          <w:szCs w:val="20"/>
          <w:lang w:eastAsia="ru-RU"/>
        </w:rPr>
      </w:pP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1984"/>
        <w:gridCol w:w="3969"/>
        <w:gridCol w:w="3119"/>
      </w:tblGrid>
      <w:tr w:rsidR="00CC6C60" w:rsidRPr="00CC6C60" w:rsidTr="0079673A">
        <w:trPr>
          <w:trHeight w:val="48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Срок </w:t>
            </w:r>
          </w:p>
          <w:p w:rsidR="00CC6C60" w:rsidRPr="00CC6C60" w:rsidRDefault="00CC6C60" w:rsidP="0079673A">
            <w:pPr>
              <w:jc w:val="center"/>
              <w:rPr>
                <w:rFonts w:eastAsia="Times New Roman" w:cs="Times New Roman"/>
                <w:color w:val="000000"/>
                <w:sz w:val="10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исполнения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Источник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Ответственный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исполнитель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Ожидаемый результат</w:t>
            </w:r>
          </w:p>
        </w:tc>
      </w:tr>
      <w:tr w:rsidR="00CC6C60" w:rsidRPr="00CC6C60" w:rsidTr="00CC6C60"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1. Организационно-методические мероприятия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widowControl w:val="0"/>
              <w:tabs>
                <w:tab w:val="left" w:pos="1276"/>
              </w:tabs>
              <w:outlineLvl w:val="0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1.1. Проведение оценки (анализа) </w:t>
            </w:r>
          </w:p>
          <w:p w:rsidR="00CC6C60" w:rsidRPr="00CC6C60" w:rsidRDefault="00CC6C60" w:rsidP="00CC6C60">
            <w:pPr>
              <w:widowControl w:val="0"/>
              <w:tabs>
                <w:tab w:val="left" w:pos="1276"/>
              </w:tabs>
              <w:outlineLvl w:val="0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потребности объемов, видов и форм </w:t>
            </w:r>
          </w:p>
          <w:p w:rsidR="00CC6C60" w:rsidRPr="00CC6C60" w:rsidRDefault="00CC6C60" w:rsidP="00CC6C60">
            <w:pPr>
              <w:widowControl w:val="0"/>
              <w:tabs>
                <w:tab w:val="left" w:pos="1276"/>
              </w:tabs>
              <w:outlineLvl w:val="0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организации и проведения мероприятий по развитию правовой грамотности </w:t>
            </w:r>
          </w:p>
          <w:p w:rsidR="00CC6C60" w:rsidRPr="00CC6C60" w:rsidRDefault="00CC6C60" w:rsidP="00CC6C60">
            <w:pPr>
              <w:widowControl w:val="0"/>
              <w:tabs>
                <w:tab w:val="left" w:pos="1276"/>
              </w:tabs>
              <w:outlineLvl w:val="0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правового просвещения граждан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ежегодно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до 01 апреля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департамент имущественных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и земельных отношений,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комитет внутренней и молодёжной политики,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записи актов гражданского состояния,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контрольное управление,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потребительского рынка и защиты прав потребителей,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отдел по организации работы комиссии по делам несовершенно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летних, защите их прав,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муниципальное казенное учреждение «Наш город»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выработка дополнительных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мероприятий по правовому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просвещению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widowControl w:val="0"/>
              <w:tabs>
                <w:tab w:val="left" w:pos="1276"/>
              </w:tabs>
              <w:outlineLvl w:val="0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1.2. Определение целевых групп населения для правового просвещения </w:t>
            </w:r>
          </w:p>
          <w:p w:rsidR="00CC6C60" w:rsidRPr="00CC6C60" w:rsidRDefault="00CC6C60" w:rsidP="00CC6C60">
            <w:pPr>
              <w:widowControl w:val="0"/>
              <w:tabs>
                <w:tab w:val="left" w:pos="1276"/>
              </w:tabs>
              <w:outlineLvl w:val="0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видов работы с такими группами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ежегодно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до 01 апреля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образования,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департамент имущественных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земельных отношений,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комитет внутренней и молодёжной политики,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записи актов граждан</w:t>
            </w:r>
            <w:r w:rsidR="0079673A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ского состояния,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контрольное управление,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потребительского рынка и защиты прав потребителей,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отдел по организации работы комиссии по делам несовершенно</w:t>
            </w:r>
            <w:r w:rsidR="0079673A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летних, защите их прав,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муниципальное казенное учреждение «Наш город»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выработка дополнительных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мероприятий по правовому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просвещению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widowControl w:val="0"/>
              <w:tabs>
                <w:tab w:val="left" w:pos="1276"/>
              </w:tabs>
              <w:outlineLvl w:val="0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1.3. Проведение социологического исследования «Уровень социального самочувствия жителей муниципального образования» и анализ общественного мнения о доверии к органам местного самоуправления города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соответствии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с планом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проведения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социологических исследований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муниципальное казенное учреждение «Наш город»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результаты социологического исследования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1.4. Проведение интерактивных опросов на официальном портале Администрации города, платформе обратной связи    федеральной государственной информационной системы «Единый портал государственных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муниципальных услуг (функций)»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 доступной правовой помощи и уровне информированности населения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 деятельности органов местного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самоуправления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не реже одного раза в полугодие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комитет информационной политики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получение «обратной связи» при решении проблемных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городских вопросов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1.5. Включение в основные образовательные программы </w:t>
            </w:r>
          </w:p>
          <w:p w:rsidR="00A03422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муниципальных образовательных организаций мероприятий, направленных на формирование у обучающихся активной гражданской позиции, ответственности за осознание своих конституционных прав и обязанностей, уважения к закону и правопорядку,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правовой и политической грамотности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до 31 декабря 2025 года,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до 31 декабря 2026 года,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до 31 декабря 2027 года,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до 31 декабря 2028 года,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до 31 декабря 2029 года,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до 31 декабря 2030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увеличение числа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обучающихся, включенных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мероприятия, направ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ленные на формирование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 обучающихся активной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гражданской позиции,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ответственности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за осознание своих конституционных прав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обязанностей, уважения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 закону и правопорядку,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правовой и политической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грамотности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1.6. Организация участия в мероприя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тиях, направленных на обучение педагогических работников, непосредственно участвующих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правовом просвещении обучающихся, основам правовой грамотности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повышению правовой культуры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обеспечение участия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педагогических работников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мероприятиях, направ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ленных на обучение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по основам правовой грамотности и повышению правовой культуры</w:t>
            </w:r>
          </w:p>
        </w:tc>
      </w:tr>
      <w:tr w:rsidR="00CC6C60" w:rsidRPr="00CC6C60" w:rsidTr="00CC6C60"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both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2. Мероприятия по совершенствованию нормативных правовых актов и правоприменению в области оказания юридической помощи населению, правового просвещения и информирования граждан</w:t>
            </w:r>
          </w:p>
        </w:tc>
      </w:tr>
      <w:tr w:rsidR="00CC6C60" w:rsidRPr="00CC6C60" w:rsidTr="00CC6C60"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2.1. Рассмотрение вопроса о необходимости дополнения муниципальных программ мероприятиями, направленными на: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2.1.1. Развитие негосударственных форм правового просвещения и оказания юридической помощи населению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течение планового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муниципальное казенное учреждение «Наш город»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увеличение количества граждан, обеспеченных информацией по правовому просвещению, увеличение числа социально значимых мероприятий и проектов, направленных на правовое просвещение граждан, реализуемых, некоммерчес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кими организациями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2.1.2. Организацию мероприятий, направленных на правовое просвещение детей и молодежи, с привлечением добровольческих (волонтерских) объединений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0"/>
                <w:highlight w:val="yellow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течение планового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комитет внутренней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молодёжной политики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увеличение количества граждан, обеспеченных информацией по правовому просвещению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2.1.3. Реализацию мер по социальной адаптации мигрантов и пресечению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нелегальной миграции, формированию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 мигрантов правовых знаний законодательства Российской Федерации (в пределах компетенции органов местного самоуправления)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течение планового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по вопросам общественной безопасности,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увеличение количества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граждан, обеспеченных информацией по правовому просвещению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2.1.4. Оказание консультативной помощи участникам образовательных отношений в сфере образования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течение планового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текущее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оказание консультативной помощи участникам образовательных отношений при получении начального общего, основного общего, среднего (полного) общего образования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2.2. Анализ обращений граждан: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- о недостатках в работе органов местного самоуправления города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их должностных лиц, муниципальных учреждений и предприятий города;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 о восстановлении или защите нарушенных прав, свобод и законных интересов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ежеквартально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комитет информационной политики (в части учета и контроля обращений),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архитектуры и градо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строительства,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департамент имущественных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земельных отношений,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управление по труду,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записи актов гражданского состояния,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контрольное управление,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потребительского рынка и защиты прав потребителей,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отдел по организации работы комиссии по делам несовершенно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летних, защите их прав,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кураторы муниципальных организаций (в части рассмотрения и анализа обращений)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получение «обратной связи» при решении проблемных городских вопросов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C6C60" w:rsidRPr="00CC6C60" w:rsidTr="00CC6C60"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both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3. Мероприятия по привлечению институтов гражданского общества к деятельности по развитию правовой грамотности, повышению правовой культуры и правосознания граждан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3.1. Подготовка и проведение ежегодного практического семинара с участием руководителей, членов социально ориентированных некоммерческих организаций в городе Сургуте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соответствии </w:t>
            </w:r>
          </w:p>
          <w:p w:rsidR="00A03422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с утвержденным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графиком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комитет внутренней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и молодёжной политики</w:t>
            </w:r>
          </w:p>
          <w:p w:rsidR="00CC6C60" w:rsidRPr="00CC6C60" w:rsidRDefault="00CC6C60" w:rsidP="00CC6C60">
            <w:pPr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уровня правовой культуры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грамотности,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просвещение руководителей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представителей некоммерческих организаций города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3.2. Сбор информации о реализации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социально значимых проектов, </w:t>
            </w:r>
          </w:p>
          <w:p w:rsidR="00CC6C60" w:rsidRPr="00CC6C60" w:rsidRDefault="00CC6C60" w:rsidP="00A03422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направленных на правовое просвещение граждан, реализуемых некоммерческими организациями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комитет внутренней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и молодёжной политики </w:t>
            </w:r>
          </w:p>
          <w:p w:rsidR="00CC6C60" w:rsidRPr="00CC6C60" w:rsidRDefault="00CC6C60" w:rsidP="00CC6C60">
            <w:pPr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уровня правовой культуры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грамотности,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просвещение руководителей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представителей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некоммерческих организаций города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3.3. Оказание методической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консультационной помощи некоммерческим организациям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при подготовке правопросветительских, правозащитных проектов для участия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федеральных (региональных) конкурсах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комитет внутренней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и молодёжной политики</w:t>
            </w:r>
          </w:p>
          <w:p w:rsidR="00CC6C60" w:rsidRPr="00CC6C60" w:rsidRDefault="00CC6C60" w:rsidP="00CC6C60">
            <w:pPr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уровня правовой культуры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грамотности,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просвещение руководителей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представителей некоммерческих организаций города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widowControl w:val="0"/>
              <w:outlineLvl w:val="0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3.4. Оказание помощи волонтерским </w:t>
            </w:r>
          </w:p>
          <w:p w:rsidR="00CC6C60" w:rsidRPr="00CC6C60" w:rsidRDefault="00CC6C60" w:rsidP="00CC6C60">
            <w:pPr>
              <w:widowControl w:val="0"/>
              <w:outlineLvl w:val="0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движениям по правовому просвещению граждан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течение планового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комитет внутренней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и молодёжной политики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A03422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сохранение или увеличение количества волонт</w:t>
            </w:r>
            <w:r w:rsidR="00A03422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ров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3.5. Осуществление индивидуального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правового консультирования в рамках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работы Юридической клиники института государства и права бюджетного учреждения высшего образования </w:t>
            </w:r>
            <w:r w:rsidRPr="00CC6C60">
              <w:rPr>
                <w:rFonts w:eastAsia="Times New Roman" w:cs="Times New Roman"/>
                <w:color w:val="000000"/>
                <w:spacing w:val="-4"/>
                <w:sz w:val="24"/>
                <w:szCs w:val="20"/>
                <w:lang w:eastAsia="ru-RU"/>
              </w:rPr>
              <w:t>Ханты-Мансийского автономного округа –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Югры «Сургутский государственный университет» (далее – БУ ВО СурГУ)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Центра правовой поддержки, образования и государственного тестирования иностранных граждан СурГУ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БУ ВО СурГУ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(по согласованию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соответствии с соглашением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 Администрацией города)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обеспечение доступа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 правовой (юридической) информации и оказание юридической помощи населению</w:t>
            </w:r>
          </w:p>
        </w:tc>
      </w:tr>
      <w:tr w:rsidR="00CC6C60" w:rsidRPr="00CC6C60" w:rsidTr="00CC6C60"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4. Мероприятия по совершенствованию правового просвещения и воспитания детей, обучающихся и молодежи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4.1. Проведение мероприятий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 правовому просвещению с участием учащихся муниципальных общеобразовательных организаций,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в том числе направленных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на формирование правовой культуры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законопослушного поведения учащихся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образования,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территориальная избирательная комиссия города Сургута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(по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увеличение числа учащихся, вовлеченных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мероприятия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 правовому просвещению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молодежи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widowControl w:val="0"/>
              <w:tabs>
                <w:tab w:val="left" w:pos="1276"/>
              </w:tabs>
              <w:outlineLvl w:val="0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4.2. Проведение Дня правовой помощи </w:t>
            </w:r>
          </w:p>
          <w:p w:rsidR="00CC6C60" w:rsidRPr="00CC6C60" w:rsidRDefault="00CC6C60" w:rsidP="00CC6C60">
            <w:pPr>
              <w:widowControl w:val="0"/>
              <w:tabs>
                <w:tab w:val="left" w:pos="1276"/>
              </w:tabs>
              <w:outlineLvl w:val="0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детям. Поддержка деятельности членов детского общественного совета </w:t>
            </w:r>
          </w:p>
          <w:p w:rsidR="00CC6C60" w:rsidRPr="00CC6C60" w:rsidRDefault="00CC6C60" w:rsidP="00CC6C60">
            <w:pPr>
              <w:widowControl w:val="0"/>
              <w:tabs>
                <w:tab w:val="left" w:pos="1276"/>
              </w:tabs>
              <w:outlineLvl w:val="0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при Уполномоченном по правам ребенка в Ханты-Мансийском автономном </w:t>
            </w:r>
          </w:p>
          <w:p w:rsidR="00CC6C60" w:rsidRPr="00CC6C60" w:rsidRDefault="00CC6C60" w:rsidP="00CC6C60">
            <w:pPr>
              <w:widowControl w:val="0"/>
              <w:tabs>
                <w:tab w:val="left" w:pos="1276"/>
              </w:tabs>
              <w:outlineLvl w:val="0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округе – Югре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отдел по организации работы комиссии по делам несовершенно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летних, защите их прав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создание условий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для доступа граждан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 правовой информации, правозащитным институтам, юридической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информационно-методической помощи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4.3. Проведение встречи впервые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голосующих граждан 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учащихся муниципальных образовательных организаций с представителями территориальной избирательной комиссии города Сургута, совместная работа с Молодежным активом города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по повышению правовой культуры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гражданской активности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contextualSpacing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департамент образования, </w:t>
            </w:r>
          </w:p>
          <w:p w:rsidR="00CC6C60" w:rsidRDefault="00CC6C60" w:rsidP="00CC6C60">
            <w:pPr>
              <w:contextualSpacing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территориальная избирательная комиссия города Сургута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CC6C60" w:rsidRPr="00CC6C60" w:rsidRDefault="00CC6C60" w:rsidP="00CC6C60">
            <w:pPr>
              <w:contextualSpacing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(по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увеличение числа обучающихся, вовлеченных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мероприятия, направ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ленные на повышение уровня правовых знаний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правовой культуры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4.4. Формирование информационной культуры у детей и молодёжи,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в том числе обеспечение работы центров общественного доступа к правовой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социально значимой информации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при муниципальных библиотеках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 использованием возможностей сети «Интернет» и справочно-правовых систем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комитет культуры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уровня правовой культуры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грамотности детей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молодёжи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4.5. Организация информационно-просветительских мероприятий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для учащихся по правовому просвещению и распространению информации о правах ребенка, адаптированной для детей, родителей, учителей, специалистов, работающих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с детьми и в интересах детей, через средства массовой информации, информационно-телекоммуникационную сеть «Интернет»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отдел по организации работы комиссии по делам несовершенно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летних, защите их прав,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муниципальное казенное учреждение «Наш город»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увеличение количества граждан, обеспеченных информацией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по правовому просвещению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4.6. Организация и проведение комплекса мероприятий в рамках просвещения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 вопросам избирательного права,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а также мероприятий, направленных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на привлечение жителей города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 участию в выборных кампаниях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формирование активной гражданской позиции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соответствии </w:t>
            </w:r>
          </w:p>
          <w:p w:rsidR="00CC6C60" w:rsidRPr="00CC6C60" w:rsidRDefault="00CC6C60" w:rsidP="00CC6C60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 муниципальным правовым актом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комитет внутренней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молодёжной политики,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комитет культуры,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территориальная избирательная комиссия города Сургута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(по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информирование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по правовой и электо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ральной активности населения города;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увеличение числа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обучающихся, вовлеченных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мероприятия, направ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ленные на повышение уровня правовых знаний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правовой культуры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4.7. Организация мероприятий,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направленных на повышение уровня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правовых знаний и электронной активности населения, в том числе посредством участия в конкурсах, проводимых Центральной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избирательной комиссией Российской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Федерации, Избирательной комиссией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Ханты-Мансийского автономного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округа – Югры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соответствии </w:t>
            </w:r>
          </w:p>
          <w:p w:rsidR="00CC6C60" w:rsidRPr="00CC6C60" w:rsidRDefault="00CC6C60" w:rsidP="00CC6C60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</w:t>
            </w:r>
            <w:r w:rsidRPr="00CC6C60">
              <w:rPr>
                <w:rFonts w:eastAsia="Times New Roman" w:cs="Times New Roman"/>
                <w:color w:val="000000"/>
                <w:sz w:val="40"/>
                <w:szCs w:val="20"/>
                <w:lang w:eastAsia="ru-RU"/>
              </w:rPr>
              <w:t xml:space="preserve">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муниципальным правовым актом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комитет внутренней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и молодёжной политики,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территориальная избирательная комиссия города Сургута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(по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информирование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по правовой и электо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ральной активности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населения города;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увеличение числа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обучающихся, вовлеченных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мероприятия, направ</w:t>
            </w:r>
            <w:r w:rsidR="0079673A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ленные на повышение уровня правовых знаний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правовой культуры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4.8. Организация и проведение комплекса гражданско-патриотических и правовых мероприятий совместно с Сургутским городским отделением общероссийской общественной организации «Ассоциация юристов России»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C60" w:rsidRPr="00CC6C60" w:rsidRDefault="00CC6C60" w:rsidP="00CC6C60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соответствии </w:t>
            </w:r>
          </w:p>
          <w:p w:rsidR="00CC6C60" w:rsidRPr="00CC6C60" w:rsidRDefault="00CC6C60" w:rsidP="00CC6C60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 соглашением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территориальная избирательная комиссия города Сургута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(по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информирование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по правовой и электо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ральной активности населения города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4.9. Проведение мероприятий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по формированию правовой грамотности у учащихся 9 – 11 классов и молодежи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II, IV квартал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БУ ВО СурГУ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(по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обеспечение доступа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 правовой (юридической) информации для учащихся старших классов и моло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жи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4.10. Проведение встреч учащихся,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педагогов, родителей (законных представителей) с сотрудниками правоохранительных органов, представителями общественных организаций правозащитной направленности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увеличение числа обучающихся, вовлеченных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мероприятия, направ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ленные на повышение уровня правовых знаний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правовой культуры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4.11. Консультирование и просвещение отдельных категорий граждан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(лиц с ограниченными возможностями здоровья, детей, в том числе детей сирот и детей, оставшихся без попечения родителей) по вопросам оказания бесплатной правовой помощи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ежегодно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01 июня,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01 сентября,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20 ноября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увеличение числа обучающихся, вовлеченных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мероприятия, направ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ленных на правовое просвещение</w:t>
            </w:r>
          </w:p>
        </w:tc>
      </w:tr>
      <w:tr w:rsidR="00CC6C60" w:rsidRPr="00CC6C60" w:rsidTr="00CC6C60"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5. Мероприятия по повышению правовой грамотности граждан различных целевых групп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5.1. Организация на базе библиотек муниципальных образовательных организаций, общедоступных муниципальных библиотек выставок, направленных на повышение уровня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правовой культуры и электоральной активности, обеспечение доступа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 справочно-правовым системам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общедоступных муниципальных библиотеках (в рамках некоммерческих проектов организаций, законно распространяющих данные системы)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течение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комитет культуры,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территориальная избирательная комиссия города Сургута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(по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увеличение количества граждан, обеспеченных информацией по правовому просвещению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5.2. Организация и проведение мероприятий информационно-просветительского характера, направленных на правовое просвещение населения в сфере защиты прав потребителей (семинары, лекции, встречи, открытые уроки), в том числе среди социально уязвимых групп населения на базе муниципальных общеобразовательных организаций, молодежных организаций, в пунктах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по работе с населением и другое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периода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в соответствии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 утвержденным графиком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потребительского рынка и защиты прав потребителей,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муниципальное казенное учреждение «Наш город»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уровня правовой культуры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грамотности населения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5.3. Проведение обучающих мероприятий для председателей, членов правления, бухгалтеров садоводческих, огородни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ческих некоммерческих товариществ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гаражных потребительских кооперативов города Сургута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соответствии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с муниципальным правовым актом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муниципальное казенное учреждение «Наш город»,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исполнители в соответствии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 муниципальным правовым актом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уровня правовой культуры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грамотности населения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5.4. Организация встреч жителей города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с представителями Управления Министерства внутренних дел Российской Федерации по городу Сургуту в целях профилактики мошенничества и киберпреступлений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периода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в соответствии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с утвержденным графиком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муниципальное казенное учреждение «Наш город»,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Управление Министерства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внутренних дел Российской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Федерации по городу Сургуту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(по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уровня правовой культуры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грамотности населения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5.5. Организация работы по информи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рованию жителей города о деятельности органов местного самоуправления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повышению правовой грамотности,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том числе проведение «прямой телефонной линии» с гражданами,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«День открытых дверей» в Админи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страции города, публичные лекции, встречи должностных лиц Админи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страции города с жителями города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соответствии </w:t>
            </w:r>
          </w:p>
          <w:p w:rsidR="00CC6C60" w:rsidRPr="00CC6C60" w:rsidRDefault="00CC6C60" w:rsidP="00CC6C60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 утвержденным графиком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финансов,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департамент имущественных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земельных отношений,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комитет внутренней и молодёжной политики, </w:t>
            </w:r>
          </w:p>
          <w:p w:rsidR="00A03422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записи актов граждан</w:t>
            </w:r>
            <w:r w:rsidR="00A03422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ского состояния,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контрольное управление,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потребительского рынка и защиты прав потребителей,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отдел по организации работы комиссии по делам несовершенно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летних, защите их прав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просвещение жителей города о деятельности органов местного самоуправления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повышение правовой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грамотности населения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5.6. Организация участия во Всерос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сийском правовом (юридическом) диктанте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ежегодно </w:t>
            </w:r>
          </w:p>
          <w:p w:rsidR="00CC6C60" w:rsidRPr="00CC6C60" w:rsidRDefault="00CC6C60" w:rsidP="00CC6C60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IV квартале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городское отделение Общероссийской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общественной организации «Ассоциация юристов России» (по согласованию),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БУ ВО СурГУ (по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уровня правовой культуры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грамотности населения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5.7. Организация занятий по правовому просвещению народных дружинников города Сургута по основным направлениям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периода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в соответствии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с утвержденным графиком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муниципальное казенное учреждение «Наш город»,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контрольное управление,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Управление Министерства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внутренних дел Российской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Федерации по городу Сургуту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(по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уровня правовой культуры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грамотности населения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5.8. Правовое информирование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организаций, привлекающих на работу иностранных граждан и лиц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без гражданства, о соблюдении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миграционного законодательства работодателями и иностранными работниками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планового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периода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и в соответствии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 утвержденным графиком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управление по вопросам общественной безопасности,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Управление Министерства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внутренних дел Российской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Федерации по городу Сургуту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(по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ind w:right="-104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увеличение числа проинформированных </w:t>
            </w:r>
            <w:r w:rsidRPr="00CC6C60">
              <w:rPr>
                <w:rFonts w:eastAsia="Times New Roman" w:cs="Times New Roman"/>
                <w:color w:val="000000"/>
                <w:spacing w:val="-8"/>
                <w:sz w:val="24"/>
                <w:szCs w:val="20"/>
                <w:lang w:eastAsia="ru-RU"/>
              </w:rPr>
              <w:t>работодателей, привлекающих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иностранную рабочую силу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иностранных работников</w:t>
            </w:r>
          </w:p>
        </w:tc>
      </w:tr>
      <w:tr w:rsidR="00CC6C60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5.9. Организация мероприятий (консультаций, встреч) по правовому просвещению граждан предпенсионного и пенсионного возраста в рамках социально значимого проекта </w:t>
            </w:r>
          </w:p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«Правовой марафон для пенсионеров», приуроченного к Международному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дню пожилых людей (1 октября), инициированного Уполномоченным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по правам человека в Российской Федерации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ежегодно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IV квартале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CC6C60" w:rsidRPr="00CC6C60" w:rsidRDefault="00CC6C60" w:rsidP="00CC6C60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департамент имущественных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земельных отношений,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записи актов гражданского состояния,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контрольное управление,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потребительского рынка и защиты прав потребителей,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муниципальное казенное учреждение «Наш город»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с привлечением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иных организаций и учреждений города Сургута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(по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уровня правовой культуры </w:t>
            </w:r>
          </w:p>
          <w:p w:rsidR="00CC6C60" w:rsidRPr="00CC6C60" w:rsidRDefault="00CC6C60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грамотности населения</w:t>
            </w:r>
          </w:p>
        </w:tc>
      </w:tr>
      <w:tr w:rsidR="00BF4F39" w:rsidRPr="00CC6C60" w:rsidTr="008300A6"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CC6C60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6. Мероприятия по развитию информационно-правовых ресурсов, в том числе в сети «Интернет», органов местного самоуправления</w:t>
            </w:r>
          </w:p>
        </w:tc>
      </w:tr>
      <w:tr w:rsidR="00BF4F39" w:rsidRPr="00CC6C60" w:rsidTr="00D67304"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6.1. Правовое просвещение и информирование граждан через издание информационно-справочной литературы, брошюр, оформление информационно-справочных, тематических стендов, специализированной рубрики в средствах массовой информации и на официальном портале Администрации города в разделе «Правовая информация», в том числе о:</w:t>
            </w:r>
          </w:p>
        </w:tc>
      </w:tr>
      <w:tr w:rsidR="00BF4F39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- порядке реализации социальных, экономических, трудовых и иных прав граждан;</w:t>
            </w:r>
          </w:p>
          <w:p w:rsidR="00BF4F39" w:rsidRP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- характере, способах и пределах осуществления и защиты прав граждан;</w:t>
            </w:r>
          </w:p>
          <w:p w:rsidR="00BF4F39" w:rsidRP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- пределах гражданской ответственности при совершении гражданами юридически значимых действий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в течение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>планового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периода </w:t>
            </w:r>
          </w:p>
          <w:p w:rsidR="00BF4F39" w:rsidRPr="00BF4F39" w:rsidRDefault="00BF4F39" w:rsidP="00BF4F39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Default="00BF4F39" w:rsidP="00BF4F3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текущее </w:t>
            </w:r>
          </w:p>
          <w:p w:rsidR="00BF4F39" w:rsidRDefault="00BF4F39" w:rsidP="00BF4F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rPr>
                <w:spacing w:val="-4"/>
                <w:sz w:val="24"/>
              </w:rPr>
            </w:pPr>
            <w:r w:rsidRPr="00BF4F39">
              <w:rPr>
                <w:spacing w:val="-4"/>
                <w:sz w:val="24"/>
              </w:rPr>
              <w:t>комитет информационной политики (в части распространения информации и мониторинга публикаций),</w:t>
            </w:r>
          </w:p>
          <w:p w:rsidR="00BF4F39" w:rsidRPr="00BF4F39" w:rsidRDefault="00BF4F39" w:rsidP="00BF4F39">
            <w:pPr>
              <w:rPr>
                <w:spacing w:val="-4"/>
                <w:sz w:val="24"/>
              </w:rPr>
            </w:pPr>
            <w:r w:rsidRPr="00BF4F39">
              <w:rPr>
                <w:spacing w:val="-4"/>
                <w:sz w:val="24"/>
              </w:rPr>
              <w:t xml:space="preserve">ответственные структурные подразделения Администрации города за оказание муниципальных услуг, совершение юридически значимых действий: </w:t>
            </w:r>
          </w:p>
          <w:p w:rsidR="00BF4F39" w:rsidRPr="00BF4F39" w:rsidRDefault="00BF4F39" w:rsidP="00BF4F39">
            <w:pPr>
              <w:rPr>
                <w:spacing w:val="-4"/>
                <w:sz w:val="24"/>
              </w:rPr>
            </w:pPr>
            <w:r w:rsidRPr="00BF4F39">
              <w:rPr>
                <w:spacing w:val="-4"/>
                <w:sz w:val="24"/>
              </w:rPr>
              <w:t xml:space="preserve">департамент имущественных </w:t>
            </w:r>
          </w:p>
          <w:p w:rsidR="00BF4F39" w:rsidRPr="00BF4F39" w:rsidRDefault="00BF4F39" w:rsidP="00BF4F39">
            <w:pPr>
              <w:rPr>
                <w:spacing w:val="-4"/>
                <w:sz w:val="24"/>
              </w:rPr>
            </w:pPr>
            <w:r w:rsidRPr="00BF4F39">
              <w:rPr>
                <w:spacing w:val="-4"/>
                <w:sz w:val="24"/>
              </w:rPr>
              <w:t xml:space="preserve">и земельных отношений, </w:t>
            </w:r>
          </w:p>
          <w:p w:rsidR="00BF4F39" w:rsidRPr="00BF4F39" w:rsidRDefault="00BF4F39" w:rsidP="00BF4F39">
            <w:pPr>
              <w:rPr>
                <w:spacing w:val="-4"/>
                <w:sz w:val="24"/>
              </w:rPr>
            </w:pPr>
            <w:r w:rsidRPr="00BF4F39">
              <w:rPr>
                <w:spacing w:val="-4"/>
                <w:sz w:val="24"/>
              </w:rPr>
              <w:t xml:space="preserve">управление по труду,  </w:t>
            </w:r>
          </w:p>
          <w:p w:rsidR="00BF4F39" w:rsidRPr="00BF4F39" w:rsidRDefault="00BF4F39" w:rsidP="00BF4F39">
            <w:pPr>
              <w:rPr>
                <w:spacing w:val="-4"/>
                <w:sz w:val="24"/>
              </w:rPr>
            </w:pPr>
            <w:r w:rsidRPr="00BF4F39">
              <w:rPr>
                <w:spacing w:val="-4"/>
                <w:sz w:val="24"/>
              </w:rPr>
              <w:t>управление записи актов граждан</w:t>
            </w:r>
            <w:r>
              <w:rPr>
                <w:spacing w:val="-4"/>
                <w:sz w:val="24"/>
              </w:rPr>
              <w:t>-</w:t>
            </w:r>
            <w:r w:rsidRPr="00BF4F39">
              <w:rPr>
                <w:spacing w:val="-4"/>
                <w:sz w:val="24"/>
              </w:rPr>
              <w:t>ского состояния,</w:t>
            </w:r>
          </w:p>
          <w:p w:rsidR="00BF4F39" w:rsidRDefault="00BF4F39" w:rsidP="00BF4F39">
            <w:pPr>
              <w:ind w:right="-106"/>
              <w:rPr>
                <w:spacing w:val="-4"/>
                <w:sz w:val="24"/>
              </w:rPr>
            </w:pPr>
            <w:r w:rsidRPr="00BF4F39">
              <w:rPr>
                <w:spacing w:val="-4"/>
                <w:sz w:val="24"/>
              </w:rPr>
              <w:t xml:space="preserve">управление потребительского рынка </w:t>
            </w:r>
          </w:p>
          <w:p w:rsidR="00BF4F39" w:rsidRPr="00BF4F39" w:rsidRDefault="00BF4F39" w:rsidP="00BF4F39">
            <w:pPr>
              <w:ind w:right="-106"/>
              <w:rPr>
                <w:spacing w:val="-4"/>
                <w:sz w:val="24"/>
              </w:rPr>
            </w:pPr>
            <w:r w:rsidRPr="00BF4F39">
              <w:rPr>
                <w:spacing w:val="-4"/>
                <w:sz w:val="24"/>
              </w:rPr>
              <w:t>и защиты прав потребителей, муниципальное казенное учреждение «Наш город» (в части пополнения актуальной информацией)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Default="00BF4F39" w:rsidP="00BF4F39">
            <w:pPr>
              <w:rPr>
                <w:sz w:val="24"/>
              </w:rPr>
            </w:pPr>
            <w:r w:rsidRPr="00A530A5">
              <w:rPr>
                <w:sz w:val="24"/>
              </w:rPr>
              <w:t>пополнение информа</w:t>
            </w:r>
            <w:r>
              <w:rPr>
                <w:sz w:val="24"/>
              </w:rPr>
              <w:t>-</w:t>
            </w:r>
            <w:r w:rsidRPr="00A530A5">
              <w:rPr>
                <w:sz w:val="24"/>
              </w:rPr>
              <w:t xml:space="preserve">ционных ресурсов актуальной информацией для получения жителями правовой помощи </w:t>
            </w:r>
            <w:r>
              <w:rPr>
                <w:sz w:val="24"/>
              </w:rPr>
              <w:br/>
            </w:r>
            <w:r w:rsidRPr="00A530A5">
              <w:rPr>
                <w:sz w:val="24"/>
              </w:rPr>
              <w:t xml:space="preserve">и повышения уровня правовой культуры </w:t>
            </w:r>
          </w:p>
          <w:p w:rsidR="00BF4F39" w:rsidRPr="00A530A5" w:rsidRDefault="00BF4F39" w:rsidP="00BF4F39">
            <w:pPr>
              <w:rPr>
                <w:sz w:val="24"/>
              </w:rPr>
            </w:pPr>
            <w:r w:rsidRPr="00A530A5">
              <w:rPr>
                <w:sz w:val="24"/>
              </w:rPr>
              <w:t xml:space="preserve">и грамотности населения </w:t>
            </w:r>
          </w:p>
        </w:tc>
      </w:tr>
      <w:tr w:rsidR="00BF4F39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A530A5" w:rsidRDefault="00BF4F39" w:rsidP="00BF4F39">
            <w:pPr>
              <w:rPr>
                <w:sz w:val="24"/>
              </w:rPr>
            </w:pPr>
            <w:r w:rsidRPr="00A530A5">
              <w:rPr>
                <w:sz w:val="24"/>
              </w:rPr>
              <w:t>- досудебных способах разрешения гражданско-правовых споров;</w:t>
            </w:r>
          </w:p>
          <w:p w:rsidR="00BF4F39" w:rsidRDefault="00BF4F39" w:rsidP="00BF4F39">
            <w:pPr>
              <w:rPr>
                <w:sz w:val="24"/>
              </w:rPr>
            </w:pPr>
            <w:r w:rsidRPr="00A530A5">
              <w:rPr>
                <w:sz w:val="24"/>
              </w:rPr>
              <w:t>- порядке получения квали</w:t>
            </w:r>
            <w:r>
              <w:rPr>
                <w:sz w:val="24"/>
              </w:rPr>
              <w:t>фицированной юридической помощи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в течение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>планового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периода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текущее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правовое управление</w:t>
            </w:r>
          </w:p>
          <w:p w:rsidR="00BF4F39" w:rsidRPr="00BF4F39" w:rsidRDefault="00BF4F39" w:rsidP="00BF4F39">
            <w:pPr>
              <w:rPr>
                <w:sz w:val="24"/>
              </w:rPr>
            </w:pPr>
          </w:p>
          <w:p w:rsidR="00BF4F39" w:rsidRPr="00BF4F39" w:rsidRDefault="00BF4F39" w:rsidP="00BF4F39">
            <w:pPr>
              <w:rPr>
                <w:sz w:val="24"/>
              </w:rPr>
            </w:pPr>
          </w:p>
          <w:p w:rsidR="00BF4F39" w:rsidRPr="00BF4F39" w:rsidRDefault="00BF4F39" w:rsidP="00BF4F39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пополнение информа</w:t>
            </w:r>
            <w:r>
              <w:rPr>
                <w:sz w:val="24"/>
              </w:rPr>
              <w:t>-</w:t>
            </w:r>
            <w:r w:rsidRPr="00BF4F39">
              <w:rPr>
                <w:sz w:val="24"/>
              </w:rPr>
              <w:t xml:space="preserve">ционных ресурсов актуальной информацией для получения жителями правовой помощи </w:t>
            </w:r>
          </w:p>
          <w:p w:rsid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 xml:space="preserve">и повышения уровня правовой культуры </w:t>
            </w:r>
          </w:p>
          <w:p w:rsidR="00BF4F39" w:rsidRP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и грамотности населения</w:t>
            </w:r>
          </w:p>
        </w:tc>
      </w:tr>
      <w:tr w:rsidR="00BF4F39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A530A5" w:rsidRDefault="00BF4F39" w:rsidP="00BF4F39">
            <w:pPr>
              <w:rPr>
                <w:sz w:val="24"/>
              </w:rPr>
            </w:pPr>
            <w:r w:rsidRPr="00A530A5">
              <w:rPr>
                <w:sz w:val="24"/>
              </w:rPr>
              <w:t xml:space="preserve">- об административных правонарушениях и порядке привлечения виновных </w:t>
            </w:r>
          </w:p>
          <w:p w:rsidR="00BF4F39" w:rsidRPr="00A530A5" w:rsidRDefault="00BF4F39" w:rsidP="00BF4F39">
            <w:pPr>
              <w:rPr>
                <w:sz w:val="24"/>
              </w:rPr>
            </w:pPr>
            <w:r w:rsidRPr="00A530A5">
              <w:rPr>
                <w:sz w:val="24"/>
              </w:rPr>
              <w:t>к а</w:t>
            </w:r>
            <w:r>
              <w:rPr>
                <w:sz w:val="24"/>
              </w:rPr>
              <w:t>дминистративной ответственности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в течение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>планового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периода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текущее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управление по вопросам общественной безопасности</w:t>
            </w:r>
          </w:p>
          <w:p w:rsidR="00BF4F39" w:rsidRPr="00BF4F39" w:rsidRDefault="00BF4F39" w:rsidP="00BF4F39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пополнение информа</w:t>
            </w:r>
            <w:r>
              <w:rPr>
                <w:sz w:val="24"/>
              </w:rPr>
              <w:t>-</w:t>
            </w:r>
            <w:r w:rsidRPr="00BF4F39">
              <w:rPr>
                <w:sz w:val="24"/>
              </w:rPr>
              <w:t xml:space="preserve">ционных ресурсов актуальной информацией для получения жителями правовой помощи </w:t>
            </w:r>
            <w:r w:rsidRPr="00BF4F39">
              <w:rPr>
                <w:sz w:val="24"/>
              </w:rPr>
              <w:br/>
              <w:t xml:space="preserve">и повышения уровня правовой культуры </w:t>
            </w:r>
          </w:p>
          <w:p w:rsidR="00BF4F39" w:rsidRP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и грамотности населения</w:t>
            </w:r>
          </w:p>
        </w:tc>
      </w:tr>
      <w:tr w:rsidR="00BF4F39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A530A5" w:rsidRDefault="00BF4F39" w:rsidP="00BF4F39">
            <w:pPr>
              <w:rPr>
                <w:sz w:val="24"/>
              </w:rPr>
            </w:pPr>
            <w:r w:rsidRPr="00A530A5">
              <w:rPr>
                <w:sz w:val="24"/>
              </w:rPr>
              <w:t xml:space="preserve">- о необходимости соблюдения Правил благоустройства территории города Сургута и ответственности </w:t>
            </w:r>
            <w:r>
              <w:rPr>
                <w:sz w:val="24"/>
              </w:rPr>
              <w:br/>
            </w:r>
            <w:r w:rsidRPr="00A530A5">
              <w:rPr>
                <w:sz w:val="24"/>
              </w:rPr>
              <w:t>за правонарушения в сфере</w:t>
            </w:r>
          </w:p>
          <w:p w:rsidR="00BF4F39" w:rsidRPr="00A530A5" w:rsidRDefault="00BF4F39" w:rsidP="00BF4F39">
            <w:pPr>
              <w:rPr>
                <w:sz w:val="24"/>
              </w:rPr>
            </w:pPr>
            <w:r>
              <w:rPr>
                <w:sz w:val="24"/>
              </w:rPr>
              <w:t>благоустройства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в течение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>планового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периода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текущее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 xml:space="preserve">контрольное управление </w:t>
            </w:r>
          </w:p>
          <w:p w:rsidR="00BF4F39" w:rsidRPr="00BF4F39" w:rsidRDefault="00BF4F39" w:rsidP="00BF4F39">
            <w:pPr>
              <w:rPr>
                <w:sz w:val="24"/>
              </w:rPr>
            </w:pPr>
          </w:p>
          <w:p w:rsidR="00BF4F39" w:rsidRPr="00BF4F39" w:rsidRDefault="00BF4F39" w:rsidP="00BF4F39">
            <w:pPr>
              <w:rPr>
                <w:sz w:val="24"/>
              </w:rPr>
            </w:pPr>
          </w:p>
          <w:p w:rsidR="00BF4F39" w:rsidRPr="00BF4F39" w:rsidRDefault="00BF4F39" w:rsidP="00BF4F39">
            <w:pPr>
              <w:rPr>
                <w:sz w:val="24"/>
              </w:rPr>
            </w:pPr>
          </w:p>
          <w:p w:rsidR="00BF4F39" w:rsidRPr="00BF4F39" w:rsidRDefault="00BF4F39" w:rsidP="00BF4F39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пополнение информа</w:t>
            </w:r>
            <w:r>
              <w:rPr>
                <w:sz w:val="24"/>
              </w:rPr>
              <w:t>-</w:t>
            </w:r>
            <w:r w:rsidRPr="00BF4F39">
              <w:rPr>
                <w:sz w:val="24"/>
              </w:rPr>
              <w:t xml:space="preserve">ционных ресурсов актуальной информацией для получения жителями правовой помощи </w:t>
            </w:r>
            <w:r w:rsidRPr="00BF4F39">
              <w:rPr>
                <w:sz w:val="24"/>
              </w:rPr>
              <w:br/>
              <w:t xml:space="preserve">и повышения уровня правовой культуры </w:t>
            </w:r>
          </w:p>
          <w:p w:rsidR="00BF4F39" w:rsidRP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и грамотности населения</w:t>
            </w:r>
          </w:p>
        </w:tc>
      </w:tr>
      <w:tr w:rsidR="00BF4F39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A530A5" w:rsidRDefault="00BF4F39" w:rsidP="00BF4F39">
            <w:pPr>
              <w:rPr>
                <w:sz w:val="24"/>
              </w:rPr>
            </w:pPr>
            <w:r w:rsidRPr="00A530A5">
              <w:rPr>
                <w:sz w:val="24"/>
              </w:rPr>
              <w:t xml:space="preserve">- об ответственности несовершеннолетних за совершение преступлений и правонарушений; </w:t>
            </w:r>
          </w:p>
          <w:p w:rsidR="00BF4F39" w:rsidRDefault="00BF4F39" w:rsidP="00BF4F39">
            <w:pPr>
              <w:rPr>
                <w:sz w:val="24"/>
              </w:rPr>
            </w:pPr>
            <w:r w:rsidRPr="00A530A5">
              <w:rPr>
                <w:sz w:val="24"/>
              </w:rPr>
              <w:t xml:space="preserve">- об ответственности родителей (законных представителей), иных лиц </w:t>
            </w:r>
          </w:p>
          <w:p w:rsidR="00BF4F39" w:rsidRPr="00A530A5" w:rsidRDefault="00BF4F39" w:rsidP="00BF4F39">
            <w:pPr>
              <w:rPr>
                <w:sz w:val="24"/>
              </w:rPr>
            </w:pPr>
            <w:r w:rsidRPr="00A530A5">
              <w:rPr>
                <w:sz w:val="24"/>
              </w:rPr>
              <w:t xml:space="preserve">за совершение преступлений </w:t>
            </w:r>
            <w:r>
              <w:rPr>
                <w:sz w:val="24"/>
              </w:rPr>
              <w:br/>
            </w:r>
            <w:r w:rsidRPr="00A530A5">
              <w:rPr>
                <w:sz w:val="24"/>
              </w:rPr>
              <w:t>и правонару</w:t>
            </w:r>
            <w:r>
              <w:rPr>
                <w:sz w:val="24"/>
              </w:rPr>
              <w:t>шений против несовершеннолетних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в течение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>планового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периода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текущее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отдел по организации работы комиссии по делам несовершенно</w:t>
            </w:r>
            <w:r>
              <w:rPr>
                <w:sz w:val="24"/>
              </w:rPr>
              <w:t>-</w:t>
            </w:r>
            <w:r w:rsidRPr="00BF4F39">
              <w:rPr>
                <w:sz w:val="24"/>
              </w:rPr>
              <w:t>летних, защите их прав</w:t>
            </w:r>
          </w:p>
          <w:p w:rsidR="00BF4F39" w:rsidRPr="00BF4F39" w:rsidRDefault="00BF4F39" w:rsidP="00BF4F39">
            <w:pPr>
              <w:rPr>
                <w:sz w:val="24"/>
              </w:rPr>
            </w:pPr>
          </w:p>
          <w:p w:rsidR="00BF4F39" w:rsidRPr="00BF4F39" w:rsidRDefault="00BF4F39" w:rsidP="00BF4F39">
            <w:pPr>
              <w:rPr>
                <w:sz w:val="24"/>
              </w:rPr>
            </w:pPr>
          </w:p>
          <w:p w:rsidR="00BF4F39" w:rsidRPr="00BF4F39" w:rsidRDefault="00BF4F39" w:rsidP="00BF4F39">
            <w:pPr>
              <w:rPr>
                <w:sz w:val="24"/>
              </w:rPr>
            </w:pPr>
          </w:p>
          <w:p w:rsidR="00BF4F39" w:rsidRPr="00BF4F39" w:rsidRDefault="00BF4F39" w:rsidP="00BF4F39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пополнение информа</w:t>
            </w:r>
            <w:r>
              <w:rPr>
                <w:sz w:val="24"/>
              </w:rPr>
              <w:t>-</w:t>
            </w:r>
            <w:r w:rsidRPr="00BF4F39">
              <w:rPr>
                <w:sz w:val="24"/>
              </w:rPr>
              <w:t xml:space="preserve">ционных ресурсов актуальной информацией для получения жителями правовой помощи </w:t>
            </w:r>
            <w:r w:rsidRPr="00BF4F39">
              <w:rPr>
                <w:sz w:val="24"/>
              </w:rPr>
              <w:br/>
              <w:t xml:space="preserve">и повышения уровня правовой культуры </w:t>
            </w:r>
          </w:p>
          <w:p w:rsidR="00BF4F39" w:rsidRP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и грамотности населения</w:t>
            </w:r>
          </w:p>
        </w:tc>
      </w:tr>
      <w:tr w:rsidR="00BF4F39" w:rsidRPr="00CC6C60" w:rsidTr="00CC6C6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A530A5" w:rsidRDefault="00BF4F39" w:rsidP="00BF4F39">
            <w:pPr>
              <w:rPr>
                <w:sz w:val="24"/>
              </w:rPr>
            </w:pPr>
            <w:r w:rsidRPr="00A530A5">
              <w:rPr>
                <w:sz w:val="24"/>
              </w:rPr>
              <w:t>- об изменениях в</w:t>
            </w:r>
            <w:r>
              <w:rPr>
                <w:sz w:val="24"/>
              </w:rPr>
              <w:t xml:space="preserve"> избирательном законодательстве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в течение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>планового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периода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 xml:space="preserve">текущее </w:t>
            </w:r>
          </w:p>
          <w:p w:rsidR="00BF4F39" w:rsidRPr="00BF4F39" w:rsidRDefault="00BF4F39" w:rsidP="00BF4F39">
            <w:pPr>
              <w:jc w:val="center"/>
              <w:rPr>
                <w:sz w:val="24"/>
              </w:rPr>
            </w:pPr>
            <w:r w:rsidRPr="00BF4F39">
              <w:rPr>
                <w:sz w:val="24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 xml:space="preserve">территориальная избирательная комиссия города Сургута </w:t>
            </w:r>
          </w:p>
          <w:p w:rsidR="00BF4F39" w:rsidRP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(по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пополнение информа</w:t>
            </w:r>
            <w:r>
              <w:rPr>
                <w:sz w:val="24"/>
              </w:rPr>
              <w:t>-</w:t>
            </w:r>
            <w:r w:rsidRPr="00BF4F39">
              <w:rPr>
                <w:sz w:val="24"/>
              </w:rPr>
              <w:t xml:space="preserve">ционных ресурсов актуальной информацией для получения жителями правовой помощи </w:t>
            </w:r>
            <w:r w:rsidRPr="00BF4F39">
              <w:rPr>
                <w:sz w:val="24"/>
              </w:rPr>
              <w:br/>
              <w:t xml:space="preserve">и повышения уровня правовой культуры </w:t>
            </w:r>
          </w:p>
          <w:p w:rsidR="00BF4F39" w:rsidRPr="00BF4F39" w:rsidRDefault="00BF4F39" w:rsidP="00BF4F39">
            <w:pPr>
              <w:rPr>
                <w:sz w:val="24"/>
              </w:rPr>
            </w:pPr>
            <w:r w:rsidRPr="00BF4F39">
              <w:rPr>
                <w:sz w:val="24"/>
              </w:rPr>
              <w:t>и грамотности населения</w:t>
            </w:r>
          </w:p>
        </w:tc>
      </w:tr>
      <w:tr w:rsidR="00BF4F39" w:rsidRPr="00CC6C60" w:rsidTr="002B5AF8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6.2. Ведение на официальном портале Администрации города рубрики «Обращения граждан», включающей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себя следующие разделы: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 личное обращение;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 письменное обращение;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 виртуальная приемная;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 часто задаваемые вопросы;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 противодействие коррупции;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 защита прав потребителей;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 бесплатная юридическая помощь;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- уполномоченный по защите прав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предпринимателей в Ханты-Мансийском автономном округе – Югре;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- уполномоченный по правам человека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в Ханты-Мансийском автономном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округе – Югре;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- уполномоченный по правам ребенка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в Ханты-Мансийском автономном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округе – Югре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комитет информационной политики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уровня правовой культуры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грамотности населения</w:t>
            </w:r>
          </w:p>
        </w:tc>
      </w:tr>
      <w:tr w:rsidR="00BF4F39" w:rsidRPr="00CC6C60" w:rsidTr="002B5AF8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6.3. Обеспечение доступа граждан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к Платформе обратной связи федеральной государственной информационной системы «Единый портал государственных и муници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пальных услуг (функций)» на портале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официальных страницах Администрации города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комитет информационной политики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уровня правовой культуры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грамотности населения</w:t>
            </w:r>
          </w:p>
        </w:tc>
      </w:tr>
      <w:tr w:rsidR="00BF4F39" w:rsidRPr="00CC6C60" w:rsidTr="002B5AF8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contextualSpacing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6.4. Информирование населения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о деятельности Администрации города, ее структурных подразделений,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о наиболее важных событиях, произо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шедших в городе, ходе выполнения плана мероприятий по правовому просвещению граждан через средства массовой информации и официальный портал Администрации города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постоянно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комитет информационной политики,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городского хозяйства,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образования,</w:t>
            </w:r>
          </w:p>
          <w:p w:rsidR="00BF4F39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департамент имущественных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земельных отношений,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комитет внутренней и молодёжной политики,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управление по труду,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записи актов граждан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ского состояния,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контрольное управление,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потребительского рынка и защиты прав потребителей,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отдел по организации работы комиссии по делам несовершенно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летних, защите их прав,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советники Главы города,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муниципальное казенное учреждение «Наш город»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уровня правовой культуры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грамотности населения</w:t>
            </w:r>
          </w:p>
        </w:tc>
      </w:tr>
      <w:tr w:rsidR="00BF4F39" w:rsidRPr="00CC6C60" w:rsidTr="002B5AF8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6.5. Информирование населения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 порядке получения муниципальных услуг, совершения юридически значимых действий и типичных ошибок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при совершении таких действий путем: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 разъяснения в доступной форме порядка предоставления муниципальных услуг Администрацией города и ее структур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ными подразделениями;</w:t>
            </w:r>
          </w:p>
          <w:p w:rsidR="00BF4F39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- опубликования соответствующей информации в газете «Сургутские ведомости», размещения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ее на официальном портале Администрации города;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 обнародования в сетевом издании «Официальные документы города Сургута»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ответственные структурные подразделения Администрации города за оказание муниципальных услуг, совершение юридически значимых действий: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комитет информационной политики,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городского хозяйства,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департамент образования,</w:t>
            </w:r>
          </w:p>
          <w:p w:rsidR="00BF4F39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департамент имущественных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 земельных отношений,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комитет внутренней и молодёжной политики,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управление по труду,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управление записи актов граждан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ского состояния,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управление потребительского рынка и защиты прав потребителей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уровня правовой культуры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грамотности населения</w:t>
            </w:r>
          </w:p>
        </w:tc>
      </w:tr>
      <w:tr w:rsidR="00BF4F39" w:rsidRPr="00CC6C60" w:rsidTr="002B5AF8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6.6. Проведение мероприятий,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направленных на информирование жителей города путем освещения различных форм признания и поощрения жителей, внесших весомый вклад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в развитие города (городские награды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и почетные звания, Книга Почета города Сургута, Доска Почета города Сургута)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управление кадров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муниципальной службы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публикация в средствах массовой информации </w:t>
            </w:r>
          </w:p>
          <w:p w:rsidR="00BF4F39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 на официальном портале Администрации города принятых муниципальных правовых актов о награж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дении и поощрении граждан, коллективов учреждений и организаций, после рассмотрения комиссией по наградам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при Главе города ходатайств организаций, поступивших в Адми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нистрацию города</w:t>
            </w:r>
          </w:p>
        </w:tc>
      </w:tr>
      <w:tr w:rsidR="00BF4F39" w:rsidRPr="00CC6C60" w:rsidTr="002B5AF8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tabs>
                <w:tab w:val="left" w:pos="1560"/>
              </w:tabs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6.7. Проведение мониторинга востребованности правовой информации, размещенной на официальном портале Администрации города (на основании статистики посещений официального портала Администрации города)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комитет информационной политики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эффективности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информации, размещенной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 xml:space="preserve">на официальном портале </w:t>
            </w:r>
          </w:p>
        </w:tc>
      </w:tr>
      <w:tr w:rsidR="00BF4F39" w:rsidRPr="00CC6C60" w:rsidTr="002B5AF8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6.8. Освещение в средствах массовой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информации и интернет-ресурсах хода выполнения плана мероприятий </w:t>
            </w: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br/>
              <w:t>по правовому просвещению граждан</w:t>
            </w:r>
          </w:p>
          <w:p w:rsidR="00BF4F39" w:rsidRPr="00CC6C60" w:rsidRDefault="00BF4F39" w:rsidP="00BF4F39">
            <w:pPr>
              <w:tabs>
                <w:tab w:val="left" w:pos="1560"/>
              </w:tabs>
              <w:ind w:firstLine="709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в течение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планового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текущее </w:t>
            </w:r>
          </w:p>
          <w:p w:rsidR="00BF4F39" w:rsidRPr="00CC6C60" w:rsidRDefault="00BF4F39" w:rsidP="00BF4F39">
            <w:pPr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комитет информационной политики,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муниципальное казенное учреждение «Наш город»,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ответственные исполнители мероприятий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доведение до граждан </w:t>
            </w:r>
          </w:p>
          <w:p w:rsidR="00BF4F39" w:rsidRPr="00CC6C60" w:rsidRDefault="00BF4F39" w:rsidP="00BF4F39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CC6C60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исполнения плана мероприятий</w:t>
            </w:r>
          </w:p>
        </w:tc>
      </w:tr>
    </w:tbl>
    <w:p w:rsidR="00A03422" w:rsidRPr="00CC6C60" w:rsidRDefault="00A03422" w:rsidP="00A03422"/>
    <w:p w:rsidR="001766E8" w:rsidRPr="00CC6C60" w:rsidRDefault="001766E8" w:rsidP="00CC6C60"/>
    <w:sectPr w:rsidR="001766E8" w:rsidRPr="00CC6C60" w:rsidSect="00CC6C60">
      <w:headerReference w:type="default" r:id="rId9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7A7" w:rsidRDefault="00C157A7" w:rsidP="00CC6C60">
      <w:r>
        <w:separator/>
      </w:r>
    </w:p>
  </w:endnote>
  <w:endnote w:type="continuationSeparator" w:id="0">
    <w:p w:rsidR="00C157A7" w:rsidRDefault="00C157A7" w:rsidP="00CC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7A7" w:rsidRDefault="00C157A7" w:rsidP="00CC6C60">
      <w:r>
        <w:separator/>
      </w:r>
    </w:p>
  </w:footnote>
  <w:footnote w:type="continuationSeparator" w:id="0">
    <w:p w:rsidR="00C157A7" w:rsidRDefault="00C157A7" w:rsidP="00CC6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C60" w:rsidRPr="00A03422" w:rsidRDefault="00CC6C60">
    <w:pPr>
      <w:framePr w:wrap="around" w:vAnchor="text" w:hAnchor="margin" w:xAlign="center" w:y="1"/>
      <w:rPr>
        <w:sz w:val="20"/>
        <w:szCs w:val="20"/>
      </w:rPr>
    </w:pPr>
    <w:r w:rsidRPr="00A03422">
      <w:rPr>
        <w:sz w:val="20"/>
        <w:szCs w:val="20"/>
      </w:rPr>
      <w:fldChar w:fldCharType="begin"/>
    </w:r>
    <w:r w:rsidRPr="00A03422">
      <w:rPr>
        <w:sz w:val="20"/>
        <w:szCs w:val="20"/>
      </w:rPr>
      <w:instrText xml:space="preserve">PAGE </w:instrText>
    </w:r>
    <w:r w:rsidRPr="00A03422">
      <w:rPr>
        <w:sz w:val="20"/>
        <w:szCs w:val="20"/>
      </w:rPr>
      <w:fldChar w:fldCharType="separate"/>
    </w:r>
    <w:r w:rsidR="009D04FC">
      <w:rPr>
        <w:noProof/>
        <w:sz w:val="20"/>
        <w:szCs w:val="20"/>
      </w:rPr>
      <w:t>2</w:t>
    </w:r>
    <w:r w:rsidRPr="00A03422">
      <w:rPr>
        <w:sz w:val="20"/>
        <w:szCs w:val="20"/>
      </w:rPr>
      <w:fldChar w:fldCharType="end"/>
    </w:r>
  </w:p>
  <w:p w:rsidR="00CC6C60" w:rsidRPr="007A77AA" w:rsidRDefault="00CC6C60">
    <w:pPr>
      <w:pStyle w:val="a4"/>
      <w:jc w:val="center"/>
      <w:rPr>
        <w:sz w:val="24"/>
        <w:szCs w:val="24"/>
      </w:rPr>
    </w:pPr>
  </w:p>
  <w:p w:rsidR="00CC6C60" w:rsidRPr="007A77AA" w:rsidRDefault="00CC6C60">
    <w:pPr>
      <w:pStyle w:val="a4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70309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C6C60" w:rsidRPr="00CC6C60" w:rsidRDefault="00CC6C60">
        <w:pPr>
          <w:pStyle w:val="a4"/>
          <w:jc w:val="center"/>
          <w:rPr>
            <w:sz w:val="20"/>
            <w:szCs w:val="20"/>
          </w:rPr>
        </w:pPr>
        <w:r w:rsidRPr="00CC6C60">
          <w:rPr>
            <w:sz w:val="20"/>
            <w:szCs w:val="20"/>
          </w:rPr>
          <w:fldChar w:fldCharType="begin"/>
        </w:r>
        <w:r w:rsidRPr="00CC6C60">
          <w:rPr>
            <w:sz w:val="20"/>
            <w:szCs w:val="20"/>
          </w:rPr>
          <w:instrText>PAGE   \* MERGEFORMAT</w:instrText>
        </w:r>
        <w:r w:rsidRPr="00CC6C60">
          <w:rPr>
            <w:sz w:val="20"/>
            <w:szCs w:val="20"/>
          </w:rPr>
          <w:fldChar w:fldCharType="separate"/>
        </w:r>
        <w:r w:rsidR="00C157A7">
          <w:rPr>
            <w:noProof/>
            <w:sz w:val="20"/>
            <w:szCs w:val="20"/>
          </w:rPr>
          <w:t>1</w:t>
        </w:r>
        <w:r w:rsidRPr="00CC6C60">
          <w:rPr>
            <w:sz w:val="20"/>
            <w:szCs w:val="20"/>
          </w:rPr>
          <w:fldChar w:fldCharType="end"/>
        </w:r>
      </w:p>
    </w:sdtContent>
  </w:sdt>
  <w:p w:rsidR="00CC6C60" w:rsidRDefault="00CC6C6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5503F9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D04FC">
          <w:rPr>
            <w:noProof/>
            <w:sz w:val="20"/>
            <w:lang w:val="en-US"/>
          </w:rPr>
          <w:instrText>17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D04FC">
          <w:rPr>
            <w:noProof/>
            <w:sz w:val="20"/>
            <w:lang w:val="en-US"/>
          </w:rPr>
          <w:instrText>17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D04FC">
          <w:rPr>
            <w:noProof/>
            <w:sz w:val="20"/>
            <w:lang w:val="en-US"/>
          </w:rPr>
          <w:t>17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C157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60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0C21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66D1"/>
    <w:rsid w:val="000E7E89"/>
    <w:rsid w:val="000F185D"/>
    <w:rsid w:val="000F1EED"/>
    <w:rsid w:val="000F28D5"/>
    <w:rsid w:val="000F342F"/>
    <w:rsid w:val="000F3E29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595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262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192"/>
    <w:rsid w:val="00420DD9"/>
    <w:rsid w:val="004216D4"/>
    <w:rsid w:val="00421885"/>
    <w:rsid w:val="004220D1"/>
    <w:rsid w:val="00423178"/>
    <w:rsid w:val="004233BF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03F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5AD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451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73A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04FC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3422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DB6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31A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4F39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7A7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6C60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57E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91548-61FD-490C-B48E-AFCC675E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C6C60"/>
    <w:pPr>
      <w:spacing w:before="108" w:after="108"/>
      <w:jc w:val="center"/>
      <w:outlineLvl w:val="0"/>
    </w:pPr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C6C60"/>
    <w:pPr>
      <w:keepNext/>
      <w:keepLines/>
      <w:spacing w:before="40"/>
      <w:outlineLvl w:val="1"/>
    </w:pPr>
    <w:rPr>
      <w:rFonts w:ascii="Calibri Light" w:hAnsi="Calibri Light"/>
      <w:b/>
      <w:color w:val="5B9BD5"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CC6C60"/>
    <w:pPr>
      <w:keepNext/>
      <w:keepLines/>
      <w:spacing w:before="40"/>
      <w:outlineLvl w:val="2"/>
    </w:pPr>
    <w:rPr>
      <w:rFonts w:ascii="Calibri Light" w:hAnsi="Calibri Light"/>
      <w:b/>
      <w:color w:val="5B9BD5"/>
      <w:sz w:val="22"/>
    </w:rPr>
  </w:style>
  <w:style w:type="paragraph" w:styleId="4">
    <w:name w:val="heading 4"/>
    <w:next w:val="a"/>
    <w:link w:val="40"/>
    <w:uiPriority w:val="9"/>
    <w:qFormat/>
    <w:rsid w:val="00CC6C60"/>
    <w:pPr>
      <w:spacing w:before="120" w:after="120" w:line="264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CC6C60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6C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6C6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CC6C60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uiPriority w:val="9"/>
    <w:qFormat/>
    <w:rsid w:val="00CC6C60"/>
    <w:pPr>
      <w:keepNext/>
      <w:keepLines/>
      <w:spacing w:before="200" w:line="264" w:lineRule="auto"/>
      <w:outlineLvl w:val="1"/>
    </w:pPr>
    <w:rPr>
      <w:rFonts w:ascii="Calibri Light" w:eastAsia="Times New Roman" w:hAnsi="Calibri Light" w:cs="Times New Roman"/>
      <w:b/>
      <w:color w:val="5B9BD5"/>
      <w:sz w:val="26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qFormat/>
    <w:rsid w:val="00CC6C60"/>
    <w:pPr>
      <w:keepNext/>
      <w:keepLines/>
      <w:spacing w:before="200" w:line="264" w:lineRule="auto"/>
      <w:outlineLvl w:val="2"/>
    </w:pPr>
    <w:rPr>
      <w:rFonts w:ascii="Calibri Light" w:eastAsia="Times New Roman" w:hAnsi="Calibri Light" w:cs="Times New Roman"/>
      <w:b/>
      <w:color w:val="5B9BD5"/>
      <w:sz w:val="2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C6C60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C6C60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C6C60"/>
  </w:style>
  <w:style w:type="character" w:customStyle="1" w:styleId="12">
    <w:name w:val="Обычный1"/>
    <w:rsid w:val="00CC6C60"/>
  </w:style>
  <w:style w:type="paragraph" w:customStyle="1" w:styleId="a6">
    <w:name w:val="Прижатый влево"/>
    <w:basedOn w:val="a"/>
    <w:next w:val="a"/>
    <w:rsid w:val="00CC6C60"/>
    <w:pPr>
      <w:widowControl w:val="0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styleId="22">
    <w:name w:val="toc 2"/>
    <w:next w:val="a"/>
    <w:link w:val="23"/>
    <w:uiPriority w:val="39"/>
    <w:rsid w:val="00CC6C60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CC6C6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7">
    <w:name w:val="Body Text Indent"/>
    <w:basedOn w:val="a"/>
    <w:link w:val="a8"/>
    <w:rsid w:val="00CC6C60"/>
    <w:pPr>
      <w:spacing w:line="120" w:lineRule="atLeast"/>
      <w:ind w:firstLine="720"/>
      <w:jc w:val="both"/>
    </w:pPr>
    <w:rPr>
      <w:rFonts w:eastAsia="Times New Roman" w:cs="Times New Roman"/>
      <w:color w:val="00000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C6C6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CC6C60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CC6C6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pple-converted-space">
    <w:name w:val="apple-converted-space"/>
    <w:basedOn w:val="13"/>
    <w:rsid w:val="00CC6C60"/>
  </w:style>
  <w:style w:type="paragraph" w:styleId="6">
    <w:name w:val="toc 6"/>
    <w:next w:val="a"/>
    <w:link w:val="60"/>
    <w:uiPriority w:val="39"/>
    <w:rsid w:val="00CC6C60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CC6C6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9">
    <w:name w:val="footer"/>
    <w:basedOn w:val="a"/>
    <w:link w:val="aa"/>
    <w:rsid w:val="00CC6C60"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CC6C6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4">
    <w:name w:val="Название1"/>
    <w:basedOn w:val="a"/>
    <w:next w:val="a"/>
    <w:rsid w:val="00CC6C60"/>
    <w:pPr>
      <w:spacing w:after="300"/>
      <w:contextualSpacing/>
    </w:pPr>
    <w:rPr>
      <w:rFonts w:ascii="Calibri Light" w:eastAsia="Times New Roman" w:hAnsi="Calibri Light" w:cs="Times New Roman"/>
      <w:color w:val="323E4F"/>
      <w:spacing w:val="5"/>
      <w:sz w:val="52"/>
      <w:szCs w:val="20"/>
      <w:lang w:eastAsia="ru-RU"/>
    </w:rPr>
  </w:style>
  <w:style w:type="paragraph" w:customStyle="1" w:styleId="15">
    <w:name w:val="Номер страницы1"/>
    <w:basedOn w:val="13"/>
    <w:link w:val="ab"/>
    <w:rsid w:val="00CC6C60"/>
  </w:style>
  <w:style w:type="character" w:styleId="ab">
    <w:name w:val="page number"/>
    <w:basedOn w:val="a0"/>
    <w:link w:val="15"/>
    <w:rsid w:val="00CC6C60"/>
    <w:rPr>
      <w:rFonts w:eastAsia="Times New Roman" w:cs="Times New Roman"/>
      <w:color w:val="000000"/>
      <w:szCs w:val="20"/>
      <w:lang w:eastAsia="ru-RU"/>
    </w:rPr>
  </w:style>
  <w:style w:type="paragraph" w:styleId="7">
    <w:name w:val="toc 7"/>
    <w:next w:val="a"/>
    <w:link w:val="70"/>
    <w:uiPriority w:val="39"/>
    <w:rsid w:val="00CC6C60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CC6C6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24">
    <w:name w:val="Body Text 2"/>
    <w:basedOn w:val="a"/>
    <w:link w:val="25"/>
    <w:rsid w:val="00CC6C60"/>
    <w:pPr>
      <w:spacing w:after="120" w:line="480" w:lineRule="auto"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CC6C60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0">
    <w:name w:val="Заголовок 3 Знак"/>
    <w:basedOn w:val="12"/>
    <w:link w:val="3"/>
    <w:rsid w:val="00CC6C60"/>
    <w:rPr>
      <w:rFonts w:ascii="Calibri Light" w:hAnsi="Calibri Light"/>
      <w:b/>
      <w:color w:val="5B9BD5"/>
    </w:rPr>
  </w:style>
  <w:style w:type="paragraph" w:customStyle="1" w:styleId="s1">
    <w:name w:val="s_1"/>
    <w:basedOn w:val="a"/>
    <w:rsid w:val="00CC6C60"/>
    <w:pPr>
      <w:spacing w:beforeAutospacing="1" w:after="160" w:afterAutospacing="1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3">
    <w:name w:val="Основной шрифт абзаца1"/>
    <w:rsid w:val="00CC6C60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ac">
    <w:name w:val="Plain Text"/>
    <w:basedOn w:val="a"/>
    <w:link w:val="ad"/>
    <w:rsid w:val="00CC6C60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ad">
    <w:name w:val="Текст Знак"/>
    <w:basedOn w:val="a0"/>
    <w:link w:val="ac"/>
    <w:rsid w:val="00CC6C6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rsid w:val="00CC6C60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CC6C6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6">
    <w:name w:val="Выделенная цитата1"/>
    <w:basedOn w:val="a"/>
    <w:next w:val="a"/>
    <w:rsid w:val="00CC6C60"/>
    <w:pPr>
      <w:spacing w:before="200" w:after="280" w:line="264" w:lineRule="auto"/>
      <w:ind w:left="936" w:right="936"/>
    </w:pPr>
    <w:rPr>
      <w:rFonts w:ascii="Calibri" w:eastAsia="Times New Roman" w:hAnsi="Calibri" w:cs="Times New Roman"/>
      <w:b/>
      <w:i/>
      <w:color w:val="5B9BD5"/>
      <w:sz w:val="22"/>
      <w:szCs w:val="20"/>
      <w:lang w:eastAsia="ru-RU"/>
    </w:rPr>
  </w:style>
  <w:style w:type="character" w:customStyle="1" w:styleId="ae">
    <w:name w:val="Выделенная цитата Знак"/>
    <w:basedOn w:val="12"/>
    <w:link w:val="af"/>
    <w:rsid w:val="00CC6C60"/>
    <w:rPr>
      <w:b/>
      <w:i/>
      <w:color w:val="5B9BD5"/>
    </w:rPr>
  </w:style>
  <w:style w:type="paragraph" w:customStyle="1" w:styleId="text-primary">
    <w:name w:val="text-primary"/>
    <w:basedOn w:val="13"/>
    <w:rsid w:val="00CC6C60"/>
  </w:style>
  <w:style w:type="paragraph" w:customStyle="1" w:styleId="17">
    <w:name w:val="Строгий1"/>
    <w:basedOn w:val="13"/>
    <w:link w:val="af0"/>
    <w:rsid w:val="00CC6C60"/>
    <w:rPr>
      <w:b/>
    </w:rPr>
  </w:style>
  <w:style w:type="character" w:styleId="af0">
    <w:name w:val="Strong"/>
    <w:basedOn w:val="a0"/>
    <w:link w:val="17"/>
    <w:rsid w:val="00CC6C60"/>
    <w:rPr>
      <w:rFonts w:eastAsia="Times New Roman" w:cs="Times New Roman"/>
      <w:b/>
      <w:color w:val="000000"/>
      <w:szCs w:val="20"/>
      <w:lang w:eastAsia="ru-RU"/>
    </w:rPr>
  </w:style>
  <w:style w:type="paragraph" w:styleId="32">
    <w:name w:val="toc 3"/>
    <w:next w:val="a"/>
    <w:link w:val="33"/>
    <w:uiPriority w:val="39"/>
    <w:rsid w:val="00CC6C60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CC6C6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highlightsearch">
    <w:name w:val="highlightsearch"/>
    <w:basedOn w:val="13"/>
    <w:rsid w:val="00CC6C60"/>
  </w:style>
  <w:style w:type="paragraph" w:customStyle="1" w:styleId="18">
    <w:name w:val="Гиперссылка1"/>
    <w:basedOn w:val="13"/>
    <w:link w:val="af1"/>
    <w:rsid w:val="00CC6C60"/>
    <w:rPr>
      <w:color w:val="0563C1"/>
      <w:u w:val="single"/>
    </w:rPr>
  </w:style>
  <w:style w:type="character" w:customStyle="1" w:styleId="26">
    <w:name w:val="Гиперссылка2"/>
    <w:basedOn w:val="a0"/>
    <w:rsid w:val="00CC6C60"/>
    <w:rPr>
      <w:color w:val="0563C1"/>
      <w:u w:val="single"/>
    </w:rPr>
  </w:style>
  <w:style w:type="paragraph" w:customStyle="1" w:styleId="Footnote">
    <w:name w:val="Footnote"/>
    <w:rsid w:val="00CC6C60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9">
    <w:name w:val="toc 1"/>
    <w:next w:val="a"/>
    <w:link w:val="1a"/>
    <w:uiPriority w:val="39"/>
    <w:rsid w:val="00CC6C60"/>
    <w:pPr>
      <w:spacing w:line="264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a">
    <w:name w:val="Оглавление 1 Знак"/>
    <w:link w:val="19"/>
    <w:uiPriority w:val="39"/>
    <w:rsid w:val="00CC6C6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CC6C60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2">
    <w:name w:val="Информация об изменениях документа"/>
    <w:basedOn w:val="af3"/>
    <w:next w:val="a"/>
    <w:rsid w:val="00CC6C60"/>
    <w:rPr>
      <w:i/>
    </w:rPr>
  </w:style>
  <w:style w:type="paragraph" w:styleId="af4">
    <w:name w:val="Normal (Web)"/>
    <w:basedOn w:val="a"/>
    <w:link w:val="af5"/>
    <w:rsid w:val="00CC6C60"/>
    <w:pPr>
      <w:spacing w:beforeAutospacing="1" w:after="160" w:afterAutospacing="1"/>
    </w:pPr>
    <w:rPr>
      <w:rFonts w:eastAsia="Times New Roman" w:cs="Times New Roman"/>
      <w:color w:val="000000"/>
      <w:sz w:val="24"/>
      <w:szCs w:val="20"/>
      <w:lang w:eastAsia="ru-RU"/>
    </w:rPr>
  </w:style>
  <w:style w:type="character" w:customStyle="1" w:styleId="af5">
    <w:name w:val="Обычный (веб) Знак"/>
    <w:basedOn w:val="12"/>
    <w:link w:val="af4"/>
    <w:rsid w:val="00CC6C6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9">
    <w:name w:val="toc 9"/>
    <w:next w:val="a"/>
    <w:link w:val="90"/>
    <w:uiPriority w:val="39"/>
    <w:rsid w:val="00CC6C60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CC6C6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6">
    <w:name w:val="List Paragraph"/>
    <w:basedOn w:val="a"/>
    <w:link w:val="af7"/>
    <w:rsid w:val="00CC6C60"/>
    <w:pPr>
      <w:spacing w:after="160" w:line="264" w:lineRule="auto"/>
      <w:ind w:left="720"/>
      <w:contextualSpacing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af7">
    <w:name w:val="Абзац списка Знак"/>
    <w:basedOn w:val="12"/>
    <w:link w:val="af6"/>
    <w:rsid w:val="00CC6C6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next w:val="a"/>
    <w:link w:val="80"/>
    <w:uiPriority w:val="39"/>
    <w:rsid w:val="00CC6C60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CC6C6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s22">
    <w:name w:val="s_22"/>
    <w:basedOn w:val="a"/>
    <w:rsid w:val="00CC6C60"/>
    <w:pPr>
      <w:spacing w:beforeAutospacing="1" w:after="160" w:afterAutospacing="1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b">
    <w:name w:val="Просмотренная гиперссылка1"/>
    <w:basedOn w:val="13"/>
    <w:rsid w:val="00CC6C60"/>
    <w:rPr>
      <w:color w:val="954F72"/>
      <w:u w:val="single"/>
    </w:rPr>
  </w:style>
  <w:style w:type="paragraph" w:customStyle="1" w:styleId="af3">
    <w:name w:val="Комментарий"/>
    <w:basedOn w:val="a"/>
    <w:next w:val="a"/>
    <w:rsid w:val="00CC6C60"/>
    <w:pPr>
      <w:spacing w:before="75"/>
      <w:ind w:left="170"/>
      <w:jc w:val="both"/>
    </w:pPr>
    <w:rPr>
      <w:rFonts w:ascii="Arial" w:eastAsia="Times New Roman" w:hAnsi="Arial" w:cs="Times New Roman"/>
      <w:color w:val="353842"/>
      <w:sz w:val="24"/>
      <w:szCs w:val="20"/>
      <w:shd w:val="clear" w:color="auto" w:fill="F0F0F0"/>
      <w:lang w:eastAsia="ru-RU"/>
    </w:rPr>
  </w:style>
  <w:style w:type="paragraph" w:customStyle="1" w:styleId="af8">
    <w:name w:val="Нормальный (таблица)"/>
    <w:basedOn w:val="a"/>
    <w:next w:val="a"/>
    <w:rsid w:val="00CC6C60"/>
    <w:pPr>
      <w:widowControl w:val="0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af9">
    <w:name w:val="Гипертекстовая ссылка"/>
    <w:basedOn w:val="13"/>
    <w:rsid w:val="00CC6C60"/>
    <w:rPr>
      <w:color w:val="106BBE"/>
    </w:rPr>
  </w:style>
  <w:style w:type="paragraph" w:styleId="51">
    <w:name w:val="toc 5"/>
    <w:next w:val="a"/>
    <w:link w:val="52"/>
    <w:uiPriority w:val="39"/>
    <w:rsid w:val="00CC6C60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CC6C6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a">
    <w:name w:val="Заголовок статьи"/>
    <w:basedOn w:val="a"/>
    <w:next w:val="a"/>
    <w:rsid w:val="00CC6C60"/>
    <w:pPr>
      <w:ind w:left="1612" w:hanging="892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1c">
    <w:name w:val="Название Знак1"/>
    <w:basedOn w:val="13"/>
    <w:rsid w:val="00CC6C60"/>
    <w:rPr>
      <w:rFonts w:ascii="Calibri Light" w:hAnsi="Calibri Light"/>
      <w:color w:val="323E4F"/>
      <w:spacing w:val="5"/>
      <w:sz w:val="52"/>
    </w:rPr>
  </w:style>
  <w:style w:type="paragraph" w:customStyle="1" w:styleId="link">
    <w:name w:val="link"/>
    <w:rsid w:val="00CC6C60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27">
    <w:name w:val="Просмотренная гиперссылка2"/>
    <w:basedOn w:val="13"/>
    <w:link w:val="afb"/>
    <w:rsid w:val="00CC6C60"/>
    <w:rPr>
      <w:color w:val="954F72"/>
      <w:u w:val="single"/>
    </w:rPr>
  </w:style>
  <w:style w:type="character" w:customStyle="1" w:styleId="34">
    <w:name w:val="Просмотренная гиперссылка3"/>
    <w:basedOn w:val="a0"/>
    <w:rsid w:val="00CC6C60"/>
    <w:rPr>
      <w:color w:val="954F72"/>
      <w:u w:val="single"/>
    </w:rPr>
  </w:style>
  <w:style w:type="paragraph" w:styleId="afc">
    <w:name w:val="Subtitle"/>
    <w:next w:val="a"/>
    <w:link w:val="afd"/>
    <w:uiPriority w:val="11"/>
    <w:qFormat/>
    <w:rsid w:val="00CC6C60"/>
    <w:pPr>
      <w:spacing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d">
    <w:name w:val="Подзаголовок Знак"/>
    <w:basedOn w:val="a0"/>
    <w:link w:val="afc"/>
    <w:uiPriority w:val="11"/>
    <w:rsid w:val="00CC6C60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e">
    <w:name w:val="Block Text"/>
    <w:basedOn w:val="a"/>
    <w:link w:val="aff"/>
    <w:rsid w:val="00CC6C60"/>
    <w:pPr>
      <w:ind w:left="-567" w:right="-5" w:firstLine="567"/>
      <w:jc w:val="both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f">
    <w:name w:val="Цитата Знак"/>
    <w:basedOn w:val="12"/>
    <w:link w:val="afe"/>
    <w:rsid w:val="00CC6C6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0">
    <w:name w:val="Title"/>
    <w:basedOn w:val="a"/>
    <w:next w:val="a"/>
    <w:link w:val="aff1"/>
    <w:uiPriority w:val="10"/>
    <w:qFormat/>
    <w:rsid w:val="00CC6C60"/>
    <w:pPr>
      <w:spacing w:after="300"/>
      <w:contextualSpacing/>
    </w:pPr>
    <w:rPr>
      <w:rFonts w:ascii="Calibri Light" w:eastAsia="Times New Roman" w:hAnsi="Calibri Light" w:cs="Times New Roman"/>
      <w:color w:val="323E4F"/>
      <w:spacing w:val="5"/>
      <w:sz w:val="52"/>
      <w:szCs w:val="20"/>
      <w:lang w:eastAsia="ru-RU"/>
    </w:rPr>
  </w:style>
  <w:style w:type="character" w:customStyle="1" w:styleId="aff1">
    <w:name w:val="Название Знак"/>
    <w:basedOn w:val="a0"/>
    <w:link w:val="aff0"/>
    <w:uiPriority w:val="10"/>
    <w:rsid w:val="00CC6C60"/>
    <w:rPr>
      <w:rFonts w:ascii="Calibri Light" w:eastAsia="Times New Roman" w:hAnsi="Calibri Light" w:cs="Times New Roman"/>
      <w:color w:val="323E4F"/>
      <w:spacing w:val="5"/>
      <w:sz w:val="52"/>
      <w:szCs w:val="20"/>
      <w:lang w:eastAsia="ru-RU"/>
    </w:rPr>
  </w:style>
  <w:style w:type="paragraph" w:styleId="aff2">
    <w:name w:val="Balloon Text"/>
    <w:basedOn w:val="a"/>
    <w:link w:val="aff3"/>
    <w:rsid w:val="00CC6C6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f3">
    <w:name w:val="Текст выноски Знак"/>
    <w:basedOn w:val="a0"/>
    <w:link w:val="aff2"/>
    <w:rsid w:val="00CC6C6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aff4">
    <w:name w:val="No Spacing"/>
    <w:link w:val="aff5"/>
    <w:rsid w:val="00CC6C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5">
    <w:name w:val="Без интервала Знак"/>
    <w:link w:val="aff4"/>
    <w:rsid w:val="00CC6C6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12"/>
    <w:link w:val="2"/>
    <w:rsid w:val="00CC6C60"/>
    <w:rPr>
      <w:rFonts w:ascii="Calibri Light" w:hAnsi="Calibri Light"/>
      <w:b/>
      <w:color w:val="5B9BD5"/>
      <w:sz w:val="26"/>
    </w:rPr>
  </w:style>
  <w:style w:type="paragraph" w:styleId="aff6">
    <w:name w:val="Body Text"/>
    <w:basedOn w:val="a"/>
    <w:link w:val="aff7"/>
    <w:rsid w:val="00CC6C60"/>
    <w:pPr>
      <w:jc w:val="both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f7">
    <w:name w:val="Основной текст Знак"/>
    <w:basedOn w:val="a0"/>
    <w:link w:val="aff6"/>
    <w:rsid w:val="00CC6C6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1d">
    <w:name w:val="Сетка таблицы1"/>
    <w:basedOn w:val="a1"/>
    <w:rsid w:val="00CC6C6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next w:val="a3"/>
    <w:rsid w:val="00CC6C6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uiPriority w:val="9"/>
    <w:semiHidden/>
    <w:rsid w:val="00CC6C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">
    <w:name w:val="Intense Quote"/>
    <w:basedOn w:val="a"/>
    <w:next w:val="a"/>
    <w:link w:val="ae"/>
    <w:qFormat/>
    <w:rsid w:val="00CC6C6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Theme="minorHAnsi" w:hAnsiTheme="minorHAnsi"/>
      <w:b/>
      <w:i/>
      <w:color w:val="5B9BD5"/>
      <w:sz w:val="22"/>
    </w:rPr>
  </w:style>
  <w:style w:type="character" w:customStyle="1" w:styleId="1e">
    <w:name w:val="Выделенная цитата Знак1"/>
    <w:basedOn w:val="a0"/>
    <w:uiPriority w:val="30"/>
    <w:rsid w:val="00CC6C60"/>
    <w:rPr>
      <w:rFonts w:ascii="Times New Roman" w:hAnsi="Times New Roman"/>
      <w:i/>
      <w:iCs/>
      <w:color w:val="5B9BD5" w:themeColor="accent1"/>
      <w:sz w:val="28"/>
    </w:rPr>
  </w:style>
  <w:style w:type="character" w:styleId="af1">
    <w:name w:val="Hyperlink"/>
    <w:basedOn w:val="a0"/>
    <w:link w:val="18"/>
    <w:unhideWhenUsed/>
    <w:rsid w:val="00CC6C60"/>
    <w:rPr>
      <w:rFonts w:eastAsia="Times New Roman" w:cs="Times New Roman"/>
      <w:color w:val="0563C1"/>
      <w:szCs w:val="20"/>
      <w:u w:val="single"/>
      <w:lang w:eastAsia="ru-RU"/>
    </w:rPr>
  </w:style>
  <w:style w:type="character" w:styleId="afb">
    <w:name w:val="FollowedHyperlink"/>
    <w:basedOn w:val="a0"/>
    <w:link w:val="27"/>
    <w:unhideWhenUsed/>
    <w:rsid w:val="00CC6C60"/>
    <w:rPr>
      <w:rFonts w:eastAsia="Times New Roman" w:cs="Times New Roman"/>
      <w:color w:val="954F72"/>
      <w:szCs w:val="20"/>
      <w:u w:val="single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CC6C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4520</Words>
  <Characters>25768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Баженова Наталья Александровна</cp:lastModifiedBy>
  <cp:revision>2</cp:revision>
  <cp:lastPrinted>2025-05-26T10:14:00Z</cp:lastPrinted>
  <dcterms:created xsi:type="dcterms:W3CDTF">2025-06-10T11:55:00Z</dcterms:created>
  <dcterms:modified xsi:type="dcterms:W3CDTF">2025-06-10T11:55:00Z</dcterms:modified>
</cp:coreProperties>
</file>