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8E3" w:rsidRDefault="00CC78E3" w:rsidP="00DB65C9">
      <w:pPr>
        <w:ind w:left="5670"/>
        <w:rPr>
          <w:rFonts w:eastAsia="Times New Roman" w:cs="Times New Roman"/>
          <w:sz w:val="24"/>
          <w:szCs w:val="24"/>
        </w:rPr>
      </w:pPr>
      <w:r w:rsidRPr="00C02E40">
        <w:rPr>
          <w:rFonts w:eastAsia="Times New Roman" w:cs="Times New Roman"/>
          <w:sz w:val="24"/>
          <w:szCs w:val="24"/>
        </w:rPr>
        <w:t xml:space="preserve">Проект </w:t>
      </w:r>
    </w:p>
    <w:p w:rsidR="00CC78E3" w:rsidRDefault="00CC78E3" w:rsidP="00DB65C9">
      <w:pPr>
        <w:ind w:left="5670"/>
        <w:rPr>
          <w:rFonts w:eastAsia="Times New Roman" w:cs="Times New Roman"/>
          <w:sz w:val="24"/>
          <w:szCs w:val="24"/>
        </w:rPr>
      </w:pPr>
      <w:r w:rsidRPr="00C02E40">
        <w:rPr>
          <w:rFonts w:eastAsia="Times New Roman" w:cs="Times New Roman"/>
          <w:sz w:val="24"/>
          <w:szCs w:val="24"/>
        </w:rPr>
        <w:t xml:space="preserve">подготовлен </w:t>
      </w:r>
      <w:r w:rsidR="00F4757E">
        <w:rPr>
          <w:rFonts w:eastAsia="Times New Roman" w:cs="Times New Roman"/>
          <w:sz w:val="24"/>
          <w:szCs w:val="24"/>
        </w:rPr>
        <w:t>комитетом</w:t>
      </w:r>
      <w:r w:rsidRPr="00C02E40">
        <w:rPr>
          <w:rFonts w:eastAsia="Times New Roman" w:cs="Times New Roman"/>
          <w:sz w:val="24"/>
          <w:szCs w:val="24"/>
        </w:rPr>
        <w:t xml:space="preserve"> культуры</w:t>
      </w:r>
    </w:p>
    <w:p w:rsidR="00CC78E3" w:rsidRDefault="00CC78E3" w:rsidP="00CC78E3">
      <w:pPr>
        <w:spacing w:line="120" w:lineRule="atLeast"/>
        <w:jc w:val="center"/>
        <w:rPr>
          <w:szCs w:val="28"/>
        </w:rPr>
      </w:pPr>
    </w:p>
    <w:p w:rsidR="00470ECE" w:rsidRPr="00470ECE" w:rsidRDefault="00470ECE" w:rsidP="00CC78E3">
      <w:pPr>
        <w:spacing w:line="120" w:lineRule="atLeast"/>
        <w:jc w:val="center"/>
        <w:rPr>
          <w:szCs w:val="28"/>
        </w:rPr>
      </w:pPr>
    </w:p>
    <w:p w:rsidR="00CC78E3" w:rsidRPr="00412F46" w:rsidRDefault="00CC78E3" w:rsidP="00CC78E3">
      <w:pPr>
        <w:spacing w:line="120" w:lineRule="atLeast"/>
        <w:jc w:val="center"/>
        <w:rPr>
          <w:sz w:val="27"/>
          <w:szCs w:val="27"/>
        </w:rPr>
      </w:pPr>
      <w:r w:rsidRPr="00412F46">
        <w:rPr>
          <w:sz w:val="27"/>
          <w:szCs w:val="27"/>
        </w:rPr>
        <w:t>МУНИЦИПАЛЬНОЕ ОБРАЗОВАНИЕ</w:t>
      </w:r>
    </w:p>
    <w:p w:rsidR="00CC78E3" w:rsidRPr="00412F46" w:rsidRDefault="00CC78E3" w:rsidP="00CC78E3">
      <w:pPr>
        <w:spacing w:line="120" w:lineRule="atLeast"/>
        <w:jc w:val="center"/>
        <w:rPr>
          <w:sz w:val="27"/>
          <w:szCs w:val="27"/>
        </w:rPr>
      </w:pPr>
      <w:r w:rsidRPr="00412F46">
        <w:rPr>
          <w:sz w:val="27"/>
          <w:szCs w:val="27"/>
        </w:rPr>
        <w:t>ГОРОДСКОЙ ОКРУГ СУРГУТ</w:t>
      </w:r>
    </w:p>
    <w:p w:rsidR="00CC78E3" w:rsidRPr="00412F46" w:rsidRDefault="00CC78E3" w:rsidP="00CC78E3">
      <w:pPr>
        <w:ind w:firstLine="567"/>
        <w:jc w:val="center"/>
        <w:outlineLvl w:val="0"/>
        <w:rPr>
          <w:rFonts w:eastAsia="Times New Roman" w:cs="Times New Roman"/>
          <w:sz w:val="27"/>
          <w:szCs w:val="27"/>
          <w:lang w:eastAsia="ru-RU"/>
        </w:rPr>
      </w:pPr>
      <w:r w:rsidRPr="00412F46">
        <w:rPr>
          <w:rFonts w:eastAsia="Times New Roman" w:cs="Times New Roman"/>
          <w:sz w:val="27"/>
          <w:szCs w:val="27"/>
          <w:lang w:eastAsia="ru-RU"/>
        </w:rPr>
        <w:t xml:space="preserve">ХАНТЫ-МАНСИЙСКОГО АВТОНОМНОГО ОКРУГА </w:t>
      </w:r>
      <w:r w:rsidR="00AE050B" w:rsidRPr="00056BF3">
        <w:rPr>
          <w:rFonts w:eastAsia="Calibri" w:cs="Times New Roman"/>
          <w:szCs w:val="28"/>
        </w:rPr>
        <w:t>–</w:t>
      </w:r>
      <w:r w:rsidRPr="00412F46">
        <w:rPr>
          <w:rFonts w:eastAsia="Times New Roman" w:cs="Times New Roman"/>
          <w:sz w:val="27"/>
          <w:szCs w:val="27"/>
          <w:lang w:eastAsia="ru-RU"/>
        </w:rPr>
        <w:t xml:space="preserve"> ЮГРЫ</w:t>
      </w:r>
    </w:p>
    <w:p w:rsidR="00CC78E3" w:rsidRPr="00412F46" w:rsidRDefault="00CC78E3" w:rsidP="00CC78E3">
      <w:pPr>
        <w:spacing w:line="120" w:lineRule="atLeast"/>
        <w:jc w:val="center"/>
        <w:rPr>
          <w:sz w:val="27"/>
          <w:szCs w:val="27"/>
        </w:rPr>
      </w:pPr>
    </w:p>
    <w:p w:rsidR="00CC78E3" w:rsidRPr="00412F46" w:rsidRDefault="00CC78E3" w:rsidP="00CC78E3">
      <w:pPr>
        <w:jc w:val="center"/>
        <w:rPr>
          <w:b/>
          <w:sz w:val="27"/>
          <w:szCs w:val="27"/>
        </w:rPr>
      </w:pPr>
      <w:r w:rsidRPr="00412F46">
        <w:rPr>
          <w:b/>
          <w:sz w:val="27"/>
          <w:szCs w:val="27"/>
        </w:rPr>
        <w:t>АДМИНИСТРАЦИЯ ГОРОДА</w:t>
      </w:r>
    </w:p>
    <w:p w:rsidR="00CC78E3" w:rsidRPr="00412F46" w:rsidRDefault="00CC78E3" w:rsidP="00CC78E3">
      <w:pPr>
        <w:spacing w:line="120" w:lineRule="atLeast"/>
        <w:jc w:val="center"/>
        <w:rPr>
          <w:sz w:val="27"/>
          <w:szCs w:val="27"/>
        </w:rPr>
      </w:pPr>
    </w:p>
    <w:p w:rsidR="00CC78E3" w:rsidRPr="00656C1A" w:rsidRDefault="00CC78E3" w:rsidP="00CC78E3">
      <w:pPr>
        <w:jc w:val="center"/>
        <w:rPr>
          <w:b/>
          <w:sz w:val="30"/>
          <w:szCs w:val="30"/>
        </w:rPr>
      </w:pPr>
      <w:r>
        <w:rPr>
          <w:b/>
          <w:sz w:val="27"/>
          <w:szCs w:val="27"/>
        </w:rPr>
        <w:t>ПОСТАНОВЛ</w:t>
      </w:r>
      <w:r w:rsidRPr="00412F46">
        <w:rPr>
          <w:b/>
          <w:sz w:val="27"/>
          <w:szCs w:val="27"/>
        </w:rPr>
        <w:t>ЕНИЕ</w:t>
      </w:r>
    </w:p>
    <w:p w:rsidR="008747D0" w:rsidRPr="002554F6" w:rsidRDefault="008747D0" w:rsidP="00CC78E3">
      <w:pPr>
        <w:rPr>
          <w:rFonts w:cs="Times New Roman"/>
          <w:szCs w:val="28"/>
        </w:rPr>
      </w:pPr>
    </w:p>
    <w:p w:rsidR="00F4757E" w:rsidRPr="00F4757E" w:rsidRDefault="00F4757E" w:rsidP="00F4757E">
      <w:pPr>
        <w:tabs>
          <w:tab w:val="left" w:pos="4536"/>
        </w:tabs>
        <w:ind w:right="4393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О </w:t>
      </w:r>
      <w:r w:rsidRPr="00F4757E">
        <w:rPr>
          <w:rFonts w:eastAsia="Calibri" w:cs="Times New Roman"/>
          <w:szCs w:val="28"/>
        </w:rPr>
        <w:t>внесении изменени</w:t>
      </w:r>
      <w:r w:rsidR="00F13A3D">
        <w:rPr>
          <w:rFonts w:eastAsia="Calibri" w:cs="Times New Roman"/>
          <w:szCs w:val="28"/>
        </w:rPr>
        <w:t>я</w:t>
      </w:r>
      <w:r w:rsidRPr="00F4757E">
        <w:rPr>
          <w:rFonts w:eastAsia="Calibri" w:cs="Times New Roman"/>
          <w:szCs w:val="28"/>
        </w:rPr>
        <w:t xml:space="preserve"> в постановление Администрации города от 13.12.20</w:t>
      </w:r>
      <w:r>
        <w:rPr>
          <w:rFonts w:eastAsia="Calibri" w:cs="Times New Roman"/>
          <w:szCs w:val="28"/>
        </w:rPr>
        <w:t>24</w:t>
      </w:r>
      <w:r w:rsidRPr="00F4757E">
        <w:rPr>
          <w:rFonts w:eastAsia="Calibri" w:cs="Times New Roman"/>
          <w:szCs w:val="28"/>
        </w:rPr>
        <w:t xml:space="preserve"> </w:t>
      </w:r>
    </w:p>
    <w:p w:rsidR="0055563E" w:rsidRDefault="00F4757E" w:rsidP="00F4757E">
      <w:pPr>
        <w:tabs>
          <w:tab w:val="left" w:pos="4536"/>
        </w:tabs>
        <w:ind w:right="4393"/>
        <w:rPr>
          <w:rFonts w:eastAsia="Calibri" w:cs="Times New Roman"/>
          <w:szCs w:val="28"/>
        </w:rPr>
      </w:pPr>
      <w:r w:rsidRPr="00F4757E">
        <w:rPr>
          <w:rFonts w:eastAsia="Calibri" w:cs="Times New Roman"/>
          <w:szCs w:val="28"/>
        </w:rPr>
        <w:t xml:space="preserve">№ </w:t>
      </w:r>
      <w:r>
        <w:rPr>
          <w:rFonts w:eastAsia="Calibri" w:cs="Times New Roman"/>
          <w:szCs w:val="28"/>
        </w:rPr>
        <w:t>6727</w:t>
      </w:r>
      <w:r w:rsidRPr="00F4757E">
        <w:rPr>
          <w:rFonts w:eastAsia="Calibri" w:cs="Times New Roman"/>
          <w:szCs w:val="28"/>
        </w:rPr>
        <w:t xml:space="preserve"> «</w:t>
      </w:r>
      <w:r w:rsidR="00283B8B" w:rsidRPr="00722589">
        <w:rPr>
          <w:rFonts w:eastAsia="Calibri" w:cs="Times New Roman"/>
          <w:szCs w:val="28"/>
        </w:rPr>
        <w:t>О</w:t>
      </w:r>
      <w:r w:rsidR="008747D0">
        <w:rPr>
          <w:rFonts w:eastAsia="Calibri" w:cs="Times New Roman"/>
          <w:szCs w:val="28"/>
        </w:rPr>
        <w:t>б</w:t>
      </w:r>
      <w:r w:rsidR="00283B8B" w:rsidRPr="00722589">
        <w:rPr>
          <w:rFonts w:eastAsia="Calibri" w:cs="Times New Roman"/>
          <w:szCs w:val="28"/>
        </w:rPr>
        <w:t xml:space="preserve"> утверждении муниципальной программы </w:t>
      </w:r>
      <w:r w:rsidR="00283B8B">
        <w:rPr>
          <w:rFonts w:eastAsia="Calibri" w:cs="Times New Roman"/>
          <w:szCs w:val="28"/>
        </w:rPr>
        <w:t>«</w:t>
      </w:r>
      <w:r w:rsidR="00283B8B" w:rsidRPr="00722589">
        <w:rPr>
          <w:rFonts w:eastAsia="Calibri" w:cs="Times New Roman"/>
          <w:szCs w:val="28"/>
        </w:rPr>
        <w:t xml:space="preserve">Развитие культуры </w:t>
      </w:r>
    </w:p>
    <w:p w:rsidR="00283B8B" w:rsidRDefault="00283B8B" w:rsidP="00DA7B76">
      <w:pPr>
        <w:tabs>
          <w:tab w:val="left" w:pos="4536"/>
        </w:tabs>
        <w:ind w:right="4393"/>
        <w:rPr>
          <w:rFonts w:eastAsia="Calibri" w:cs="Times New Roman"/>
          <w:szCs w:val="28"/>
        </w:rPr>
      </w:pPr>
      <w:r w:rsidRPr="00722589">
        <w:rPr>
          <w:rFonts w:eastAsia="Calibri" w:cs="Times New Roman"/>
          <w:szCs w:val="28"/>
        </w:rPr>
        <w:t>в городе Сургуте</w:t>
      </w:r>
      <w:r>
        <w:rPr>
          <w:rFonts w:eastAsia="Calibri" w:cs="Times New Roman"/>
          <w:szCs w:val="28"/>
        </w:rPr>
        <w:t>»</w:t>
      </w:r>
      <w:r w:rsidR="00DA7B76" w:rsidRPr="00DA7B76">
        <w:t xml:space="preserve"> </w:t>
      </w:r>
      <w:r w:rsidR="00DA7B76" w:rsidRPr="00DA7B76">
        <w:rPr>
          <w:rFonts w:eastAsia="Calibri" w:cs="Times New Roman"/>
          <w:szCs w:val="28"/>
        </w:rPr>
        <w:t>и признании утратившими силу</w:t>
      </w:r>
      <w:r w:rsidR="00DA7B76">
        <w:rPr>
          <w:rFonts w:eastAsia="Calibri" w:cs="Times New Roman"/>
          <w:szCs w:val="28"/>
        </w:rPr>
        <w:t xml:space="preserve"> </w:t>
      </w:r>
      <w:r w:rsidR="00DA7B76" w:rsidRPr="00DA7B76">
        <w:rPr>
          <w:rFonts w:eastAsia="Calibri" w:cs="Times New Roman"/>
          <w:szCs w:val="28"/>
        </w:rPr>
        <w:t>некоторых муниципальных правовых актов</w:t>
      </w:r>
      <w:r w:rsidR="00F4757E">
        <w:rPr>
          <w:rFonts w:eastAsia="Calibri" w:cs="Times New Roman"/>
          <w:szCs w:val="28"/>
        </w:rPr>
        <w:t>»</w:t>
      </w:r>
    </w:p>
    <w:p w:rsidR="00283B8B" w:rsidRDefault="00283B8B" w:rsidP="00283B8B">
      <w:pPr>
        <w:jc w:val="both"/>
        <w:rPr>
          <w:rFonts w:eastAsia="Calibri" w:cs="Times New Roman"/>
          <w:szCs w:val="28"/>
        </w:rPr>
      </w:pPr>
    </w:p>
    <w:p w:rsidR="00650BB2" w:rsidRPr="00722589" w:rsidRDefault="00650BB2" w:rsidP="00283B8B">
      <w:pPr>
        <w:jc w:val="both"/>
        <w:rPr>
          <w:rFonts w:eastAsia="Calibri" w:cs="Times New Roman"/>
          <w:szCs w:val="28"/>
        </w:rPr>
      </w:pPr>
    </w:p>
    <w:p w:rsidR="008747D0" w:rsidRPr="008747D0" w:rsidRDefault="008747D0" w:rsidP="00C27AD6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747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со статьей 179 Бюджетного кодекса Российской Федерации, </w:t>
      </w:r>
      <w:r w:rsidR="00C27AD6" w:rsidRPr="00C27AD6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Федеральным законом от 06.10.2003 № 131-ФЗ «Об общих</w:t>
      </w:r>
      <w:r w:rsidR="00C27AD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27AD6" w:rsidRPr="00C27AD6">
        <w:rPr>
          <w:rFonts w:ascii="Times New Roman" w:eastAsia="Calibri" w:hAnsi="Times New Roman" w:cs="Times New Roman"/>
          <w:sz w:val="28"/>
          <w:szCs w:val="28"/>
          <w:lang w:eastAsia="en-US"/>
        </w:rPr>
        <w:t>принципах организации местного самоуправления в Российской Федерации»,</w:t>
      </w:r>
      <w:r w:rsidR="00C27AD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3059C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C27AD6" w:rsidRPr="00C27AD6">
        <w:rPr>
          <w:rFonts w:ascii="Times New Roman" w:eastAsia="Calibri" w:hAnsi="Times New Roman" w:cs="Times New Roman"/>
          <w:sz w:val="28"/>
          <w:szCs w:val="28"/>
          <w:lang w:eastAsia="en-US"/>
        </w:rPr>
        <w:t>остановлениями Правительства Ханты-Мансийского автономного округа –</w:t>
      </w:r>
      <w:r w:rsidR="00C27AD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27AD6" w:rsidRPr="00C27AD6">
        <w:rPr>
          <w:rFonts w:ascii="Times New Roman" w:eastAsia="Calibri" w:hAnsi="Times New Roman" w:cs="Times New Roman"/>
          <w:sz w:val="28"/>
          <w:szCs w:val="28"/>
          <w:lang w:eastAsia="en-US"/>
        </w:rPr>
        <w:t>Югры от 10.11.2023 № 548-п «О государственной программе Ханты</w:t>
      </w:r>
      <w:r w:rsidR="00C27AD6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="00C27AD6" w:rsidRPr="00C27AD6">
        <w:rPr>
          <w:rFonts w:ascii="Times New Roman" w:eastAsia="Calibri" w:hAnsi="Times New Roman" w:cs="Times New Roman"/>
          <w:sz w:val="28"/>
          <w:szCs w:val="28"/>
          <w:lang w:eastAsia="en-US"/>
        </w:rPr>
        <w:t>Мансийского автономного округа – Югры «Культурное пространство»,</w:t>
      </w:r>
      <w:r w:rsidR="00C27AD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 </w:t>
      </w:r>
      <w:r w:rsidR="00C27AD6" w:rsidRPr="00C27AD6">
        <w:rPr>
          <w:rFonts w:ascii="Times New Roman" w:eastAsia="Calibri" w:hAnsi="Times New Roman" w:cs="Times New Roman"/>
          <w:sz w:val="28"/>
          <w:szCs w:val="28"/>
          <w:lang w:eastAsia="en-US"/>
        </w:rPr>
        <w:t>10.11.2023 № 550-п «О государственной программе Ханты-Мансийского</w:t>
      </w:r>
      <w:r w:rsidR="00C27AD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27AD6" w:rsidRPr="00C27AD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автономного округа – Югры «Развитие </w:t>
      </w:r>
      <w:r w:rsidR="00C27AD6" w:rsidRPr="005261DF">
        <w:rPr>
          <w:rFonts w:ascii="Times New Roman" w:eastAsia="Calibri" w:hAnsi="Times New Roman" w:cs="Times New Roman"/>
          <w:sz w:val="28"/>
          <w:szCs w:val="28"/>
          <w:lang w:eastAsia="en-US"/>
        </w:rPr>
        <w:t>образования»</w:t>
      </w:r>
      <w:r w:rsidR="00073B92" w:rsidRPr="005261DF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C27AD6" w:rsidRPr="005261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261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Уставом муниципального образования городской округ Сургут Ханты-Мансийского автономного </w:t>
      </w:r>
      <w:r w:rsidR="00C27AD6" w:rsidRPr="005261DF">
        <w:rPr>
          <w:rFonts w:eastAsia="Calibri" w:cs="Times New Roman"/>
          <w:szCs w:val="28"/>
        </w:rPr>
        <w:br/>
      </w:r>
      <w:r w:rsidRPr="005261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округа – Югры, </w:t>
      </w:r>
      <w:r w:rsidR="00073B92" w:rsidRPr="005261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решением Думы города </w:t>
      </w:r>
      <w:r w:rsidR="008A64A6" w:rsidRPr="005261DF">
        <w:rPr>
          <w:rFonts w:ascii="Times New Roman" w:eastAsia="Calibri" w:hAnsi="Times New Roman" w:cs="Times New Roman"/>
          <w:sz w:val="28"/>
          <w:szCs w:val="28"/>
          <w:lang w:eastAsia="en-US"/>
        </w:rPr>
        <w:t>от 24.12.2025 № 948-VII ДГ «О бюджете городского округа Сургут Ханты-</w:t>
      </w:r>
      <w:r w:rsidR="00937B64" w:rsidRPr="005261DF">
        <w:rPr>
          <w:rFonts w:ascii="Times New Roman" w:eastAsia="Calibri" w:hAnsi="Times New Roman" w:cs="Times New Roman"/>
          <w:sz w:val="28"/>
          <w:szCs w:val="28"/>
          <w:lang w:eastAsia="en-US"/>
        </w:rPr>
        <w:t>Мансийского автономного округа –</w:t>
      </w:r>
      <w:r w:rsidR="008A64A6" w:rsidRPr="005261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Югры                     на 2</w:t>
      </w:r>
      <w:r w:rsidR="00937B64" w:rsidRPr="005261DF">
        <w:rPr>
          <w:rFonts w:ascii="Times New Roman" w:eastAsia="Calibri" w:hAnsi="Times New Roman" w:cs="Times New Roman"/>
          <w:sz w:val="28"/>
          <w:szCs w:val="28"/>
          <w:lang w:eastAsia="en-US"/>
        </w:rPr>
        <w:t>026 год и плановый период 2027 –</w:t>
      </w:r>
      <w:r w:rsidR="008A64A6" w:rsidRPr="005261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2028 годов»</w:t>
      </w:r>
      <w:r w:rsidR="00073B92" w:rsidRPr="005261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5261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постановлением Администрации </w:t>
      </w:r>
      <w:r w:rsidR="00206301" w:rsidRPr="005261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города </w:t>
      </w:r>
      <w:r w:rsidR="00C27AD6" w:rsidRPr="005261DF">
        <w:rPr>
          <w:rFonts w:ascii="Times New Roman" w:eastAsia="Calibri" w:hAnsi="Times New Roman" w:cs="Times New Roman"/>
          <w:sz w:val="28"/>
          <w:szCs w:val="28"/>
          <w:lang w:eastAsia="en-US"/>
        </w:rPr>
        <w:t>от 08.08.2024 № 4121 «Об</w:t>
      </w:r>
      <w:r w:rsidR="00073B92" w:rsidRPr="005261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261DF">
        <w:rPr>
          <w:rFonts w:ascii="Times New Roman" w:eastAsia="Calibri" w:hAnsi="Times New Roman" w:cs="Times New Roman"/>
          <w:sz w:val="28"/>
          <w:szCs w:val="28"/>
          <w:lang w:eastAsia="en-US"/>
        </w:rPr>
        <w:t>утверждении порядка принятия решен</w:t>
      </w:r>
      <w:r w:rsidR="00073B92" w:rsidRPr="005261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ий о разработке, формирования и </w:t>
      </w:r>
      <w:r w:rsidRPr="005261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реализации </w:t>
      </w:r>
      <w:r w:rsidRPr="008747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муниципальных программ городского округа Сургут Ханты-Мансийского автономного округа – Югры и  признании утратившими силу некоторых муниципальных правовых актов», распоряжением Администрации города от 30.12.2005 № 3686 </w:t>
      </w:r>
      <w:r w:rsidR="00937B64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8747D0">
        <w:rPr>
          <w:rFonts w:ascii="Times New Roman" w:eastAsia="Calibri" w:hAnsi="Times New Roman" w:cs="Times New Roman"/>
          <w:sz w:val="28"/>
          <w:szCs w:val="28"/>
          <w:lang w:eastAsia="en-US"/>
        </w:rPr>
        <w:t>«Об утверждении Регламента Администрации города»:</w:t>
      </w:r>
    </w:p>
    <w:p w:rsidR="00DA7B76" w:rsidRPr="00DA7B76" w:rsidRDefault="00DA7B76" w:rsidP="00F13A3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7B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</w:t>
      </w:r>
      <w:r w:rsidR="00F13A3D">
        <w:rPr>
          <w:rFonts w:ascii="Times New Roman" w:eastAsia="Calibri" w:hAnsi="Times New Roman" w:cs="Times New Roman"/>
          <w:sz w:val="28"/>
          <w:szCs w:val="28"/>
          <w:lang w:eastAsia="en-US"/>
        </w:rPr>
        <w:t>Внести в постановление Администрации города от 13.12.2024 № 6727 «</w:t>
      </w:r>
      <w:r w:rsidR="00F13A3D" w:rsidRPr="00F13A3D">
        <w:rPr>
          <w:rFonts w:ascii="Times New Roman" w:eastAsia="Calibri" w:hAnsi="Times New Roman" w:cs="Times New Roman"/>
          <w:sz w:val="28"/>
          <w:szCs w:val="28"/>
          <w:lang w:eastAsia="en-US"/>
        </w:rPr>
        <w:t>Об утверждении муниципальной программы «Развитие культуры в городе Сургуте» и признании утратившими силу некоторых муниципальных правовых актов</w:t>
      </w:r>
      <w:r w:rsidR="00F13A3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</w:t>
      </w:r>
      <w:r w:rsidR="0016465F" w:rsidRPr="0016465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(с изменениями от </w:t>
      </w:r>
      <w:r w:rsidR="0016465F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16465F" w:rsidRPr="0016465F">
        <w:rPr>
          <w:rFonts w:ascii="Times New Roman" w:eastAsia="Calibri" w:hAnsi="Times New Roman" w:cs="Times New Roman"/>
          <w:sz w:val="28"/>
          <w:szCs w:val="28"/>
          <w:lang w:eastAsia="en-US"/>
        </w:rPr>
        <w:t>7.0</w:t>
      </w:r>
      <w:r w:rsidR="0016465F">
        <w:rPr>
          <w:rFonts w:ascii="Times New Roman" w:eastAsia="Calibri" w:hAnsi="Times New Roman" w:cs="Times New Roman"/>
          <w:sz w:val="28"/>
          <w:szCs w:val="28"/>
          <w:lang w:eastAsia="en-US"/>
        </w:rPr>
        <w:t>2.2025</w:t>
      </w:r>
      <w:r w:rsidR="0016465F" w:rsidRPr="0016465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 8</w:t>
      </w:r>
      <w:r w:rsidR="0016465F">
        <w:rPr>
          <w:rFonts w:ascii="Times New Roman" w:eastAsia="Calibri" w:hAnsi="Times New Roman" w:cs="Times New Roman"/>
          <w:sz w:val="28"/>
          <w:szCs w:val="28"/>
          <w:lang w:eastAsia="en-US"/>
        </w:rPr>
        <w:t>89</w:t>
      </w:r>
      <w:r w:rsidR="005A01EE">
        <w:rPr>
          <w:rFonts w:ascii="Times New Roman" w:eastAsia="Calibri" w:hAnsi="Times New Roman" w:cs="Times New Roman"/>
          <w:sz w:val="28"/>
          <w:szCs w:val="28"/>
          <w:lang w:eastAsia="en-US"/>
        </w:rPr>
        <w:t>, 10.12.2025 № 8890</w:t>
      </w:r>
      <w:r w:rsidR="0016465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="00F13A3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изменение, изложив приложение к постановлению в новой редакции </w:t>
      </w:r>
      <w:r w:rsidRPr="00DA7B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согласно </w:t>
      </w:r>
      <w:proofErr w:type="gramStart"/>
      <w:r w:rsidRPr="00DA7B76">
        <w:rPr>
          <w:rFonts w:ascii="Times New Roman" w:eastAsia="Calibri" w:hAnsi="Times New Roman" w:cs="Times New Roman"/>
          <w:sz w:val="28"/>
          <w:szCs w:val="28"/>
          <w:lang w:eastAsia="en-US"/>
        </w:rPr>
        <w:t>приложени</w:t>
      </w:r>
      <w:r w:rsidR="003332F4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proofErr w:type="gramEnd"/>
      <w:r w:rsidRPr="00DA7B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 настоящему постановлению.</w:t>
      </w:r>
    </w:p>
    <w:p w:rsidR="008747D0" w:rsidRPr="008747D0" w:rsidRDefault="00F13A3D" w:rsidP="008747D0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2</w:t>
      </w:r>
      <w:r w:rsidR="008747D0" w:rsidRPr="008747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F4757E" w:rsidRPr="00F4757E">
        <w:rPr>
          <w:rFonts w:ascii="Times New Roman" w:eastAsia="Calibri" w:hAnsi="Times New Roman" w:cs="Times New Roman"/>
          <w:sz w:val="28"/>
          <w:szCs w:val="28"/>
          <w:lang w:eastAsia="en-US"/>
        </w:rPr>
        <w:t>Комитет</w:t>
      </w:r>
      <w:r w:rsidR="00F4757E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="00F4757E" w:rsidRPr="00F475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информационной политики</w:t>
      </w:r>
      <w:r w:rsidR="008747D0" w:rsidRPr="008747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обнародовать (разместить) настоящее постановление на официальном портале Администрации города: www.admsurgut.ru.</w:t>
      </w:r>
    </w:p>
    <w:p w:rsidR="008747D0" w:rsidRPr="008747D0" w:rsidRDefault="00F13A3D" w:rsidP="008747D0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8747D0" w:rsidRPr="008747D0">
        <w:rPr>
          <w:rFonts w:ascii="Times New Roman" w:eastAsia="Calibri" w:hAnsi="Times New Roman" w:cs="Times New Roman"/>
          <w:sz w:val="28"/>
          <w:szCs w:val="28"/>
          <w:lang w:eastAsia="en-US"/>
        </w:rPr>
        <w:t>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8747D0" w:rsidRPr="008747D0" w:rsidRDefault="00F13A3D" w:rsidP="008747D0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8747D0" w:rsidRPr="008747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F4757E" w:rsidRPr="00F4757E"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Настоящее постановление вступает в силу после его официального опубликования</w:t>
      </w:r>
      <w:r w:rsidR="005A01EE" w:rsidRPr="005A01EE">
        <w:t xml:space="preserve"> </w:t>
      </w:r>
      <w:r w:rsidR="005A01EE" w:rsidRPr="005A01EE">
        <w:rPr>
          <w:rFonts w:ascii="Times New Roman" w:eastAsia="Calibri" w:hAnsi="Times New Roman" w:cs="Times New Roman"/>
          <w:sz w:val="28"/>
          <w:szCs w:val="28"/>
          <w:lang w:eastAsia="en-US"/>
        </w:rPr>
        <w:t>и распространяется на правоо</w:t>
      </w:r>
      <w:r w:rsidR="005A01EE">
        <w:rPr>
          <w:rFonts w:ascii="Times New Roman" w:eastAsia="Calibri" w:hAnsi="Times New Roman" w:cs="Times New Roman"/>
          <w:sz w:val="28"/>
          <w:szCs w:val="28"/>
          <w:lang w:eastAsia="en-US"/>
        </w:rPr>
        <w:t>тношения, возникшие с 01.01.2026</w:t>
      </w:r>
      <w:r w:rsidR="008747D0" w:rsidRPr="008747D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DB65C9" w:rsidRDefault="00F13A3D" w:rsidP="00874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8747D0" w:rsidRPr="008747D0">
        <w:rPr>
          <w:rFonts w:ascii="Times New Roman" w:eastAsia="Calibri" w:hAnsi="Times New Roman" w:cs="Times New Roman"/>
          <w:sz w:val="28"/>
          <w:szCs w:val="28"/>
          <w:lang w:eastAsia="en-US"/>
        </w:rPr>
        <w:t>. Контроль за выполнением постановления возложить на заместителя Главы города, курирующего социальную сферу.</w:t>
      </w:r>
    </w:p>
    <w:p w:rsidR="00DB65C9" w:rsidRPr="00722589" w:rsidRDefault="00DB65C9" w:rsidP="00A437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3B8B" w:rsidRDefault="00283B8B" w:rsidP="00A437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47D0" w:rsidRDefault="008747D0" w:rsidP="00A437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3B8B" w:rsidRDefault="002A1986" w:rsidP="004837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83B8B">
        <w:rPr>
          <w:rFonts w:ascii="Times New Roman" w:hAnsi="Times New Roman" w:cs="Times New Roman"/>
          <w:sz w:val="28"/>
          <w:szCs w:val="28"/>
        </w:rPr>
        <w:t>лав</w:t>
      </w:r>
      <w:r w:rsidR="0055563E">
        <w:rPr>
          <w:rFonts w:ascii="Times New Roman" w:hAnsi="Times New Roman" w:cs="Times New Roman"/>
          <w:sz w:val="28"/>
          <w:szCs w:val="28"/>
        </w:rPr>
        <w:t>а</w:t>
      </w:r>
      <w:r w:rsidR="00283B8B">
        <w:rPr>
          <w:rFonts w:ascii="Times New Roman" w:hAnsi="Times New Roman" w:cs="Times New Roman"/>
          <w:sz w:val="28"/>
          <w:szCs w:val="28"/>
        </w:rPr>
        <w:t xml:space="preserve"> города               </w:t>
      </w:r>
      <w:r w:rsidR="00DB65C9">
        <w:rPr>
          <w:rFonts w:ascii="Times New Roman" w:hAnsi="Times New Roman" w:cs="Times New Roman"/>
          <w:sz w:val="28"/>
          <w:szCs w:val="28"/>
        </w:rPr>
        <w:t xml:space="preserve">     </w:t>
      </w:r>
      <w:r w:rsidR="00283B8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524DD">
        <w:rPr>
          <w:rFonts w:ascii="Times New Roman" w:hAnsi="Times New Roman" w:cs="Times New Roman"/>
          <w:sz w:val="28"/>
          <w:szCs w:val="28"/>
        </w:rPr>
        <w:t xml:space="preserve">  </w:t>
      </w:r>
      <w:r w:rsidR="00283B8B">
        <w:rPr>
          <w:rFonts w:ascii="Times New Roman" w:hAnsi="Times New Roman" w:cs="Times New Roman"/>
          <w:sz w:val="28"/>
          <w:szCs w:val="28"/>
        </w:rPr>
        <w:t xml:space="preserve">         </w:t>
      </w:r>
      <w:r w:rsidR="0055563E">
        <w:rPr>
          <w:rFonts w:ascii="Times New Roman" w:hAnsi="Times New Roman" w:cs="Times New Roman"/>
          <w:sz w:val="28"/>
          <w:szCs w:val="28"/>
        </w:rPr>
        <w:t xml:space="preserve">  </w:t>
      </w:r>
      <w:r w:rsidR="00283B8B">
        <w:rPr>
          <w:rFonts w:ascii="Times New Roman" w:hAnsi="Times New Roman" w:cs="Times New Roman"/>
          <w:sz w:val="28"/>
          <w:szCs w:val="28"/>
        </w:rPr>
        <w:t xml:space="preserve">  </w:t>
      </w:r>
      <w:r w:rsidR="0055563E">
        <w:rPr>
          <w:rFonts w:ascii="Times New Roman" w:hAnsi="Times New Roman" w:cs="Times New Roman"/>
          <w:sz w:val="28"/>
          <w:szCs w:val="28"/>
        </w:rPr>
        <w:t xml:space="preserve">       </w:t>
      </w:r>
      <w:r w:rsidR="00283B8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8F718D">
        <w:rPr>
          <w:rFonts w:ascii="Times New Roman" w:hAnsi="Times New Roman" w:cs="Times New Roman"/>
          <w:sz w:val="28"/>
          <w:szCs w:val="28"/>
        </w:rPr>
        <w:t xml:space="preserve">         </w:t>
      </w:r>
      <w:r w:rsidR="00BB2177">
        <w:rPr>
          <w:rFonts w:ascii="Times New Roman" w:hAnsi="Times New Roman" w:cs="Times New Roman"/>
          <w:sz w:val="28"/>
          <w:szCs w:val="28"/>
        </w:rPr>
        <w:t xml:space="preserve">    </w:t>
      </w:r>
      <w:r w:rsidR="008F718D">
        <w:rPr>
          <w:rFonts w:ascii="Times New Roman" w:hAnsi="Times New Roman" w:cs="Times New Roman"/>
          <w:sz w:val="28"/>
          <w:szCs w:val="28"/>
        </w:rPr>
        <w:t xml:space="preserve"> </w:t>
      </w:r>
      <w:r w:rsidR="00BB2177">
        <w:rPr>
          <w:rFonts w:ascii="Times New Roman" w:hAnsi="Times New Roman" w:cs="Times New Roman"/>
          <w:sz w:val="28"/>
          <w:szCs w:val="28"/>
        </w:rPr>
        <w:t xml:space="preserve">      </w:t>
      </w:r>
      <w:r w:rsidR="0055563E">
        <w:rPr>
          <w:rFonts w:ascii="Times New Roman" w:hAnsi="Times New Roman" w:cs="Times New Roman"/>
          <w:sz w:val="28"/>
          <w:szCs w:val="28"/>
        </w:rPr>
        <w:t>М.Н. Слепов</w:t>
      </w:r>
    </w:p>
    <w:p w:rsidR="00937B64" w:rsidRDefault="00937B64">
      <w:pPr>
        <w:spacing w:after="160" w:line="259" w:lineRule="auto"/>
      </w:pPr>
      <w:r>
        <w:br w:type="page"/>
      </w:r>
    </w:p>
    <w:p w:rsidR="00937B64" w:rsidRDefault="00937B64">
      <w:pPr>
        <w:spacing w:after="160" w:line="259" w:lineRule="auto"/>
        <w:sectPr w:rsidR="00937B64" w:rsidSect="00937B64">
          <w:headerReference w:type="default" r:id="rId8"/>
          <w:headerReference w:type="first" r:id="rId9"/>
          <w:pgSz w:w="11906" w:h="16838" w:code="9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937B64" w:rsidRPr="00937B64" w:rsidRDefault="00937B64" w:rsidP="00937B64">
      <w:pPr>
        <w:ind w:firstLine="11482"/>
        <w:rPr>
          <w:rFonts w:cs="Times New Roman"/>
        </w:rPr>
      </w:pPr>
      <w:r w:rsidRPr="00937B64">
        <w:rPr>
          <w:rFonts w:cs="Times New Roman"/>
        </w:rPr>
        <w:lastRenderedPageBreak/>
        <w:t>Приложение</w:t>
      </w:r>
    </w:p>
    <w:p w:rsidR="00937B64" w:rsidRPr="00937B64" w:rsidRDefault="00937B64" w:rsidP="00937B64">
      <w:pPr>
        <w:ind w:firstLine="11482"/>
        <w:rPr>
          <w:rFonts w:cs="Times New Roman"/>
        </w:rPr>
      </w:pPr>
      <w:r w:rsidRPr="00937B64">
        <w:rPr>
          <w:rFonts w:cs="Times New Roman"/>
        </w:rPr>
        <w:t>к постановлению</w:t>
      </w:r>
    </w:p>
    <w:p w:rsidR="00937B64" w:rsidRPr="00937B64" w:rsidRDefault="00937B64" w:rsidP="00937B64">
      <w:pPr>
        <w:ind w:firstLine="11482"/>
        <w:rPr>
          <w:rFonts w:cs="Times New Roman"/>
        </w:rPr>
      </w:pPr>
      <w:r w:rsidRPr="00937B64">
        <w:rPr>
          <w:rFonts w:cs="Times New Roman"/>
        </w:rPr>
        <w:t>Администрации города</w:t>
      </w:r>
    </w:p>
    <w:p w:rsidR="00937B64" w:rsidRPr="00937B64" w:rsidRDefault="00937B64" w:rsidP="00937B64">
      <w:pPr>
        <w:ind w:firstLine="11482"/>
        <w:rPr>
          <w:rFonts w:cs="Times New Roman"/>
        </w:rPr>
      </w:pPr>
      <w:r w:rsidRPr="00937B64">
        <w:rPr>
          <w:rFonts w:cs="Times New Roman"/>
        </w:rPr>
        <w:t>от ___________</w:t>
      </w:r>
      <w:r>
        <w:rPr>
          <w:rFonts w:cs="Times New Roman"/>
        </w:rPr>
        <w:t>__</w:t>
      </w:r>
      <w:r w:rsidRPr="00937B64">
        <w:rPr>
          <w:rFonts w:cs="Times New Roman"/>
        </w:rPr>
        <w:t xml:space="preserve"> № ______</w:t>
      </w:r>
    </w:p>
    <w:p w:rsidR="00F46BF1" w:rsidRDefault="00F46BF1" w:rsidP="00937B64">
      <w:pPr>
        <w:spacing w:after="160" w:line="259" w:lineRule="auto"/>
        <w:ind w:firstLine="11482"/>
      </w:pPr>
    </w:p>
    <w:p w:rsidR="00937B64" w:rsidRPr="00937B64" w:rsidRDefault="00937B64" w:rsidP="00937B64">
      <w:pPr>
        <w:jc w:val="center"/>
      </w:pPr>
    </w:p>
    <w:p w:rsidR="00937B64" w:rsidRPr="005261DF" w:rsidRDefault="00937B64" w:rsidP="00937B64">
      <w:pPr>
        <w:jc w:val="center"/>
      </w:pPr>
      <w:r w:rsidRPr="005261DF">
        <w:t>Муниципальная программа</w:t>
      </w:r>
    </w:p>
    <w:p w:rsidR="00937B64" w:rsidRPr="005261DF" w:rsidRDefault="00937B64" w:rsidP="00937B64">
      <w:pPr>
        <w:jc w:val="center"/>
      </w:pPr>
      <w:r w:rsidRPr="005261DF">
        <w:t>«Развитие культуры в городе Сургуте»</w:t>
      </w:r>
    </w:p>
    <w:p w:rsidR="00937B64" w:rsidRPr="005261DF" w:rsidRDefault="00937B64" w:rsidP="00937B64"/>
    <w:p w:rsidR="00937B64" w:rsidRPr="005261DF" w:rsidRDefault="00937B64" w:rsidP="00937B64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bCs/>
          <w:color w:val="26282F"/>
          <w:szCs w:val="28"/>
          <w:lang w:eastAsia="ru-RU"/>
        </w:rPr>
      </w:pPr>
      <w:r w:rsidRPr="005261DF">
        <w:rPr>
          <w:rFonts w:eastAsiaTheme="minorEastAsia" w:cs="Times New Roman"/>
          <w:bCs/>
          <w:color w:val="26282F"/>
          <w:szCs w:val="28"/>
          <w:lang w:eastAsia="ru-RU"/>
        </w:rPr>
        <w:t>1. Основные положения.</w:t>
      </w:r>
    </w:p>
    <w:p w:rsidR="00937B64" w:rsidRPr="005261DF" w:rsidRDefault="00937B64" w:rsidP="00937B64">
      <w:pPr>
        <w:widowControl w:val="0"/>
        <w:autoSpaceDE w:val="0"/>
        <w:autoSpaceDN w:val="0"/>
        <w:adjustRightInd w:val="0"/>
        <w:ind w:left="1069"/>
        <w:contextualSpacing/>
        <w:rPr>
          <w:rFonts w:eastAsiaTheme="minorEastAsia" w:cs="Times New Roman"/>
          <w:bCs/>
          <w:color w:val="26282F"/>
          <w:sz w:val="24"/>
          <w:szCs w:val="24"/>
          <w:lang w:eastAsia="ru-RU"/>
        </w:rPr>
      </w:pP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10631"/>
      </w:tblGrid>
      <w:tr w:rsidR="00937B64" w:rsidRPr="005261DF" w:rsidTr="00937B64">
        <w:trPr>
          <w:trHeight w:val="251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5261DF" w:rsidRDefault="00937B64" w:rsidP="00937B6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4"/>
                <w:lang w:eastAsia="ru-RU"/>
              </w:rPr>
            </w:pPr>
            <w:r w:rsidRPr="005261DF">
              <w:rPr>
                <w:rFonts w:eastAsiaTheme="minorEastAsia" w:cs="Times New Roman"/>
                <w:sz w:val="22"/>
                <w:szCs w:val="24"/>
                <w:lang w:eastAsia="ru-RU"/>
              </w:rPr>
              <w:t>Куратор муниципальной программы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B64" w:rsidRPr="005261DF" w:rsidRDefault="00937B64" w:rsidP="00937B6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4"/>
                <w:lang w:eastAsia="ru-RU"/>
              </w:rPr>
            </w:pPr>
            <w:r w:rsidRPr="005261DF">
              <w:rPr>
                <w:rFonts w:eastAsiaTheme="minorEastAsia" w:cs="Times New Roman"/>
                <w:sz w:val="22"/>
                <w:szCs w:val="24"/>
                <w:lang w:eastAsia="ru-RU"/>
              </w:rPr>
              <w:t>Фризен Владимир Петрович, заместитель Главы города</w:t>
            </w:r>
          </w:p>
        </w:tc>
      </w:tr>
      <w:tr w:rsidR="00937B64" w:rsidRPr="005261DF" w:rsidTr="00937B64">
        <w:trPr>
          <w:trHeight w:val="405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5261DF" w:rsidRDefault="00937B64" w:rsidP="00937B6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4"/>
                <w:lang w:eastAsia="ru-RU"/>
              </w:rPr>
            </w:pPr>
            <w:r w:rsidRPr="005261DF">
              <w:rPr>
                <w:rFonts w:eastAsiaTheme="minorEastAsia" w:cs="Times New Roman"/>
                <w:sz w:val="22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B64" w:rsidRPr="005261DF" w:rsidRDefault="00937B64" w:rsidP="00937B6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4"/>
                <w:lang w:eastAsia="ru-RU"/>
              </w:rPr>
            </w:pPr>
            <w:r w:rsidRPr="005261DF">
              <w:rPr>
                <w:rFonts w:eastAsiaTheme="minorEastAsia" w:cs="Times New Roman"/>
                <w:sz w:val="22"/>
                <w:szCs w:val="24"/>
                <w:lang w:eastAsia="ru-RU"/>
              </w:rPr>
              <w:t>комитет культуры Администрации города (далее – комитет культуры)</w:t>
            </w:r>
          </w:p>
        </w:tc>
      </w:tr>
      <w:tr w:rsidR="00937B64" w:rsidRPr="005261DF" w:rsidTr="00937B64">
        <w:trPr>
          <w:trHeight w:val="682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5261DF" w:rsidRDefault="00937B64" w:rsidP="00937B6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4"/>
                <w:vertAlign w:val="superscript"/>
                <w:lang w:eastAsia="ru-RU"/>
              </w:rPr>
            </w:pPr>
            <w:r w:rsidRPr="005261DF">
              <w:rPr>
                <w:rFonts w:eastAsiaTheme="minorEastAsia" w:cs="Times New Roman"/>
                <w:sz w:val="22"/>
                <w:szCs w:val="24"/>
                <w:lang w:eastAsia="ru-RU"/>
              </w:rPr>
              <w:t>Период реализации муниципальной программы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B64" w:rsidRPr="005261DF" w:rsidRDefault="00937B64" w:rsidP="00937B6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4"/>
                <w:lang w:eastAsia="ru-RU"/>
              </w:rPr>
            </w:pPr>
            <w:r w:rsidRPr="005261DF">
              <w:rPr>
                <w:rFonts w:eastAsiaTheme="minorEastAsia" w:cs="Times New Roman"/>
                <w:sz w:val="22"/>
                <w:szCs w:val="24"/>
                <w:lang w:eastAsia="ru-RU"/>
              </w:rPr>
              <w:t xml:space="preserve">этап </w:t>
            </w:r>
            <w:r w:rsidRPr="005261DF">
              <w:rPr>
                <w:rFonts w:eastAsiaTheme="minorEastAsia" w:cs="Times New Roman"/>
                <w:sz w:val="22"/>
                <w:szCs w:val="24"/>
                <w:lang w:val="en-US" w:eastAsia="ru-RU"/>
              </w:rPr>
              <w:t>I</w:t>
            </w:r>
            <w:r w:rsidRPr="005261DF">
              <w:rPr>
                <w:rFonts w:eastAsiaTheme="minorEastAsia" w:cs="Times New Roman"/>
                <w:sz w:val="22"/>
                <w:szCs w:val="24"/>
                <w:lang w:eastAsia="ru-RU"/>
              </w:rPr>
              <w:t>: 01.01.2025 – 31.12.2026</w:t>
            </w:r>
          </w:p>
          <w:p w:rsidR="00937B64" w:rsidRPr="005261DF" w:rsidRDefault="00937B64" w:rsidP="00937B6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4"/>
                <w:lang w:eastAsia="ru-RU"/>
              </w:rPr>
            </w:pPr>
            <w:r w:rsidRPr="005261DF">
              <w:rPr>
                <w:rFonts w:eastAsiaTheme="minorEastAsia" w:cs="Times New Roman"/>
                <w:sz w:val="22"/>
                <w:szCs w:val="24"/>
                <w:lang w:eastAsia="ru-RU"/>
              </w:rPr>
              <w:t xml:space="preserve">этап </w:t>
            </w:r>
            <w:r w:rsidRPr="005261DF">
              <w:rPr>
                <w:rFonts w:eastAsiaTheme="minorEastAsia" w:cs="Times New Roman"/>
                <w:sz w:val="22"/>
                <w:szCs w:val="24"/>
                <w:lang w:val="en-US" w:eastAsia="ru-RU"/>
              </w:rPr>
              <w:t>II</w:t>
            </w:r>
            <w:r w:rsidRPr="005261DF">
              <w:rPr>
                <w:rFonts w:eastAsiaTheme="minorEastAsia" w:cs="Times New Roman"/>
                <w:sz w:val="22"/>
                <w:szCs w:val="24"/>
                <w:lang w:eastAsia="ru-RU"/>
              </w:rPr>
              <w:t>: 01.01.2027 – 31.12.2031</w:t>
            </w:r>
          </w:p>
          <w:p w:rsidR="00937B64" w:rsidRPr="005261DF" w:rsidRDefault="00937B64" w:rsidP="00937B6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4"/>
                <w:lang w:eastAsia="ru-RU"/>
              </w:rPr>
            </w:pPr>
            <w:r w:rsidRPr="005261DF">
              <w:rPr>
                <w:rFonts w:eastAsiaTheme="minorEastAsia" w:cs="Times New Roman"/>
                <w:sz w:val="22"/>
                <w:szCs w:val="24"/>
                <w:lang w:eastAsia="ru-RU"/>
              </w:rPr>
              <w:t xml:space="preserve">этап III: 01.01.2032 – 31.12.2036 </w:t>
            </w:r>
          </w:p>
        </w:tc>
      </w:tr>
      <w:tr w:rsidR="00937B64" w:rsidRPr="005261DF" w:rsidTr="00937B64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5261DF" w:rsidRDefault="00937B64" w:rsidP="00937B6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4"/>
                <w:lang w:eastAsia="ru-RU"/>
              </w:rPr>
            </w:pPr>
            <w:r w:rsidRPr="005261DF">
              <w:rPr>
                <w:rFonts w:eastAsiaTheme="minorEastAsia" w:cs="Times New Roman"/>
                <w:sz w:val="22"/>
                <w:szCs w:val="24"/>
                <w:lang w:eastAsia="ru-RU"/>
              </w:rPr>
              <w:t>Цель муниципальной программы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B64" w:rsidRPr="005261DF" w:rsidRDefault="00937B64" w:rsidP="00937B6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4"/>
                <w:lang w:eastAsia="ru-RU"/>
              </w:rPr>
            </w:pPr>
            <w:r w:rsidRPr="005261DF">
              <w:rPr>
                <w:rFonts w:eastAsiaTheme="minorEastAsia" w:cs="Times New Roman"/>
                <w:sz w:val="22"/>
                <w:szCs w:val="24"/>
                <w:lang w:eastAsia="ru-RU"/>
              </w:rPr>
              <w:t>развитие современной культурной среды, направленной на реализацию творческого и духовно-нравственного потенциала жителей города и обеспечение доступа к культурным ценностям</w:t>
            </w:r>
          </w:p>
        </w:tc>
      </w:tr>
      <w:tr w:rsidR="00937B64" w:rsidRPr="005261DF" w:rsidTr="00937B64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5261DF" w:rsidRDefault="00937B64" w:rsidP="00937B6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4"/>
                <w:lang w:eastAsia="ru-RU"/>
              </w:rPr>
            </w:pPr>
            <w:r w:rsidRPr="005261DF">
              <w:rPr>
                <w:rFonts w:eastAsiaTheme="minorEastAsia" w:cs="Times New Roman"/>
                <w:sz w:val="22"/>
                <w:szCs w:val="24"/>
                <w:lang w:eastAsia="ru-RU"/>
              </w:rPr>
              <w:t xml:space="preserve">Объемы финансового обеспечения </w:t>
            </w:r>
          </w:p>
          <w:p w:rsidR="00937B64" w:rsidRPr="005261DF" w:rsidRDefault="00937B64" w:rsidP="00937B6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4"/>
                <w:lang w:eastAsia="ru-RU"/>
              </w:rPr>
            </w:pPr>
            <w:r w:rsidRPr="005261DF">
              <w:rPr>
                <w:rFonts w:eastAsiaTheme="minorEastAsia" w:cs="Times New Roman"/>
                <w:sz w:val="22"/>
                <w:szCs w:val="24"/>
                <w:lang w:eastAsia="ru-RU"/>
              </w:rPr>
              <w:t>за весь период реализации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B64" w:rsidRPr="005261DF" w:rsidRDefault="00937B64" w:rsidP="00937B6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4"/>
                <w:lang w:eastAsia="ru-RU"/>
              </w:rPr>
            </w:pPr>
            <w:r w:rsidRPr="005261DF">
              <w:rPr>
                <w:rFonts w:eastAsiaTheme="minorEastAsia" w:cs="Times New Roman"/>
                <w:sz w:val="22"/>
                <w:szCs w:val="24"/>
                <w:lang w:eastAsia="ru-RU"/>
              </w:rPr>
              <w:t>32 536 920 525,63 руб.</w:t>
            </w:r>
          </w:p>
        </w:tc>
      </w:tr>
      <w:tr w:rsidR="00937B64" w:rsidRPr="005261DF" w:rsidTr="00937B64">
        <w:trPr>
          <w:trHeight w:val="454"/>
        </w:trPr>
        <w:tc>
          <w:tcPr>
            <w:tcW w:w="439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37B64" w:rsidRPr="005261DF" w:rsidRDefault="00937B64" w:rsidP="00937B6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4"/>
                <w:lang w:eastAsia="ru-RU"/>
              </w:rPr>
            </w:pPr>
            <w:r w:rsidRPr="005261DF">
              <w:rPr>
                <w:rFonts w:eastAsiaTheme="minorEastAsia" w:cs="Times New Roman"/>
                <w:sz w:val="22"/>
                <w:szCs w:val="24"/>
                <w:lang w:eastAsia="ru-RU"/>
              </w:rPr>
              <w:t>Связь с национальными целями развития Российской Федерации/ государственными программами Ханты-Мансийского автономного округа – Югры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5261DF" w:rsidRDefault="00937B64" w:rsidP="00937B64">
            <w:pPr>
              <w:rPr>
                <w:rFonts w:cs="Times New Roman"/>
                <w:sz w:val="22"/>
                <w:szCs w:val="24"/>
              </w:rPr>
            </w:pPr>
            <w:r w:rsidRPr="005261DF">
              <w:rPr>
                <w:rFonts w:cs="Times New Roman"/>
                <w:sz w:val="22"/>
                <w:szCs w:val="24"/>
              </w:rPr>
              <w:t>1. Реализация потенциала каждого человека, развитие его талантов, воспитание патриотичной и социально ответственной личности</w:t>
            </w:r>
          </w:p>
        </w:tc>
      </w:tr>
      <w:tr w:rsidR="00937B64" w:rsidRPr="005261DF" w:rsidTr="00937B64">
        <w:tc>
          <w:tcPr>
            <w:tcW w:w="4395" w:type="dxa"/>
            <w:vMerge/>
            <w:tcBorders>
              <w:right w:val="single" w:sz="4" w:space="0" w:color="auto"/>
            </w:tcBorders>
          </w:tcPr>
          <w:p w:rsidR="00937B64" w:rsidRPr="005261DF" w:rsidRDefault="00937B64" w:rsidP="00937B6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4"/>
                <w:lang w:eastAsia="ru-RU"/>
              </w:rPr>
            </w:pPr>
          </w:p>
        </w:tc>
        <w:tc>
          <w:tcPr>
            <w:tcW w:w="10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B64" w:rsidRPr="005261DF" w:rsidRDefault="00937B64" w:rsidP="00937B64">
            <w:pPr>
              <w:rPr>
                <w:rFonts w:cs="Times New Roman"/>
                <w:sz w:val="22"/>
                <w:szCs w:val="24"/>
              </w:rPr>
            </w:pPr>
            <w:r w:rsidRPr="005261DF">
              <w:rPr>
                <w:rFonts w:cs="Times New Roman"/>
                <w:sz w:val="22"/>
                <w:szCs w:val="24"/>
              </w:rPr>
              <w:t xml:space="preserve">1.1. Показатель: повышение к 2030 году удовлетворенности граждан работой государственных </w:t>
            </w:r>
          </w:p>
          <w:p w:rsidR="00937B64" w:rsidRPr="005261DF" w:rsidRDefault="00937B64" w:rsidP="00937B64">
            <w:pPr>
              <w:rPr>
                <w:rFonts w:cs="Times New Roman"/>
                <w:sz w:val="22"/>
                <w:szCs w:val="24"/>
              </w:rPr>
            </w:pPr>
            <w:r w:rsidRPr="005261DF">
              <w:rPr>
                <w:rFonts w:cs="Times New Roman"/>
                <w:sz w:val="22"/>
                <w:szCs w:val="24"/>
              </w:rPr>
              <w:t>и муниципальных организаций культуры, искусства и народного творчества</w:t>
            </w:r>
          </w:p>
        </w:tc>
      </w:tr>
      <w:tr w:rsidR="00937B64" w:rsidRPr="005261DF" w:rsidTr="00937B64">
        <w:tc>
          <w:tcPr>
            <w:tcW w:w="439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37B64" w:rsidRPr="005261DF" w:rsidRDefault="00937B64" w:rsidP="00937B6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4"/>
                <w:lang w:eastAsia="ru-RU"/>
              </w:rPr>
            </w:pPr>
          </w:p>
        </w:tc>
        <w:tc>
          <w:tcPr>
            <w:tcW w:w="10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B64" w:rsidRPr="005261DF" w:rsidRDefault="00937B64" w:rsidP="00937B64">
            <w:pPr>
              <w:rPr>
                <w:rFonts w:cs="Times New Roman"/>
                <w:sz w:val="22"/>
                <w:szCs w:val="24"/>
              </w:rPr>
            </w:pPr>
            <w:r w:rsidRPr="005261DF">
              <w:rPr>
                <w:rFonts w:cs="Times New Roman"/>
                <w:sz w:val="22"/>
                <w:szCs w:val="24"/>
              </w:rPr>
              <w:t xml:space="preserve">1.2. Показатель: обеспечение к 2030 году функционирования эффективной системы выявления, поддержки </w:t>
            </w:r>
          </w:p>
          <w:p w:rsidR="00937B64" w:rsidRPr="005261DF" w:rsidRDefault="00937B64" w:rsidP="00937B64">
            <w:pPr>
              <w:rPr>
                <w:rFonts w:cs="Times New Roman"/>
                <w:sz w:val="22"/>
                <w:szCs w:val="24"/>
              </w:rPr>
            </w:pPr>
            <w:r w:rsidRPr="005261DF">
              <w:rPr>
                <w:rFonts w:cs="Times New Roman"/>
                <w:sz w:val="22"/>
                <w:szCs w:val="24"/>
              </w:rPr>
              <w:t xml:space="preserve">и </w:t>
            </w:r>
            <w:proofErr w:type="gramStart"/>
            <w:r w:rsidRPr="005261DF">
              <w:rPr>
                <w:rFonts w:cs="Times New Roman"/>
                <w:sz w:val="22"/>
                <w:szCs w:val="24"/>
              </w:rPr>
              <w:t>развития способностей и талантов детей</w:t>
            </w:r>
            <w:proofErr w:type="gramEnd"/>
            <w:r w:rsidRPr="005261DF">
              <w:rPr>
                <w:rFonts w:cs="Times New Roman"/>
                <w:sz w:val="22"/>
                <w:szCs w:val="24"/>
              </w:rPr>
              <w:t xml:space="preserve"> и молодежи, основанной на принципах ответственности, справедливости, всеобщности и направленной на самоопределение и профессиональную ориентацию </w:t>
            </w:r>
          </w:p>
          <w:p w:rsidR="00937B64" w:rsidRPr="005261DF" w:rsidRDefault="00937B64" w:rsidP="00937B64">
            <w:pPr>
              <w:rPr>
                <w:rFonts w:cs="Times New Roman"/>
                <w:sz w:val="22"/>
                <w:szCs w:val="24"/>
              </w:rPr>
            </w:pPr>
            <w:r w:rsidRPr="005261DF">
              <w:rPr>
                <w:rFonts w:cs="Times New Roman"/>
                <w:sz w:val="22"/>
                <w:szCs w:val="24"/>
              </w:rPr>
              <w:t>100 процентов обучающихся</w:t>
            </w:r>
          </w:p>
        </w:tc>
      </w:tr>
      <w:tr w:rsidR="00937B64" w:rsidRPr="005261DF" w:rsidTr="00937B64">
        <w:tc>
          <w:tcPr>
            <w:tcW w:w="439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5261DF" w:rsidRDefault="00937B64" w:rsidP="00937B6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4"/>
                <w:lang w:eastAsia="ru-RU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B64" w:rsidRPr="005261DF" w:rsidRDefault="00937B64" w:rsidP="00937B64">
            <w:pPr>
              <w:rPr>
                <w:rFonts w:cs="Times New Roman"/>
                <w:sz w:val="22"/>
                <w:szCs w:val="24"/>
              </w:rPr>
            </w:pPr>
            <w:r w:rsidRPr="005261DF">
              <w:rPr>
                <w:rFonts w:cs="Times New Roman"/>
                <w:sz w:val="22"/>
                <w:szCs w:val="24"/>
              </w:rPr>
              <w:t xml:space="preserve">1.3. Показатель: создание к 2030 году условий для воспитания гармонично развитой, патриотичной </w:t>
            </w:r>
          </w:p>
          <w:p w:rsidR="00937B64" w:rsidRPr="005261DF" w:rsidRDefault="00937B64" w:rsidP="00937B64">
            <w:pPr>
              <w:rPr>
                <w:rFonts w:cs="Times New Roman"/>
                <w:sz w:val="22"/>
                <w:szCs w:val="24"/>
              </w:rPr>
            </w:pPr>
            <w:r w:rsidRPr="005261DF">
              <w:rPr>
                <w:rFonts w:cs="Times New Roman"/>
                <w:sz w:val="22"/>
                <w:szCs w:val="24"/>
              </w:rPr>
              <w:t>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</w:tr>
      <w:tr w:rsidR="00937B64" w:rsidRPr="005261DF" w:rsidTr="00937B64">
        <w:tc>
          <w:tcPr>
            <w:tcW w:w="439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937B64" w:rsidRPr="005261DF" w:rsidRDefault="00937B64" w:rsidP="00937B6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4"/>
                <w:lang w:eastAsia="ru-RU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5261DF" w:rsidRDefault="00937B64" w:rsidP="00937B64">
            <w:pPr>
              <w:rPr>
                <w:rFonts w:cs="Times New Roman"/>
                <w:sz w:val="22"/>
                <w:szCs w:val="24"/>
              </w:rPr>
            </w:pPr>
            <w:r w:rsidRPr="005261DF">
              <w:rPr>
                <w:rFonts w:cs="Times New Roman"/>
                <w:sz w:val="22"/>
                <w:szCs w:val="24"/>
              </w:rPr>
              <w:t>2. Государственная программа Ханты-Мансийского автономного округа - Югры «Культурное пространство»</w:t>
            </w:r>
          </w:p>
        </w:tc>
      </w:tr>
      <w:tr w:rsidR="00937B64" w:rsidRPr="00937B64" w:rsidTr="00937B64">
        <w:tc>
          <w:tcPr>
            <w:tcW w:w="439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37B64" w:rsidRPr="005261DF" w:rsidRDefault="00937B64" w:rsidP="00937B6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4"/>
                <w:lang w:eastAsia="ru-RU"/>
              </w:rPr>
            </w:pPr>
          </w:p>
        </w:tc>
        <w:tc>
          <w:tcPr>
            <w:tcW w:w="10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937B64">
            <w:pPr>
              <w:rPr>
                <w:rFonts w:cs="Times New Roman"/>
                <w:sz w:val="22"/>
                <w:szCs w:val="24"/>
              </w:rPr>
            </w:pPr>
            <w:r w:rsidRPr="005261DF">
              <w:rPr>
                <w:rFonts w:cs="Times New Roman"/>
                <w:sz w:val="22"/>
                <w:szCs w:val="24"/>
              </w:rPr>
              <w:t>3. Государственная программа Ханты-Мансийского автономного округа - Югры «Развитие образования»</w:t>
            </w:r>
          </w:p>
        </w:tc>
      </w:tr>
    </w:tbl>
    <w:p w:rsidR="00937B64" w:rsidRDefault="00937B64">
      <w:pPr>
        <w:spacing w:after="160" w:line="259" w:lineRule="auto"/>
      </w:pPr>
    </w:p>
    <w:p w:rsidR="00937B64" w:rsidRDefault="00937B64">
      <w:pPr>
        <w:spacing w:after="160" w:line="259" w:lineRule="auto"/>
      </w:pPr>
      <w:r>
        <w:br w:type="page"/>
      </w:r>
    </w:p>
    <w:p w:rsidR="00937B64" w:rsidRDefault="00937B64">
      <w:pPr>
        <w:spacing w:after="160" w:line="259" w:lineRule="auto"/>
        <w:sectPr w:rsidR="00937B64" w:rsidSect="00937B64">
          <w:pgSz w:w="16838" w:h="11906" w:orient="landscape" w:code="9"/>
          <w:pgMar w:top="1701" w:right="536" w:bottom="1701" w:left="1134" w:header="709" w:footer="709" w:gutter="0"/>
          <w:cols w:space="708"/>
          <w:titlePg/>
          <w:docGrid w:linePitch="381"/>
        </w:sectPr>
      </w:pPr>
    </w:p>
    <w:p w:rsidR="00937B64" w:rsidRPr="005261DF" w:rsidRDefault="00937B64" w:rsidP="00937B64">
      <w:pPr>
        <w:ind w:firstLine="709"/>
        <w:rPr>
          <w:rFonts w:cs="Times New Roman"/>
          <w:szCs w:val="28"/>
          <w:lang w:eastAsia="ru-RU"/>
        </w:rPr>
      </w:pPr>
      <w:r w:rsidRPr="00937B64">
        <w:rPr>
          <w:rFonts w:cs="Times New Roman"/>
          <w:szCs w:val="28"/>
          <w:lang w:eastAsia="ru-RU"/>
        </w:rPr>
        <w:lastRenderedPageBreak/>
        <w:t xml:space="preserve">2. Показатели муниципальной </w:t>
      </w:r>
      <w:r w:rsidRPr="005261DF">
        <w:rPr>
          <w:rFonts w:cs="Times New Roman"/>
          <w:szCs w:val="28"/>
          <w:lang w:eastAsia="ru-RU"/>
        </w:rPr>
        <w:t>программы.</w:t>
      </w:r>
    </w:p>
    <w:p w:rsidR="00937B64" w:rsidRPr="005261DF" w:rsidRDefault="00937B64" w:rsidP="00937B64">
      <w:pPr>
        <w:rPr>
          <w:rFonts w:cs="Times New Roman"/>
          <w:szCs w:val="28"/>
          <w:lang w:eastAsia="ru-RU"/>
        </w:rPr>
      </w:pPr>
    </w:p>
    <w:tbl>
      <w:tblPr>
        <w:tblStyle w:val="12"/>
        <w:tblW w:w="2154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8"/>
        <w:gridCol w:w="1907"/>
        <w:gridCol w:w="1566"/>
        <w:gridCol w:w="1113"/>
        <w:gridCol w:w="983"/>
        <w:gridCol w:w="747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2552"/>
        <w:gridCol w:w="1559"/>
        <w:gridCol w:w="2126"/>
      </w:tblGrid>
      <w:tr w:rsidR="00937B64" w:rsidRPr="005261DF" w:rsidTr="00937B64">
        <w:tc>
          <w:tcPr>
            <w:tcW w:w="48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37B64" w:rsidRPr="005261DF" w:rsidRDefault="00937B64" w:rsidP="00341FDB">
            <w:pPr>
              <w:adjustRightInd w:val="0"/>
              <w:jc w:val="center"/>
              <w:rPr>
                <w:rFonts w:cs="Times New Roman"/>
                <w:sz w:val="20"/>
              </w:rPr>
            </w:pPr>
            <w:r w:rsidRPr="005261DF">
              <w:rPr>
                <w:rFonts w:cs="Times New Roman"/>
                <w:sz w:val="20"/>
              </w:rPr>
              <w:t>№ п/п</w:t>
            </w:r>
          </w:p>
        </w:tc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B64" w:rsidRPr="005261DF" w:rsidRDefault="00937B64" w:rsidP="00341FDB">
            <w:pPr>
              <w:adjustRightInd w:val="0"/>
              <w:jc w:val="center"/>
              <w:rPr>
                <w:rFonts w:cs="Times New Roman"/>
                <w:sz w:val="20"/>
              </w:rPr>
            </w:pPr>
            <w:r w:rsidRPr="005261DF">
              <w:rPr>
                <w:rFonts w:cs="Times New Roman"/>
                <w:sz w:val="20"/>
              </w:rPr>
              <w:t>Наименование показателя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B64" w:rsidRPr="005261DF" w:rsidRDefault="00937B64" w:rsidP="00341FDB">
            <w:pPr>
              <w:adjustRightInd w:val="0"/>
              <w:jc w:val="center"/>
              <w:rPr>
                <w:rFonts w:cs="Times New Roman"/>
                <w:sz w:val="20"/>
              </w:rPr>
            </w:pPr>
            <w:r w:rsidRPr="005261DF">
              <w:rPr>
                <w:rFonts w:cs="Times New Roman"/>
                <w:sz w:val="20"/>
              </w:rPr>
              <w:t>Уровень показателя</w:t>
            </w:r>
            <w:r w:rsidRPr="005261DF">
              <w:rPr>
                <w:rFonts w:cs="Times New Roman"/>
                <w:sz w:val="20"/>
                <w:vertAlign w:val="superscript"/>
              </w:rPr>
              <w:t>1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B64" w:rsidRPr="005261DF" w:rsidRDefault="00937B64" w:rsidP="00341FDB">
            <w:pPr>
              <w:adjustRightInd w:val="0"/>
              <w:jc w:val="center"/>
              <w:rPr>
                <w:rFonts w:cs="Times New Roman"/>
                <w:sz w:val="20"/>
              </w:rPr>
            </w:pPr>
            <w:r w:rsidRPr="005261DF">
              <w:rPr>
                <w:rFonts w:cs="Times New Roman"/>
                <w:sz w:val="20"/>
              </w:rPr>
              <w:t xml:space="preserve">Единица измерения (по </w:t>
            </w:r>
            <w:hyperlink r:id="rId10" w:history="1">
              <w:r w:rsidRPr="005261DF">
                <w:rPr>
                  <w:rFonts w:cs="Times New Roman"/>
                  <w:sz w:val="20"/>
                </w:rPr>
                <w:t>ОКЕИ</w:t>
              </w:r>
            </w:hyperlink>
            <w:r w:rsidRPr="005261DF">
              <w:rPr>
                <w:rFonts w:cs="Times New Roman"/>
                <w:sz w:val="20"/>
              </w:rPr>
              <w:t>)</w:t>
            </w:r>
          </w:p>
        </w:tc>
        <w:tc>
          <w:tcPr>
            <w:tcW w:w="1730" w:type="dxa"/>
            <w:gridSpan w:val="2"/>
          </w:tcPr>
          <w:p w:rsidR="00937B64" w:rsidRPr="005261DF" w:rsidRDefault="00937B64" w:rsidP="00341FDB">
            <w:pPr>
              <w:jc w:val="center"/>
              <w:rPr>
                <w:rFonts w:cs="Times New Roman"/>
                <w:sz w:val="20"/>
              </w:rPr>
            </w:pPr>
            <w:r w:rsidRPr="005261DF">
              <w:rPr>
                <w:rFonts w:cs="Times New Roman"/>
                <w:sz w:val="20"/>
              </w:rPr>
              <w:t>Базовое значение</w:t>
            </w:r>
          </w:p>
        </w:tc>
        <w:tc>
          <w:tcPr>
            <w:tcW w:w="8505" w:type="dxa"/>
            <w:gridSpan w:val="12"/>
          </w:tcPr>
          <w:p w:rsidR="00937B64" w:rsidRPr="005261DF" w:rsidRDefault="00937B64" w:rsidP="00341FDB">
            <w:pPr>
              <w:jc w:val="center"/>
              <w:rPr>
                <w:rFonts w:cs="Times New Roman"/>
                <w:sz w:val="20"/>
              </w:rPr>
            </w:pPr>
            <w:r w:rsidRPr="005261DF">
              <w:rPr>
                <w:rFonts w:cs="Times New Roman"/>
                <w:sz w:val="20"/>
              </w:rPr>
              <w:t>Значение показателя по годам</w:t>
            </w:r>
          </w:p>
        </w:tc>
        <w:tc>
          <w:tcPr>
            <w:tcW w:w="2552" w:type="dxa"/>
            <w:vMerge w:val="restart"/>
          </w:tcPr>
          <w:p w:rsidR="00937B64" w:rsidRPr="005261DF" w:rsidRDefault="00937B64" w:rsidP="00341FDB">
            <w:pPr>
              <w:jc w:val="center"/>
              <w:rPr>
                <w:rFonts w:cs="Times New Roman"/>
                <w:sz w:val="20"/>
              </w:rPr>
            </w:pPr>
            <w:r w:rsidRPr="005261DF">
              <w:rPr>
                <w:rFonts w:cs="Times New Roman"/>
                <w:sz w:val="20"/>
              </w:rPr>
              <w:t>Документ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B64" w:rsidRPr="005261DF" w:rsidRDefault="00937B64" w:rsidP="00341FDB">
            <w:pPr>
              <w:adjustRightInd w:val="0"/>
              <w:jc w:val="center"/>
              <w:rPr>
                <w:rFonts w:cs="Times New Roman"/>
                <w:sz w:val="20"/>
              </w:rPr>
            </w:pPr>
            <w:r w:rsidRPr="005261DF">
              <w:rPr>
                <w:rFonts w:cs="Times New Roman"/>
                <w:sz w:val="20"/>
              </w:rPr>
              <w:t xml:space="preserve">Ответственный </w:t>
            </w:r>
          </w:p>
          <w:p w:rsidR="00937B64" w:rsidRPr="005261DF" w:rsidRDefault="00937B64" w:rsidP="00341FDB">
            <w:pPr>
              <w:adjustRightInd w:val="0"/>
              <w:jc w:val="center"/>
              <w:rPr>
                <w:rFonts w:cs="Times New Roman"/>
                <w:sz w:val="20"/>
              </w:rPr>
            </w:pPr>
            <w:r w:rsidRPr="005261DF">
              <w:rPr>
                <w:rFonts w:cs="Times New Roman"/>
                <w:sz w:val="20"/>
              </w:rPr>
              <w:t>за достижение показателя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37B64" w:rsidRPr="005261DF" w:rsidRDefault="00937B64" w:rsidP="00341FDB">
            <w:pPr>
              <w:adjustRightInd w:val="0"/>
              <w:jc w:val="center"/>
              <w:rPr>
                <w:rFonts w:cs="Times New Roman"/>
                <w:sz w:val="20"/>
              </w:rPr>
            </w:pPr>
            <w:r w:rsidRPr="005261DF">
              <w:rPr>
                <w:rFonts w:cs="Times New Roman"/>
                <w:sz w:val="20"/>
              </w:rPr>
              <w:t>Связь с показателями национальных целей</w:t>
            </w:r>
          </w:p>
        </w:tc>
      </w:tr>
      <w:tr w:rsidR="00937B64" w:rsidRPr="005261DF" w:rsidTr="00937B64">
        <w:tc>
          <w:tcPr>
            <w:tcW w:w="48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37B64" w:rsidRPr="005261DF" w:rsidRDefault="00937B64" w:rsidP="00341FDB">
            <w:pPr>
              <w:adjustRightInd w:val="0"/>
              <w:jc w:val="both"/>
              <w:rPr>
                <w:rFonts w:cs="Times New Roman"/>
                <w:sz w:val="20"/>
              </w:rPr>
            </w:pPr>
          </w:p>
        </w:tc>
        <w:tc>
          <w:tcPr>
            <w:tcW w:w="1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5261DF" w:rsidRDefault="00937B64" w:rsidP="00341FDB">
            <w:pPr>
              <w:adjustRightInd w:val="0"/>
              <w:jc w:val="both"/>
              <w:rPr>
                <w:rFonts w:cs="Times New Roman"/>
                <w:sz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5261DF" w:rsidRDefault="00937B64" w:rsidP="00341FDB">
            <w:pPr>
              <w:adjustRightInd w:val="0"/>
              <w:jc w:val="both"/>
              <w:rPr>
                <w:rFonts w:cs="Times New Roman"/>
                <w:sz w:val="20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5261DF" w:rsidRDefault="00937B64" w:rsidP="00341FDB">
            <w:pPr>
              <w:adjustRightInd w:val="0"/>
              <w:jc w:val="both"/>
              <w:rPr>
                <w:rFonts w:cs="Times New Roman"/>
                <w:sz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5261DF" w:rsidRDefault="00937B64" w:rsidP="00341FDB">
            <w:pPr>
              <w:adjustRightInd w:val="0"/>
              <w:jc w:val="center"/>
              <w:rPr>
                <w:rFonts w:cs="Times New Roman"/>
                <w:sz w:val="20"/>
              </w:rPr>
            </w:pPr>
            <w:r w:rsidRPr="005261DF">
              <w:rPr>
                <w:rFonts w:cs="Times New Roman"/>
                <w:sz w:val="20"/>
              </w:rPr>
              <w:t>значение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5261DF" w:rsidRDefault="00937B64" w:rsidP="00341FDB">
            <w:pPr>
              <w:adjustRightInd w:val="0"/>
              <w:jc w:val="center"/>
              <w:rPr>
                <w:rFonts w:cs="Times New Roman"/>
                <w:sz w:val="20"/>
              </w:rPr>
            </w:pPr>
            <w:r w:rsidRPr="005261DF">
              <w:rPr>
                <w:rFonts w:cs="Times New Roman"/>
                <w:sz w:val="20"/>
              </w:rPr>
              <w:t>год</w:t>
            </w:r>
          </w:p>
        </w:tc>
        <w:tc>
          <w:tcPr>
            <w:tcW w:w="709" w:type="dxa"/>
          </w:tcPr>
          <w:p w:rsidR="00937B64" w:rsidRPr="005261DF" w:rsidRDefault="00937B64" w:rsidP="00341FDB">
            <w:pPr>
              <w:jc w:val="center"/>
              <w:rPr>
                <w:rFonts w:cs="Times New Roman"/>
                <w:sz w:val="20"/>
              </w:rPr>
            </w:pPr>
            <w:r w:rsidRPr="005261DF">
              <w:rPr>
                <w:rFonts w:cs="Times New Roman"/>
                <w:sz w:val="20"/>
              </w:rPr>
              <w:t>2025</w:t>
            </w:r>
          </w:p>
        </w:tc>
        <w:tc>
          <w:tcPr>
            <w:tcW w:w="709" w:type="dxa"/>
          </w:tcPr>
          <w:p w:rsidR="00937B64" w:rsidRPr="005261DF" w:rsidRDefault="00937B64" w:rsidP="00341FDB">
            <w:pPr>
              <w:jc w:val="center"/>
              <w:rPr>
                <w:rFonts w:cs="Times New Roman"/>
                <w:sz w:val="20"/>
              </w:rPr>
            </w:pPr>
            <w:r w:rsidRPr="005261DF">
              <w:rPr>
                <w:rFonts w:cs="Times New Roman"/>
                <w:sz w:val="20"/>
              </w:rPr>
              <w:t>2026</w:t>
            </w:r>
          </w:p>
        </w:tc>
        <w:tc>
          <w:tcPr>
            <w:tcW w:w="709" w:type="dxa"/>
          </w:tcPr>
          <w:p w:rsidR="00937B64" w:rsidRPr="005261DF" w:rsidRDefault="00937B64" w:rsidP="00341FDB">
            <w:pPr>
              <w:jc w:val="center"/>
              <w:rPr>
                <w:rFonts w:cs="Times New Roman"/>
                <w:sz w:val="20"/>
              </w:rPr>
            </w:pPr>
            <w:r w:rsidRPr="005261DF">
              <w:rPr>
                <w:rFonts w:cs="Times New Roman"/>
                <w:sz w:val="20"/>
              </w:rPr>
              <w:t>2027</w:t>
            </w:r>
          </w:p>
        </w:tc>
        <w:tc>
          <w:tcPr>
            <w:tcW w:w="708" w:type="dxa"/>
          </w:tcPr>
          <w:p w:rsidR="00937B64" w:rsidRPr="005261DF" w:rsidRDefault="00937B64" w:rsidP="00341FDB">
            <w:pPr>
              <w:jc w:val="center"/>
              <w:rPr>
                <w:rFonts w:cs="Times New Roman"/>
                <w:sz w:val="20"/>
              </w:rPr>
            </w:pPr>
            <w:r w:rsidRPr="005261DF">
              <w:rPr>
                <w:rFonts w:cs="Times New Roman"/>
                <w:sz w:val="20"/>
              </w:rPr>
              <w:t>2028</w:t>
            </w:r>
          </w:p>
        </w:tc>
        <w:tc>
          <w:tcPr>
            <w:tcW w:w="709" w:type="dxa"/>
          </w:tcPr>
          <w:p w:rsidR="00937B64" w:rsidRPr="005261DF" w:rsidRDefault="00937B64" w:rsidP="00341FDB">
            <w:pPr>
              <w:jc w:val="center"/>
              <w:rPr>
                <w:rFonts w:cs="Times New Roman"/>
                <w:sz w:val="20"/>
              </w:rPr>
            </w:pPr>
            <w:r w:rsidRPr="005261DF">
              <w:rPr>
                <w:rFonts w:cs="Times New Roman"/>
                <w:sz w:val="20"/>
              </w:rPr>
              <w:t>2029</w:t>
            </w:r>
          </w:p>
        </w:tc>
        <w:tc>
          <w:tcPr>
            <w:tcW w:w="709" w:type="dxa"/>
          </w:tcPr>
          <w:p w:rsidR="00937B64" w:rsidRPr="005261DF" w:rsidRDefault="00937B64" w:rsidP="00341FDB">
            <w:pPr>
              <w:jc w:val="center"/>
              <w:rPr>
                <w:rFonts w:cs="Times New Roman"/>
                <w:sz w:val="20"/>
              </w:rPr>
            </w:pPr>
            <w:r w:rsidRPr="005261DF">
              <w:rPr>
                <w:rFonts w:cs="Times New Roman"/>
                <w:sz w:val="20"/>
              </w:rPr>
              <w:t>2030</w:t>
            </w:r>
          </w:p>
        </w:tc>
        <w:tc>
          <w:tcPr>
            <w:tcW w:w="709" w:type="dxa"/>
          </w:tcPr>
          <w:p w:rsidR="00937B64" w:rsidRPr="005261DF" w:rsidRDefault="00937B64" w:rsidP="00341FDB">
            <w:pPr>
              <w:jc w:val="center"/>
              <w:rPr>
                <w:rFonts w:cs="Times New Roman"/>
                <w:sz w:val="20"/>
              </w:rPr>
            </w:pPr>
            <w:r w:rsidRPr="005261DF">
              <w:rPr>
                <w:rFonts w:cs="Times New Roman"/>
                <w:sz w:val="20"/>
              </w:rPr>
              <w:t>2031</w:t>
            </w:r>
          </w:p>
        </w:tc>
        <w:tc>
          <w:tcPr>
            <w:tcW w:w="708" w:type="dxa"/>
          </w:tcPr>
          <w:p w:rsidR="00937B64" w:rsidRPr="005261DF" w:rsidRDefault="00937B64" w:rsidP="00341FDB">
            <w:pPr>
              <w:jc w:val="center"/>
              <w:rPr>
                <w:rFonts w:cs="Times New Roman"/>
                <w:sz w:val="20"/>
              </w:rPr>
            </w:pPr>
            <w:r w:rsidRPr="005261DF">
              <w:rPr>
                <w:rFonts w:cs="Times New Roman"/>
                <w:sz w:val="20"/>
              </w:rPr>
              <w:t>2032</w:t>
            </w:r>
          </w:p>
        </w:tc>
        <w:tc>
          <w:tcPr>
            <w:tcW w:w="709" w:type="dxa"/>
          </w:tcPr>
          <w:p w:rsidR="00937B64" w:rsidRPr="005261DF" w:rsidRDefault="00937B64" w:rsidP="00341FDB">
            <w:pPr>
              <w:jc w:val="center"/>
              <w:rPr>
                <w:rFonts w:cs="Times New Roman"/>
                <w:sz w:val="20"/>
              </w:rPr>
            </w:pPr>
            <w:r w:rsidRPr="005261DF">
              <w:rPr>
                <w:rFonts w:cs="Times New Roman"/>
                <w:sz w:val="20"/>
              </w:rPr>
              <w:t>2033</w:t>
            </w:r>
          </w:p>
        </w:tc>
        <w:tc>
          <w:tcPr>
            <w:tcW w:w="709" w:type="dxa"/>
          </w:tcPr>
          <w:p w:rsidR="00937B64" w:rsidRPr="005261DF" w:rsidRDefault="00937B64" w:rsidP="00341FDB">
            <w:pPr>
              <w:jc w:val="center"/>
              <w:rPr>
                <w:rFonts w:cs="Times New Roman"/>
                <w:sz w:val="20"/>
              </w:rPr>
            </w:pPr>
            <w:r w:rsidRPr="005261DF">
              <w:rPr>
                <w:rFonts w:cs="Times New Roman"/>
                <w:sz w:val="20"/>
              </w:rPr>
              <w:t>2034</w:t>
            </w:r>
          </w:p>
        </w:tc>
        <w:tc>
          <w:tcPr>
            <w:tcW w:w="709" w:type="dxa"/>
          </w:tcPr>
          <w:p w:rsidR="00937B64" w:rsidRPr="005261DF" w:rsidRDefault="00937B64" w:rsidP="00341FDB">
            <w:pPr>
              <w:jc w:val="center"/>
              <w:rPr>
                <w:rFonts w:cs="Times New Roman"/>
                <w:sz w:val="20"/>
              </w:rPr>
            </w:pPr>
            <w:r w:rsidRPr="005261DF">
              <w:rPr>
                <w:rFonts w:cs="Times New Roman"/>
                <w:sz w:val="20"/>
              </w:rPr>
              <w:t>2035</w:t>
            </w:r>
          </w:p>
        </w:tc>
        <w:tc>
          <w:tcPr>
            <w:tcW w:w="708" w:type="dxa"/>
          </w:tcPr>
          <w:p w:rsidR="00937B64" w:rsidRPr="005261DF" w:rsidRDefault="00937B64" w:rsidP="00341FDB">
            <w:pPr>
              <w:jc w:val="center"/>
              <w:rPr>
                <w:rFonts w:cs="Times New Roman"/>
                <w:sz w:val="20"/>
              </w:rPr>
            </w:pPr>
            <w:r w:rsidRPr="005261DF">
              <w:rPr>
                <w:rFonts w:cs="Times New Roman"/>
                <w:sz w:val="20"/>
              </w:rPr>
              <w:t>2036</w:t>
            </w:r>
          </w:p>
        </w:tc>
        <w:tc>
          <w:tcPr>
            <w:tcW w:w="2552" w:type="dxa"/>
            <w:vMerge/>
          </w:tcPr>
          <w:p w:rsidR="00937B64" w:rsidRPr="005261DF" w:rsidRDefault="00937B64" w:rsidP="00341FDB">
            <w:pPr>
              <w:rPr>
                <w:rFonts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937B64" w:rsidRPr="005261DF" w:rsidRDefault="00937B64" w:rsidP="00341FDB">
            <w:pPr>
              <w:rPr>
                <w:rFonts w:cs="Times New Roman"/>
                <w:sz w:val="20"/>
              </w:rPr>
            </w:pPr>
          </w:p>
        </w:tc>
        <w:tc>
          <w:tcPr>
            <w:tcW w:w="2126" w:type="dxa"/>
            <w:vMerge/>
          </w:tcPr>
          <w:p w:rsidR="00937B64" w:rsidRPr="005261DF" w:rsidRDefault="00937B64" w:rsidP="00341FDB">
            <w:pPr>
              <w:rPr>
                <w:rFonts w:cs="Times New Roman"/>
                <w:sz w:val="20"/>
              </w:rPr>
            </w:pPr>
          </w:p>
        </w:tc>
      </w:tr>
      <w:tr w:rsidR="00937B64" w:rsidRPr="005261DF" w:rsidTr="00937B64">
        <w:tc>
          <w:tcPr>
            <w:tcW w:w="488" w:type="dxa"/>
          </w:tcPr>
          <w:p w:rsidR="00937B64" w:rsidRPr="005261DF" w:rsidRDefault="00937B64" w:rsidP="00341FDB">
            <w:pPr>
              <w:jc w:val="center"/>
              <w:rPr>
                <w:rFonts w:cs="Times New Roman"/>
                <w:sz w:val="20"/>
              </w:rPr>
            </w:pPr>
            <w:r w:rsidRPr="005261DF">
              <w:rPr>
                <w:rFonts w:cs="Times New Roman"/>
                <w:sz w:val="20"/>
              </w:rPr>
              <w:t>1</w:t>
            </w:r>
          </w:p>
        </w:tc>
        <w:tc>
          <w:tcPr>
            <w:tcW w:w="1907" w:type="dxa"/>
          </w:tcPr>
          <w:p w:rsidR="00937B64" w:rsidRPr="005261DF" w:rsidRDefault="00937B64" w:rsidP="00341FDB">
            <w:pPr>
              <w:jc w:val="center"/>
              <w:rPr>
                <w:rFonts w:cs="Times New Roman"/>
                <w:sz w:val="20"/>
              </w:rPr>
            </w:pPr>
            <w:r w:rsidRPr="005261DF">
              <w:rPr>
                <w:rFonts w:cs="Times New Roman"/>
                <w:sz w:val="20"/>
              </w:rPr>
              <w:t>2</w:t>
            </w:r>
          </w:p>
        </w:tc>
        <w:tc>
          <w:tcPr>
            <w:tcW w:w="1566" w:type="dxa"/>
          </w:tcPr>
          <w:p w:rsidR="00937B64" w:rsidRPr="005261DF" w:rsidRDefault="00937B64" w:rsidP="00341FDB">
            <w:pPr>
              <w:jc w:val="center"/>
              <w:rPr>
                <w:rFonts w:cs="Times New Roman"/>
                <w:sz w:val="20"/>
              </w:rPr>
            </w:pPr>
            <w:r w:rsidRPr="005261DF">
              <w:rPr>
                <w:rFonts w:cs="Times New Roman"/>
                <w:sz w:val="20"/>
              </w:rPr>
              <w:t>3</w:t>
            </w:r>
          </w:p>
        </w:tc>
        <w:tc>
          <w:tcPr>
            <w:tcW w:w="1113" w:type="dxa"/>
          </w:tcPr>
          <w:p w:rsidR="00937B64" w:rsidRPr="005261DF" w:rsidRDefault="00937B64" w:rsidP="00341FDB">
            <w:pPr>
              <w:jc w:val="center"/>
              <w:rPr>
                <w:rFonts w:cs="Times New Roman"/>
                <w:sz w:val="20"/>
              </w:rPr>
            </w:pPr>
            <w:r w:rsidRPr="005261DF">
              <w:rPr>
                <w:rFonts w:cs="Times New Roman"/>
                <w:sz w:val="20"/>
              </w:rPr>
              <w:t>4</w:t>
            </w:r>
          </w:p>
        </w:tc>
        <w:tc>
          <w:tcPr>
            <w:tcW w:w="983" w:type="dxa"/>
          </w:tcPr>
          <w:p w:rsidR="00937B64" w:rsidRPr="005261DF" w:rsidRDefault="00937B64" w:rsidP="00341FDB">
            <w:pPr>
              <w:jc w:val="center"/>
              <w:rPr>
                <w:rFonts w:cs="Times New Roman"/>
                <w:sz w:val="20"/>
              </w:rPr>
            </w:pPr>
            <w:r w:rsidRPr="005261DF">
              <w:rPr>
                <w:rFonts w:cs="Times New Roman"/>
                <w:sz w:val="20"/>
              </w:rPr>
              <w:t>5</w:t>
            </w:r>
          </w:p>
        </w:tc>
        <w:tc>
          <w:tcPr>
            <w:tcW w:w="747" w:type="dxa"/>
          </w:tcPr>
          <w:p w:rsidR="00937B64" w:rsidRPr="005261DF" w:rsidRDefault="00937B64" w:rsidP="00341FDB">
            <w:pPr>
              <w:jc w:val="center"/>
              <w:rPr>
                <w:rFonts w:cs="Times New Roman"/>
                <w:sz w:val="20"/>
              </w:rPr>
            </w:pPr>
            <w:r w:rsidRPr="005261DF">
              <w:rPr>
                <w:rFonts w:cs="Times New Roman"/>
                <w:sz w:val="20"/>
              </w:rPr>
              <w:t>6</w:t>
            </w:r>
          </w:p>
        </w:tc>
        <w:tc>
          <w:tcPr>
            <w:tcW w:w="709" w:type="dxa"/>
          </w:tcPr>
          <w:p w:rsidR="00937B64" w:rsidRPr="005261DF" w:rsidRDefault="00937B64" w:rsidP="00341FDB">
            <w:pPr>
              <w:jc w:val="center"/>
              <w:rPr>
                <w:rFonts w:cs="Times New Roman"/>
                <w:sz w:val="20"/>
              </w:rPr>
            </w:pPr>
            <w:r w:rsidRPr="005261DF">
              <w:rPr>
                <w:rFonts w:cs="Times New Roman"/>
                <w:sz w:val="20"/>
              </w:rPr>
              <w:t>7</w:t>
            </w:r>
          </w:p>
        </w:tc>
        <w:tc>
          <w:tcPr>
            <w:tcW w:w="709" w:type="dxa"/>
          </w:tcPr>
          <w:p w:rsidR="00937B64" w:rsidRPr="005261DF" w:rsidRDefault="00937B64" w:rsidP="00341FDB">
            <w:pPr>
              <w:jc w:val="center"/>
              <w:rPr>
                <w:rFonts w:cs="Times New Roman"/>
                <w:sz w:val="20"/>
              </w:rPr>
            </w:pPr>
            <w:r w:rsidRPr="005261DF">
              <w:rPr>
                <w:rFonts w:cs="Times New Roman"/>
                <w:sz w:val="20"/>
              </w:rPr>
              <w:t>8</w:t>
            </w:r>
          </w:p>
        </w:tc>
        <w:tc>
          <w:tcPr>
            <w:tcW w:w="709" w:type="dxa"/>
          </w:tcPr>
          <w:p w:rsidR="00937B64" w:rsidRPr="005261DF" w:rsidRDefault="00937B64" w:rsidP="00341FDB">
            <w:pPr>
              <w:jc w:val="center"/>
              <w:rPr>
                <w:rFonts w:cs="Times New Roman"/>
                <w:sz w:val="20"/>
              </w:rPr>
            </w:pPr>
            <w:r w:rsidRPr="005261DF">
              <w:rPr>
                <w:rFonts w:cs="Times New Roman"/>
                <w:sz w:val="20"/>
              </w:rPr>
              <w:t>9</w:t>
            </w:r>
          </w:p>
        </w:tc>
        <w:tc>
          <w:tcPr>
            <w:tcW w:w="708" w:type="dxa"/>
          </w:tcPr>
          <w:p w:rsidR="00937B64" w:rsidRPr="005261DF" w:rsidRDefault="00937B64" w:rsidP="00341FDB">
            <w:pPr>
              <w:jc w:val="center"/>
              <w:rPr>
                <w:rFonts w:cs="Times New Roman"/>
                <w:sz w:val="20"/>
              </w:rPr>
            </w:pPr>
            <w:r w:rsidRPr="005261DF">
              <w:rPr>
                <w:rFonts w:cs="Times New Roman"/>
                <w:sz w:val="20"/>
              </w:rPr>
              <w:t>10</w:t>
            </w:r>
          </w:p>
        </w:tc>
        <w:tc>
          <w:tcPr>
            <w:tcW w:w="709" w:type="dxa"/>
          </w:tcPr>
          <w:p w:rsidR="00937B64" w:rsidRPr="005261DF" w:rsidRDefault="00937B64" w:rsidP="00341FDB">
            <w:pPr>
              <w:jc w:val="center"/>
              <w:rPr>
                <w:rFonts w:cs="Times New Roman"/>
                <w:sz w:val="20"/>
              </w:rPr>
            </w:pPr>
            <w:r w:rsidRPr="005261DF">
              <w:rPr>
                <w:rFonts w:cs="Times New Roman"/>
                <w:sz w:val="20"/>
              </w:rPr>
              <w:t>11</w:t>
            </w:r>
          </w:p>
        </w:tc>
        <w:tc>
          <w:tcPr>
            <w:tcW w:w="709" w:type="dxa"/>
          </w:tcPr>
          <w:p w:rsidR="00937B64" w:rsidRPr="005261DF" w:rsidRDefault="00937B64" w:rsidP="00341FDB">
            <w:pPr>
              <w:jc w:val="center"/>
              <w:rPr>
                <w:rFonts w:cs="Times New Roman"/>
                <w:sz w:val="20"/>
              </w:rPr>
            </w:pPr>
            <w:r w:rsidRPr="005261DF">
              <w:rPr>
                <w:rFonts w:cs="Times New Roman"/>
                <w:sz w:val="20"/>
              </w:rPr>
              <w:t>12</w:t>
            </w:r>
          </w:p>
        </w:tc>
        <w:tc>
          <w:tcPr>
            <w:tcW w:w="709" w:type="dxa"/>
          </w:tcPr>
          <w:p w:rsidR="00937B64" w:rsidRPr="005261DF" w:rsidRDefault="00937B64" w:rsidP="00341FDB">
            <w:pPr>
              <w:jc w:val="center"/>
              <w:rPr>
                <w:rFonts w:cs="Times New Roman"/>
                <w:sz w:val="20"/>
              </w:rPr>
            </w:pPr>
            <w:r w:rsidRPr="005261DF">
              <w:rPr>
                <w:rFonts w:cs="Times New Roman"/>
                <w:sz w:val="20"/>
              </w:rPr>
              <w:t>13</w:t>
            </w:r>
          </w:p>
        </w:tc>
        <w:tc>
          <w:tcPr>
            <w:tcW w:w="708" w:type="dxa"/>
          </w:tcPr>
          <w:p w:rsidR="00937B64" w:rsidRPr="005261DF" w:rsidRDefault="00937B64" w:rsidP="00341FDB">
            <w:pPr>
              <w:jc w:val="center"/>
              <w:rPr>
                <w:rFonts w:cs="Times New Roman"/>
                <w:sz w:val="20"/>
              </w:rPr>
            </w:pPr>
            <w:r w:rsidRPr="005261DF">
              <w:rPr>
                <w:rFonts w:cs="Times New Roman"/>
                <w:sz w:val="20"/>
              </w:rPr>
              <w:t>14</w:t>
            </w:r>
          </w:p>
        </w:tc>
        <w:tc>
          <w:tcPr>
            <w:tcW w:w="709" w:type="dxa"/>
          </w:tcPr>
          <w:p w:rsidR="00937B64" w:rsidRPr="005261DF" w:rsidRDefault="00937B64" w:rsidP="00341FDB">
            <w:pPr>
              <w:jc w:val="center"/>
              <w:rPr>
                <w:rFonts w:cs="Times New Roman"/>
                <w:sz w:val="20"/>
              </w:rPr>
            </w:pPr>
            <w:r w:rsidRPr="005261DF">
              <w:rPr>
                <w:rFonts w:cs="Times New Roman"/>
                <w:sz w:val="20"/>
              </w:rPr>
              <w:t>15</w:t>
            </w:r>
          </w:p>
        </w:tc>
        <w:tc>
          <w:tcPr>
            <w:tcW w:w="709" w:type="dxa"/>
          </w:tcPr>
          <w:p w:rsidR="00937B64" w:rsidRPr="005261DF" w:rsidRDefault="00937B64" w:rsidP="00341FDB">
            <w:pPr>
              <w:jc w:val="center"/>
              <w:rPr>
                <w:rFonts w:cs="Times New Roman"/>
                <w:sz w:val="20"/>
              </w:rPr>
            </w:pPr>
            <w:r w:rsidRPr="005261DF">
              <w:rPr>
                <w:rFonts w:cs="Times New Roman"/>
                <w:sz w:val="20"/>
              </w:rPr>
              <w:t>16</w:t>
            </w:r>
          </w:p>
        </w:tc>
        <w:tc>
          <w:tcPr>
            <w:tcW w:w="709" w:type="dxa"/>
          </w:tcPr>
          <w:p w:rsidR="00937B64" w:rsidRPr="005261DF" w:rsidRDefault="00937B64" w:rsidP="00341FDB">
            <w:pPr>
              <w:jc w:val="center"/>
              <w:rPr>
                <w:rFonts w:cs="Times New Roman"/>
                <w:sz w:val="20"/>
              </w:rPr>
            </w:pPr>
            <w:r w:rsidRPr="005261DF">
              <w:rPr>
                <w:rFonts w:cs="Times New Roman"/>
                <w:sz w:val="20"/>
              </w:rPr>
              <w:t>17</w:t>
            </w:r>
          </w:p>
        </w:tc>
        <w:tc>
          <w:tcPr>
            <w:tcW w:w="708" w:type="dxa"/>
          </w:tcPr>
          <w:p w:rsidR="00937B64" w:rsidRPr="005261DF" w:rsidRDefault="00937B64" w:rsidP="00341FDB">
            <w:pPr>
              <w:jc w:val="center"/>
              <w:rPr>
                <w:rFonts w:cs="Times New Roman"/>
                <w:sz w:val="20"/>
              </w:rPr>
            </w:pPr>
            <w:r w:rsidRPr="005261DF">
              <w:rPr>
                <w:rFonts w:cs="Times New Roman"/>
                <w:sz w:val="20"/>
              </w:rPr>
              <w:t>18</w:t>
            </w:r>
          </w:p>
        </w:tc>
        <w:tc>
          <w:tcPr>
            <w:tcW w:w="2552" w:type="dxa"/>
          </w:tcPr>
          <w:p w:rsidR="00937B64" w:rsidRPr="005261DF" w:rsidRDefault="00937B64" w:rsidP="00341FDB">
            <w:pPr>
              <w:jc w:val="center"/>
              <w:rPr>
                <w:rFonts w:cs="Times New Roman"/>
                <w:sz w:val="20"/>
              </w:rPr>
            </w:pPr>
            <w:r w:rsidRPr="005261DF">
              <w:rPr>
                <w:rFonts w:cs="Times New Roman"/>
                <w:sz w:val="20"/>
              </w:rPr>
              <w:t>19</w:t>
            </w:r>
          </w:p>
        </w:tc>
        <w:tc>
          <w:tcPr>
            <w:tcW w:w="1559" w:type="dxa"/>
          </w:tcPr>
          <w:p w:rsidR="00937B64" w:rsidRPr="005261DF" w:rsidRDefault="00937B64" w:rsidP="00341FDB">
            <w:pPr>
              <w:jc w:val="center"/>
              <w:rPr>
                <w:rFonts w:cs="Times New Roman"/>
                <w:sz w:val="20"/>
              </w:rPr>
            </w:pPr>
            <w:r w:rsidRPr="005261DF">
              <w:rPr>
                <w:rFonts w:cs="Times New Roman"/>
                <w:sz w:val="20"/>
              </w:rPr>
              <w:t>20</w:t>
            </w:r>
          </w:p>
        </w:tc>
        <w:tc>
          <w:tcPr>
            <w:tcW w:w="2126" w:type="dxa"/>
          </w:tcPr>
          <w:p w:rsidR="00937B64" w:rsidRPr="005261DF" w:rsidRDefault="00937B64" w:rsidP="00341FDB">
            <w:pPr>
              <w:jc w:val="center"/>
              <w:rPr>
                <w:rFonts w:cs="Times New Roman"/>
                <w:sz w:val="20"/>
              </w:rPr>
            </w:pPr>
            <w:r w:rsidRPr="005261DF">
              <w:rPr>
                <w:rFonts w:cs="Times New Roman"/>
                <w:sz w:val="20"/>
              </w:rPr>
              <w:t>21</w:t>
            </w:r>
          </w:p>
        </w:tc>
      </w:tr>
      <w:tr w:rsidR="00937B64" w:rsidRPr="005261DF" w:rsidTr="00937B64">
        <w:tc>
          <w:tcPr>
            <w:tcW w:w="488" w:type="dxa"/>
          </w:tcPr>
          <w:p w:rsidR="00937B64" w:rsidRPr="005261DF" w:rsidRDefault="00937B64" w:rsidP="00341FDB">
            <w:pPr>
              <w:jc w:val="center"/>
              <w:rPr>
                <w:rFonts w:cs="Times New Roman"/>
                <w:sz w:val="20"/>
              </w:rPr>
            </w:pPr>
            <w:r w:rsidRPr="005261DF">
              <w:rPr>
                <w:rFonts w:cs="Times New Roman"/>
                <w:sz w:val="20"/>
              </w:rPr>
              <w:t>1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5261DF" w:rsidRDefault="00937B64" w:rsidP="00341FDB">
            <w:pPr>
              <w:rPr>
                <w:rFonts w:cs="Times New Roman"/>
                <w:sz w:val="20"/>
              </w:rPr>
            </w:pPr>
            <w:r w:rsidRPr="005261DF">
              <w:rPr>
                <w:rFonts w:cs="Times New Roman"/>
                <w:sz w:val="20"/>
              </w:rPr>
              <w:t>Доля детей в возрасте от 5 до 18 лет, охваченных дополнительным образованием, в сфере культуры</w:t>
            </w:r>
            <w:r w:rsidRPr="005261DF">
              <w:rPr>
                <w:rFonts w:cs="Times New Roman"/>
                <w:sz w:val="20"/>
                <w:vertAlign w:val="superscript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5261DF" w:rsidRDefault="00937B64" w:rsidP="00341FDB">
            <w:pPr>
              <w:rPr>
                <w:rFonts w:cs="Times New Roman"/>
                <w:sz w:val="20"/>
              </w:rPr>
            </w:pPr>
            <w:r w:rsidRPr="005261DF">
              <w:rPr>
                <w:rFonts w:cs="Times New Roman"/>
                <w:sz w:val="20"/>
              </w:rPr>
              <w:t>НП «Образование», ГП «Развитие образования»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5261DF" w:rsidRDefault="00937B64" w:rsidP="00341FDB">
            <w:pPr>
              <w:jc w:val="center"/>
              <w:rPr>
                <w:rFonts w:cs="Times New Roman"/>
                <w:sz w:val="20"/>
              </w:rPr>
            </w:pPr>
            <w:r w:rsidRPr="005261DF">
              <w:rPr>
                <w:rFonts w:cs="Times New Roman"/>
                <w:sz w:val="20"/>
              </w:rPr>
              <w:t>процент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5261DF" w:rsidRDefault="00937B64" w:rsidP="00341FDB">
            <w:pPr>
              <w:jc w:val="center"/>
              <w:rPr>
                <w:rFonts w:cs="Times New Roman"/>
                <w:sz w:val="20"/>
              </w:rPr>
            </w:pPr>
            <w:r w:rsidRPr="005261DF">
              <w:rPr>
                <w:rFonts w:cs="Times New Roman"/>
                <w:sz w:val="20"/>
              </w:rPr>
              <w:t>4,6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5261DF" w:rsidRDefault="00937B64" w:rsidP="00341FDB">
            <w:pPr>
              <w:jc w:val="center"/>
              <w:rPr>
                <w:rFonts w:cs="Times New Roman"/>
                <w:sz w:val="20"/>
              </w:rPr>
            </w:pPr>
            <w:r w:rsidRPr="005261DF">
              <w:rPr>
                <w:rFonts w:cs="Times New Roman"/>
                <w:sz w:val="20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5261DF" w:rsidRDefault="00937B64" w:rsidP="00341FDB">
            <w:pPr>
              <w:jc w:val="center"/>
              <w:rPr>
                <w:rFonts w:cs="Times New Roman"/>
                <w:sz w:val="20"/>
              </w:rPr>
            </w:pPr>
            <w:r w:rsidRPr="005261DF">
              <w:rPr>
                <w:rFonts w:cs="Times New Roman"/>
                <w:sz w:val="20"/>
              </w:rPr>
              <w:t>4,2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5261DF" w:rsidRDefault="00937B64" w:rsidP="00341FDB">
            <w:pPr>
              <w:jc w:val="center"/>
              <w:rPr>
                <w:rFonts w:cs="Times New Roman"/>
                <w:sz w:val="20"/>
              </w:rPr>
            </w:pPr>
            <w:r w:rsidRPr="005261DF">
              <w:rPr>
                <w:rFonts w:cs="Times New Roman"/>
                <w:sz w:val="20"/>
              </w:rPr>
              <w:t>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5261DF" w:rsidRDefault="00937B64" w:rsidP="00341FDB">
            <w:pPr>
              <w:jc w:val="center"/>
              <w:rPr>
                <w:rFonts w:cs="Times New Roman"/>
                <w:sz w:val="20"/>
              </w:rPr>
            </w:pPr>
            <w:r w:rsidRPr="005261DF">
              <w:rPr>
                <w:rFonts w:cs="Times New Roman"/>
                <w:sz w:val="20"/>
              </w:rPr>
              <w:t>4,2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5261DF" w:rsidRDefault="00937B64" w:rsidP="00341FDB">
            <w:pPr>
              <w:jc w:val="center"/>
              <w:rPr>
                <w:rFonts w:cs="Times New Roman"/>
                <w:sz w:val="20"/>
              </w:rPr>
            </w:pPr>
            <w:r w:rsidRPr="005261DF">
              <w:rPr>
                <w:rFonts w:cs="Times New Roman"/>
                <w:sz w:val="20"/>
              </w:rPr>
              <w:t>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5261DF" w:rsidRDefault="00937B64" w:rsidP="00341FDB">
            <w:pPr>
              <w:jc w:val="center"/>
              <w:rPr>
                <w:rFonts w:cs="Times New Roman"/>
                <w:sz w:val="20"/>
              </w:rPr>
            </w:pPr>
            <w:r w:rsidRPr="005261DF">
              <w:rPr>
                <w:rFonts w:cs="Times New Roman"/>
                <w:sz w:val="20"/>
              </w:rPr>
              <w:t>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5261DF" w:rsidRDefault="00937B64" w:rsidP="00341FDB">
            <w:pPr>
              <w:jc w:val="center"/>
              <w:rPr>
                <w:rFonts w:cs="Times New Roman"/>
                <w:sz w:val="20"/>
              </w:rPr>
            </w:pPr>
            <w:r w:rsidRPr="005261DF">
              <w:rPr>
                <w:rFonts w:cs="Times New Roman"/>
                <w:sz w:val="20"/>
              </w:rPr>
              <w:t>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5261DF" w:rsidRDefault="00937B64" w:rsidP="00341FDB">
            <w:pPr>
              <w:jc w:val="center"/>
              <w:rPr>
                <w:rFonts w:cs="Times New Roman"/>
                <w:sz w:val="20"/>
              </w:rPr>
            </w:pPr>
            <w:r w:rsidRPr="005261DF">
              <w:rPr>
                <w:rFonts w:cs="Times New Roman"/>
                <w:sz w:val="20"/>
              </w:rPr>
              <w:t>4,2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5261DF" w:rsidRDefault="00937B64" w:rsidP="00341FDB">
            <w:pPr>
              <w:jc w:val="center"/>
              <w:rPr>
                <w:rFonts w:cs="Times New Roman"/>
                <w:sz w:val="20"/>
              </w:rPr>
            </w:pPr>
            <w:r w:rsidRPr="005261DF">
              <w:rPr>
                <w:rFonts w:cs="Times New Roman"/>
                <w:sz w:val="20"/>
              </w:rPr>
              <w:t>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5261DF" w:rsidRDefault="00937B64" w:rsidP="00341FDB">
            <w:pPr>
              <w:jc w:val="center"/>
              <w:rPr>
                <w:rFonts w:cs="Times New Roman"/>
                <w:sz w:val="20"/>
              </w:rPr>
            </w:pPr>
            <w:r w:rsidRPr="005261DF">
              <w:rPr>
                <w:rFonts w:cs="Times New Roman"/>
                <w:sz w:val="20"/>
              </w:rPr>
              <w:t>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5261DF" w:rsidRDefault="00937B64" w:rsidP="00341FDB">
            <w:pPr>
              <w:jc w:val="center"/>
              <w:rPr>
                <w:rFonts w:cs="Times New Roman"/>
                <w:sz w:val="20"/>
              </w:rPr>
            </w:pPr>
            <w:r w:rsidRPr="005261DF">
              <w:rPr>
                <w:rFonts w:cs="Times New Roman"/>
                <w:sz w:val="20"/>
              </w:rPr>
              <w:t>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5261DF" w:rsidRDefault="00937B64" w:rsidP="00341FDB">
            <w:pPr>
              <w:jc w:val="center"/>
              <w:rPr>
                <w:rFonts w:cs="Times New Roman"/>
                <w:sz w:val="20"/>
              </w:rPr>
            </w:pPr>
            <w:r w:rsidRPr="005261DF">
              <w:rPr>
                <w:rFonts w:cs="Times New Roman"/>
                <w:sz w:val="20"/>
              </w:rPr>
              <w:t>8,5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5261DF" w:rsidRDefault="00937B64" w:rsidP="00341FDB">
            <w:pPr>
              <w:jc w:val="center"/>
              <w:rPr>
                <w:rFonts w:cs="Times New Roman"/>
                <w:sz w:val="20"/>
              </w:rPr>
            </w:pPr>
            <w:r w:rsidRPr="005261DF">
              <w:rPr>
                <w:rFonts w:cs="Times New Roman"/>
                <w:sz w:val="20"/>
              </w:rPr>
              <w:t>9,6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5261DF" w:rsidRDefault="00937B64" w:rsidP="00341FDB">
            <w:pPr>
              <w:rPr>
                <w:rFonts w:cs="Times New Roman"/>
                <w:sz w:val="20"/>
              </w:rPr>
            </w:pPr>
            <w:r w:rsidRPr="005261DF">
              <w:rPr>
                <w:rFonts w:cs="Times New Roman"/>
                <w:sz w:val="20"/>
              </w:rPr>
              <w:t xml:space="preserve">1. Паспорт национального проекта «Образование» </w:t>
            </w:r>
            <w:r w:rsidRPr="005261DF">
              <w:rPr>
                <w:rFonts w:cs="Times New Roman"/>
                <w:sz w:val="20"/>
              </w:rPr>
              <w:br/>
              <w:t xml:space="preserve">(утвержден президиумом Совета при Президенте Российской Федерации </w:t>
            </w:r>
            <w:r w:rsidRPr="005261DF">
              <w:rPr>
                <w:rFonts w:cs="Times New Roman"/>
                <w:sz w:val="20"/>
              </w:rPr>
              <w:br/>
              <w:t xml:space="preserve">по стратегическому развитию и национальным проектам, протокол </w:t>
            </w:r>
          </w:p>
          <w:p w:rsidR="00937B64" w:rsidRPr="005261DF" w:rsidRDefault="00937B64" w:rsidP="00341FDB">
            <w:pPr>
              <w:rPr>
                <w:rFonts w:cs="Times New Roman"/>
                <w:sz w:val="20"/>
              </w:rPr>
            </w:pPr>
            <w:r w:rsidRPr="005261DF">
              <w:rPr>
                <w:rFonts w:cs="Times New Roman"/>
                <w:sz w:val="20"/>
              </w:rPr>
              <w:t>от 24.12.2018 № 16)</w:t>
            </w:r>
            <w:r w:rsidRPr="005261DF">
              <w:rPr>
                <w:rFonts w:cs="Times New Roman"/>
                <w:sz w:val="20"/>
              </w:rPr>
              <w:br/>
              <w:t xml:space="preserve">2. Постановление Правительства Ханты-Мансийского автономного округа – Югры </w:t>
            </w:r>
            <w:r w:rsidRPr="005261DF">
              <w:rPr>
                <w:rFonts w:cs="Times New Roman"/>
                <w:sz w:val="20"/>
              </w:rPr>
              <w:br/>
              <w:t xml:space="preserve">от 10.11.2023 № 550-п </w:t>
            </w:r>
            <w:r w:rsidRPr="005261DF">
              <w:rPr>
                <w:rFonts w:cs="Times New Roman"/>
                <w:sz w:val="20"/>
              </w:rPr>
              <w:br/>
              <w:t>«О государственной программе Ханты-Мансийского автономного округа – Югры «Развитие 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5261DF" w:rsidRDefault="00937B64" w:rsidP="00341FDB">
            <w:pPr>
              <w:rPr>
                <w:rFonts w:cs="Times New Roman"/>
                <w:sz w:val="20"/>
              </w:rPr>
            </w:pPr>
            <w:r w:rsidRPr="005261DF">
              <w:rPr>
                <w:rFonts w:cs="Times New Roman"/>
                <w:sz w:val="20"/>
              </w:rPr>
              <w:t>комитет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5261DF" w:rsidRDefault="00937B64" w:rsidP="00341FDB">
            <w:pPr>
              <w:rPr>
                <w:rFonts w:cs="Times New Roman"/>
                <w:sz w:val="20"/>
              </w:rPr>
            </w:pPr>
            <w:r w:rsidRPr="005261DF">
              <w:rPr>
                <w:rFonts w:cs="Times New Roman"/>
                <w:sz w:val="20"/>
              </w:rPr>
              <w:t xml:space="preserve">обеспечение к 2030 году функционирования эффективной системы выявления, поддержки и развития способностей </w:t>
            </w:r>
            <w:r w:rsidRPr="005261DF">
              <w:rPr>
                <w:rFonts w:cs="Times New Roman"/>
                <w:sz w:val="20"/>
              </w:rPr>
              <w:br/>
              <w:t xml:space="preserve">и талантов детей </w:t>
            </w:r>
            <w:r w:rsidRPr="005261DF">
              <w:rPr>
                <w:rFonts w:cs="Times New Roman"/>
                <w:sz w:val="20"/>
              </w:rPr>
              <w:br/>
              <w:t xml:space="preserve">и молодежи, основанной </w:t>
            </w:r>
            <w:r w:rsidRPr="005261DF">
              <w:rPr>
                <w:rFonts w:cs="Times New Roman"/>
                <w:sz w:val="20"/>
              </w:rPr>
              <w:br/>
              <w:t xml:space="preserve">на принципах ответственности, справедливости, всеобщности </w:t>
            </w:r>
            <w:r w:rsidRPr="005261DF">
              <w:rPr>
                <w:rFonts w:cs="Times New Roman"/>
                <w:sz w:val="20"/>
              </w:rPr>
              <w:br/>
              <w:t xml:space="preserve">и направленной </w:t>
            </w:r>
          </w:p>
          <w:p w:rsidR="00937B64" w:rsidRPr="005261DF" w:rsidRDefault="00937B64" w:rsidP="00341FDB">
            <w:pPr>
              <w:rPr>
                <w:rFonts w:cs="Times New Roman"/>
                <w:sz w:val="20"/>
              </w:rPr>
            </w:pPr>
            <w:r w:rsidRPr="005261DF">
              <w:rPr>
                <w:rFonts w:cs="Times New Roman"/>
                <w:sz w:val="20"/>
              </w:rPr>
              <w:t xml:space="preserve">на самоопределение </w:t>
            </w:r>
          </w:p>
          <w:p w:rsidR="00937B64" w:rsidRPr="005261DF" w:rsidRDefault="00937B64" w:rsidP="00341FDB">
            <w:pPr>
              <w:rPr>
                <w:rFonts w:cs="Times New Roman"/>
                <w:sz w:val="20"/>
              </w:rPr>
            </w:pPr>
            <w:r w:rsidRPr="005261DF">
              <w:rPr>
                <w:rFonts w:cs="Times New Roman"/>
                <w:sz w:val="20"/>
              </w:rPr>
              <w:t xml:space="preserve">и профессиональную ориентацию </w:t>
            </w:r>
          </w:p>
          <w:p w:rsidR="00937B64" w:rsidRPr="005261DF" w:rsidRDefault="00937B64" w:rsidP="00341FDB">
            <w:pPr>
              <w:rPr>
                <w:rFonts w:cs="Times New Roman"/>
                <w:sz w:val="20"/>
              </w:rPr>
            </w:pPr>
            <w:r w:rsidRPr="005261DF">
              <w:rPr>
                <w:rFonts w:cs="Times New Roman"/>
                <w:sz w:val="20"/>
              </w:rPr>
              <w:t>100 процентов обучающихся</w:t>
            </w:r>
          </w:p>
        </w:tc>
      </w:tr>
      <w:tr w:rsidR="00937B64" w:rsidRPr="00937B64" w:rsidTr="00937B64">
        <w:tc>
          <w:tcPr>
            <w:tcW w:w="488" w:type="dxa"/>
          </w:tcPr>
          <w:p w:rsidR="00937B64" w:rsidRPr="005261DF" w:rsidRDefault="00937B64" w:rsidP="00341FDB">
            <w:pPr>
              <w:jc w:val="center"/>
              <w:rPr>
                <w:rFonts w:cs="Times New Roman"/>
                <w:sz w:val="20"/>
              </w:rPr>
            </w:pPr>
            <w:r w:rsidRPr="005261DF">
              <w:rPr>
                <w:rFonts w:cs="Times New Roman"/>
                <w:sz w:val="20"/>
              </w:rPr>
              <w:t>2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5261DF" w:rsidRDefault="00937B64" w:rsidP="00341FDB">
            <w:pPr>
              <w:rPr>
                <w:rFonts w:cs="Times New Roman"/>
                <w:sz w:val="20"/>
              </w:rPr>
            </w:pPr>
            <w:r w:rsidRPr="005261DF">
              <w:rPr>
                <w:rFonts w:cs="Times New Roman"/>
                <w:sz w:val="20"/>
              </w:rPr>
              <w:t>Доля немуниципальных (коммерческих, некоммерческих) организаций, индивидуальных предпринимателей, реализующих социально и общественно значимые проекты, программы, получивших субсидию в связи с выполнением работ, оказанием услуг в сфере культуры, от числа обратившихся</w:t>
            </w:r>
            <w:r w:rsidRPr="005261DF">
              <w:rPr>
                <w:rFonts w:cs="Times New Roman"/>
                <w:sz w:val="20"/>
                <w:vertAlign w:val="superscript"/>
              </w:rPr>
              <w:t>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5261DF" w:rsidRDefault="00937B64" w:rsidP="00341FDB">
            <w:pPr>
              <w:rPr>
                <w:rFonts w:cs="Times New Roman"/>
                <w:sz w:val="20"/>
              </w:rPr>
            </w:pPr>
            <w:r w:rsidRPr="005261DF">
              <w:rPr>
                <w:rFonts w:cs="Times New Roman"/>
                <w:sz w:val="20"/>
              </w:rPr>
              <w:t>МП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5261DF" w:rsidRDefault="00937B64" w:rsidP="00341FDB">
            <w:pPr>
              <w:jc w:val="center"/>
              <w:rPr>
                <w:rFonts w:cs="Times New Roman"/>
                <w:sz w:val="20"/>
              </w:rPr>
            </w:pPr>
            <w:r w:rsidRPr="005261DF">
              <w:rPr>
                <w:rFonts w:cs="Times New Roman"/>
                <w:sz w:val="20"/>
              </w:rPr>
              <w:t>процент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5261DF" w:rsidRDefault="00937B64" w:rsidP="00341FDB">
            <w:pPr>
              <w:jc w:val="center"/>
              <w:rPr>
                <w:rFonts w:cs="Times New Roman"/>
                <w:sz w:val="20"/>
              </w:rPr>
            </w:pPr>
            <w:r w:rsidRPr="005261DF">
              <w:rPr>
                <w:rFonts w:cs="Times New Roman"/>
                <w:sz w:val="20"/>
              </w:rPr>
              <w:t>100,0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5261DF" w:rsidRDefault="00937B64" w:rsidP="00341FDB">
            <w:pPr>
              <w:jc w:val="center"/>
              <w:rPr>
                <w:rFonts w:cs="Times New Roman"/>
                <w:sz w:val="20"/>
              </w:rPr>
            </w:pPr>
            <w:r w:rsidRPr="005261DF">
              <w:rPr>
                <w:rFonts w:cs="Times New Roman"/>
                <w:sz w:val="20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5261DF" w:rsidRDefault="00937B64" w:rsidP="00341FDB">
            <w:pPr>
              <w:jc w:val="center"/>
              <w:rPr>
                <w:rFonts w:cs="Times New Roman"/>
                <w:sz w:val="20"/>
              </w:rPr>
            </w:pPr>
            <w:r w:rsidRPr="005261DF">
              <w:rPr>
                <w:rFonts w:cs="Times New Roman"/>
                <w:sz w:val="20"/>
              </w:rPr>
              <w:t>62,5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5261DF" w:rsidRDefault="00937B64" w:rsidP="00341FDB">
            <w:pPr>
              <w:jc w:val="center"/>
              <w:rPr>
                <w:rFonts w:cs="Times New Roman"/>
                <w:sz w:val="20"/>
              </w:rPr>
            </w:pPr>
            <w:r w:rsidRPr="005261DF">
              <w:rPr>
                <w:rFonts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5261DF" w:rsidRDefault="00937B64" w:rsidP="00341FDB">
            <w:pPr>
              <w:jc w:val="center"/>
              <w:rPr>
                <w:rFonts w:cs="Times New Roman"/>
                <w:sz w:val="20"/>
              </w:rPr>
            </w:pPr>
            <w:r w:rsidRPr="005261DF">
              <w:rPr>
                <w:rFonts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5261DF" w:rsidRDefault="00937B64" w:rsidP="00341FDB">
            <w:pPr>
              <w:jc w:val="center"/>
              <w:rPr>
                <w:rFonts w:cs="Times New Roman"/>
                <w:sz w:val="20"/>
              </w:rPr>
            </w:pPr>
            <w:r w:rsidRPr="005261DF">
              <w:rPr>
                <w:rFonts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5261DF" w:rsidRDefault="00937B64" w:rsidP="00341FDB">
            <w:pPr>
              <w:jc w:val="center"/>
              <w:rPr>
                <w:rFonts w:cs="Times New Roman"/>
                <w:sz w:val="20"/>
              </w:rPr>
            </w:pPr>
            <w:r w:rsidRPr="005261DF">
              <w:rPr>
                <w:rFonts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5261DF" w:rsidRDefault="00937B64" w:rsidP="00341FDB">
            <w:pPr>
              <w:jc w:val="center"/>
              <w:rPr>
                <w:rFonts w:cs="Times New Roman"/>
                <w:sz w:val="20"/>
              </w:rPr>
            </w:pPr>
            <w:r w:rsidRPr="005261DF">
              <w:rPr>
                <w:rFonts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5261DF" w:rsidRDefault="00937B64" w:rsidP="00341FDB">
            <w:pPr>
              <w:jc w:val="center"/>
              <w:rPr>
                <w:rFonts w:cs="Times New Roman"/>
                <w:sz w:val="20"/>
              </w:rPr>
            </w:pPr>
            <w:r w:rsidRPr="005261DF">
              <w:rPr>
                <w:rFonts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5261DF" w:rsidRDefault="00937B64" w:rsidP="00341FDB">
            <w:pPr>
              <w:jc w:val="center"/>
              <w:rPr>
                <w:rFonts w:cs="Times New Roman"/>
                <w:sz w:val="20"/>
              </w:rPr>
            </w:pPr>
            <w:r w:rsidRPr="005261DF">
              <w:rPr>
                <w:rFonts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5261DF" w:rsidRDefault="00937B64" w:rsidP="00341FDB">
            <w:pPr>
              <w:jc w:val="center"/>
              <w:rPr>
                <w:rFonts w:cs="Times New Roman"/>
                <w:sz w:val="20"/>
              </w:rPr>
            </w:pPr>
            <w:r w:rsidRPr="005261DF">
              <w:rPr>
                <w:rFonts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5261DF" w:rsidRDefault="00937B64" w:rsidP="00341FDB">
            <w:pPr>
              <w:jc w:val="center"/>
              <w:rPr>
                <w:rFonts w:cs="Times New Roman"/>
                <w:sz w:val="20"/>
              </w:rPr>
            </w:pPr>
            <w:r w:rsidRPr="005261DF">
              <w:rPr>
                <w:rFonts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5261DF" w:rsidRDefault="00937B64" w:rsidP="00341FDB">
            <w:pPr>
              <w:jc w:val="center"/>
              <w:rPr>
                <w:rFonts w:cs="Times New Roman"/>
                <w:sz w:val="20"/>
              </w:rPr>
            </w:pPr>
            <w:r w:rsidRPr="005261DF">
              <w:rPr>
                <w:rFonts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5261DF" w:rsidRDefault="00937B64" w:rsidP="00341FDB">
            <w:pPr>
              <w:jc w:val="center"/>
              <w:rPr>
                <w:rFonts w:cs="Times New Roman"/>
                <w:sz w:val="20"/>
              </w:rPr>
            </w:pPr>
            <w:r w:rsidRPr="005261DF">
              <w:rPr>
                <w:rFonts w:cs="Times New Roman"/>
                <w:sz w:val="2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DF" w:rsidRDefault="00937B64" w:rsidP="005261DF">
            <w:pPr>
              <w:rPr>
                <w:rFonts w:cs="Times New Roman"/>
                <w:strike/>
                <w:color w:val="FF0000"/>
                <w:sz w:val="20"/>
              </w:rPr>
            </w:pPr>
            <w:r w:rsidRPr="005261DF">
              <w:rPr>
                <w:rFonts w:cs="Times New Roman"/>
                <w:sz w:val="20"/>
              </w:rPr>
              <w:t xml:space="preserve">постановление Администрации города </w:t>
            </w:r>
          </w:p>
          <w:p w:rsidR="00937B64" w:rsidRPr="005261DF" w:rsidRDefault="00937B64" w:rsidP="005261DF">
            <w:pPr>
              <w:rPr>
                <w:rFonts w:cs="Times New Roman"/>
                <w:sz w:val="20"/>
              </w:rPr>
            </w:pPr>
            <w:r w:rsidRPr="005261DF">
              <w:rPr>
                <w:rFonts w:cs="Times New Roman"/>
                <w:sz w:val="20"/>
              </w:rPr>
              <w:t xml:space="preserve">от 31.05.2021 </w:t>
            </w:r>
            <w:r w:rsidRPr="005261DF">
              <w:rPr>
                <w:rFonts w:cs="Times New Roman"/>
                <w:sz w:val="20"/>
              </w:rPr>
              <w:br/>
              <w:t xml:space="preserve">№ 4313 «Об утверждении порядка предоставления субсидии в связи </w:t>
            </w:r>
            <w:r w:rsidRPr="005261DF">
              <w:rPr>
                <w:rFonts w:cs="Times New Roman"/>
                <w:sz w:val="20"/>
              </w:rPr>
              <w:br/>
              <w:t xml:space="preserve">с выполнением работ, оказанием услуг в сфере культуры в соответствии </w:t>
            </w:r>
            <w:r w:rsidRPr="005261DF">
              <w:rPr>
                <w:rFonts w:cs="Times New Roman"/>
                <w:sz w:val="20"/>
              </w:rPr>
              <w:br/>
              <w:t>с перечнем, установленным муниципальным правовым актом Администрации города»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5261DF" w:rsidRDefault="00937B64" w:rsidP="00341FDB">
            <w:pPr>
              <w:rPr>
                <w:rFonts w:cs="Times New Roman"/>
                <w:sz w:val="20"/>
              </w:rPr>
            </w:pPr>
            <w:r w:rsidRPr="005261DF">
              <w:rPr>
                <w:rFonts w:cs="Times New Roman"/>
                <w:sz w:val="20"/>
              </w:rPr>
              <w:t>комитет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rFonts w:cs="Times New Roman"/>
                <w:sz w:val="20"/>
              </w:rPr>
            </w:pPr>
            <w:r w:rsidRPr="005261DF">
              <w:rPr>
                <w:rFonts w:cs="Times New Roman"/>
                <w:sz w:val="20"/>
              </w:rPr>
              <w:t xml:space="preserve">обеспечение к 2030 году функционирования эффективной системы выявления, поддержки и развития способностей </w:t>
            </w:r>
            <w:r w:rsidRPr="005261DF">
              <w:rPr>
                <w:rFonts w:cs="Times New Roman"/>
                <w:sz w:val="20"/>
              </w:rPr>
              <w:br/>
              <w:t xml:space="preserve">и талантов детей </w:t>
            </w:r>
            <w:r w:rsidRPr="005261DF">
              <w:rPr>
                <w:rFonts w:cs="Times New Roman"/>
                <w:sz w:val="20"/>
              </w:rPr>
              <w:br/>
              <w:t xml:space="preserve">и молодежи, основанной </w:t>
            </w:r>
            <w:r w:rsidRPr="005261DF">
              <w:rPr>
                <w:rFonts w:cs="Times New Roman"/>
                <w:sz w:val="20"/>
              </w:rPr>
              <w:br/>
              <w:t xml:space="preserve">на принципах ответственности, справедливости, всеобщности </w:t>
            </w:r>
            <w:r w:rsidRPr="005261DF">
              <w:rPr>
                <w:rFonts w:cs="Times New Roman"/>
                <w:sz w:val="20"/>
              </w:rPr>
              <w:br/>
              <w:t>и направленной на самоопределение и профессиональную ориентацию 100 процентов обучающихся</w:t>
            </w:r>
          </w:p>
        </w:tc>
      </w:tr>
      <w:tr w:rsidR="00937B64" w:rsidRPr="00937B64" w:rsidTr="00937B64">
        <w:tc>
          <w:tcPr>
            <w:tcW w:w="488" w:type="dxa"/>
          </w:tcPr>
          <w:p w:rsidR="00937B64" w:rsidRPr="00937B64" w:rsidRDefault="00937B64" w:rsidP="00341FDB">
            <w:pPr>
              <w:jc w:val="center"/>
              <w:rPr>
                <w:rFonts w:cs="Times New Roman"/>
                <w:sz w:val="20"/>
              </w:rPr>
            </w:pPr>
            <w:r w:rsidRPr="00937B64">
              <w:rPr>
                <w:rFonts w:cs="Times New Roman"/>
                <w:sz w:val="20"/>
              </w:rPr>
              <w:t>3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rFonts w:cs="Times New Roman"/>
                <w:sz w:val="20"/>
              </w:rPr>
            </w:pPr>
            <w:r w:rsidRPr="00937B64">
              <w:rPr>
                <w:rFonts w:cs="Times New Roman"/>
                <w:sz w:val="20"/>
              </w:rPr>
              <w:t>Обеспеченность населения муниципальными организациями культуры</w:t>
            </w:r>
            <w:r w:rsidRPr="00937B64">
              <w:rPr>
                <w:rFonts w:cs="Times New Roman"/>
                <w:sz w:val="20"/>
                <w:vertAlign w:val="superscript"/>
              </w:rPr>
              <w:t>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rFonts w:cs="Times New Roman"/>
                <w:sz w:val="20"/>
              </w:rPr>
            </w:pPr>
            <w:r w:rsidRPr="00937B64">
              <w:rPr>
                <w:rFonts w:cs="Times New Roman"/>
                <w:sz w:val="20"/>
              </w:rPr>
              <w:t>ГП «Культурное пространство», СЭР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jc w:val="center"/>
              <w:rPr>
                <w:rFonts w:cs="Times New Roman"/>
                <w:sz w:val="20"/>
              </w:rPr>
            </w:pPr>
            <w:r w:rsidRPr="00937B64">
              <w:rPr>
                <w:rFonts w:cs="Times New Roman"/>
                <w:sz w:val="20"/>
              </w:rPr>
              <w:t>процент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jc w:val="center"/>
              <w:rPr>
                <w:rFonts w:cs="Times New Roman"/>
                <w:sz w:val="20"/>
              </w:rPr>
            </w:pPr>
            <w:r w:rsidRPr="00937B64">
              <w:rPr>
                <w:rFonts w:cs="Times New Roman"/>
                <w:sz w:val="20"/>
              </w:rPr>
              <w:t>81,2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jc w:val="center"/>
              <w:rPr>
                <w:rFonts w:cs="Times New Roman"/>
                <w:sz w:val="20"/>
              </w:rPr>
            </w:pPr>
            <w:r w:rsidRPr="00937B64">
              <w:rPr>
                <w:rFonts w:cs="Times New Roman"/>
                <w:sz w:val="20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jc w:val="center"/>
              <w:rPr>
                <w:rFonts w:cs="Times New Roman"/>
                <w:sz w:val="20"/>
              </w:rPr>
            </w:pPr>
            <w:r w:rsidRPr="00937B64">
              <w:rPr>
                <w:rFonts w:cs="Times New Roman"/>
                <w:sz w:val="20"/>
              </w:rPr>
              <w:t>78,2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rFonts w:cs="Times New Roman"/>
                <w:sz w:val="20"/>
              </w:rPr>
            </w:pPr>
            <w:r w:rsidRPr="00937B64">
              <w:rPr>
                <w:rFonts w:cs="Times New Roman"/>
                <w:sz w:val="20"/>
              </w:rPr>
              <w:t>70,3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rFonts w:cs="Times New Roman"/>
                <w:sz w:val="20"/>
              </w:rPr>
            </w:pPr>
            <w:r w:rsidRPr="00937B64">
              <w:rPr>
                <w:rFonts w:cs="Times New Roman"/>
                <w:sz w:val="20"/>
              </w:rPr>
              <w:t>70,3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rFonts w:cs="Times New Roman"/>
                <w:sz w:val="20"/>
              </w:rPr>
            </w:pPr>
            <w:r w:rsidRPr="00937B64">
              <w:rPr>
                <w:rFonts w:cs="Times New Roman"/>
                <w:sz w:val="20"/>
              </w:rPr>
              <w:t>70,3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rFonts w:cs="Times New Roman"/>
                <w:sz w:val="20"/>
              </w:rPr>
            </w:pPr>
            <w:r w:rsidRPr="00937B64">
              <w:rPr>
                <w:rFonts w:cs="Times New Roman"/>
                <w:sz w:val="20"/>
              </w:rPr>
              <w:t>70,3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rFonts w:cs="Times New Roman"/>
                <w:sz w:val="20"/>
              </w:rPr>
            </w:pPr>
            <w:r w:rsidRPr="00937B64">
              <w:rPr>
                <w:rFonts w:cs="Times New Roman"/>
                <w:sz w:val="20"/>
              </w:rPr>
              <w:t>74,5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rFonts w:cs="Times New Roman"/>
                <w:sz w:val="20"/>
              </w:rPr>
            </w:pPr>
            <w:r w:rsidRPr="00937B64">
              <w:rPr>
                <w:rFonts w:cs="Times New Roman"/>
                <w:sz w:val="20"/>
              </w:rPr>
              <w:t>76,0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rFonts w:cs="Times New Roman"/>
                <w:sz w:val="20"/>
              </w:rPr>
            </w:pPr>
            <w:r w:rsidRPr="00937B64">
              <w:rPr>
                <w:rFonts w:cs="Times New Roman"/>
                <w:sz w:val="20"/>
              </w:rPr>
              <w:t>87,0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rFonts w:cs="Times New Roman"/>
                <w:sz w:val="20"/>
              </w:rPr>
            </w:pPr>
            <w:r w:rsidRPr="00937B64">
              <w:rPr>
                <w:rFonts w:cs="Times New Roman"/>
                <w:sz w:val="20"/>
              </w:rPr>
              <w:t>94,8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rFonts w:cs="Times New Roman"/>
                <w:sz w:val="20"/>
              </w:rPr>
            </w:pPr>
            <w:r w:rsidRPr="00937B64">
              <w:rPr>
                <w:rFonts w:cs="Times New Roman"/>
                <w:sz w:val="20"/>
              </w:rPr>
              <w:t>107,3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rFonts w:cs="Times New Roman"/>
                <w:sz w:val="20"/>
              </w:rPr>
            </w:pPr>
            <w:r w:rsidRPr="00937B64">
              <w:rPr>
                <w:rFonts w:cs="Times New Roman"/>
                <w:sz w:val="20"/>
              </w:rPr>
              <w:t>119,8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rFonts w:cs="Times New Roman"/>
                <w:sz w:val="20"/>
              </w:rPr>
            </w:pPr>
            <w:r w:rsidRPr="00937B64">
              <w:rPr>
                <w:rFonts w:cs="Times New Roman"/>
                <w:sz w:val="20"/>
              </w:rPr>
              <w:t>126,0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DF" w:rsidRDefault="00937B64" w:rsidP="005261DF">
            <w:pPr>
              <w:rPr>
                <w:rFonts w:cs="Times New Roman"/>
                <w:strike/>
                <w:color w:val="FF0000"/>
                <w:sz w:val="20"/>
              </w:rPr>
            </w:pPr>
            <w:r w:rsidRPr="00937B64">
              <w:rPr>
                <w:rFonts w:cs="Times New Roman"/>
                <w:sz w:val="20"/>
              </w:rPr>
              <w:t xml:space="preserve">1. Постановление Правительства Ханты-Мансийского автономного округа – Югры </w:t>
            </w:r>
            <w:r w:rsidRPr="00937B64">
              <w:rPr>
                <w:rFonts w:cs="Times New Roman"/>
                <w:sz w:val="20"/>
              </w:rPr>
              <w:br/>
            </w:r>
            <w:r>
              <w:rPr>
                <w:rFonts w:cs="Times New Roman"/>
                <w:sz w:val="20"/>
              </w:rPr>
              <w:t xml:space="preserve">от 10.11.2023 № 548-п </w:t>
            </w:r>
            <w:r>
              <w:rPr>
                <w:rFonts w:cs="Times New Roman"/>
                <w:sz w:val="20"/>
              </w:rPr>
              <w:br/>
            </w:r>
            <w:r w:rsidRPr="00937B64">
              <w:rPr>
                <w:rFonts w:cs="Times New Roman"/>
                <w:sz w:val="20"/>
              </w:rPr>
              <w:t xml:space="preserve">«О государственной программе Ханты-Мансийского автономного округа – Югры «Культурное </w:t>
            </w:r>
            <w:r w:rsidRPr="00937B64">
              <w:rPr>
                <w:rFonts w:cs="Times New Roman"/>
                <w:sz w:val="20"/>
              </w:rPr>
              <w:lastRenderedPageBreak/>
              <w:t>пространство»</w:t>
            </w:r>
            <w:r w:rsidRPr="00937B64">
              <w:rPr>
                <w:rFonts w:cs="Times New Roman"/>
                <w:sz w:val="20"/>
              </w:rPr>
              <w:br/>
              <w:t xml:space="preserve">2. Решение Думы города </w:t>
            </w:r>
          </w:p>
          <w:p w:rsidR="00937B64" w:rsidRPr="00937B64" w:rsidRDefault="00937B64" w:rsidP="005261DF">
            <w:pPr>
              <w:rPr>
                <w:rFonts w:cs="Times New Roman"/>
                <w:sz w:val="20"/>
              </w:rPr>
            </w:pPr>
            <w:r w:rsidRPr="00937B64">
              <w:rPr>
                <w:rFonts w:cs="Times New Roman"/>
                <w:sz w:val="20"/>
              </w:rPr>
              <w:t xml:space="preserve">от 08.06.2015 </w:t>
            </w:r>
            <w:r w:rsidRPr="00937B64">
              <w:rPr>
                <w:rFonts w:cs="Times New Roman"/>
                <w:sz w:val="20"/>
              </w:rPr>
              <w:br/>
              <w:t>№ 718-V ДГ «О Стратегии социально-экономического развития города Сургута до 2036 года с целевыми ориентирами до 2050 года»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rFonts w:cs="Times New Roman"/>
                <w:sz w:val="20"/>
              </w:rPr>
            </w:pPr>
            <w:r w:rsidRPr="00937B64">
              <w:rPr>
                <w:rFonts w:cs="Times New Roman"/>
                <w:sz w:val="20"/>
              </w:rPr>
              <w:lastRenderedPageBreak/>
              <w:t xml:space="preserve">департамент архитектуры </w:t>
            </w:r>
            <w:r w:rsidRPr="00937B64">
              <w:rPr>
                <w:rFonts w:cs="Times New Roman"/>
                <w:sz w:val="20"/>
              </w:rPr>
              <w:br/>
              <w:t>и градостроительства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rFonts w:cs="Times New Roman"/>
                <w:sz w:val="20"/>
              </w:rPr>
            </w:pPr>
            <w:r w:rsidRPr="00937B64">
              <w:rPr>
                <w:rFonts w:cs="Times New Roman"/>
                <w:sz w:val="20"/>
              </w:rPr>
              <w:t xml:space="preserve">повышение к 2030 году удовлетворенности граждан работой государственных </w:t>
            </w:r>
            <w:r w:rsidRPr="00937B64">
              <w:rPr>
                <w:rFonts w:cs="Times New Roman"/>
                <w:sz w:val="20"/>
              </w:rPr>
              <w:br/>
              <w:t xml:space="preserve">и муниципальных организаций культуры, искусства </w:t>
            </w:r>
            <w:r w:rsidRPr="00937B64">
              <w:rPr>
                <w:rFonts w:cs="Times New Roman"/>
                <w:sz w:val="20"/>
              </w:rPr>
              <w:br/>
              <w:t>и народного творчества</w:t>
            </w:r>
          </w:p>
        </w:tc>
      </w:tr>
      <w:tr w:rsidR="00937B64" w:rsidRPr="00937B64" w:rsidTr="00937B64">
        <w:tc>
          <w:tcPr>
            <w:tcW w:w="488" w:type="dxa"/>
          </w:tcPr>
          <w:p w:rsidR="00937B64" w:rsidRPr="00937B64" w:rsidRDefault="00937B64" w:rsidP="00341FDB">
            <w:pPr>
              <w:jc w:val="center"/>
              <w:rPr>
                <w:rFonts w:cs="Times New Roman"/>
                <w:sz w:val="20"/>
              </w:rPr>
            </w:pPr>
            <w:r w:rsidRPr="00937B64">
              <w:rPr>
                <w:rFonts w:cs="Times New Roman"/>
                <w:sz w:val="20"/>
              </w:rPr>
              <w:t>4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rFonts w:cs="Times New Roman"/>
                <w:sz w:val="20"/>
              </w:rPr>
            </w:pPr>
            <w:r w:rsidRPr="00937B64">
              <w:rPr>
                <w:rFonts w:cs="Times New Roman"/>
                <w:sz w:val="20"/>
              </w:rPr>
              <w:t>Уровень удовлетворенности населения качеством услуг муниципальных учреждений культуры</w:t>
            </w:r>
            <w:r w:rsidRPr="00937B64">
              <w:rPr>
                <w:rFonts w:cs="Times New Roman"/>
                <w:sz w:val="20"/>
                <w:vertAlign w:val="superscript"/>
              </w:rPr>
              <w:t>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rFonts w:cs="Times New Roman"/>
                <w:sz w:val="20"/>
              </w:rPr>
            </w:pPr>
            <w:r w:rsidRPr="00937B64">
              <w:rPr>
                <w:rFonts w:cs="Times New Roman"/>
                <w:sz w:val="20"/>
              </w:rPr>
              <w:t>ГП «Культурное пространство», СЭР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jc w:val="center"/>
              <w:rPr>
                <w:rFonts w:cs="Times New Roman"/>
                <w:sz w:val="20"/>
              </w:rPr>
            </w:pPr>
            <w:r w:rsidRPr="00937B64">
              <w:rPr>
                <w:rFonts w:cs="Times New Roman"/>
                <w:sz w:val="20"/>
              </w:rPr>
              <w:t>процент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jc w:val="center"/>
              <w:rPr>
                <w:rFonts w:cs="Times New Roman"/>
                <w:sz w:val="20"/>
              </w:rPr>
            </w:pPr>
            <w:r w:rsidRPr="00937B64">
              <w:rPr>
                <w:rFonts w:cs="Times New Roman"/>
                <w:sz w:val="20"/>
              </w:rPr>
              <w:t>92,6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jc w:val="center"/>
              <w:rPr>
                <w:rFonts w:cs="Times New Roman"/>
                <w:sz w:val="20"/>
              </w:rPr>
            </w:pPr>
            <w:r w:rsidRPr="00937B64">
              <w:rPr>
                <w:rFonts w:cs="Times New Roman"/>
                <w:sz w:val="20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jc w:val="center"/>
              <w:rPr>
                <w:rFonts w:cs="Times New Roman"/>
                <w:sz w:val="20"/>
              </w:rPr>
            </w:pPr>
            <w:r w:rsidRPr="00937B64">
              <w:rPr>
                <w:rFonts w:cs="Times New Roman"/>
                <w:sz w:val="20"/>
              </w:rPr>
              <w:t>91,7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jc w:val="center"/>
              <w:rPr>
                <w:rFonts w:cs="Times New Roman"/>
                <w:sz w:val="20"/>
              </w:rPr>
            </w:pPr>
            <w:r w:rsidRPr="00937B64">
              <w:rPr>
                <w:rFonts w:cs="Times New Roman"/>
                <w:sz w:val="20"/>
              </w:rPr>
              <w:t>91,7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jc w:val="center"/>
              <w:rPr>
                <w:rFonts w:cs="Times New Roman"/>
                <w:sz w:val="20"/>
              </w:rPr>
            </w:pPr>
            <w:r w:rsidRPr="00937B64">
              <w:rPr>
                <w:rFonts w:cs="Times New Roman"/>
                <w:sz w:val="20"/>
              </w:rPr>
              <w:t>91,7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jc w:val="center"/>
              <w:rPr>
                <w:rFonts w:cs="Times New Roman"/>
                <w:sz w:val="20"/>
              </w:rPr>
            </w:pPr>
            <w:r w:rsidRPr="00937B64">
              <w:rPr>
                <w:rFonts w:cs="Times New Roman"/>
                <w:sz w:val="20"/>
              </w:rPr>
              <w:t>91,2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jc w:val="center"/>
              <w:rPr>
                <w:rFonts w:cs="Times New Roman"/>
                <w:sz w:val="20"/>
              </w:rPr>
            </w:pPr>
            <w:r w:rsidRPr="00937B64">
              <w:rPr>
                <w:rFonts w:cs="Times New Roman"/>
                <w:sz w:val="20"/>
              </w:rPr>
              <w:t>91,2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jc w:val="center"/>
              <w:rPr>
                <w:rFonts w:cs="Times New Roman"/>
                <w:sz w:val="20"/>
              </w:rPr>
            </w:pPr>
            <w:r w:rsidRPr="00937B64">
              <w:rPr>
                <w:rFonts w:cs="Times New Roman"/>
                <w:sz w:val="20"/>
              </w:rPr>
              <w:t>91,2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jc w:val="center"/>
              <w:rPr>
                <w:rFonts w:cs="Times New Roman"/>
                <w:sz w:val="20"/>
              </w:rPr>
            </w:pPr>
            <w:r w:rsidRPr="00937B64">
              <w:rPr>
                <w:rFonts w:cs="Times New Roman"/>
                <w:sz w:val="20"/>
              </w:rPr>
              <w:t>91,3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jc w:val="center"/>
              <w:rPr>
                <w:rFonts w:cs="Times New Roman"/>
                <w:sz w:val="20"/>
              </w:rPr>
            </w:pPr>
            <w:r w:rsidRPr="00937B64">
              <w:rPr>
                <w:rFonts w:cs="Times New Roman"/>
                <w:sz w:val="20"/>
              </w:rPr>
              <w:t>91,3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jc w:val="center"/>
              <w:rPr>
                <w:rFonts w:cs="Times New Roman"/>
                <w:sz w:val="20"/>
              </w:rPr>
            </w:pPr>
            <w:r w:rsidRPr="00937B64">
              <w:rPr>
                <w:rFonts w:cs="Times New Roman"/>
                <w:sz w:val="20"/>
              </w:rPr>
              <w:t>91,3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jc w:val="center"/>
              <w:rPr>
                <w:rFonts w:cs="Times New Roman"/>
                <w:sz w:val="20"/>
              </w:rPr>
            </w:pPr>
            <w:r w:rsidRPr="00937B64">
              <w:rPr>
                <w:rFonts w:cs="Times New Roman"/>
                <w:sz w:val="20"/>
              </w:rPr>
              <w:t>91,4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jc w:val="center"/>
              <w:rPr>
                <w:rFonts w:cs="Times New Roman"/>
                <w:sz w:val="20"/>
              </w:rPr>
            </w:pPr>
            <w:r w:rsidRPr="00937B64">
              <w:rPr>
                <w:rFonts w:cs="Times New Roman"/>
                <w:sz w:val="20"/>
              </w:rPr>
              <w:t>91,4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jc w:val="center"/>
              <w:rPr>
                <w:rFonts w:cs="Times New Roman"/>
                <w:sz w:val="20"/>
              </w:rPr>
            </w:pPr>
            <w:r w:rsidRPr="00937B64">
              <w:rPr>
                <w:rFonts w:cs="Times New Roman"/>
                <w:sz w:val="20"/>
              </w:rPr>
              <w:t>91,4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5261DF" w:rsidRDefault="00937B64" w:rsidP="00341FDB">
            <w:pPr>
              <w:rPr>
                <w:rFonts w:cs="Times New Roman"/>
                <w:sz w:val="20"/>
              </w:rPr>
            </w:pPr>
            <w:r w:rsidRPr="005261DF">
              <w:rPr>
                <w:rFonts w:cs="Times New Roman"/>
                <w:sz w:val="20"/>
              </w:rPr>
              <w:t xml:space="preserve">1. Постановление Правительства Ханты-Мансийского автономного округа – Югры </w:t>
            </w:r>
          </w:p>
          <w:p w:rsidR="00937B64" w:rsidRPr="005261DF" w:rsidRDefault="00937B64" w:rsidP="005261DF">
            <w:pPr>
              <w:rPr>
                <w:rFonts w:cs="Times New Roman"/>
                <w:sz w:val="20"/>
              </w:rPr>
            </w:pPr>
            <w:r w:rsidRPr="005261DF">
              <w:rPr>
                <w:rFonts w:cs="Times New Roman"/>
                <w:sz w:val="20"/>
              </w:rPr>
              <w:t xml:space="preserve">от 10.11.2023 № 548-п </w:t>
            </w:r>
            <w:r w:rsidRPr="005261DF">
              <w:rPr>
                <w:rFonts w:cs="Times New Roman"/>
                <w:sz w:val="20"/>
              </w:rPr>
              <w:br/>
              <w:t xml:space="preserve"> «О государственной программе Ханты-Мансийского автономного округа – Югры «Культурное пространство»</w:t>
            </w:r>
            <w:r w:rsidRPr="005261DF">
              <w:rPr>
                <w:rFonts w:cs="Times New Roman"/>
                <w:sz w:val="20"/>
              </w:rPr>
              <w:br/>
              <w:t xml:space="preserve">2. Решение Думы города от 08.06.2015 </w:t>
            </w:r>
            <w:r w:rsidRPr="005261DF">
              <w:rPr>
                <w:rFonts w:cs="Times New Roman"/>
                <w:sz w:val="20"/>
              </w:rPr>
              <w:br/>
              <w:t>№ 718-V ДГ «О Стратегии социально-экономического развития города Сургута до 2036 года с целевыми ориентирами до 2050 года»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rFonts w:cs="Times New Roman"/>
                <w:sz w:val="20"/>
              </w:rPr>
            </w:pPr>
            <w:r w:rsidRPr="00937B64">
              <w:rPr>
                <w:rFonts w:cs="Times New Roman"/>
                <w:sz w:val="20"/>
              </w:rPr>
              <w:t>комитет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rFonts w:cs="Times New Roman"/>
                <w:sz w:val="20"/>
              </w:rPr>
            </w:pPr>
            <w:r w:rsidRPr="00937B64">
              <w:rPr>
                <w:rFonts w:cs="Times New Roman"/>
                <w:sz w:val="20"/>
              </w:rPr>
              <w:t xml:space="preserve">повышение к 2030 году удовлетворенности граждан работой государственных </w:t>
            </w:r>
            <w:r w:rsidRPr="00937B64">
              <w:rPr>
                <w:rFonts w:cs="Times New Roman"/>
                <w:sz w:val="20"/>
              </w:rPr>
              <w:br/>
              <w:t xml:space="preserve">и муниципальных организаций культуры, искусства </w:t>
            </w:r>
            <w:r w:rsidRPr="00937B64">
              <w:rPr>
                <w:rFonts w:cs="Times New Roman"/>
                <w:sz w:val="20"/>
              </w:rPr>
              <w:br/>
              <w:t>и народного творчества</w:t>
            </w:r>
          </w:p>
        </w:tc>
      </w:tr>
      <w:tr w:rsidR="00937B64" w:rsidRPr="00937B64" w:rsidTr="00937B64">
        <w:tc>
          <w:tcPr>
            <w:tcW w:w="488" w:type="dxa"/>
          </w:tcPr>
          <w:p w:rsidR="00937B64" w:rsidRPr="00937B64" w:rsidRDefault="00937B64" w:rsidP="00341FDB">
            <w:pPr>
              <w:jc w:val="center"/>
              <w:rPr>
                <w:rFonts w:cs="Times New Roman"/>
                <w:sz w:val="20"/>
              </w:rPr>
            </w:pPr>
            <w:r w:rsidRPr="00937B64">
              <w:rPr>
                <w:rFonts w:cs="Times New Roman"/>
                <w:sz w:val="20"/>
              </w:rPr>
              <w:t>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rFonts w:cs="Times New Roman"/>
                <w:sz w:val="20"/>
              </w:rPr>
            </w:pPr>
            <w:r w:rsidRPr="00937B64">
              <w:rPr>
                <w:rFonts w:cs="Times New Roman"/>
                <w:sz w:val="20"/>
              </w:rPr>
              <w:t>Число посещений культурных мероприятий, проводимых муниципальными учреждениями культуры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rFonts w:cs="Times New Roman"/>
                <w:sz w:val="20"/>
              </w:rPr>
            </w:pPr>
            <w:r w:rsidRPr="00937B64">
              <w:rPr>
                <w:rFonts w:cs="Times New Roman"/>
                <w:sz w:val="20"/>
              </w:rPr>
              <w:t>ГП «Культурное пространство»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jc w:val="center"/>
              <w:rPr>
                <w:rFonts w:cs="Times New Roman"/>
                <w:sz w:val="20"/>
              </w:rPr>
            </w:pPr>
            <w:r w:rsidRPr="00937B64">
              <w:rPr>
                <w:rFonts w:cs="Times New Roman"/>
                <w:sz w:val="20"/>
              </w:rPr>
              <w:t>тысяча единиц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jc w:val="center"/>
              <w:rPr>
                <w:rFonts w:cs="Times New Roman"/>
                <w:sz w:val="20"/>
              </w:rPr>
            </w:pPr>
            <w:r w:rsidRPr="00937B64">
              <w:rPr>
                <w:rFonts w:cs="Times New Roman"/>
                <w:sz w:val="20"/>
              </w:rPr>
              <w:t>1 621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jc w:val="center"/>
              <w:rPr>
                <w:rFonts w:cs="Times New Roman"/>
                <w:sz w:val="20"/>
              </w:rPr>
            </w:pPr>
            <w:r w:rsidRPr="00937B64">
              <w:rPr>
                <w:rFonts w:cs="Times New Roman"/>
                <w:sz w:val="20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jc w:val="center"/>
              <w:rPr>
                <w:rFonts w:cs="Times New Roman"/>
                <w:sz w:val="20"/>
              </w:rPr>
            </w:pPr>
            <w:r w:rsidRPr="00937B64">
              <w:rPr>
                <w:rFonts w:cs="Times New Roman"/>
                <w:sz w:val="20"/>
              </w:rPr>
              <w:t>1330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rFonts w:cs="Times New Roman"/>
                <w:sz w:val="20"/>
              </w:rPr>
            </w:pPr>
            <w:r w:rsidRPr="00937B64">
              <w:rPr>
                <w:rFonts w:cs="Times New Roman"/>
                <w:sz w:val="20"/>
              </w:rPr>
              <w:t>1248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rFonts w:cs="Times New Roman"/>
                <w:sz w:val="20"/>
              </w:rPr>
            </w:pPr>
            <w:r w:rsidRPr="00937B64">
              <w:rPr>
                <w:rFonts w:cs="Times New Roman"/>
                <w:sz w:val="20"/>
              </w:rPr>
              <w:t>1253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rFonts w:cs="Times New Roman"/>
                <w:sz w:val="20"/>
              </w:rPr>
            </w:pPr>
            <w:r w:rsidRPr="00937B64">
              <w:rPr>
                <w:rFonts w:cs="Times New Roman"/>
                <w:sz w:val="20"/>
              </w:rPr>
              <w:t>1257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rFonts w:cs="Times New Roman"/>
                <w:sz w:val="20"/>
              </w:rPr>
            </w:pPr>
            <w:r w:rsidRPr="00937B64">
              <w:rPr>
                <w:rFonts w:cs="Times New Roman"/>
                <w:sz w:val="20"/>
              </w:rPr>
              <w:t>1261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rFonts w:cs="Times New Roman"/>
                <w:sz w:val="20"/>
              </w:rPr>
            </w:pPr>
            <w:r w:rsidRPr="00937B64">
              <w:rPr>
                <w:rFonts w:cs="Times New Roman"/>
                <w:sz w:val="20"/>
              </w:rPr>
              <w:t>1268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rFonts w:cs="Times New Roman"/>
                <w:sz w:val="20"/>
              </w:rPr>
            </w:pPr>
            <w:r w:rsidRPr="00937B64">
              <w:rPr>
                <w:rFonts w:cs="Times New Roman"/>
                <w:sz w:val="20"/>
              </w:rPr>
              <w:t>1272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rFonts w:cs="Times New Roman"/>
                <w:sz w:val="20"/>
              </w:rPr>
            </w:pPr>
            <w:r w:rsidRPr="00937B64">
              <w:rPr>
                <w:rFonts w:cs="Times New Roman"/>
                <w:sz w:val="20"/>
              </w:rPr>
              <w:t>1411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rFonts w:cs="Times New Roman"/>
                <w:sz w:val="20"/>
              </w:rPr>
            </w:pPr>
            <w:r w:rsidRPr="00937B64">
              <w:rPr>
                <w:rFonts w:cs="Times New Roman"/>
                <w:sz w:val="20"/>
              </w:rPr>
              <w:t>1819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rFonts w:cs="Times New Roman"/>
                <w:sz w:val="20"/>
              </w:rPr>
            </w:pPr>
            <w:r w:rsidRPr="00937B64">
              <w:rPr>
                <w:rFonts w:cs="Times New Roman"/>
                <w:sz w:val="20"/>
              </w:rPr>
              <w:t>2089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rFonts w:cs="Times New Roman"/>
                <w:sz w:val="20"/>
              </w:rPr>
            </w:pPr>
            <w:r w:rsidRPr="00937B64">
              <w:rPr>
                <w:rFonts w:cs="Times New Roman"/>
                <w:sz w:val="20"/>
              </w:rPr>
              <w:t>2413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rFonts w:cs="Times New Roman"/>
                <w:sz w:val="20"/>
              </w:rPr>
            </w:pPr>
            <w:r w:rsidRPr="00937B64">
              <w:rPr>
                <w:rFonts w:cs="Times New Roman"/>
                <w:sz w:val="20"/>
              </w:rPr>
              <w:t>2751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5261DF" w:rsidRDefault="00937B64" w:rsidP="00341FDB">
            <w:pPr>
              <w:rPr>
                <w:rFonts w:cs="Times New Roman"/>
                <w:sz w:val="20"/>
              </w:rPr>
            </w:pPr>
            <w:r w:rsidRPr="005261DF">
              <w:rPr>
                <w:rFonts w:cs="Times New Roman"/>
                <w:sz w:val="20"/>
              </w:rPr>
              <w:t>постановление Правительства Ханты-Мансийского автономного округа – Югры от 10.11.2023 № 548-п «О государственной программе Ханты-Мансийского автономного округа – Югры «Культурное пространство»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rFonts w:cs="Times New Roman"/>
                <w:sz w:val="20"/>
              </w:rPr>
            </w:pPr>
            <w:r w:rsidRPr="00937B64">
              <w:rPr>
                <w:rFonts w:cs="Times New Roman"/>
                <w:sz w:val="20"/>
              </w:rPr>
              <w:t>комитет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rFonts w:cs="Times New Roman"/>
                <w:sz w:val="20"/>
              </w:rPr>
            </w:pPr>
            <w:r w:rsidRPr="00937B64">
              <w:rPr>
                <w:rFonts w:cs="Times New Roman"/>
                <w:sz w:val="20"/>
              </w:rPr>
              <w:t xml:space="preserve">создание к 2030 году условий </w:t>
            </w:r>
            <w:r w:rsidRPr="00937B64">
              <w:rPr>
                <w:rFonts w:cs="Times New Roman"/>
                <w:sz w:val="20"/>
              </w:rPr>
              <w:br/>
              <w:t xml:space="preserve">для воспитания гармонично развитой, патриотичной </w:t>
            </w:r>
            <w:r w:rsidRPr="00937B64">
              <w:rPr>
                <w:rFonts w:cs="Times New Roman"/>
                <w:sz w:val="20"/>
              </w:rPr>
              <w:br/>
              <w:t xml:space="preserve">и социально ответственной личности на основе традиционных российских духовно-нравственных </w:t>
            </w:r>
            <w:r w:rsidRPr="00937B64">
              <w:rPr>
                <w:rFonts w:cs="Times New Roman"/>
                <w:sz w:val="20"/>
              </w:rPr>
              <w:br/>
              <w:t xml:space="preserve">и культурно-исторических ценностей; повышение к 2030 году удовлетворенности граждан работой государственных </w:t>
            </w:r>
            <w:r w:rsidRPr="00937B64">
              <w:rPr>
                <w:rFonts w:cs="Times New Roman"/>
                <w:sz w:val="20"/>
              </w:rPr>
              <w:br/>
              <w:t xml:space="preserve">и муниципальных организаций культуры, искусства </w:t>
            </w:r>
            <w:r w:rsidRPr="00937B64">
              <w:rPr>
                <w:rFonts w:cs="Times New Roman"/>
                <w:sz w:val="20"/>
              </w:rPr>
              <w:br/>
              <w:t>и народного творчества</w:t>
            </w:r>
          </w:p>
        </w:tc>
      </w:tr>
      <w:tr w:rsidR="00937B64" w:rsidRPr="00937B64" w:rsidTr="00937B64">
        <w:tc>
          <w:tcPr>
            <w:tcW w:w="488" w:type="dxa"/>
          </w:tcPr>
          <w:p w:rsidR="00937B64" w:rsidRPr="00937B64" w:rsidRDefault="00937B64" w:rsidP="00341FDB">
            <w:pPr>
              <w:jc w:val="center"/>
              <w:rPr>
                <w:rFonts w:cs="Times New Roman"/>
                <w:sz w:val="20"/>
              </w:rPr>
            </w:pPr>
            <w:r w:rsidRPr="00937B64">
              <w:rPr>
                <w:rFonts w:cs="Times New Roman"/>
                <w:sz w:val="20"/>
              </w:rPr>
              <w:t>6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rFonts w:cs="Times New Roman"/>
                <w:sz w:val="20"/>
              </w:rPr>
            </w:pPr>
            <w:r w:rsidRPr="00937B64">
              <w:rPr>
                <w:rFonts w:cs="Times New Roman"/>
                <w:sz w:val="20"/>
              </w:rPr>
              <w:t xml:space="preserve">Увеличение объема средств бюджета города, направленного </w:t>
            </w:r>
            <w:r w:rsidRPr="00937B64">
              <w:rPr>
                <w:rFonts w:cs="Times New Roman"/>
                <w:sz w:val="20"/>
              </w:rPr>
              <w:lastRenderedPageBreak/>
              <w:t>немуниципальным организациям на оказание услуг (работ) в сфере культуры (ежегодно)</w:t>
            </w:r>
            <w:r w:rsidRPr="00937B64">
              <w:rPr>
                <w:rFonts w:cs="Times New Roman"/>
                <w:sz w:val="20"/>
                <w:vertAlign w:val="superscript"/>
              </w:rPr>
              <w:t>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rFonts w:cs="Times New Roman"/>
                <w:sz w:val="20"/>
              </w:rPr>
            </w:pPr>
            <w:r w:rsidRPr="00937B64">
              <w:rPr>
                <w:rFonts w:cs="Times New Roman"/>
                <w:sz w:val="20"/>
              </w:rPr>
              <w:lastRenderedPageBreak/>
              <w:t>МП, СЭР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jc w:val="center"/>
              <w:rPr>
                <w:rFonts w:cs="Times New Roman"/>
                <w:sz w:val="20"/>
              </w:rPr>
            </w:pPr>
            <w:r w:rsidRPr="00937B64">
              <w:rPr>
                <w:rFonts w:cs="Times New Roman"/>
                <w:sz w:val="20"/>
              </w:rPr>
              <w:t>процент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jc w:val="center"/>
              <w:rPr>
                <w:rFonts w:cs="Times New Roman"/>
                <w:sz w:val="20"/>
              </w:rPr>
            </w:pPr>
            <w:r w:rsidRPr="00937B64">
              <w:rPr>
                <w:rFonts w:cs="Times New Roman"/>
                <w:sz w:val="20"/>
              </w:rPr>
              <w:t>100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jc w:val="center"/>
              <w:rPr>
                <w:rFonts w:cs="Times New Roman"/>
                <w:sz w:val="20"/>
              </w:rPr>
            </w:pPr>
            <w:r w:rsidRPr="00937B64">
              <w:rPr>
                <w:rFonts w:cs="Times New Roman"/>
                <w:sz w:val="20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jc w:val="center"/>
              <w:rPr>
                <w:rFonts w:cs="Times New Roman"/>
                <w:sz w:val="20"/>
              </w:rPr>
            </w:pPr>
            <w:r w:rsidRPr="00937B64">
              <w:rPr>
                <w:rFonts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rFonts w:cs="Times New Roman"/>
                <w:sz w:val="20"/>
              </w:rPr>
            </w:pPr>
            <w:r w:rsidRPr="00937B64">
              <w:rPr>
                <w:rFonts w:cs="Times New Roman"/>
                <w:sz w:val="20"/>
              </w:rPr>
              <w:t>105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rFonts w:cs="Times New Roman"/>
                <w:sz w:val="20"/>
              </w:rPr>
            </w:pPr>
            <w:r w:rsidRPr="00937B64">
              <w:rPr>
                <w:rFonts w:cs="Times New Roman"/>
                <w:sz w:val="20"/>
              </w:rPr>
              <w:t>105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rFonts w:cs="Times New Roman"/>
                <w:sz w:val="20"/>
              </w:rPr>
            </w:pPr>
            <w:r w:rsidRPr="00937B64">
              <w:rPr>
                <w:rFonts w:cs="Times New Roman"/>
                <w:sz w:val="20"/>
              </w:rPr>
              <w:t>105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rFonts w:cs="Times New Roman"/>
                <w:sz w:val="20"/>
              </w:rPr>
            </w:pPr>
            <w:r w:rsidRPr="00937B64">
              <w:rPr>
                <w:rFonts w:cs="Times New Roman"/>
                <w:sz w:val="20"/>
              </w:rPr>
              <w:t>105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rFonts w:cs="Times New Roman"/>
                <w:sz w:val="20"/>
              </w:rPr>
            </w:pPr>
            <w:r w:rsidRPr="00937B64">
              <w:rPr>
                <w:rFonts w:cs="Times New Roman"/>
                <w:sz w:val="20"/>
              </w:rPr>
              <w:t>105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rFonts w:cs="Times New Roman"/>
                <w:sz w:val="20"/>
              </w:rPr>
            </w:pPr>
            <w:r w:rsidRPr="00937B64">
              <w:rPr>
                <w:rFonts w:cs="Times New Roman"/>
                <w:sz w:val="20"/>
              </w:rPr>
              <w:t>105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rFonts w:cs="Times New Roman"/>
                <w:sz w:val="20"/>
              </w:rPr>
            </w:pPr>
            <w:r w:rsidRPr="00937B64">
              <w:rPr>
                <w:rFonts w:cs="Times New Roman"/>
                <w:sz w:val="20"/>
              </w:rPr>
              <w:t>105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rFonts w:cs="Times New Roman"/>
                <w:sz w:val="20"/>
              </w:rPr>
            </w:pPr>
            <w:r w:rsidRPr="00937B64">
              <w:rPr>
                <w:rFonts w:cs="Times New Roman"/>
                <w:sz w:val="20"/>
              </w:rPr>
              <w:t>105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rFonts w:cs="Times New Roman"/>
                <w:sz w:val="20"/>
              </w:rPr>
            </w:pPr>
            <w:r w:rsidRPr="00937B64">
              <w:rPr>
                <w:rFonts w:cs="Times New Roman"/>
                <w:sz w:val="20"/>
              </w:rPr>
              <w:t>105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rFonts w:cs="Times New Roman"/>
                <w:sz w:val="20"/>
              </w:rPr>
            </w:pPr>
            <w:r w:rsidRPr="00937B64">
              <w:rPr>
                <w:rFonts w:cs="Times New Roman"/>
                <w:sz w:val="20"/>
              </w:rPr>
              <w:t>105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rFonts w:cs="Times New Roman"/>
                <w:sz w:val="20"/>
              </w:rPr>
            </w:pPr>
            <w:r w:rsidRPr="00937B64">
              <w:rPr>
                <w:rFonts w:cs="Times New Roman"/>
                <w:sz w:val="20"/>
              </w:rPr>
              <w:t>105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rFonts w:cs="Times New Roman"/>
                <w:sz w:val="20"/>
              </w:rPr>
            </w:pPr>
            <w:r w:rsidRPr="00937B64">
              <w:rPr>
                <w:rFonts w:cs="Times New Roman"/>
                <w:sz w:val="20"/>
              </w:rPr>
              <w:t xml:space="preserve">1. Решение Думы города от 08.06.2015 </w:t>
            </w:r>
          </w:p>
          <w:p w:rsidR="00937B64" w:rsidRPr="00937B64" w:rsidRDefault="00937B64" w:rsidP="00341FDB">
            <w:pPr>
              <w:rPr>
                <w:rFonts w:cs="Times New Roman"/>
                <w:sz w:val="20"/>
              </w:rPr>
            </w:pPr>
            <w:r w:rsidRPr="00937B64">
              <w:rPr>
                <w:rFonts w:cs="Times New Roman"/>
                <w:sz w:val="20"/>
              </w:rPr>
              <w:t>№ 718-V ДГ «О Стратегии социально-</w:t>
            </w:r>
            <w:r w:rsidRPr="00937B64">
              <w:rPr>
                <w:rFonts w:cs="Times New Roman"/>
                <w:sz w:val="20"/>
              </w:rPr>
              <w:lastRenderedPageBreak/>
              <w:t>экономического развития города Сургута до 2036 года с целевыми ориентирами до 2050 года»</w:t>
            </w:r>
          </w:p>
          <w:p w:rsidR="005261DF" w:rsidRDefault="00937B64" w:rsidP="00341FDB">
            <w:pPr>
              <w:rPr>
                <w:rFonts w:cs="Times New Roman"/>
                <w:sz w:val="20"/>
              </w:rPr>
            </w:pPr>
            <w:r w:rsidRPr="00937B64">
              <w:rPr>
                <w:rFonts w:cs="Times New Roman"/>
                <w:sz w:val="20"/>
              </w:rPr>
              <w:t xml:space="preserve">2. Постановление Администрации города </w:t>
            </w:r>
          </w:p>
          <w:p w:rsidR="00937B64" w:rsidRPr="00937B64" w:rsidRDefault="00937B64" w:rsidP="00341FDB">
            <w:pPr>
              <w:rPr>
                <w:rFonts w:cs="Times New Roman"/>
                <w:sz w:val="20"/>
              </w:rPr>
            </w:pPr>
            <w:r w:rsidRPr="00937B64">
              <w:rPr>
                <w:rFonts w:cs="Times New Roman"/>
                <w:sz w:val="20"/>
              </w:rPr>
              <w:t xml:space="preserve">от 31.05.2021 </w:t>
            </w:r>
          </w:p>
          <w:p w:rsidR="00937B64" w:rsidRPr="00937B64" w:rsidRDefault="00937B64" w:rsidP="00341FDB">
            <w:pPr>
              <w:rPr>
                <w:rFonts w:cs="Times New Roman"/>
                <w:sz w:val="20"/>
              </w:rPr>
            </w:pPr>
            <w:r w:rsidRPr="00937B64">
              <w:rPr>
                <w:rFonts w:cs="Times New Roman"/>
                <w:sz w:val="20"/>
              </w:rPr>
              <w:t xml:space="preserve">№ 4313 «Об утверждении порядка предоставления субсидии в связи </w:t>
            </w:r>
          </w:p>
          <w:p w:rsidR="00937B64" w:rsidRPr="00937B64" w:rsidRDefault="00937B64" w:rsidP="00341FDB">
            <w:pPr>
              <w:rPr>
                <w:rFonts w:cs="Times New Roman"/>
                <w:sz w:val="20"/>
              </w:rPr>
            </w:pPr>
            <w:r w:rsidRPr="00937B64">
              <w:rPr>
                <w:rFonts w:cs="Times New Roman"/>
                <w:sz w:val="20"/>
              </w:rPr>
              <w:t xml:space="preserve">с выполнением работ, оказанием услуг в сфере культуры в соответствии </w:t>
            </w:r>
          </w:p>
          <w:p w:rsidR="00937B64" w:rsidRPr="00937B64" w:rsidRDefault="00937B64" w:rsidP="00341FDB">
            <w:pPr>
              <w:rPr>
                <w:rFonts w:cs="Times New Roman"/>
                <w:sz w:val="20"/>
              </w:rPr>
            </w:pPr>
            <w:r w:rsidRPr="00937B64">
              <w:rPr>
                <w:rFonts w:cs="Times New Roman"/>
                <w:sz w:val="20"/>
              </w:rPr>
              <w:t>с перечнем, установленным муниципальным правовым актом Администрации города»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rFonts w:cs="Times New Roman"/>
                <w:sz w:val="20"/>
              </w:rPr>
            </w:pPr>
            <w:r w:rsidRPr="00937B64">
              <w:rPr>
                <w:rFonts w:cs="Times New Roman"/>
                <w:sz w:val="20"/>
              </w:rPr>
              <w:lastRenderedPageBreak/>
              <w:t>комитет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rFonts w:cs="Times New Roman"/>
                <w:sz w:val="20"/>
              </w:rPr>
            </w:pPr>
            <w:r w:rsidRPr="00937B64">
              <w:rPr>
                <w:rFonts w:cs="Times New Roman"/>
                <w:sz w:val="20"/>
              </w:rPr>
              <w:t xml:space="preserve">обеспечение к 2030 году функционирования эффективной системы </w:t>
            </w:r>
            <w:r w:rsidRPr="00937B64">
              <w:rPr>
                <w:rFonts w:cs="Times New Roman"/>
                <w:sz w:val="20"/>
              </w:rPr>
              <w:lastRenderedPageBreak/>
              <w:t xml:space="preserve">выявления, поддержки и развития способностей </w:t>
            </w:r>
            <w:r w:rsidRPr="00937B64">
              <w:rPr>
                <w:rFonts w:cs="Times New Roman"/>
                <w:sz w:val="20"/>
              </w:rPr>
              <w:br/>
              <w:t xml:space="preserve">и талантов детей </w:t>
            </w:r>
            <w:r w:rsidRPr="00937B64">
              <w:rPr>
                <w:rFonts w:cs="Times New Roman"/>
                <w:sz w:val="20"/>
              </w:rPr>
              <w:br/>
              <w:t xml:space="preserve">и молодежи, основанной </w:t>
            </w:r>
            <w:r w:rsidRPr="00937B64">
              <w:rPr>
                <w:rFonts w:cs="Times New Roman"/>
                <w:sz w:val="20"/>
              </w:rPr>
              <w:br/>
              <w:t xml:space="preserve">на принципах ответственности, справедливости, всеобщности </w:t>
            </w:r>
            <w:r w:rsidRPr="00937B64">
              <w:rPr>
                <w:rFonts w:cs="Times New Roman"/>
                <w:sz w:val="20"/>
              </w:rPr>
              <w:br/>
              <w:t>и направленной на самоопределение и профессиональную ориентацию 100 процентов обучающихся</w:t>
            </w:r>
          </w:p>
        </w:tc>
      </w:tr>
      <w:tr w:rsidR="00937B64" w:rsidRPr="00937B64" w:rsidTr="00937B64">
        <w:tc>
          <w:tcPr>
            <w:tcW w:w="488" w:type="dxa"/>
          </w:tcPr>
          <w:p w:rsidR="00937B64" w:rsidRPr="00937B64" w:rsidRDefault="00937B64" w:rsidP="00341FDB">
            <w:pPr>
              <w:jc w:val="center"/>
              <w:rPr>
                <w:rFonts w:cs="Times New Roman"/>
                <w:sz w:val="20"/>
              </w:rPr>
            </w:pPr>
            <w:r w:rsidRPr="00937B64">
              <w:rPr>
                <w:rFonts w:cs="Times New Roman"/>
                <w:sz w:val="20"/>
              </w:rPr>
              <w:lastRenderedPageBreak/>
              <w:t>7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rFonts w:cs="Times New Roman"/>
                <w:sz w:val="20"/>
              </w:rPr>
            </w:pPr>
            <w:r w:rsidRPr="00937B64">
              <w:rPr>
                <w:rFonts w:cs="Times New Roman"/>
                <w:sz w:val="20"/>
              </w:rPr>
              <w:t>Увеличение фактов получения гражданами услуг (работ) в сфере культуры у немуниципальных поставщиков (ежегодно)</w:t>
            </w:r>
            <w:r w:rsidRPr="00937B64">
              <w:rPr>
                <w:rFonts w:cs="Times New Roman"/>
                <w:sz w:val="20"/>
                <w:vertAlign w:val="superscript"/>
              </w:rPr>
              <w:t>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rFonts w:cs="Times New Roman"/>
                <w:sz w:val="20"/>
              </w:rPr>
            </w:pPr>
            <w:r w:rsidRPr="00937B64">
              <w:rPr>
                <w:rFonts w:cs="Times New Roman"/>
                <w:sz w:val="20"/>
              </w:rPr>
              <w:t>МП, СЭР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jc w:val="center"/>
              <w:rPr>
                <w:rFonts w:cs="Times New Roman"/>
                <w:sz w:val="20"/>
              </w:rPr>
            </w:pPr>
            <w:r w:rsidRPr="00937B64">
              <w:rPr>
                <w:rFonts w:cs="Times New Roman"/>
                <w:sz w:val="20"/>
              </w:rPr>
              <w:t>процент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jc w:val="center"/>
              <w:rPr>
                <w:rFonts w:cs="Times New Roman"/>
                <w:sz w:val="20"/>
              </w:rPr>
            </w:pPr>
            <w:r w:rsidRPr="00937B64">
              <w:rPr>
                <w:rFonts w:cs="Times New Roman"/>
                <w:sz w:val="20"/>
              </w:rPr>
              <w:t>100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jc w:val="center"/>
              <w:rPr>
                <w:rFonts w:cs="Times New Roman"/>
                <w:sz w:val="20"/>
              </w:rPr>
            </w:pPr>
            <w:r w:rsidRPr="00937B64">
              <w:rPr>
                <w:rFonts w:cs="Times New Roman"/>
                <w:sz w:val="20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jc w:val="center"/>
              <w:rPr>
                <w:rFonts w:cs="Times New Roman"/>
                <w:sz w:val="20"/>
              </w:rPr>
            </w:pPr>
            <w:r w:rsidRPr="00937B64">
              <w:rPr>
                <w:rFonts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rFonts w:cs="Times New Roman"/>
                <w:sz w:val="20"/>
              </w:rPr>
            </w:pPr>
            <w:r w:rsidRPr="00937B64">
              <w:rPr>
                <w:rFonts w:cs="Times New Roman"/>
                <w:sz w:val="20"/>
              </w:rPr>
              <w:t>115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rFonts w:cs="Times New Roman"/>
                <w:sz w:val="20"/>
              </w:rPr>
            </w:pPr>
            <w:r w:rsidRPr="00937B64">
              <w:rPr>
                <w:rFonts w:cs="Times New Roman"/>
                <w:sz w:val="20"/>
              </w:rPr>
              <w:t>115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rFonts w:cs="Times New Roman"/>
                <w:sz w:val="20"/>
              </w:rPr>
            </w:pPr>
            <w:r w:rsidRPr="00937B64">
              <w:rPr>
                <w:rFonts w:cs="Times New Roman"/>
                <w:sz w:val="20"/>
              </w:rPr>
              <w:t>115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rFonts w:cs="Times New Roman"/>
                <w:sz w:val="20"/>
              </w:rPr>
            </w:pPr>
            <w:r w:rsidRPr="00937B64">
              <w:rPr>
                <w:rFonts w:cs="Times New Roman"/>
                <w:sz w:val="20"/>
              </w:rPr>
              <w:t>115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rFonts w:cs="Times New Roman"/>
                <w:sz w:val="20"/>
              </w:rPr>
            </w:pPr>
            <w:r w:rsidRPr="00937B64">
              <w:rPr>
                <w:rFonts w:cs="Times New Roman"/>
                <w:sz w:val="20"/>
              </w:rPr>
              <w:t>115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rFonts w:cs="Times New Roman"/>
                <w:sz w:val="20"/>
              </w:rPr>
            </w:pPr>
            <w:r w:rsidRPr="00937B64">
              <w:rPr>
                <w:rFonts w:cs="Times New Roman"/>
                <w:sz w:val="20"/>
              </w:rPr>
              <w:t>115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rFonts w:cs="Times New Roman"/>
                <w:sz w:val="20"/>
              </w:rPr>
            </w:pPr>
            <w:r w:rsidRPr="00937B64">
              <w:rPr>
                <w:rFonts w:cs="Times New Roman"/>
                <w:sz w:val="20"/>
              </w:rPr>
              <w:t>115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rFonts w:cs="Times New Roman"/>
                <w:sz w:val="20"/>
              </w:rPr>
            </w:pPr>
            <w:r w:rsidRPr="00937B64">
              <w:rPr>
                <w:rFonts w:cs="Times New Roman"/>
                <w:sz w:val="20"/>
              </w:rPr>
              <w:t>115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rFonts w:cs="Times New Roman"/>
                <w:sz w:val="20"/>
              </w:rPr>
            </w:pPr>
            <w:r w:rsidRPr="00937B64">
              <w:rPr>
                <w:rFonts w:cs="Times New Roman"/>
                <w:sz w:val="20"/>
              </w:rPr>
              <w:t>115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rFonts w:cs="Times New Roman"/>
                <w:sz w:val="20"/>
              </w:rPr>
            </w:pPr>
            <w:r w:rsidRPr="00937B64">
              <w:rPr>
                <w:rFonts w:cs="Times New Roman"/>
                <w:sz w:val="20"/>
              </w:rPr>
              <w:t>115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rFonts w:cs="Times New Roman"/>
                <w:sz w:val="20"/>
              </w:rPr>
            </w:pPr>
            <w:r w:rsidRPr="00937B64">
              <w:rPr>
                <w:rFonts w:cs="Times New Roman"/>
                <w:sz w:val="20"/>
              </w:rPr>
              <w:t>115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rFonts w:cs="Times New Roman"/>
                <w:sz w:val="20"/>
              </w:rPr>
            </w:pPr>
            <w:r w:rsidRPr="00937B64">
              <w:rPr>
                <w:rFonts w:cs="Times New Roman"/>
                <w:sz w:val="20"/>
              </w:rPr>
              <w:t xml:space="preserve">1. Решение Думы города от 08.06.2015 </w:t>
            </w:r>
          </w:p>
          <w:p w:rsidR="00937B64" w:rsidRPr="00937B64" w:rsidRDefault="00937B64" w:rsidP="00341FDB">
            <w:pPr>
              <w:rPr>
                <w:rFonts w:cs="Times New Roman"/>
                <w:sz w:val="20"/>
              </w:rPr>
            </w:pPr>
            <w:r w:rsidRPr="00937B64">
              <w:rPr>
                <w:rFonts w:cs="Times New Roman"/>
                <w:sz w:val="20"/>
              </w:rPr>
              <w:t>№ 718-V ДГ «О Стратегии социально-экономического развития города Сургута до 2036 года с целевыми ориентирами до 2050 года»</w:t>
            </w:r>
          </w:p>
          <w:p w:rsidR="005261DF" w:rsidRDefault="00937B64" w:rsidP="00341FDB">
            <w:pPr>
              <w:rPr>
                <w:rFonts w:cs="Times New Roman"/>
                <w:sz w:val="20"/>
              </w:rPr>
            </w:pPr>
            <w:r w:rsidRPr="00937B64">
              <w:rPr>
                <w:rFonts w:cs="Times New Roman"/>
                <w:sz w:val="20"/>
              </w:rPr>
              <w:t xml:space="preserve">2. Постановление Администрации города </w:t>
            </w:r>
          </w:p>
          <w:p w:rsidR="00937B64" w:rsidRPr="00937B64" w:rsidRDefault="00937B64" w:rsidP="00341FDB">
            <w:pPr>
              <w:rPr>
                <w:rFonts w:cs="Times New Roman"/>
                <w:sz w:val="20"/>
              </w:rPr>
            </w:pPr>
            <w:r w:rsidRPr="00937B64">
              <w:rPr>
                <w:rFonts w:cs="Times New Roman"/>
                <w:sz w:val="20"/>
              </w:rPr>
              <w:t xml:space="preserve">от 31.05.2021 </w:t>
            </w:r>
          </w:p>
          <w:p w:rsidR="00937B64" w:rsidRPr="00937B64" w:rsidRDefault="00937B64" w:rsidP="00341FDB">
            <w:pPr>
              <w:rPr>
                <w:rFonts w:cs="Times New Roman"/>
                <w:sz w:val="20"/>
              </w:rPr>
            </w:pPr>
            <w:r w:rsidRPr="00937B64">
              <w:rPr>
                <w:rFonts w:cs="Times New Roman"/>
                <w:sz w:val="20"/>
              </w:rPr>
              <w:t xml:space="preserve">№ 4313 «Об утверждении порядка предоставления субсидии в связи </w:t>
            </w:r>
          </w:p>
          <w:p w:rsidR="00937B64" w:rsidRPr="00937B64" w:rsidRDefault="00937B64" w:rsidP="00341FDB">
            <w:pPr>
              <w:rPr>
                <w:rFonts w:cs="Times New Roman"/>
                <w:sz w:val="20"/>
              </w:rPr>
            </w:pPr>
            <w:r w:rsidRPr="00937B64">
              <w:rPr>
                <w:rFonts w:cs="Times New Roman"/>
                <w:sz w:val="20"/>
              </w:rPr>
              <w:t xml:space="preserve">с выполнением работ, оказанием услуг в сфере культуры в соответствии </w:t>
            </w:r>
          </w:p>
          <w:p w:rsidR="00937B64" w:rsidRPr="00937B64" w:rsidRDefault="00937B64" w:rsidP="00341FDB">
            <w:pPr>
              <w:rPr>
                <w:rFonts w:cs="Times New Roman"/>
                <w:sz w:val="20"/>
              </w:rPr>
            </w:pPr>
            <w:r w:rsidRPr="00937B64">
              <w:rPr>
                <w:rFonts w:cs="Times New Roman"/>
                <w:sz w:val="20"/>
              </w:rPr>
              <w:t>с перечнем, установленным муниципальным правовым актом Администрации города»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rFonts w:cs="Times New Roman"/>
                <w:sz w:val="20"/>
              </w:rPr>
            </w:pPr>
            <w:r w:rsidRPr="00937B64">
              <w:rPr>
                <w:rFonts w:cs="Times New Roman"/>
                <w:sz w:val="20"/>
              </w:rPr>
              <w:t>комитет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rFonts w:cs="Times New Roman"/>
                <w:sz w:val="20"/>
              </w:rPr>
            </w:pPr>
            <w:r w:rsidRPr="00937B64">
              <w:rPr>
                <w:rFonts w:cs="Times New Roman"/>
                <w:sz w:val="20"/>
              </w:rPr>
              <w:t xml:space="preserve">обеспечение к 2030 году функционирования эффективной системы выявления, поддержки и развития способностей </w:t>
            </w:r>
            <w:r w:rsidRPr="00937B64">
              <w:rPr>
                <w:rFonts w:cs="Times New Roman"/>
                <w:sz w:val="20"/>
              </w:rPr>
              <w:br/>
              <w:t xml:space="preserve">и талантов детей </w:t>
            </w:r>
            <w:r w:rsidRPr="00937B64">
              <w:rPr>
                <w:rFonts w:cs="Times New Roman"/>
                <w:sz w:val="20"/>
              </w:rPr>
              <w:br/>
              <w:t xml:space="preserve">и молодежи, основанной </w:t>
            </w:r>
            <w:r w:rsidRPr="00937B64">
              <w:rPr>
                <w:rFonts w:cs="Times New Roman"/>
                <w:sz w:val="20"/>
              </w:rPr>
              <w:br/>
              <w:t xml:space="preserve">на принципах ответственности, справедливости, всеобщности </w:t>
            </w:r>
            <w:r w:rsidRPr="00937B64">
              <w:rPr>
                <w:rFonts w:cs="Times New Roman"/>
                <w:sz w:val="20"/>
              </w:rPr>
              <w:br/>
              <w:t>и направленной на самоопределение и профессиональную ориентацию 100 процентов обучающихся</w:t>
            </w:r>
          </w:p>
        </w:tc>
      </w:tr>
    </w:tbl>
    <w:p w:rsidR="00937B64" w:rsidRDefault="00937B64" w:rsidP="00937B64">
      <w:pPr>
        <w:ind w:firstLine="709"/>
        <w:jc w:val="both"/>
        <w:rPr>
          <w:rFonts w:cs="Times New Roman"/>
          <w:szCs w:val="28"/>
          <w:lang w:eastAsia="ru-RU"/>
        </w:rPr>
      </w:pPr>
    </w:p>
    <w:p w:rsidR="00937B64" w:rsidRPr="005261DF" w:rsidRDefault="00937B64" w:rsidP="00937B64">
      <w:pPr>
        <w:ind w:firstLine="709"/>
        <w:jc w:val="both"/>
        <w:rPr>
          <w:rFonts w:cs="Times New Roman"/>
          <w:szCs w:val="28"/>
          <w:lang w:eastAsia="ru-RU"/>
        </w:rPr>
      </w:pPr>
      <w:r w:rsidRPr="005261DF">
        <w:rPr>
          <w:rFonts w:cs="Times New Roman"/>
          <w:szCs w:val="28"/>
          <w:lang w:eastAsia="ru-RU"/>
        </w:rPr>
        <w:t>Примечания:</w:t>
      </w:r>
    </w:p>
    <w:p w:rsidR="00937B64" w:rsidRPr="005261DF" w:rsidRDefault="00937B64" w:rsidP="00937B64">
      <w:pPr>
        <w:ind w:firstLine="709"/>
        <w:jc w:val="both"/>
        <w:rPr>
          <w:rFonts w:cs="Times New Roman"/>
          <w:szCs w:val="28"/>
          <w:lang w:eastAsia="ru-RU"/>
        </w:rPr>
      </w:pPr>
      <w:r w:rsidRPr="005261DF">
        <w:rPr>
          <w:rFonts w:cs="Times New Roman"/>
          <w:szCs w:val="28"/>
          <w:vertAlign w:val="superscript"/>
          <w:lang w:eastAsia="ru-RU"/>
        </w:rPr>
        <w:t>1</w:t>
      </w:r>
      <w:r w:rsidRPr="005261DF">
        <w:rPr>
          <w:rFonts w:cs="Times New Roman"/>
          <w:szCs w:val="28"/>
          <w:lang w:eastAsia="ru-RU"/>
        </w:rPr>
        <w:t xml:space="preserve"> – НП – национальный проект; ГП – государственная программа; СЭР – стратегия социально-экономического развития города Сургута; МП – муниципальная программа</w:t>
      </w:r>
      <w:r w:rsidR="00341FDB" w:rsidRPr="005261DF">
        <w:rPr>
          <w:rFonts w:cs="Times New Roman"/>
          <w:szCs w:val="28"/>
          <w:lang w:eastAsia="ru-RU"/>
        </w:rPr>
        <w:t>.</w:t>
      </w:r>
      <w:r w:rsidRPr="005261DF">
        <w:rPr>
          <w:rFonts w:cs="Times New Roman"/>
          <w:szCs w:val="28"/>
          <w:lang w:eastAsia="ru-RU"/>
        </w:rPr>
        <w:tab/>
      </w:r>
    </w:p>
    <w:p w:rsidR="00937B64" w:rsidRPr="005261DF" w:rsidRDefault="00937B64" w:rsidP="00937B64">
      <w:pPr>
        <w:ind w:firstLine="709"/>
        <w:jc w:val="both"/>
        <w:rPr>
          <w:rFonts w:cs="Times New Roman"/>
          <w:szCs w:val="28"/>
          <w:lang w:eastAsia="ru-RU"/>
        </w:rPr>
      </w:pPr>
      <w:r w:rsidRPr="005261DF">
        <w:rPr>
          <w:rFonts w:cs="Times New Roman"/>
          <w:szCs w:val="28"/>
          <w:vertAlign w:val="superscript"/>
          <w:lang w:eastAsia="ru-RU"/>
        </w:rPr>
        <w:t>2</w:t>
      </w:r>
      <w:r w:rsidRPr="005261DF">
        <w:rPr>
          <w:rFonts w:cs="Times New Roman"/>
          <w:szCs w:val="28"/>
          <w:lang w:eastAsia="ru-RU"/>
        </w:rPr>
        <w:t xml:space="preserve"> – рассчитывается по формуле:</w:t>
      </w:r>
    </w:p>
    <w:p w:rsidR="00937B64" w:rsidRPr="005261DF" w:rsidRDefault="00937B64" w:rsidP="00937B64">
      <w:pPr>
        <w:ind w:firstLine="1560"/>
        <w:jc w:val="both"/>
        <w:rPr>
          <w:rFonts w:cs="Times New Roman"/>
          <w:szCs w:val="28"/>
          <w:lang w:eastAsia="ru-RU"/>
        </w:rPr>
      </w:pPr>
      <m:oMath>
        <m:r>
          <m:rPr>
            <m:sty m:val="p"/>
          </m:rPr>
          <w:rPr>
            <w:rFonts w:ascii="Cambria Math" w:hAnsi="Cambria Math" w:cs="Times New Roman"/>
            <w:szCs w:val="28"/>
            <w:lang w:val="en-US" w:eastAsia="ru-RU"/>
          </w:rPr>
          <m:t>L</m:t>
        </m:r>
        <m:r>
          <m:rPr>
            <m:sty m:val="p"/>
          </m:rPr>
          <w:rPr>
            <w:rFonts w:ascii="Cambria Math" w:hAnsi="Cambria Math" w:cs="Times New Roman"/>
            <w:szCs w:val="28"/>
            <w:lang w:eastAsia="ru-RU"/>
          </w:rPr>
          <m:t>=</m:t>
        </m:r>
        <m:f>
          <m:fPr>
            <m:ctrlPr>
              <w:rPr>
                <w:rFonts w:ascii="Cambria Math" w:hAnsi="Cambria Math" w:cs="Times New Roman"/>
                <w:i/>
                <w:iCs/>
                <w:szCs w:val="28"/>
                <w:lang w:val="en-US" w:eastAsia="ru-RU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 w:eastAsia="ru-RU"/>
              </w:rPr>
              <m:t>K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 w:eastAsia="ru-RU"/>
              </w:rPr>
              <m:t>X</m:t>
            </m:r>
          </m:den>
        </m:f>
        <m:r>
          <m:rPr>
            <m:sty m:val="p"/>
          </m:rPr>
          <w:rPr>
            <w:rFonts w:ascii="Cambria Math" w:hAnsi="Cambria Math" w:cs="Times New Roman"/>
            <w:szCs w:val="28"/>
            <w:lang w:eastAsia="ru-RU"/>
          </w:rPr>
          <m:t> ×100%,</m:t>
        </m:r>
        <m:r>
          <m:rPr>
            <m:sty m:val="p"/>
          </m:rPr>
          <w:rPr>
            <w:rFonts w:ascii="Cambria Math" w:hAnsi="Cambria Math" w:cs="Times New Roman"/>
            <w:szCs w:val="28"/>
            <w:lang w:val="en-US" w:eastAsia="ru-RU"/>
          </w:rPr>
          <m:t>  </m:t>
        </m:r>
        <m:r>
          <m:rPr>
            <m:sty m:val="p"/>
          </m:rPr>
          <w:rPr>
            <w:rFonts w:ascii="Cambria Math" w:hAnsi="Cambria Math" w:cs="Times New Roman"/>
            <w:szCs w:val="28"/>
            <w:lang w:eastAsia="ru-RU"/>
          </w:rPr>
          <m:t>где</m:t>
        </m:r>
      </m:oMath>
      <w:r w:rsidRPr="005261DF">
        <w:rPr>
          <w:rFonts w:cs="Times New Roman"/>
          <w:szCs w:val="28"/>
          <w:lang w:eastAsia="ru-RU"/>
        </w:rPr>
        <w:t>:</w:t>
      </w:r>
    </w:p>
    <w:p w:rsidR="00937B64" w:rsidRPr="005261DF" w:rsidRDefault="00937B64" w:rsidP="00937B64">
      <w:pPr>
        <w:ind w:firstLine="709"/>
        <w:jc w:val="both"/>
        <w:rPr>
          <w:rFonts w:cs="Times New Roman"/>
          <w:szCs w:val="28"/>
          <w:lang w:eastAsia="ru-RU"/>
        </w:rPr>
      </w:pPr>
      <w:r w:rsidRPr="005261DF">
        <w:rPr>
          <w:rFonts w:cs="Times New Roman"/>
          <w:szCs w:val="28"/>
          <w:lang w:eastAsia="ru-RU"/>
        </w:rPr>
        <w:t>L – доля детей в возрасте от 5 до 18 лет, охваченных дополнительным образованием, в сфере культуры, %;</w:t>
      </w:r>
    </w:p>
    <w:p w:rsidR="00937B64" w:rsidRPr="005261DF" w:rsidRDefault="00937B64" w:rsidP="00937B64">
      <w:pPr>
        <w:ind w:firstLine="709"/>
        <w:jc w:val="both"/>
        <w:rPr>
          <w:rFonts w:cs="Times New Roman"/>
          <w:szCs w:val="28"/>
          <w:lang w:eastAsia="ru-RU"/>
        </w:rPr>
      </w:pPr>
      <w:r w:rsidRPr="005261DF">
        <w:rPr>
          <w:rFonts w:cs="Times New Roman"/>
          <w:szCs w:val="28"/>
          <w:lang w:eastAsia="ru-RU"/>
        </w:rPr>
        <w:t>К – численность учащихся детских школ искусств, человек;</w:t>
      </w:r>
    </w:p>
    <w:p w:rsidR="00937B64" w:rsidRPr="005261DF" w:rsidRDefault="00937B64" w:rsidP="00937B64">
      <w:pPr>
        <w:ind w:firstLine="709"/>
        <w:jc w:val="both"/>
        <w:rPr>
          <w:rFonts w:cs="Times New Roman"/>
          <w:szCs w:val="28"/>
          <w:lang w:eastAsia="ru-RU"/>
        </w:rPr>
      </w:pPr>
      <w:r w:rsidRPr="005261DF">
        <w:rPr>
          <w:rFonts w:cs="Times New Roman"/>
          <w:szCs w:val="28"/>
          <w:lang w:eastAsia="ru-RU"/>
        </w:rPr>
        <w:t>Х – численность детей в возрасте от 5 до 18 лет, проживающих на территории города (на основе данных демографического прогноза), человек/</w:t>
      </w:r>
    </w:p>
    <w:p w:rsidR="00937B64" w:rsidRPr="005261DF" w:rsidRDefault="00937B64" w:rsidP="00937B64">
      <w:pPr>
        <w:ind w:firstLine="709"/>
        <w:jc w:val="both"/>
        <w:rPr>
          <w:rFonts w:cs="Times New Roman"/>
          <w:szCs w:val="28"/>
          <w:lang w:eastAsia="ru-RU"/>
        </w:rPr>
      </w:pPr>
      <w:r w:rsidRPr="005261DF">
        <w:rPr>
          <w:rFonts w:cs="Times New Roman"/>
          <w:szCs w:val="28"/>
          <w:vertAlign w:val="superscript"/>
          <w:lang w:eastAsia="ru-RU"/>
        </w:rPr>
        <w:t>3</w:t>
      </w:r>
      <w:r w:rsidRPr="005261DF">
        <w:rPr>
          <w:rFonts w:cs="Times New Roman"/>
          <w:szCs w:val="28"/>
          <w:lang w:eastAsia="ru-RU"/>
        </w:rPr>
        <w:t xml:space="preserve"> – рассчитывается по формуле:</w:t>
      </w:r>
    </w:p>
    <w:p w:rsidR="00937B64" w:rsidRPr="005261DF" w:rsidRDefault="00937B64" w:rsidP="00937B64">
      <w:pPr>
        <w:ind w:firstLine="1560"/>
        <w:jc w:val="both"/>
        <w:rPr>
          <w:rFonts w:cs="Times New Roman"/>
          <w:szCs w:val="28"/>
          <w:lang w:eastAsia="ru-RU"/>
        </w:rPr>
      </w:pPr>
      <m:oMath>
        <m:r>
          <m:rPr>
            <m:sty m:val="p"/>
          </m:rPr>
          <w:rPr>
            <w:rFonts w:ascii="Cambria Math" w:hAnsi="Cambria Math" w:cs="Times New Roman"/>
            <w:szCs w:val="28"/>
            <w:lang w:val="en-US" w:eastAsia="ru-RU"/>
          </w:rPr>
          <m:t>D</m:t>
        </m:r>
        <m:r>
          <m:rPr>
            <m:sty m:val="p"/>
          </m:rPr>
          <w:rPr>
            <w:rFonts w:ascii="Cambria Math" w:hAnsi="Cambria Math" w:cs="Times New Roman"/>
            <w:szCs w:val="28"/>
            <w:lang w:eastAsia="ru-RU"/>
          </w:rPr>
          <m:t>=</m:t>
        </m:r>
        <m:f>
          <m:fPr>
            <m:ctrlPr>
              <w:rPr>
                <w:rFonts w:ascii="Cambria Math" w:hAnsi="Cambria Math" w:cs="Times New Roman"/>
                <w:i/>
                <w:iCs/>
                <w:szCs w:val="28"/>
                <w:lang w:val="en-US" w:eastAsia="ru-RU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 w:eastAsia="ru-RU"/>
              </w:rPr>
              <m:t>P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 w:eastAsia="ru-RU"/>
              </w:rPr>
              <m:t>O</m:t>
            </m:r>
          </m:den>
        </m:f>
        <m:r>
          <m:rPr>
            <m:sty m:val="p"/>
          </m:rPr>
          <w:rPr>
            <w:rFonts w:ascii="Cambria Math" w:hAnsi="Cambria Math" w:cs="Times New Roman"/>
            <w:szCs w:val="28"/>
            <w:lang w:eastAsia="ru-RU"/>
          </w:rPr>
          <m:t> ×100%,</m:t>
        </m:r>
        <m:r>
          <m:rPr>
            <m:sty m:val="p"/>
          </m:rPr>
          <w:rPr>
            <w:rFonts w:ascii="Cambria Math" w:hAnsi="Cambria Math" w:cs="Times New Roman"/>
            <w:szCs w:val="28"/>
            <w:lang w:val="en-US" w:eastAsia="ru-RU"/>
          </w:rPr>
          <m:t>  </m:t>
        </m:r>
        <m:r>
          <m:rPr>
            <m:sty m:val="p"/>
          </m:rPr>
          <w:rPr>
            <w:rFonts w:ascii="Cambria Math" w:hAnsi="Cambria Math" w:cs="Times New Roman"/>
            <w:szCs w:val="28"/>
            <w:lang w:eastAsia="ru-RU"/>
          </w:rPr>
          <m:t>где</m:t>
        </m:r>
      </m:oMath>
      <w:r w:rsidRPr="005261DF">
        <w:rPr>
          <w:rFonts w:cs="Times New Roman"/>
          <w:szCs w:val="28"/>
          <w:lang w:eastAsia="ru-RU"/>
        </w:rPr>
        <w:t>:</w:t>
      </w:r>
    </w:p>
    <w:p w:rsidR="00937B64" w:rsidRPr="005261DF" w:rsidRDefault="00937B64" w:rsidP="00937B64">
      <w:pPr>
        <w:ind w:firstLine="709"/>
        <w:jc w:val="both"/>
        <w:rPr>
          <w:rFonts w:cs="Times New Roman"/>
          <w:szCs w:val="28"/>
          <w:lang w:eastAsia="ru-RU"/>
        </w:rPr>
      </w:pPr>
      <w:r w:rsidRPr="005261DF">
        <w:rPr>
          <w:rFonts w:cs="Times New Roman"/>
          <w:szCs w:val="28"/>
          <w:lang w:eastAsia="ru-RU"/>
        </w:rPr>
        <w:lastRenderedPageBreak/>
        <w:t>D – доля немуниципальных (коммерческих, некоммерческих) организаций, индивидуальных предпринимателей, реализующих социально и общественно значимые проекты, программы, получивших субсидию в связи с выполнением работ, оказанием услуг в сфере культуры, от числа обратившихся, %;</w:t>
      </w:r>
    </w:p>
    <w:p w:rsidR="00937B64" w:rsidRPr="005261DF" w:rsidRDefault="00937B64" w:rsidP="00937B64">
      <w:pPr>
        <w:ind w:firstLine="709"/>
        <w:jc w:val="both"/>
        <w:rPr>
          <w:rFonts w:cs="Times New Roman"/>
          <w:szCs w:val="28"/>
          <w:lang w:eastAsia="ru-RU"/>
        </w:rPr>
      </w:pPr>
      <w:r w:rsidRPr="005261DF">
        <w:rPr>
          <w:rFonts w:cs="Times New Roman"/>
          <w:szCs w:val="28"/>
          <w:lang w:eastAsia="ru-RU"/>
        </w:rPr>
        <w:t>P – количество немуниципальных (коммерческих, некоммерческих) организаций, индивидуальных предпринимателей, реализующих социально и общественно значимые проекты, программы, получивших субсидию в связи с выполнением работ, оказанием услуг в сфере культуры, единиц;</w:t>
      </w:r>
    </w:p>
    <w:p w:rsidR="00937B64" w:rsidRPr="005261DF" w:rsidRDefault="00937B64" w:rsidP="00937B64">
      <w:pPr>
        <w:ind w:firstLine="709"/>
        <w:jc w:val="both"/>
        <w:rPr>
          <w:rFonts w:cs="Times New Roman"/>
          <w:szCs w:val="28"/>
          <w:lang w:eastAsia="ru-RU"/>
        </w:rPr>
      </w:pPr>
      <w:r w:rsidRPr="005261DF">
        <w:rPr>
          <w:rFonts w:cs="Times New Roman"/>
          <w:szCs w:val="28"/>
          <w:lang w:eastAsia="ru-RU"/>
        </w:rPr>
        <w:t>O – количество немуниципальных (коммерческих, некоммерческих) организаций, индивидуальных предпринимателей, реализующих социально и общественно значимые проекты, программы, обратившихся за получением субсидии в связи с выполнением работ, оказанием услуг в сфере культуры, единиц.</w:t>
      </w:r>
    </w:p>
    <w:p w:rsidR="00937B64" w:rsidRPr="005261DF" w:rsidRDefault="00937B64" w:rsidP="00937B64">
      <w:pPr>
        <w:ind w:firstLine="709"/>
        <w:jc w:val="both"/>
        <w:rPr>
          <w:rFonts w:cs="Times New Roman"/>
          <w:szCs w:val="28"/>
          <w:lang w:eastAsia="ru-RU"/>
        </w:rPr>
      </w:pPr>
      <w:r w:rsidRPr="005261DF">
        <w:rPr>
          <w:rFonts w:cs="Times New Roman"/>
          <w:szCs w:val="28"/>
          <w:vertAlign w:val="superscript"/>
          <w:lang w:eastAsia="ru-RU"/>
        </w:rPr>
        <w:t>4</w:t>
      </w:r>
      <w:r w:rsidRPr="005261DF">
        <w:rPr>
          <w:rFonts w:cs="Times New Roman"/>
          <w:szCs w:val="28"/>
          <w:lang w:eastAsia="ru-RU"/>
        </w:rPr>
        <w:t xml:space="preserve"> – рассчитывается по формуле:</w:t>
      </w:r>
    </w:p>
    <w:p w:rsidR="00937B64" w:rsidRPr="005261DF" w:rsidRDefault="00937B64" w:rsidP="00937B64">
      <w:pPr>
        <w:ind w:firstLine="1418"/>
        <w:jc w:val="both"/>
        <w:rPr>
          <w:rFonts w:cs="Times New Roman"/>
          <w:szCs w:val="28"/>
          <w:lang w:eastAsia="ru-RU"/>
        </w:rPr>
      </w:pPr>
      <w:r w:rsidRPr="005261DF">
        <w:rPr>
          <w:rFonts w:cs="Times New Roman"/>
          <w:szCs w:val="28"/>
          <w:lang w:eastAsia="ru-RU"/>
        </w:rPr>
        <w:t>ОНОК</w:t>
      </w:r>
      <m:oMath>
        <m:r>
          <m:rPr>
            <m:sty m:val="p"/>
          </m:rPr>
          <w:rPr>
            <w:rFonts w:ascii="Cambria Math" w:hAnsi="Cambria Math" w:cs="Times New Roman"/>
            <w:szCs w:val="28"/>
            <w:lang w:eastAsia="ru-RU"/>
          </w:rPr>
          <m:t> </m:t>
        </m:r>
        <m:r>
          <w:rPr>
            <w:rFonts w:ascii="Cambria Math" w:hAnsi="Cambria Math" w:cs="Times New Roman"/>
            <w:szCs w:val="28"/>
            <w:lang w:eastAsia="ru-RU"/>
          </w:rPr>
          <m:t>=</m:t>
        </m:r>
        <m:f>
          <m:fPr>
            <m:ctrlPr>
              <w:rPr>
                <w:rFonts w:ascii="Cambria Math" w:hAnsi="Cambria Math" w:cs="Times New Roman"/>
                <w:i/>
                <w:iCs/>
                <w:szCs w:val="28"/>
                <w:lang w:val="en-US" w:eastAsia="ru-RU"/>
              </w:rPr>
            </m:ctrlPr>
          </m:fPr>
          <m:num>
            <m:r>
              <w:rPr>
                <w:rFonts w:ascii="Cambria Math" w:hAnsi="Cambria Math" w:cs="Times New Roman"/>
                <w:szCs w:val="28"/>
                <w:lang w:eastAsia="ru-RU"/>
              </w:rPr>
              <m:t>УОТ+УОУКТ+УОБ+УОМ</m:t>
            </m:r>
          </m:num>
          <m:den>
            <m:r>
              <w:rPr>
                <w:rFonts w:ascii="Cambria Math" w:hAnsi="Cambria Math" w:cs="Times New Roman"/>
                <w:szCs w:val="28"/>
                <w:lang w:eastAsia="ru-RU"/>
              </w:rPr>
              <m:t>4</m:t>
            </m:r>
          </m:den>
        </m:f>
        <m:r>
          <w:rPr>
            <w:rFonts w:ascii="Cambria Math" w:hAnsi="Cambria Math" w:cs="Times New Roman"/>
            <w:szCs w:val="28"/>
            <w:lang w:eastAsia="ru-RU"/>
          </w:rPr>
          <m:t>,</m:t>
        </m:r>
        <m:r>
          <w:rPr>
            <w:rFonts w:ascii="Cambria Math" w:hAnsi="Cambria Math" w:cs="Times New Roman"/>
            <w:szCs w:val="28"/>
            <w:lang w:val="en-US" w:eastAsia="ru-RU"/>
          </w:rPr>
          <m:t>  </m:t>
        </m:r>
        <m:r>
          <w:rPr>
            <w:rFonts w:ascii="Cambria Math" w:hAnsi="Cambria Math" w:cs="Times New Roman"/>
            <w:szCs w:val="28"/>
            <w:lang w:eastAsia="ru-RU"/>
          </w:rPr>
          <m:t>где</m:t>
        </m:r>
      </m:oMath>
      <w:r w:rsidRPr="005261DF">
        <w:rPr>
          <w:rFonts w:cs="Times New Roman"/>
          <w:szCs w:val="28"/>
          <w:lang w:eastAsia="ru-RU"/>
        </w:rPr>
        <w:t>:</w:t>
      </w:r>
    </w:p>
    <w:p w:rsidR="00937B64" w:rsidRPr="005261DF" w:rsidRDefault="00937B64" w:rsidP="00937B64">
      <w:pPr>
        <w:ind w:firstLine="709"/>
        <w:jc w:val="both"/>
        <w:rPr>
          <w:rFonts w:cs="Times New Roman"/>
          <w:szCs w:val="28"/>
          <w:lang w:eastAsia="ru-RU"/>
        </w:rPr>
      </w:pPr>
      <w:r w:rsidRPr="005261DF">
        <w:rPr>
          <w:rFonts w:cs="Times New Roman"/>
          <w:szCs w:val="28"/>
          <w:lang w:eastAsia="ru-RU"/>
        </w:rPr>
        <w:t>ОНОК – обеспеченность населения организациями культуры, %;</w:t>
      </w:r>
    </w:p>
    <w:p w:rsidR="00937B64" w:rsidRPr="005261DF" w:rsidRDefault="00937B64" w:rsidP="00937B64">
      <w:pPr>
        <w:ind w:firstLine="709"/>
        <w:jc w:val="both"/>
        <w:rPr>
          <w:rFonts w:cs="Times New Roman"/>
          <w:szCs w:val="28"/>
          <w:lang w:eastAsia="ru-RU"/>
        </w:rPr>
      </w:pPr>
      <w:r w:rsidRPr="005261DF">
        <w:rPr>
          <w:rFonts w:cs="Times New Roman"/>
          <w:szCs w:val="28"/>
          <w:lang w:eastAsia="ru-RU"/>
        </w:rPr>
        <w:t>УОТ – уровень обеспеченности театрами, %</w:t>
      </w:r>
    </w:p>
    <w:p w:rsidR="00937B64" w:rsidRPr="005261DF" w:rsidRDefault="00937B64" w:rsidP="00937B64">
      <w:pPr>
        <w:ind w:firstLine="709"/>
        <w:jc w:val="both"/>
        <w:rPr>
          <w:rFonts w:cs="Times New Roman"/>
          <w:szCs w:val="28"/>
          <w:lang w:eastAsia="ru-RU"/>
        </w:rPr>
      </w:pPr>
      <w:r w:rsidRPr="005261DF">
        <w:rPr>
          <w:rFonts w:cs="Times New Roman"/>
          <w:szCs w:val="28"/>
          <w:lang w:eastAsia="ru-RU"/>
        </w:rPr>
        <w:t>УОУКТ – уровень обеспеченности учреждениями клубного типа, %;</w:t>
      </w:r>
    </w:p>
    <w:p w:rsidR="00937B64" w:rsidRPr="005261DF" w:rsidRDefault="00937B64" w:rsidP="00937B64">
      <w:pPr>
        <w:ind w:firstLine="709"/>
        <w:jc w:val="both"/>
        <w:rPr>
          <w:rFonts w:cs="Times New Roman"/>
          <w:szCs w:val="28"/>
          <w:lang w:eastAsia="ru-RU"/>
        </w:rPr>
      </w:pPr>
      <w:r w:rsidRPr="005261DF">
        <w:rPr>
          <w:rFonts w:cs="Times New Roman"/>
          <w:szCs w:val="28"/>
          <w:lang w:eastAsia="ru-RU"/>
        </w:rPr>
        <w:t>УОБ – уровень обеспеченности библиотеками, %;</w:t>
      </w:r>
    </w:p>
    <w:p w:rsidR="00937B64" w:rsidRPr="005261DF" w:rsidRDefault="00937B64" w:rsidP="00937B64">
      <w:pPr>
        <w:ind w:firstLine="709"/>
        <w:jc w:val="both"/>
        <w:rPr>
          <w:rFonts w:cs="Times New Roman"/>
          <w:szCs w:val="28"/>
          <w:lang w:eastAsia="ru-RU"/>
        </w:rPr>
      </w:pPr>
      <w:r w:rsidRPr="005261DF">
        <w:rPr>
          <w:rFonts w:cs="Times New Roman"/>
          <w:szCs w:val="28"/>
          <w:lang w:eastAsia="ru-RU"/>
        </w:rPr>
        <w:t>УОМ – уровень обеспеченности музеями, %.</w:t>
      </w:r>
    </w:p>
    <w:p w:rsidR="00937B64" w:rsidRPr="005261DF" w:rsidRDefault="00937B64" w:rsidP="00937B64">
      <w:pPr>
        <w:ind w:firstLine="709"/>
        <w:jc w:val="both"/>
        <w:rPr>
          <w:rFonts w:cs="Times New Roman"/>
          <w:szCs w:val="28"/>
          <w:lang w:eastAsia="ru-RU"/>
        </w:rPr>
      </w:pPr>
      <w:r w:rsidRPr="005261DF">
        <w:rPr>
          <w:rFonts w:cs="Times New Roman"/>
          <w:szCs w:val="28"/>
          <w:lang w:eastAsia="ru-RU"/>
        </w:rPr>
        <w:t>Справочно:</w:t>
      </w:r>
    </w:p>
    <w:p w:rsidR="00937B64" w:rsidRPr="005261DF" w:rsidRDefault="00937B64" w:rsidP="00937B64">
      <w:pPr>
        <w:ind w:firstLine="1418"/>
        <w:jc w:val="both"/>
        <w:rPr>
          <w:rFonts w:cs="Times New Roman"/>
          <w:szCs w:val="28"/>
          <w:lang w:eastAsia="ru-RU"/>
        </w:rPr>
      </w:pPr>
      <m:oMath>
        <m:r>
          <m:rPr>
            <m:sty m:val="p"/>
          </m:rPr>
          <w:rPr>
            <w:rFonts w:ascii="Cambria Math" w:hAnsi="Cambria Math" w:cs="Times New Roman"/>
            <w:szCs w:val="28"/>
            <w:lang w:eastAsia="ru-RU"/>
          </w:rPr>
          <m:t>УОТ=</m:t>
        </m:r>
        <m:f>
          <m:fPr>
            <m:ctrlPr>
              <w:rPr>
                <w:rFonts w:ascii="Cambria Math" w:hAnsi="Cambria Math" w:cs="Times New Roman"/>
                <w:i/>
                <w:iCs/>
                <w:szCs w:val="28"/>
                <w:lang w:val="en-US" w:eastAsia="ru-RU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eastAsia="ru-RU"/>
              </w:rPr>
              <m:t>КТ</m:t>
            </m:r>
          </m:num>
          <m:den>
            <m:r>
              <w:rPr>
                <w:rFonts w:ascii="Cambria Math" w:hAnsi="Cambria Math" w:cs="Times New Roman"/>
                <w:szCs w:val="28"/>
                <w:lang w:eastAsia="ru-RU"/>
              </w:rPr>
              <m:t>РНТ</m:t>
            </m:r>
          </m:den>
        </m:f>
        <m:r>
          <m:rPr>
            <m:sty m:val="p"/>
          </m:rPr>
          <w:rPr>
            <w:rFonts w:ascii="Cambria Math" w:hAnsi="Cambria Math" w:cs="Times New Roman"/>
            <w:szCs w:val="28"/>
            <w:lang w:eastAsia="ru-RU"/>
          </w:rPr>
          <m:t> ×100%,</m:t>
        </m:r>
        <m:r>
          <m:rPr>
            <m:sty m:val="p"/>
          </m:rPr>
          <w:rPr>
            <w:rFonts w:ascii="Cambria Math" w:hAnsi="Cambria Math" w:cs="Times New Roman"/>
            <w:szCs w:val="28"/>
            <w:lang w:val="en-US" w:eastAsia="ru-RU"/>
          </w:rPr>
          <m:t>  </m:t>
        </m:r>
        <m:r>
          <m:rPr>
            <m:sty m:val="p"/>
          </m:rPr>
          <w:rPr>
            <w:rFonts w:ascii="Cambria Math" w:hAnsi="Cambria Math" w:cs="Times New Roman"/>
            <w:szCs w:val="28"/>
            <w:lang w:eastAsia="ru-RU"/>
          </w:rPr>
          <m:t>где</m:t>
        </m:r>
      </m:oMath>
      <w:r w:rsidRPr="005261DF">
        <w:rPr>
          <w:rFonts w:cs="Times New Roman"/>
          <w:szCs w:val="28"/>
          <w:lang w:eastAsia="ru-RU"/>
        </w:rPr>
        <w:t>:</w:t>
      </w:r>
    </w:p>
    <w:p w:rsidR="00937B64" w:rsidRPr="005261DF" w:rsidRDefault="00937B64" w:rsidP="00937B64">
      <w:pPr>
        <w:ind w:firstLine="709"/>
        <w:jc w:val="both"/>
        <w:rPr>
          <w:rFonts w:cs="Times New Roman"/>
          <w:szCs w:val="28"/>
          <w:lang w:eastAsia="ru-RU"/>
        </w:rPr>
      </w:pPr>
      <w:r w:rsidRPr="005261DF">
        <w:rPr>
          <w:rFonts w:cs="Times New Roman"/>
          <w:szCs w:val="28"/>
          <w:lang w:eastAsia="ru-RU"/>
        </w:rPr>
        <w:t>КТ – количество театров, единиц;</w:t>
      </w:r>
    </w:p>
    <w:p w:rsidR="00937B64" w:rsidRPr="005261DF" w:rsidRDefault="00937B64" w:rsidP="00937B64">
      <w:pPr>
        <w:ind w:firstLine="709"/>
        <w:jc w:val="both"/>
        <w:rPr>
          <w:rFonts w:cs="Times New Roman"/>
          <w:szCs w:val="28"/>
          <w:lang w:eastAsia="ru-RU"/>
        </w:rPr>
      </w:pPr>
      <w:r w:rsidRPr="005261DF">
        <w:rPr>
          <w:rFonts w:cs="Times New Roman"/>
          <w:szCs w:val="28"/>
          <w:lang w:eastAsia="ru-RU"/>
        </w:rPr>
        <w:t>РНТ – рекомендуемые нормы и нормативы оптимального размещения театров (в соответствии с распоряжением Министерства культуры Российской Федерации от 18.11.2025 № Р-494 «Об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культуры»).</w:t>
      </w:r>
    </w:p>
    <w:p w:rsidR="00937B64" w:rsidRPr="005261DF" w:rsidRDefault="00937B64" w:rsidP="00937B64">
      <w:pPr>
        <w:ind w:firstLine="1418"/>
        <w:jc w:val="both"/>
        <w:rPr>
          <w:rFonts w:cs="Times New Roman"/>
          <w:szCs w:val="28"/>
          <w:lang w:eastAsia="ru-RU"/>
        </w:rPr>
      </w:pPr>
      <m:oMath>
        <m:r>
          <m:rPr>
            <m:sty m:val="p"/>
          </m:rPr>
          <w:rPr>
            <w:rFonts w:ascii="Cambria Math" w:hAnsi="Cambria Math" w:cs="Times New Roman"/>
            <w:szCs w:val="28"/>
            <w:lang w:eastAsia="ru-RU"/>
          </w:rPr>
          <m:t>УОУКТ=</m:t>
        </m:r>
        <m:f>
          <m:fPr>
            <m:ctrlPr>
              <w:rPr>
                <w:rFonts w:ascii="Cambria Math" w:hAnsi="Cambria Math" w:cs="Times New Roman"/>
                <w:i/>
                <w:iCs/>
                <w:szCs w:val="28"/>
                <w:lang w:val="en-US" w:eastAsia="ru-RU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eastAsia="ru-RU"/>
              </w:rPr>
              <m:t>КУКТ</m:t>
            </m:r>
          </m:num>
          <m:den>
            <m:r>
              <w:rPr>
                <w:rFonts w:ascii="Cambria Math" w:hAnsi="Cambria Math" w:cs="Times New Roman"/>
                <w:szCs w:val="28"/>
                <w:lang w:eastAsia="ru-RU"/>
              </w:rPr>
              <m:t>РНКТ</m:t>
            </m:r>
          </m:den>
        </m:f>
        <m:r>
          <m:rPr>
            <m:sty m:val="p"/>
          </m:rPr>
          <w:rPr>
            <w:rFonts w:ascii="Cambria Math" w:hAnsi="Cambria Math" w:cs="Times New Roman"/>
            <w:szCs w:val="28"/>
            <w:lang w:eastAsia="ru-RU"/>
          </w:rPr>
          <m:t> ×100%,</m:t>
        </m:r>
        <m:r>
          <m:rPr>
            <m:sty m:val="p"/>
          </m:rPr>
          <w:rPr>
            <w:rFonts w:ascii="Cambria Math" w:hAnsi="Cambria Math" w:cs="Times New Roman"/>
            <w:szCs w:val="28"/>
            <w:lang w:val="en-US" w:eastAsia="ru-RU"/>
          </w:rPr>
          <m:t>  </m:t>
        </m:r>
        <m:r>
          <m:rPr>
            <m:sty m:val="p"/>
          </m:rPr>
          <w:rPr>
            <w:rFonts w:ascii="Cambria Math" w:hAnsi="Cambria Math" w:cs="Times New Roman"/>
            <w:szCs w:val="28"/>
            <w:lang w:eastAsia="ru-RU"/>
          </w:rPr>
          <m:t>где</m:t>
        </m:r>
      </m:oMath>
      <w:r w:rsidRPr="005261DF">
        <w:rPr>
          <w:rFonts w:cs="Times New Roman"/>
          <w:szCs w:val="28"/>
          <w:lang w:eastAsia="ru-RU"/>
        </w:rPr>
        <w:t>:</w:t>
      </w:r>
    </w:p>
    <w:p w:rsidR="00937B64" w:rsidRPr="005261DF" w:rsidRDefault="00937B64" w:rsidP="00937B64">
      <w:pPr>
        <w:ind w:firstLine="709"/>
        <w:jc w:val="both"/>
        <w:rPr>
          <w:rFonts w:cs="Times New Roman"/>
          <w:szCs w:val="28"/>
          <w:lang w:eastAsia="ru-RU"/>
        </w:rPr>
      </w:pPr>
      <w:r w:rsidRPr="005261DF">
        <w:rPr>
          <w:rFonts w:cs="Times New Roman"/>
          <w:szCs w:val="28"/>
          <w:lang w:eastAsia="ru-RU"/>
        </w:rPr>
        <w:t>КУКТ – количество учреждений клубного типа, единиц;</w:t>
      </w:r>
    </w:p>
    <w:p w:rsidR="00937B64" w:rsidRPr="005261DF" w:rsidRDefault="00937B64" w:rsidP="00937B64">
      <w:pPr>
        <w:ind w:firstLine="709"/>
        <w:jc w:val="both"/>
        <w:rPr>
          <w:rFonts w:cs="Times New Roman"/>
          <w:szCs w:val="28"/>
          <w:lang w:eastAsia="ru-RU"/>
        </w:rPr>
      </w:pPr>
      <w:r w:rsidRPr="005261DF">
        <w:rPr>
          <w:rFonts w:cs="Times New Roman"/>
          <w:szCs w:val="28"/>
          <w:lang w:eastAsia="ru-RU"/>
        </w:rPr>
        <w:t xml:space="preserve">РНКТ – рекомендуемые нормы и нормативы оптимального размещения театров (в соответствии с распоряжением Министерства культуры Российской Федерации </w:t>
      </w:r>
      <w:r w:rsidR="00341FDB" w:rsidRPr="005261DF">
        <w:rPr>
          <w:rFonts w:cs="Times New Roman"/>
          <w:szCs w:val="28"/>
          <w:lang w:eastAsia="ru-RU"/>
        </w:rPr>
        <w:br/>
      </w:r>
      <w:r w:rsidRPr="005261DF">
        <w:rPr>
          <w:rFonts w:cs="Times New Roman"/>
          <w:szCs w:val="28"/>
          <w:lang w:eastAsia="ru-RU"/>
        </w:rPr>
        <w:t xml:space="preserve">от 18.11.2025 № Р-494 «Об утверждении методических рекомендаций органам государственной власти субъектов Российской Федерации и органам местного самоуправления </w:t>
      </w:r>
      <w:r w:rsidR="00341FDB" w:rsidRPr="005261DF">
        <w:rPr>
          <w:rFonts w:cs="Times New Roman"/>
          <w:szCs w:val="28"/>
          <w:lang w:eastAsia="ru-RU"/>
        </w:rPr>
        <w:br/>
      </w:r>
      <w:r w:rsidRPr="005261DF">
        <w:rPr>
          <w:rFonts w:cs="Times New Roman"/>
          <w:szCs w:val="28"/>
          <w:lang w:eastAsia="ru-RU"/>
        </w:rPr>
        <w:t>о применении нормативов и норм оптимального размещения организаций культуры и обеспеченности населения услугами организаций культуры»);</w:t>
      </w:r>
    </w:p>
    <w:p w:rsidR="00937B64" w:rsidRPr="005261DF" w:rsidRDefault="00937B64" w:rsidP="00937B64">
      <w:pPr>
        <w:ind w:firstLine="1418"/>
        <w:jc w:val="both"/>
        <w:rPr>
          <w:rFonts w:cs="Times New Roman"/>
          <w:szCs w:val="28"/>
          <w:lang w:eastAsia="ru-RU"/>
        </w:rPr>
      </w:pPr>
      <m:oMath>
        <m:r>
          <m:rPr>
            <m:sty m:val="p"/>
          </m:rPr>
          <w:rPr>
            <w:rFonts w:ascii="Cambria Math" w:hAnsi="Cambria Math" w:cs="Times New Roman"/>
            <w:szCs w:val="28"/>
            <w:lang w:eastAsia="ru-RU"/>
          </w:rPr>
          <m:t>УОБ=</m:t>
        </m:r>
        <m:f>
          <m:fPr>
            <m:ctrlPr>
              <w:rPr>
                <w:rFonts w:ascii="Cambria Math" w:hAnsi="Cambria Math" w:cs="Times New Roman"/>
                <w:i/>
                <w:iCs/>
                <w:szCs w:val="28"/>
                <w:lang w:val="en-US" w:eastAsia="ru-RU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eastAsia="ru-RU"/>
              </w:rPr>
              <m:t>КБ</m:t>
            </m:r>
          </m:num>
          <m:den>
            <m:r>
              <w:rPr>
                <w:rFonts w:ascii="Cambria Math" w:hAnsi="Cambria Math" w:cs="Times New Roman"/>
                <w:szCs w:val="28"/>
                <w:lang w:eastAsia="ru-RU"/>
              </w:rPr>
              <m:t>РНБ</m:t>
            </m:r>
          </m:den>
        </m:f>
        <m:r>
          <m:rPr>
            <m:sty m:val="p"/>
          </m:rPr>
          <w:rPr>
            <w:rFonts w:ascii="Cambria Math" w:hAnsi="Cambria Math" w:cs="Times New Roman"/>
            <w:szCs w:val="28"/>
            <w:lang w:eastAsia="ru-RU"/>
          </w:rPr>
          <m:t> ×100%,</m:t>
        </m:r>
        <m:r>
          <m:rPr>
            <m:sty m:val="p"/>
          </m:rPr>
          <w:rPr>
            <w:rFonts w:ascii="Cambria Math" w:hAnsi="Cambria Math" w:cs="Times New Roman"/>
            <w:szCs w:val="28"/>
            <w:lang w:val="en-US" w:eastAsia="ru-RU"/>
          </w:rPr>
          <m:t>  </m:t>
        </m:r>
        <m:r>
          <m:rPr>
            <m:sty m:val="p"/>
          </m:rPr>
          <w:rPr>
            <w:rFonts w:ascii="Cambria Math" w:hAnsi="Cambria Math" w:cs="Times New Roman"/>
            <w:szCs w:val="28"/>
            <w:lang w:eastAsia="ru-RU"/>
          </w:rPr>
          <m:t>где</m:t>
        </m:r>
      </m:oMath>
      <w:r w:rsidRPr="005261DF">
        <w:rPr>
          <w:rFonts w:cs="Times New Roman"/>
          <w:szCs w:val="28"/>
          <w:lang w:eastAsia="ru-RU"/>
        </w:rPr>
        <w:t>:</w:t>
      </w:r>
    </w:p>
    <w:p w:rsidR="00937B64" w:rsidRPr="005261DF" w:rsidRDefault="00937B64" w:rsidP="00937B64">
      <w:pPr>
        <w:ind w:firstLine="709"/>
        <w:jc w:val="both"/>
        <w:rPr>
          <w:rFonts w:cs="Times New Roman"/>
          <w:szCs w:val="28"/>
          <w:lang w:eastAsia="ru-RU"/>
        </w:rPr>
      </w:pPr>
      <w:r w:rsidRPr="005261DF">
        <w:rPr>
          <w:rFonts w:cs="Times New Roman"/>
          <w:szCs w:val="28"/>
          <w:lang w:eastAsia="ru-RU"/>
        </w:rPr>
        <w:t>КБ – количество библиотек, единиц;</w:t>
      </w:r>
    </w:p>
    <w:p w:rsidR="00937B64" w:rsidRPr="005261DF" w:rsidRDefault="00937B64" w:rsidP="00937B64">
      <w:pPr>
        <w:ind w:firstLine="709"/>
        <w:jc w:val="both"/>
        <w:rPr>
          <w:rFonts w:cs="Times New Roman"/>
          <w:szCs w:val="28"/>
          <w:lang w:eastAsia="ru-RU"/>
        </w:rPr>
      </w:pPr>
      <w:r w:rsidRPr="005261DF">
        <w:rPr>
          <w:rFonts w:cs="Times New Roman"/>
          <w:szCs w:val="28"/>
          <w:lang w:eastAsia="ru-RU"/>
        </w:rPr>
        <w:t>РНБ – рекомендуемые нормы и нормативы оптимального размещения театров (в соответствии с распоряжением Министерства культуры Российской Федерации от 18.11.2025 № Р-494 «Об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культуры»).</w:t>
      </w:r>
    </w:p>
    <w:p w:rsidR="00937B64" w:rsidRPr="005261DF" w:rsidRDefault="00937B64" w:rsidP="00937B64">
      <w:pPr>
        <w:ind w:firstLine="709"/>
        <w:jc w:val="both"/>
        <w:rPr>
          <w:rFonts w:cs="Times New Roman"/>
          <w:szCs w:val="28"/>
          <w:lang w:eastAsia="ru-RU"/>
        </w:rPr>
      </w:pPr>
      <m:oMath>
        <m:r>
          <m:rPr>
            <m:sty m:val="p"/>
          </m:rPr>
          <w:rPr>
            <w:rFonts w:ascii="Cambria Math" w:hAnsi="Cambria Math" w:cs="Times New Roman"/>
            <w:szCs w:val="28"/>
            <w:lang w:eastAsia="ru-RU"/>
          </w:rPr>
          <m:t>УОМ=</m:t>
        </m:r>
        <m:f>
          <m:fPr>
            <m:ctrlPr>
              <w:rPr>
                <w:rFonts w:ascii="Cambria Math" w:hAnsi="Cambria Math" w:cs="Times New Roman"/>
                <w:i/>
                <w:iCs/>
                <w:szCs w:val="28"/>
                <w:lang w:val="en-US" w:eastAsia="ru-RU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eastAsia="ru-RU"/>
              </w:rPr>
              <m:t>КМ</m:t>
            </m:r>
          </m:num>
          <m:den>
            <m:r>
              <w:rPr>
                <w:rFonts w:ascii="Cambria Math" w:hAnsi="Cambria Math" w:cs="Times New Roman"/>
                <w:szCs w:val="28"/>
                <w:lang w:eastAsia="ru-RU"/>
              </w:rPr>
              <m:t>РНМ</m:t>
            </m:r>
          </m:den>
        </m:f>
        <m:r>
          <m:rPr>
            <m:sty m:val="p"/>
          </m:rPr>
          <w:rPr>
            <w:rFonts w:ascii="Cambria Math" w:hAnsi="Cambria Math" w:cs="Times New Roman"/>
            <w:szCs w:val="28"/>
            <w:lang w:eastAsia="ru-RU"/>
          </w:rPr>
          <m:t> ×100%,</m:t>
        </m:r>
        <m:r>
          <m:rPr>
            <m:sty m:val="p"/>
          </m:rPr>
          <w:rPr>
            <w:rFonts w:ascii="Cambria Math" w:hAnsi="Cambria Math" w:cs="Times New Roman"/>
            <w:szCs w:val="28"/>
            <w:lang w:val="en-US" w:eastAsia="ru-RU"/>
          </w:rPr>
          <m:t>  </m:t>
        </m:r>
        <m:r>
          <m:rPr>
            <m:sty m:val="p"/>
          </m:rPr>
          <w:rPr>
            <w:rFonts w:ascii="Cambria Math" w:hAnsi="Cambria Math" w:cs="Times New Roman"/>
            <w:szCs w:val="28"/>
            <w:lang w:eastAsia="ru-RU"/>
          </w:rPr>
          <m:t>где</m:t>
        </m:r>
      </m:oMath>
      <w:r w:rsidRPr="005261DF">
        <w:rPr>
          <w:rFonts w:cs="Times New Roman"/>
          <w:szCs w:val="28"/>
          <w:lang w:eastAsia="ru-RU"/>
        </w:rPr>
        <w:t>:</w:t>
      </w:r>
    </w:p>
    <w:p w:rsidR="00937B64" w:rsidRPr="005261DF" w:rsidRDefault="00937B64" w:rsidP="00937B64">
      <w:pPr>
        <w:ind w:firstLine="709"/>
        <w:jc w:val="both"/>
        <w:rPr>
          <w:rFonts w:cs="Times New Roman"/>
          <w:szCs w:val="28"/>
          <w:lang w:eastAsia="ru-RU"/>
        </w:rPr>
      </w:pPr>
      <w:r w:rsidRPr="005261DF">
        <w:rPr>
          <w:rFonts w:cs="Times New Roman"/>
          <w:szCs w:val="28"/>
          <w:lang w:eastAsia="ru-RU"/>
        </w:rPr>
        <w:t>КМ – количество музеев, единиц;</w:t>
      </w:r>
    </w:p>
    <w:p w:rsidR="00937B64" w:rsidRPr="005261DF" w:rsidRDefault="00937B64" w:rsidP="00937B64">
      <w:pPr>
        <w:ind w:firstLine="709"/>
        <w:jc w:val="both"/>
        <w:rPr>
          <w:rFonts w:cs="Times New Roman"/>
          <w:szCs w:val="28"/>
          <w:lang w:eastAsia="ru-RU"/>
        </w:rPr>
      </w:pPr>
      <w:r w:rsidRPr="005261DF">
        <w:rPr>
          <w:rFonts w:cs="Times New Roman"/>
          <w:szCs w:val="28"/>
          <w:lang w:eastAsia="ru-RU"/>
        </w:rPr>
        <w:t>РНМ – рекомендуемые нормы и нормативы оптимального размещения театров (в соответствии с распоряжением Министерства культуры Российской Федерации от 18.11.2025 № Р-494 «Об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культуры»)</w:t>
      </w:r>
      <w:r w:rsidR="00341FDB" w:rsidRPr="005261DF">
        <w:rPr>
          <w:rFonts w:cs="Times New Roman"/>
          <w:szCs w:val="28"/>
          <w:lang w:eastAsia="ru-RU"/>
        </w:rPr>
        <w:t>.</w:t>
      </w:r>
    </w:p>
    <w:p w:rsidR="00937B64" w:rsidRPr="005261DF" w:rsidRDefault="00341FDB" w:rsidP="00937B64">
      <w:pPr>
        <w:ind w:firstLine="709"/>
        <w:jc w:val="both"/>
        <w:rPr>
          <w:rFonts w:cs="Times New Roman"/>
          <w:szCs w:val="28"/>
          <w:lang w:eastAsia="ru-RU"/>
        </w:rPr>
      </w:pPr>
      <w:r w:rsidRPr="005261DF">
        <w:rPr>
          <w:rFonts w:cs="Times New Roman"/>
          <w:szCs w:val="28"/>
          <w:vertAlign w:val="superscript"/>
          <w:lang w:eastAsia="ru-RU"/>
        </w:rPr>
        <w:t>5</w:t>
      </w:r>
      <w:r w:rsidRPr="005261DF">
        <w:rPr>
          <w:rFonts w:cs="Times New Roman"/>
          <w:szCs w:val="28"/>
          <w:lang w:eastAsia="ru-RU"/>
        </w:rPr>
        <w:t xml:space="preserve"> – рассчитывается по формуле:</w:t>
      </w:r>
    </w:p>
    <w:p w:rsidR="00937B64" w:rsidRPr="005261DF" w:rsidRDefault="00937B64" w:rsidP="00341FDB">
      <w:pPr>
        <w:ind w:firstLine="1418"/>
        <w:jc w:val="both"/>
        <w:rPr>
          <w:rFonts w:cs="Times New Roman"/>
          <w:szCs w:val="28"/>
          <w:lang w:eastAsia="ru-RU"/>
        </w:rPr>
      </w:pPr>
      <m:oMath>
        <m:r>
          <w:rPr>
            <w:rFonts w:ascii="Cambria Math" w:hAnsi="Cambria Math" w:cs="Times New Roman"/>
            <w:szCs w:val="28"/>
            <w:lang w:eastAsia="ru-RU"/>
          </w:rPr>
          <m:t>РОСО</m:t>
        </m:r>
        <m:r>
          <m:rPr>
            <m:sty m:val="p"/>
          </m:rPr>
          <w:rPr>
            <w:rFonts w:ascii="Cambria Math" w:hAnsi="Cambria Math" w:cs="Times New Roman"/>
            <w:szCs w:val="28"/>
            <w:lang w:eastAsia="ru-RU"/>
          </w:rPr>
          <m:t>=</m:t>
        </m:r>
        <m:f>
          <m:fPr>
            <m:ctrlPr>
              <w:rPr>
                <w:rFonts w:ascii="Cambria Math" w:hAnsi="Cambria Math" w:cs="Times New Roman"/>
                <w:i/>
                <w:iCs/>
                <w:szCs w:val="28"/>
                <w:lang w:val="en-US" w:eastAsia="ru-RU"/>
              </w:rPr>
            </m:ctrlPr>
          </m:fPr>
          <m:num>
            <m:d>
              <m:dPr>
                <m:ctrlPr>
                  <w:rPr>
                    <w:rFonts w:ascii="Cambria Math" w:hAnsi="Cambria Math" w:cs="Times New Roman"/>
                    <w:i/>
                    <w:iCs/>
                    <w:szCs w:val="28"/>
                    <w:lang w:eastAsia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szCs w:val="28"/>
                    <w:lang w:eastAsia="ru-RU"/>
                  </w:rPr>
                  <m:t>1 × УП</m:t>
                </m:r>
              </m:e>
            </m:d>
            <m:r>
              <w:rPr>
                <w:rFonts w:ascii="Cambria Math" w:hAnsi="Cambria Math" w:cs="Times New Roman"/>
                <w:szCs w:val="28"/>
                <w:lang w:eastAsia="ru-RU"/>
              </w:rPr>
              <m:t>+</m:t>
            </m:r>
            <m:d>
              <m:dPr>
                <m:ctrlPr>
                  <w:rPr>
                    <w:rFonts w:ascii="Cambria Math" w:hAnsi="Cambria Math" w:cs="Times New Roman"/>
                    <w:i/>
                    <w:iCs/>
                    <w:szCs w:val="28"/>
                    <w:lang w:eastAsia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szCs w:val="28"/>
                    <w:lang w:eastAsia="ru-RU"/>
                  </w:rPr>
                  <m:t>0,75 ×СУН</m:t>
                </m:r>
              </m:e>
            </m:d>
            <m:r>
              <w:rPr>
                <w:rFonts w:ascii="Cambria Math" w:hAnsi="Cambria Math" w:cs="Times New Roman"/>
                <w:szCs w:val="28"/>
                <w:lang w:eastAsia="ru-RU"/>
              </w:rPr>
              <m:t>+(0,5 × УО)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eastAsia="ru-RU"/>
              </w:rPr>
              <m:t>(УП+СУН+УО+СН+НУ)</m:t>
            </m:r>
          </m:den>
        </m:f>
        <m:r>
          <m:rPr>
            <m:sty m:val="p"/>
          </m:rPr>
          <w:rPr>
            <w:rFonts w:ascii="Cambria Math" w:hAnsi="Cambria Math" w:cs="Times New Roman"/>
            <w:szCs w:val="28"/>
            <w:lang w:eastAsia="ru-RU"/>
          </w:rPr>
          <m:t> ×100%,</m:t>
        </m:r>
        <m:r>
          <m:rPr>
            <m:sty m:val="p"/>
          </m:rPr>
          <w:rPr>
            <w:rFonts w:ascii="Cambria Math" w:hAnsi="Cambria Math" w:cs="Times New Roman"/>
            <w:szCs w:val="28"/>
            <w:lang w:val="en-US" w:eastAsia="ru-RU"/>
          </w:rPr>
          <m:t>  </m:t>
        </m:r>
        <m:r>
          <m:rPr>
            <m:sty m:val="p"/>
          </m:rPr>
          <w:rPr>
            <w:rFonts w:ascii="Cambria Math" w:hAnsi="Cambria Math" w:cs="Times New Roman"/>
            <w:szCs w:val="28"/>
            <w:lang w:eastAsia="ru-RU"/>
          </w:rPr>
          <m:t>где</m:t>
        </m:r>
      </m:oMath>
      <w:r w:rsidRPr="005261DF">
        <w:rPr>
          <w:rFonts w:cs="Times New Roman"/>
          <w:szCs w:val="28"/>
          <w:lang w:eastAsia="ru-RU"/>
        </w:rPr>
        <w:t>:</w:t>
      </w:r>
    </w:p>
    <w:p w:rsidR="00937B64" w:rsidRPr="00341FDB" w:rsidRDefault="00937B64" w:rsidP="00937B64">
      <w:pPr>
        <w:ind w:firstLine="709"/>
        <w:jc w:val="both"/>
        <w:rPr>
          <w:rFonts w:cs="Times New Roman"/>
          <w:szCs w:val="28"/>
          <w:lang w:eastAsia="ru-RU"/>
        </w:rPr>
      </w:pPr>
      <w:r w:rsidRPr="005261DF">
        <w:rPr>
          <w:rFonts w:cs="Times New Roman"/>
          <w:szCs w:val="28"/>
          <w:lang w:eastAsia="ru-RU"/>
        </w:rPr>
        <w:t>РОСО – расчетная оценка удовлетворенности потребителей (населения) качеством оказываемой муниципальной услуги (выполняемой работы) по итогам проведения социологических опросов, %</w:t>
      </w:r>
      <w:r w:rsidR="00341FDB" w:rsidRPr="005261DF">
        <w:rPr>
          <w:rFonts w:cs="Times New Roman"/>
          <w:szCs w:val="28"/>
          <w:lang w:eastAsia="ru-RU"/>
        </w:rPr>
        <w:t>;</w:t>
      </w:r>
    </w:p>
    <w:p w:rsidR="00937B64" w:rsidRPr="00341FDB" w:rsidRDefault="00937B64" w:rsidP="00937B64">
      <w:pPr>
        <w:ind w:firstLine="709"/>
        <w:jc w:val="both"/>
        <w:rPr>
          <w:rFonts w:cs="Times New Roman"/>
          <w:szCs w:val="28"/>
          <w:lang w:eastAsia="ru-RU"/>
        </w:rPr>
      </w:pPr>
      <w:r w:rsidRPr="00937B64">
        <w:rPr>
          <w:rFonts w:cs="Times New Roman"/>
          <w:szCs w:val="28"/>
          <w:lang w:eastAsia="ru-RU"/>
        </w:rPr>
        <w:lastRenderedPageBreak/>
        <w:t>УП – численность респондентов, ответивших «Удовлетворен полностью (очень сильно/или эквивалентно оценке 5)», человек</w:t>
      </w:r>
      <w:r w:rsidR="00341FDB" w:rsidRPr="00341FDB">
        <w:rPr>
          <w:rFonts w:cs="Times New Roman"/>
          <w:szCs w:val="28"/>
          <w:highlight w:val="green"/>
          <w:lang w:eastAsia="ru-RU"/>
        </w:rPr>
        <w:t>;</w:t>
      </w:r>
    </w:p>
    <w:p w:rsidR="00937B64" w:rsidRPr="005261DF" w:rsidRDefault="00937B64" w:rsidP="00937B64">
      <w:pPr>
        <w:ind w:firstLine="709"/>
        <w:jc w:val="both"/>
        <w:rPr>
          <w:rFonts w:cs="Times New Roman"/>
          <w:szCs w:val="28"/>
          <w:lang w:eastAsia="ru-RU"/>
        </w:rPr>
      </w:pPr>
      <w:r w:rsidRPr="00937B64">
        <w:rPr>
          <w:rFonts w:cs="Times New Roman"/>
          <w:szCs w:val="28"/>
          <w:lang w:eastAsia="ru-RU"/>
        </w:rPr>
        <w:t xml:space="preserve">СУН – </w:t>
      </w:r>
      <w:r w:rsidRPr="005261DF">
        <w:rPr>
          <w:rFonts w:cs="Times New Roman"/>
          <w:szCs w:val="28"/>
          <w:lang w:eastAsia="ru-RU"/>
        </w:rPr>
        <w:t>численность респондентов, ответивших «Скорее удовлетворен, чем не удовлетворен (сильно/или эквивалентно оценке 4)», человек</w:t>
      </w:r>
      <w:r w:rsidR="00341FDB" w:rsidRPr="005261DF">
        <w:rPr>
          <w:rFonts w:cs="Times New Roman"/>
          <w:szCs w:val="28"/>
          <w:lang w:eastAsia="ru-RU"/>
        </w:rPr>
        <w:t>;</w:t>
      </w:r>
    </w:p>
    <w:p w:rsidR="00937B64" w:rsidRPr="005261DF" w:rsidRDefault="00937B64" w:rsidP="00937B64">
      <w:pPr>
        <w:ind w:firstLine="709"/>
        <w:jc w:val="both"/>
        <w:rPr>
          <w:rFonts w:cs="Times New Roman"/>
          <w:szCs w:val="28"/>
          <w:lang w:eastAsia="ru-RU"/>
        </w:rPr>
      </w:pPr>
      <w:r w:rsidRPr="005261DF">
        <w:rPr>
          <w:rFonts w:cs="Times New Roman"/>
          <w:szCs w:val="28"/>
          <w:lang w:eastAsia="ru-RU"/>
        </w:rPr>
        <w:t>УО – численность респондентов, ответивших «Удовлетворен относительно (средне/эквивалентно оценке 3)», человек</w:t>
      </w:r>
      <w:r w:rsidR="00341FDB" w:rsidRPr="005261DF">
        <w:rPr>
          <w:rFonts w:cs="Times New Roman"/>
          <w:szCs w:val="28"/>
          <w:lang w:eastAsia="ru-RU"/>
        </w:rPr>
        <w:t>;</w:t>
      </w:r>
    </w:p>
    <w:p w:rsidR="00937B64" w:rsidRPr="005261DF" w:rsidRDefault="00937B64" w:rsidP="00937B64">
      <w:pPr>
        <w:ind w:firstLine="709"/>
        <w:jc w:val="both"/>
        <w:rPr>
          <w:rFonts w:cs="Times New Roman"/>
          <w:szCs w:val="28"/>
          <w:lang w:eastAsia="ru-RU"/>
        </w:rPr>
      </w:pPr>
      <w:r w:rsidRPr="005261DF">
        <w:rPr>
          <w:rFonts w:cs="Times New Roman"/>
          <w:szCs w:val="28"/>
          <w:lang w:eastAsia="ru-RU"/>
        </w:rPr>
        <w:t>СН – численность респондентов, ответивших «Скорее не удовлетворен (слабо/эквивалентно оценке 2)», человек</w:t>
      </w:r>
      <w:r w:rsidR="00341FDB" w:rsidRPr="005261DF">
        <w:rPr>
          <w:rFonts w:cs="Times New Roman"/>
          <w:szCs w:val="28"/>
          <w:lang w:eastAsia="ru-RU"/>
        </w:rPr>
        <w:t>;</w:t>
      </w:r>
    </w:p>
    <w:p w:rsidR="00937B64" w:rsidRPr="005261DF" w:rsidRDefault="00937B64" w:rsidP="00937B64">
      <w:pPr>
        <w:ind w:firstLine="709"/>
        <w:jc w:val="both"/>
        <w:rPr>
          <w:rFonts w:cs="Times New Roman"/>
          <w:szCs w:val="28"/>
          <w:lang w:eastAsia="ru-RU"/>
        </w:rPr>
      </w:pPr>
      <w:r w:rsidRPr="005261DF">
        <w:rPr>
          <w:rFonts w:cs="Times New Roman"/>
          <w:szCs w:val="28"/>
          <w:lang w:eastAsia="ru-RU"/>
        </w:rPr>
        <w:t>НУ – численность респондентов, ответивших «Не удовлетворен (очень слабо/эквивалентно оценке 1)», человек</w:t>
      </w:r>
      <w:r w:rsidR="00341FDB" w:rsidRPr="005261DF">
        <w:rPr>
          <w:rFonts w:cs="Times New Roman"/>
          <w:szCs w:val="28"/>
          <w:lang w:eastAsia="ru-RU"/>
        </w:rPr>
        <w:t>;</w:t>
      </w:r>
    </w:p>
    <w:p w:rsidR="00937B64" w:rsidRPr="005261DF" w:rsidRDefault="00937B64" w:rsidP="00937B64">
      <w:pPr>
        <w:ind w:firstLine="709"/>
        <w:jc w:val="both"/>
        <w:rPr>
          <w:rFonts w:cs="Times New Roman"/>
          <w:szCs w:val="28"/>
          <w:lang w:eastAsia="ru-RU"/>
        </w:rPr>
      </w:pPr>
      <w:r w:rsidRPr="005261DF">
        <w:rPr>
          <w:rFonts w:cs="Times New Roman"/>
          <w:szCs w:val="28"/>
          <w:lang w:eastAsia="ru-RU"/>
        </w:rPr>
        <w:t>Справочно: респонденты, выбравшие вариант «Затрудняюсь ответить», в РОСО не учитываются</w:t>
      </w:r>
      <w:r w:rsidR="00341FDB" w:rsidRPr="005261DF">
        <w:rPr>
          <w:rFonts w:cs="Times New Roman"/>
          <w:szCs w:val="28"/>
          <w:lang w:eastAsia="ru-RU"/>
        </w:rPr>
        <w:t>.</w:t>
      </w:r>
    </w:p>
    <w:p w:rsidR="00341FDB" w:rsidRPr="005261DF" w:rsidRDefault="00341FDB" w:rsidP="00341FDB">
      <w:pPr>
        <w:ind w:firstLine="709"/>
        <w:jc w:val="both"/>
        <w:rPr>
          <w:rFonts w:cs="Times New Roman"/>
          <w:szCs w:val="28"/>
          <w:lang w:eastAsia="ru-RU"/>
        </w:rPr>
      </w:pPr>
      <w:r w:rsidRPr="005261DF">
        <w:rPr>
          <w:rFonts w:cs="Times New Roman"/>
          <w:szCs w:val="28"/>
          <w:vertAlign w:val="superscript"/>
          <w:lang w:eastAsia="ru-RU"/>
        </w:rPr>
        <w:t>6</w:t>
      </w:r>
      <w:r w:rsidRPr="005261DF">
        <w:rPr>
          <w:rFonts w:cs="Times New Roman"/>
          <w:szCs w:val="28"/>
          <w:lang w:eastAsia="ru-RU"/>
        </w:rPr>
        <w:t xml:space="preserve"> – рассчитывается по формуле:</w:t>
      </w:r>
    </w:p>
    <w:p w:rsidR="00937B64" w:rsidRPr="005261DF" w:rsidRDefault="00937B64" w:rsidP="00341FDB">
      <w:pPr>
        <w:ind w:firstLine="1560"/>
        <w:rPr>
          <w:rFonts w:ascii="Cambria" w:hAnsi="Cambria" w:cs="Times New Roman"/>
          <w:szCs w:val="28"/>
          <w:lang w:eastAsia="ru-RU"/>
        </w:rPr>
      </w:pPr>
      <w:r w:rsidRPr="005261DF">
        <w:rPr>
          <w:rFonts w:ascii="Cambria" w:hAnsi="Cambria" w:cs="Times New Roman"/>
          <w:szCs w:val="28"/>
          <w:lang w:eastAsia="ru-RU"/>
        </w:rPr>
        <w:t>УОСК</w:t>
      </w:r>
      <m:oMath>
        <m:r>
          <m:rPr>
            <m:sty m:val="p"/>
          </m:rPr>
          <w:rPr>
            <w:rFonts w:ascii="Cambria Math" w:hAnsi="Cambria Math" w:cs="Times New Roman"/>
            <w:szCs w:val="28"/>
            <w:lang w:eastAsia="ru-RU"/>
          </w:rPr>
          <m:t> </m:t>
        </m:r>
        <m:r>
          <w:rPr>
            <w:rFonts w:ascii="Cambria Math" w:hAnsi="Cambria Math" w:cs="Times New Roman"/>
            <w:szCs w:val="28"/>
            <w:lang w:eastAsia="ru-RU"/>
          </w:rPr>
          <m:t>=</m:t>
        </m:r>
        <m:f>
          <m:fPr>
            <m:ctrlPr>
              <w:rPr>
                <w:rFonts w:ascii="Cambria Math" w:hAnsi="Cambria Math" w:cs="Times New Roman"/>
                <w:i/>
                <w:iCs/>
                <w:szCs w:val="28"/>
                <w:lang w:val="en-US" w:eastAsia="ru-RU"/>
              </w:rPr>
            </m:ctrlPr>
          </m:fPr>
          <m:num>
            <m:r>
              <w:rPr>
                <w:rFonts w:ascii="Cambria Math" w:hAnsi="Cambria Math" w:cs="Times New Roman"/>
                <w:szCs w:val="28"/>
                <w:lang w:eastAsia="ru-RU"/>
              </w:rPr>
              <m:t>ОСНОКотч</m:t>
            </m:r>
          </m:num>
          <m:den>
            <m:r>
              <w:rPr>
                <w:rFonts w:ascii="Cambria Math" w:hAnsi="Cambria Math" w:cs="Times New Roman"/>
                <w:szCs w:val="28"/>
                <w:lang w:eastAsia="ru-RU"/>
              </w:rPr>
              <m:t>ОСНОКпред</m:t>
            </m:r>
          </m:den>
        </m:f>
        <m:r>
          <w:rPr>
            <w:rFonts w:ascii="Cambria Math" w:hAnsi="Cambria Math" w:cs="Times New Roman"/>
            <w:szCs w:val="28"/>
            <w:lang w:eastAsia="ru-RU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Cs w:val="28"/>
            <w:lang w:eastAsia="ru-RU"/>
          </w:rPr>
          <m:t>×100</m:t>
        </m:r>
        <m:r>
          <w:rPr>
            <w:rFonts w:ascii="Cambria Math" w:hAnsi="Cambria Math" w:cs="Times New Roman"/>
            <w:szCs w:val="28"/>
            <w:lang w:eastAsia="ru-RU"/>
          </w:rPr>
          <m:t>,</m:t>
        </m:r>
        <m:r>
          <w:rPr>
            <w:rFonts w:ascii="Cambria Math" w:hAnsi="Cambria Math" w:cs="Times New Roman"/>
            <w:szCs w:val="28"/>
            <w:lang w:val="en-US" w:eastAsia="ru-RU"/>
          </w:rPr>
          <m:t>  </m:t>
        </m:r>
        <m:r>
          <w:rPr>
            <w:rFonts w:ascii="Cambria Math" w:hAnsi="Cambria Math" w:cs="Times New Roman"/>
            <w:szCs w:val="28"/>
            <w:lang w:eastAsia="ru-RU"/>
          </w:rPr>
          <m:t>где</m:t>
        </m:r>
      </m:oMath>
      <w:r w:rsidRPr="005261DF">
        <w:rPr>
          <w:rFonts w:ascii="Cambria" w:hAnsi="Cambria" w:cs="Times New Roman"/>
          <w:szCs w:val="28"/>
          <w:lang w:eastAsia="ru-RU"/>
        </w:rPr>
        <w:t>:</w:t>
      </w:r>
    </w:p>
    <w:p w:rsidR="00937B64" w:rsidRPr="005261DF" w:rsidRDefault="00937B64" w:rsidP="00937B64">
      <w:pPr>
        <w:ind w:firstLine="709"/>
        <w:jc w:val="both"/>
        <w:rPr>
          <w:szCs w:val="28"/>
        </w:rPr>
      </w:pPr>
      <w:r w:rsidRPr="005261DF">
        <w:rPr>
          <w:szCs w:val="28"/>
        </w:rPr>
        <w:t>УОСК – увеличение объема средств бюджета города, направленного немуниципальным организациям на оказание услуг (работ) в сфере культуры, за отчетный период, %</w:t>
      </w:r>
      <w:r w:rsidR="00341FDB" w:rsidRPr="005261DF">
        <w:rPr>
          <w:szCs w:val="28"/>
        </w:rPr>
        <w:t>;</w:t>
      </w:r>
    </w:p>
    <w:p w:rsidR="00937B64" w:rsidRPr="005261DF" w:rsidRDefault="00937B64" w:rsidP="00937B64">
      <w:pPr>
        <w:ind w:firstLine="709"/>
        <w:jc w:val="both"/>
        <w:rPr>
          <w:szCs w:val="28"/>
        </w:rPr>
      </w:pPr>
      <w:proofErr w:type="spellStart"/>
      <w:r w:rsidRPr="005261DF">
        <w:rPr>
          <w:szCs w:val="28"/>
        </w:rPr>
        <w:t>ОСНОКотч</w:t>
      </w:r>
      <w:proofErr w:type="spellEnd"/>
      <w:r w:rsidRPr="005261DF">
        <w:rPr>
          <w:szCs w:val="28"/>
        </w:rPr>
        <w:t xml:space="preserve"> – объем средств бюджета города, направленный немуниципальным организациям на оказание услуг (работ) в сфере культуры, за отчетный период, тыс.</w:t>
      </w:r>
      <w:r w:rsidR="00341FDB" w:rsidRPr="005261DF">
        <w:rPr>
          <w:szCs w:val="28"/>
        </w:rPr>
        <w:t xml:space="preserve"> </w:t>
      </w:r>
      <w:r w:rsidRPr="005261DF">
        <w:rPr>
          <w:szCs w:val="28"/>
        </w:rPr>
        <w:t>рублей</w:t>
      </w:r>
      <w:r w:rsidR="00341FDB" w:rsidRPr="005261DF">
        <w:rPr>
          <w:szCs w:val="28"/>
        </w:rPr>
        <w:t>;</w:t>
      </w:r>
    </w:p>
    <w:p w:rsidR="00937B64" w:rsidRPr="005261DF" w:rsidRDefault="00937B64" w:rsidP="00937B64">
      <w:pPr>
        <w:ind w:firstLine="709"/>
        <w:jc w:val="both"/>
        <w:rPr>
          <w:rFonts w:eastAsiaTheme="minorEastAsia" w:cs="Times New Roman"/>
          <w:szCs w:val="28"/>
          <w:lang w:eastAsia="ru-RU"/>
        </w:rPr>
      </w:pPr>
      <w:proofErr w:type="spellStart"/>
      <w:r w:rsidRPr="005261DF">
        <w:rPr>
          <w:szCs w:val="28"/>
        </w:rPr>
        <w:t>ОСНОКпред</w:t>
      </w:r>
      <w:proofErr w:type="spellEnd"/>
      <w:r w:rsidRPr="005261DF">
        <w:rPr>
          <w:szCs w:val="28"/>
        </w:rPr>
        <w:t xml:space="preserve"> – объем средств бюджета города, направленный немуниципальным организациям на оказание услуг (работ) в сфере культуры, за период, предшествующий отчетному периоду, тыс.</w:t>
      </w:r>
      <w:r w:rsidR="00341FDB" w:rsidRPr="005261DF">
        <w:rPr>
          <w:szCs w:val="28"/>
        </w:rPr>
        <w:t xml:space="preserve"> </w:t>
      </w:r>
      <w:r w:rsidRPr="005261DF">
        <w:rPr>
          <w:szCs w:val="28"/>
        </w:rPr>
        <w:t>рублей</w:t>
      </w:r>
      <w:r w:rsidR="00341FDB" w:rsidRPr="005261DF">
        <w:rPr>
          <w:szCs w:val="28"/>
        </w:rPr>
        <w:t>.</w:t>
      </w:r>
    </w:p>
    <w:p w:rsidR="00937B64" w:rsidRPr="005261DF" w:rsidRDefault="00341FDB" w:rsidP="00937B64">
      <w:pPr>
        <w:ind w:firstLine="709"/>
        <w:rPr>
          <w:rFonts w:eastAsiaTheme="minorEastAsia" w:cs="Times New Roman"/>
          <w:szCs w:val="28"/>
          <w:lang w:eastAsia="ru-RU"/>
        </w:rPr>
      </w:pPr>
      <w:r w:rsidRPr="005261DF">
        <w:rPr>
          <w:rFonts w:eastAsiaTheme="minorEastAsia" w:cs="Times New Roman"/>
          <w:szCs w:val="28"/>
          <w:vertAlign w:val="superscript"/>
          <w:lang w:eastAsia="ru-RU"/>
        </w:rPr>
        <w:t>7</w:t>
      </w:r>
      <w:r w:rsidRPr="005261DF">
        <w:rPr>
          <w:rFonts w:eastAsiaTheme="minorEastAsia" w:cs="Times New Roman"/>
          <w:szCs w:val="28"/>
          <w:lang w:eastAsia="ru-RU"/>
        </w:rPr>
        <w:t xml:space="preserve"> – рассчитывается по формуле:</w:t>
      </w:r>
    </w:p>
    <w:p w:rsidR="00937B64" w:rsidRPr="005261DF" w:rsidRDefault="00937B64" w:rsidP="00341FDB">
      <w:pPr>
        <w:ind w:firstLine="1560"/>
        <w:rPr>
          <w:rFonts w:ascii="Cambria" w:hAnsi="Cambria" w:cs="Times New Roman"/>
          <w:szCs w:val="28"/>
          <w:lang w:eastAsia="ru-RU"/>
        </w:rPr>
      </w:pPr>
      <w:r w:rsidRPr="005261DF">
        <w:rPr>
          <w:rFonts w:ascii="Cambria" w:hAnsi="Cambria" w:cs="Times New Roman"/>
          <w:szCs w:val="28"/>
          <w:lang w:eastAsia="ru-RU"/>
        </w:rPr>
        <w:t>УФК</w:t>
      </w:r>
      <m:oMath>
        <m:r>
          <m:rPr>
            <m:sty m:val="p"/>
          </m:rPr>
          <w:rPr>
            <w:rFonts w:ascii="Cambria Math" w:hAnsi="Cambria Math" w:cs="Times New Roman"/>
            <w:szCs w:val="28"/>
            <w:lang w:eastAsia="ru-RU"/>
          </w:rPr>
          <m:t> </m:t>
        </m:r>
        <m:r>
          <w:rPr>
            <w:rFonts w:ascii="Cambria Math" w:hAnsi="Cambria Math" w:cs="Times New Roman"/>
            <w:szCs w:val="28"/>
            <w:lang w:eastAsia="ru-RU"/>
          </w:rPr>
          <m:t>=</m:t>
        </m:r>
        <m:f>
          <m:fPr>
            <m:ctrlPr>
              <w:rPr>
                <w:rFonts w:ascii="Cambria Math" w:hAnsi="Cambria Math" w:cs="Times New Roman"/>
                <w:i/>
                <w:iCs/>
                <w:szCs w:val="28"/>
                <w:lang w:val="en-US" w:eastAsia="ru-RU"/>
              </w:rPr>
            </m:ctrlPr>
          </m:fPr>
          <m:num>
            <m:r>
              <w:rPr>
                <w:rFonts w:ascii="Cambria Math" w:hAnsi="Cambria Math" w:cs="Times New Roman"/>
                <w:szCs w:val="28"/>
                <w:lang w:eastAsia="ru-RU"/>
              </w:rPr>
              <m:t>ФПУКотч</m:t>
            </m:r>
          </m:num>
          <m:den>
            <m:r>
              <w:rPr>
                <w:rFonts w:ascii="Cambria Math" w:hAnsi="Cambria Math" w:cs="Times New Roman"/>
                <w:szCs w:val="28"/>
                <w:lang w:eastAsia="ru-RU"/>
              </w:rPr>
              <m:t>ФПУКпред</m:t>
            </m:r>
          </m:den>
        </m:f>
        <m:r>
          <w:rPr>
            <w:rFonts w:ascii="Cambria Math" w:hAnsi="Cambria Math" w:cs="Times New Roman"/>
            <w:szCs w:val="28"/>
            <w:lang w:eastAsia="ru-RU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Cs w:val="28"/>
            <w:lang w:eastAsia="ru-RU"/>
          </w:rPr>
          <m:t>×100</m:t>
        </m:r>
        <m:r>
          <w:rPr>
            <w:rFonts w:ascii="Cambria Math" w:hAnsi="Cambria Math" w:cs="Times New Roman"/>
            <w:szCs w:val="28"/>
            <w:lang w:eastAsia="ru-RU"/>
          </w:rPr>
          <m:t>,</m:t>
        </m:r>
        <m:r>
          <w:rPr>
            <w:rFonts w:ascii="Cambria Math" w:hAnsi="Cambria Math" w:cs="Times New Roman"/>
            <w:szCs w:val="28"/>
            <w:lang w:val="en-US" w:eastAsia="ru-RU"/>
          </w:rPr>
          <m:t>  </m:t>
        </m:r>
        <m:r>
          <w:rPr>
            <w:rFonts w:ascii="Cambria Math" w:hAnsi="Cambria Math" w:cs="Times New Roman"/>
            <w:szCs w:val="28"/>
            <w:lang w:eastAsia="ru-RU"/>
          </w:rPr>
          <m:t>где</m:t>
        </m:r>
      </m:oMath>
      <w:r w:rsidRPr="005261DF">
        <w:rPr>
          <w:rFonts w:ascii="Cambria" w:hAnsi="Cambria" w:cs="Times New Roman"/>
          <w:szCs w:val="28"/>
          <w:lang w:eastAsia="ru-RU"/>
        </w:rPr>
        <w:t>:</w:t>
      </w:r>
    </w:p>
    <w:p w:rsidR="00937B64" w:rsidRPr="005261DF" w:rsidRDefault="00937B64" w:rsidP="00937B64">
      <w:pPr>
        <w:ind w:firstLine="709"/>
        <w:rPr>
          <w:rFonts w:eastAsiaTheme="minorEastAsia" w:cs="Times New Roman"/>
          <w:szCs w:val="28"/>
          <w:lang w:eastAsia="ru-RU"/>
        </w:rPr>
      </w:pPr>
      <w:r w:rsidRPr="005261DF">
        <w:rPr>
          <w:rFonts w:eastAsiaTheme="minorEastAsia" w:cs="Times New Roman"/>
          <w:szCs w:val="28"/>
          <w:lang w:eastAsia="ru-RU"/>
        </w:rPr>
        <w:t>УФК – увеличение фактов получения гражданами услуг (работ) в сфере культуры у немуниципальных поставщиков за отчетный период, %</w:t>
      </w:r>
      <w:r w:rsidR="00341FDB" w:rsidRPr="005261DF">
        <w:rPr>
          <w:rFonts w:eastAsiaTheme="minorEastAsia" w:cs="Times New Roman"/>
          <w:szCs w:val="28"/>
          <w:lang w:eastAsia="ru-RU"/>
        </w:rPr>
        <w:t>;</w:t>
      </w:r>
    </w:p>
    <w:p w:rsidR="00937B64" w:rsidRPr="005261DF" w:rsidRDefault="00937B64" w:rsidP="00937B64">
      <w:pPr>
        <w:ind w:firstLine="709"/>
        <w:rPr>
          <w:rFonts w:eastAsiaTheme="minorEastAsia" w:cs="Times New Roman"/>
          <w:szCs w:val="28"/>
          <w:lang w:eastAsia="ru-RU"/>
        </w:rPr>
      </w:pPr>
      <w:proofErr w:type="spellStart"/>
      <w:r w:rsidRPr="005261DF">
        <w:rPr>
          <w:rFonts w:eastAsiaTheme="minorEastAsia" w:cs="Times New Roman"/>
          <w:szCs w:val="28"/>
          <w:lang w:eastAsia="ru-RU"/>
        </w:rPr>
        <w:t>ФПУКотч</w:t>
      </w:r>
      <w:proofErr w:type="spellEnd"/>
      <w:r w:rsidRPr="005261DF">
        <w:rPr>
          <w:rFonts w:eastAsiaTheme="minorEastAsia" w:cs="Times New Roman"/>
          <w:szCs w:val="28"/>
          <w:lang w:eastAsia="ru-RU"/>
        </w:rPr>
        <w:t xml:space="preserve"> – факты получения гражданами услуг (работ) в сфере культуры у немуниципальных поставщиков за отчетный период, единица</w:t>
      </w:r>
      <w:r w:rsidR="00341FDB" w:rsidRPr="005261DF">
        <w:rPr>
          <w:rFonts w:eastAsiaTheme="minorEastAsia" w:cs="Times New Roman"/>
          <w:szCs w:val="28"/>
          <w:lang w:eastAsia="ru-RU"/>
        </w:rPr>
        <w:t>;</w:t>
      </w:r>
    </w:p>
    <w:p w:rsidR="00937B64" w:rsidRPr="00341FDB" w:rsidRDefault="00937B64" w:rsidP="00937B64">
      <w:pPr>
        <w:ind w:firstLine="709"/>
        <w:rPr>
          <w:rFonts w:eastAsiaTheme="minorEastAsia" w:cs="Times New Roman"/>
          <w:szCs w:val="28"/>
          <w:lang w:eastAsia="ru-RU"/>
        </w:rPr>
      </w:pPr>
      <w:proofErr w:type="spellStart"/>
      <w:r w:rsidRPr="005261DF">
        <w:rPr>
          <w:rFonts w:eastAsiaTheme="minorEastAsia" w:cs="Times New Roman"/>
          <w:szCs w:val="28"/>
          <w:lang w:eastAsia="ru-RU"/>
        </w:rPr>
        <w:t>ФПУКпред</w:t>
      </w:r>
      <w:proofErr w:type="spellEnd"/>
      <w:r w:rsidRPr="005261DF">
        <w:rPr>
          <w:rFonts w:eastAsiaTheme="minorEastAsia" w:cs="Times New Roman"/>
          <w:szCs w:val="28"/>
          <w:lang w:eastAsia="ru-RU"/>
        </w:rPr>
        <w:t xml:space="preserve"> – факты получения гражданами услуг (работ) в сфере культуры у немуниципальных поставщиков за период, предшествующий отчетному периоду, единица</w:t>
      </w:r>
      <w:r w:rsidR="00341FDB" w:rsidRPr="005261DF">
        <w:rPr>
          <w:rFonts w:eastAsiaTheme="minorEastAsia" w:cs="Times New Roman"/>
          <w:szCs w:val="28"/>
          <w:lang w:eastAsia="ru-RU"/>
        </w:rPr>
        <w:t>.</w:t>
      </w:r>
    </w:p>
    <w:p w:rsidR="00937B64" w:rsidRPr="00937B64" w:rsidRDefault="00937B64" w:rsidP="00937B64">
      <w:pPr>
        <w:rPr>
          <w:rFonts w:eastAsiaTheme="minorEastAsia" w:cs="Times New Roman"/>
          <w:sz w:val="22"/>
          <w:lang w:eastAsia="ru-RU"/>
        </w:rPr>
      </w:pPr>
    </w:p>
    <w:p w:rsidR="00937B64" w:rsidRPr="00937B64" w:rsidRDefault="00937B64" w:rsidP="00937B64">
      <w:pPr>
        <w:rPr>
          <w:rFonts w:eastAsiaTheme="minorEastAsia" w:cs="Times New Roman"/>
          <w:sz w:val="22"/>
          <w:lang w:eastAsia="ru-RU"/>
        </w:rPr>
      </w:pPr>
    </w:p>
    <w:p w:rsidR="00937B64" w:rsidRPr="00937B64" w:rsidRDefault="00937B64" w:rsidP="00937B64">
      <w:pPr>
        <w:rPr>
          <w:rFonts w:eastAsiaTheme="minorEastAsia" w:cs="Times New Roman"/>
          <w:sz w:val="22"/>
          <w:lang w:eastAsia="ru-RU"/>
        </w:rPr>
      </w:pPr>
    </w:p>
    <w:p w:rsidR="00937B64" w:rsidRPr="00937B64" w:rsidRDefault="00937B64" w:rsidP="00937B64">
      <w:pPr>
        <w:rPr>
          <w:rFonts w:eastAsiaTheme="minorEastAsia" w:cs="Times New Roman"/>
          <w:sz w:val="22"/>
          <w:lang w:eastAsia="ru-RU"/>
        </w:rPr>
      </w:pPr>
    </w:p>
    <w:p w:rsidR="00937B64" w:rsidRPr="00937B64" w:rsidRDefault="00937B64" w:rsidP="00937B64">
      <w:pPr>
        <w:rPr>
          <w:rFonts w:eastAsiaTheme="minorEastAsia" w:cs="Times New Roman"/>
          <w:sz w:val="22"/>
          <w:lang w:eastAsia="ru-RU"/>
        </w:rPr>
      </w:pPr>
    </w:p>
    <w:p w:rsidR="00937B64" w:rsidRPr="00937B64" w:rsidRDefault="00937B64" w:rsidP="00937B64">
      <w:pPr>
        <w:rPr>
          <w:rFonts w:eastAsiaTheme="minorEastAsia" w:cs="Times New Roman"/>
          <w:sz w:val="22"/>
          <w:lang w:eastAsia="ru-RU"/>
        </w:rPr>
      </w:pPr>
    </w:p>
    <w:p w:rsidR="00937B64" w:rsidRPr="00937B64" w:rsidRDefault="00937B64" w:rsidP="00937B64">
      <w:pPr>
        <w:rPr>
          <w:rFonts w:eastAsiaTheme="minorEastAsia" w:cs="Times New Roman"/>
          <w:sz w:val="22"/>
          <w:lang w:eastAsia="ru-RU"/>
        </w:rPr>
      </w:pPr>
    </w:p>
    <w:p w:rsidR="00937B64" w:rsidRPr="00937B64" w:rsidRDefault="00937B64" w:rsidP="00937B64">
      <w:pPr>
        <w:rPr>
          <w:rFonts w:eastAsiaTheme="minorEastAsia" w:cs="Times New Roman"/>
          <w:sz w:val="22"/>
          <w:lang w:eastAsia="ru-RU"/>
        </w:rPr>
      </w:pPr>
    </w:p>
    <w:p w:rsidR="00937B64" w:rsidRPr="00937B64" w:rsidRDefault="00937B64" w:rsidP="00937B64">
      <w:pPr>
        <w:rPr>
          <w:rFonts w:eastAsiaTheme="minorEastAsia" w:cs="Times New Roman"/>
          <w:sz w:val="22"/>
          <w:lang w:eastAsia="ru-RU"/>
        </w:rPr>
      </w:pPr>
    </w:p>
    <w:p w:rsidR="00937B64" w:rsidRPr="00937B64" w:rsidRDefault="00937B64" w:rsidP="00937B64">
      <w:pPr>
        <w:rPr>
          <w:rFonts w:eastAsiaTheme="minorEastAsia" w:cs="Times New Roman"/>
          <w:sz w:val="22"/>
          <w:lang w:eastAsia="ru-RU"/>
        </w:rPr>
      </w:pPr>
    </w:p>
    <w:p w:rsidR="00937B64" w:rsidRPr="00937B64" w:rsidRDefault="00937B64" w:rsidP="00937B64">
      <w:pPr>
        <w:rPr>
          <w:rFonts w:eastAsiaTheme="minorEastAsia" w:cs="Times New Roman"/>
          <w:sz w:val="22"/>
          <w:lang w:eastAsia="ru-RU"/>
        </w:rPr>
      </w:pPr>
    </w:p>
    <w:p w:rsidR="00937B64" w:rsidRPr="00937B64" w:rsidRDefault="00937B64" w:rsidP="00937B64">
      <w:pPr>
        <w:rPr>
          <w:rFonts w:eastAsiaTheme="minorEastAsia" w:cs="Times New Roman"/>
          <w:sz w:val="22"/>
          <w:lang w:eastAsia="ru-RU"/>
        </w:rPr>
      </w:pPr>
    </w:p>
    <w:p w:rsidR="00937B64" w:rsidRPr="00937B64" w:rsidRDefault="00937B64" w:rsidP="00937B64">
      <w:pPr>
        <w:rPr>
          <w:rFonts w:eastAsiaTheme="minorEastAsia" w:cs="Times New Roman"/>
          <w:sz w:val="22"/>
          <w:lang w:eastAsia="ru-RU"/>
        </w:rPr>
      </w:pPr>
    </w:p>
    <w:p w:rsidR="00937B64" w:rsidRPr="00937B64" w:rsidRDefault="00937B64" w:rsidP="00937B64">
      <w:pPr>
        <w:rPr>
          <w:rFonts w:eastAsiaTheme="minorEastAsia" w:cs="Times New Roman"/>
          <w:sz w:val="22"/>
          <w:lang w:eastAsia="ru-RU"/>
        </w:rPr>
      </w:pPr>
    </w:p>
    <w:p w:rsidR="00937B64" w:rsidRPr="00937B64" w:rsidRDefault="00937B64" w:rsidP="00937B64">
      <w:pPr>
        <w:rPr>
          <w:rFonts w:eastAsiaTheme="minorEastAsia" w:cs="Times New Roman"/>
          <w:sz w:val="22"/>
          <w:lang w:eastAsia="ru-RU"/>
        </w:rPr>
      </w:pPr>
    </w:p>
    <w:p w:rsidR="00937B64" w:rsidRPr="00937B64" w:rsidRDefault="00937B64" w:rsidP="00937B64">
      <w:pPr>
        <w:rPr>
          <w:rFonts w:eastAsiaTheme="minorEastAsia" w:cs="Times New Roman"/>
          <w:sz w:val="22"/>
          <w:lang w:eastAsia="ru-RU"/>
        </w:rPr>
      </w:pPr>
    </w:p>
    <w:p w:rsidR="00937B64" w:rsidRPr="00937B64" w:rsidRDefault="00937B64" w:rsidP="00937B64">
      <w:pPr>
        <w:rPr>
          <w:rFonts w:eastAsiaTheme="minorEastAsia" w:cs="Times New Roman"/>
          <w:sz w:val="22"/>
          <w:lang w:eastAsia="ru-RU"/>
        </w:rPr>
      </w:pPr>
    </w:p>
    <w:p w:rsidR="00937B64" w:rsidRPr="00937B64" w:rsidRDefault="00937B64" w:rsidP="00937B64">
      <w:pPr>
        <w:rPr>
          <w:rFonts w:eastAsiaTheme="minorEastAsia" w:cs="Times New Roman"/>
          <w:sz w:val="22"/>
          <w:lang w:eastAsia="ru-RU"/>
        </w:rPr>
      </w:pPr>
    </w:p>
    <w:p w:rsidR="00937B64" w:rsidRPr="00937B64" w:rsidRDefault="00937B64" w:rsidP="00937B64">
      <w:pPr>
        <w:rPr>
          <w:rFonts w:eastAsiaTheme="minorEastAsia" w:cs="Times New Roman"/>
          <w:sz w:val="22"/>
          <w:lang w:eastAsia="ru-RU"/>
        </w:rPr>
      </w:pPr>
    </w:p>
    <w:p w:rsidR="00937B64" w:rsidRPr="00937B64" w:rsidRDefault="00937B64" w:rsidP="00937B64">
      <w:pPr>
        <w:rPr>
          <w:rFonts w:eastAsiaTheme="minorEastAsia" w:cs="Times New Roman"/>
          <w:sz w:val="22"/>
          <w:lang w:eastAsia="ru-RU"/>
        </w:rPr>
      </w:pPr>
    </w:p>
    <w:p w:rsidR="00937B64" w:rsidRPr="00937B64" w:rsidRDefault="00937B64" w:rsidP="00937B64">
      <w:pPr>
        <w:rPr>
          <w:rFonts w:eastAsiaTheme="minorEastAsia" w:cs="Times New Roman"/>
          <w:sz w:val="22"/>
          <w:lang w:eastAsia="ru-RU"/>
        </w:rPr>
      </w:pPr>
    </w:p>
    <w:p w:rsidR="00937B64" w:rsidRPr="00937B64" w:rsidRDefault="00937B64" w:rsidP="00937B64">
      <w:pPr>
        <w:rPr>
          <w:rFonts w:eastAsiaTheme="minorEastAsia" w:cs="Times New Roman"/>
          <w:sz w:val="22"/>
          <w:lang w:eastAsia="ru-RU"/>
        </w:rPr>
      </w:pPr>
    </w:p>
    <w:p w:rsidR="00937B64" w:rsidRPr="00937B64" w:rsidRDefault="00937B64" w:rsidP="00937B64">
      <w:pPr>
        <w:rPr>
          <w:rFonts w:eastAsiaTheme="minorEastAsia" w:cs="Times New Roman"/>
          <w:sz w:val="22"/>
          <w:lang w:eastAsia="ru-RU"/>
        </w:rPr>
      </w:pPr>
    </w:p>
    <w:p w:rsidR="00937B64" w:rsidRPr="00937B64" w:rsidRDefault="00937B64" w:rsidP="00937B64">
      <w:pPr>
        <w:rPr>
          <w:rFonts w:eastAsiaTheme="minorEastAsia" w:cs="Times New Roman"/>
          <w:sz w:val="22"/>
          <w:lang w:eastAsia="ru-RU"/>
        </w:rPr>
      </w:pPr>
    </w:p>
    <w:p w:rsidR="00937B64" w:rsidRPr="00937B64" w:rsidRDefault="00937B64" w:rsidP="00937B64">
      <w:pPr>
        <w:rPr>
          <w:rFonts w:eastAsiaTheme="minorEastAsia" w:cs="Times New Roman"/>
          <w:sz w:val="22"/>
          <w:lang w:eastAsia="ru-RU"/>
        </w:rPr>
      </w:pPr>
    </w:p>
    <w:p w:rsidR="00937B64" w:rsidRPr="00937B64" w:rsidRDefault="00937B64" w:rsidP="00937B64">
      <w:pPr>
        <w:rPr>
          <w:rFonts w:eastAsiaTheme="minorEastAsia" w:cs="Times New Roman"/>
          <w:sz w:val="22"/>
          <w:lang w:eastAsia="ru-RU"/>
        </w:rPr>
      </w:pPr>
    </w:p>
    <w:p w:rsidR="00937B64" w:rsidRPr="00937B64" w:rsidRDefault="00937B64" w:rsidP="00937B64">
      <w:pPr>
        <w:rPr>
          <w:rFonts w:eastAsiaTheme="minorEastAsia" w:cs="Times New Roman"/>
          <w:sz w:val="22"/>
          <w:lang w:eastAsia="ru-RU"/>
        </w:rPr>
      </w:pPr>
    </w:p>
    <w:p w:rsidR="00937B64" w:rsidRPr="00937B64" w:rsidRDefault="00937B64" w:rsidP="00937B64">
      <w:pPr>
        <w:rPr>
          <w:rFonts w:eastAsiaTheme="minorEastAsia" w:cs="Times New Roman"/>
          <w:sz w:val="22"/>
          <w:lang w:eastAsia="ru-RU"/>
        </w:rPr>
      </w:pPr>
    </w:p>
    <w:p w:rsidR="00937B64" w:rsidRPr="00937B64" w:rsidRDefault="00937B64" w:rsidP="00937B64">
      <w:pPr>
        <w:rPr>
          <w:rFonts w:eastAsiaTheme="minorEastAsia" w:cs="Times New Roman"/>
          <w:sz w:val="22"/>
          <w:lang w:eastAsia="ru-RU"/>
        </w:rPr>
      </w:pPr>
    </w:p>
    <w:p w:rsidR="00937B64" w:rsidRPr="005261DF" w:rsidRDefault="00937B64" w:rsidP="00341FDB">
      <w:pPr>
        <w:ind w:firstLine="709"/>
        <w:rPr>
          <w:rFonts w:cs="Times New Roman"/>
          <w:szCs w:val="28"/>
          <w:lang w:val="en-US"/>
        </w:rPr>
      </w:pPr>
      <w:r w:rsidRPr="00937B64">
        <w:rPr>
          <w:rFonts w:cs="Times New Roman"/>
          <w:szCs w:val="28"/>
        </w:rPr>
        <w:lastRenderedPageBreak/>
        <w:t xml:space="preserve">3. Структура муниципальной </w:t>
      </w:r>
      <w:r w:rsidRPr="005261DF">
        <w:rPr>
          <w:rFonts w:cs="Times New Roman"/>
          <w:szCs w:val="28"/>
        </w:rPr>
        <w:t>программы</w:t>
      </w:r>
      <w:r w:rsidR="00341FDB" w:rsidRPr="005261DF">
        <w:rPr>
          <w:rFonts w:cs="Times New Roman"/>
          <w:szCs w:val="28"/>
          <w:lang w:val="en-US"/>
        </w:rPr>
        <w:t>.</w:t>
      </w:r>
    </w:p>
    <w:p w:rsidR="00937B64" w:rsidRPr="005261DF" w:rsidRDefault="00937B64" w:rsidP="00937B64">
      <w:pPr>
        <w:contextualSpacing/>
        <w:rPr>
          <w:rFonts w:cs="Times New Roman"/>
          <w:sz w:val="24"/>
          <w:szCs w:val="24"/>
        </w:rPr>
      </w:pPr>
    </w:p>
    <w:tbl>
      <w:tblPr>
        <w:tblW w:w="214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8646"/>
        <w:gridCol w:w="5529"/>
      </w:tblGrid>
      <w:tr w:rsidR="00937B64" w:rsidRPr="005261DF" w:rsidTr="00937B64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5261DF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Задачи структурного элемента</w:t>
            </w:r>
            <w:r w:rsidRPr="005261DF">
              <w:rPr>
                <w:rFonts w:cs="Times New Roman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5261DF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B64" w:rsidRPr="005261DF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Связь с показателями</w:t>
            </w:r>
            <w:hyperlink w:anchor="sub_2727" w:history="1"/>
          </w:p>
        </w:tc>
      </w:tr>
      <w:tr w:rsidR="00937B64" w:rsidRPr="005261DF" w:rsidTr="00937B64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5261DF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5261DF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B64" w:rsidRPr="005261DF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937B64" w:rsidRPr="005261DF" w:rsidTr="00937B64">
        <w:tc>
          <w:tcPr>
            <w:tcW w:w="21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B64" w:rsidRPr="005261DF" w:rsidRDefault="00937B64" w:rsidP="00341FDB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1. Муниципальный проект «Сохранение культурного и исторического наследия» (куратор – Фризен Владимир Петрович, заместитель Главы города)</w:t>
            </w:r>
          </w:p>
        </w:tc>
      </w:tr>
      <w:tr w:rsidR="00937B64" w:rsidRPr="005261DF" w:rsidTr="00937B64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5261DF" w:rsidRDefault="00937B64" w:rsidP="00341FDB">
            <w:pPr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Ответственный за реализацию: комитет культуры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B64" w:rsidRPr="005261DF" w:rsidRDefault="00937B64" w:rsidP="00341FDB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срок реализации (2025 – 2036)</w:t>
            </w:r>
          </w:p>
        </w:tc>
      </w:tr>
      <w:tr w:rsidR="00937B64" w:rsidRPr="005261DF" w:rsidTr="00937B64"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5261DF" w:rsidRDefault="00937B64" w:rsidP="00341FDB">
            <w:pPr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1.1. Задача «Модернизация муниципальных общедоступных библиотек»</w:t>
            </w:r>
          </w:p>
        </w:tc>
        <w:tc>
          <w:tcPr>
            <w:tcW w:w="8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41FDB" w:rsidRPr="005261DF" w:rsidRDefault="00937B64" w:rsidP="00341FDB">
            <w:pPr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 xml:space="preserve">модернизация парка персональных компьютеров, программного обеспечения, периферийного и мультимедийного оборудования, проведение локально-вычислительных сетей, поэтапная </w:t>
            </w:r>
            <w:proofErr w:type="spellStart"/>
            <w:r w:rsidRPr="005261DF">
              <w:rPr>
                <w:rFonts w:cs="Times New Roman"/>
                <w:sz w:val="24"/>
                <w:szCs w:val="24"/>
              </w:rPr>
              <w:t>цифровизация</w:t>
            </w:r>
            <w:proofErr w:type="spellEnd"/>
            <w:r w:rsidRPr="005261DF">
              <w:rPr>
                <w:rFonts w:cs="Times New Roman"/>
                <w:sz w:val="24"/>
                <w:szCs w:val="24"/>
              </w:rPr>
              <w:t xml:space="preserve"> библиотечных услуг </w:t>
            </w:r>
          </w:p>
          <w:p w:rsidR="00937B64" w:rsidRPr="005261DF" w:rsidRDefault="00937B64" w:rsidP="00341FDB">
            <w:pPr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в 13 общедоступных библиотеках, увеличение числа посещений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5261DF" w:rsidRDefault="00937B64" w:rsidP="00341FDB">
            <w:pPr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число посещений культурных мероприятий, проводимых муниципальными учреждениями культуры</w:t>
            </w:r>
          </w:p>
        </w:tc>
      </w:tr>
      <w:tr w:rsidR="00937B64" w:rsidRPr="005261DF" w:rsidTr="00937B64">
        <w:tc>
          <w:tcPr>
            <w:tcW w:w="7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5261DF" w:rsidRDefault="00937B64" w:rsidP="00341FD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B64" w:rsidRPr="005261DF" w:rsidRDefault="00937B64" w:rsidP="00341FDB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5261DF" w:rsidRDefault="00937B64" w:rsidP="00341FDB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уровень удовлетворенности населения качеством услуг муниципальных учреждений культуры</w:t>
            </w:r>
          </w:p>
        </w:tc>
      </w:tr>
      <w:tr w:rsidR="00937B64" w:rsidRPr="005261DF" w:rsidTr="00937B64"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B64" w:rsidRPr="005261DF" w:rsidRDefault="00937B64" w:rsidP="00341FDB">
            <w:pPr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1.2. Задача «Пополнение книжными фондами библиотек»</w:t>
            </w:r>
          </w:p>
        </w:tc>
        <w:tc>
          <w:tcPr>
            <w:tcW w:w="8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7B64" w:rsidRPr="005261DF" w:rsidRDefault="00937B64" w:rsidP="00341FDB">
            <w:pPr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поступление в 13 общедоступных библиотек новых изданий в целях создания условий для повышения уровня комплектования библиотек, устойчивого развития библиотечной сети, рост востребованности библиотек у населения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5261DF" w:rsidRDefault="00937B64" w:rsidP="00341FDB">
            <w:pPr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число посещений культурных мероприятий, проводимых муниципальными учреждениями культуры</w:t>
            </w:r>
          </w:p>
        </w:tc>
      </w:tr>
      <w:tr w:rsidR="00937B64" w:rsidRPr="005261DF" w:rsidTr="00937B64">
        <w:tc>
          <w:tcPr>
            <w:tcW w:w="72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B64" w:rsidRPr="005261DF" w:rsidRDefault="00937B64" w:rsidP="00341FD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B64" w:rsidRPr="005261DF" w:rsidRDefault="00937B64" w:rsidP="00341FDB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5261DF" w:rsidRDefault="00937B64" w:rsidP="00341FDB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уровень удовлетворенности населения качеством услуг муниципальных учреждений культуры</w:t>
            </w:r>
          </w:p>
        </w:tc>
      </w:tr>
      <w:tr w:rsidR="00937B64" w:rsidRPr="005261DF" w:rsidTr="00937B64">
        <w:tc>
          <w:tcPr>
            <w:tcW w:w="21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B64" w:rsidRPr="005261DF" w:rsidRDefault="00937B64" w:rsidP="00341FDB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2. Муниципальный проект «Развитие искусства и творчества» (куратор – Фризен Владимир Петрович, заместитель Главы города)</w:t>
            </w:r>
          </w:p>
        </w:tc>
      </w:tr>
      <w:tr w:rsidR="00937B64" w:rsidRPr="005261DF" w:rsidTr="00937B64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5261DF" w:rsidRDefault="00937B64" w:rsidP="00341FDB">
            <w:pPr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Ответственный за реализацию: комитет культуры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B64" w:rsidRPr="005261DF" w:rsidRDefault="00937B64" w:rsidP="00341FDB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срок реализации (2025 – 2036)</w:t>
            </w:r>
          </w:p>
        </w:tc>
      </w:tr>
      <w:tr w:rsidR="00937B64" w:rsidRPr="005261DF" w:rsidTr="00937B64"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5261DF" w:rsidRDefault="00937B64" w:rsidP="00341FDB">
            <w:pPr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Задача «Обеспечение проведения мероприятий для создания новых постановок и показа спектаклей, укрепление материально-технической базы детских и кукольных театров»</w:t>
            </w:r>
          </w:p>
        </w:tc>
        <w:tc>
          <w:tcPr>
            <w:tcW w:w="8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7B64" w:rsidRPr="005261DF" w:rsidRDefault="00937B64" w:rsidP="00341FDB">
            <w:pPr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материально-техническое оснащение 1 театра в целях успешной постановки спектаклей, повышения их уровня и качества; увеличение числа зрителей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5261DF" w:rsidRDefault="00937B64" w:rsidP="00341FDB">
            <w:pPr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число посещений культурных мероприятий, проводимых муниципальными учреждениями культуры</w:t>
            </w:r>
          </w:p>
        </w:tc>
      </w:tr>
      <w:tr w:rsidR="00937B64" w:rsidRPr="005261DF" w:rsidTr="00937B64">
        <w:tc>
          <w:tcPr>
            <w:tcW w:w="72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7B64" w:rsidRPr="005261DF" w:rsidRDefault="00937B64" w:rsidP="00341FD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B64" w:rsidRPr="005261DF" w:rsidRDefault="00937B64" w:rsidP="00341FDB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5261DF" w:rsidRDefault="00937B64" w:rsidP="00341FDB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уровень удовлетворенности населения качеством услуг муниципальных учреждений культуры</w:t>
            </w:r>
          </w:p>
        </w:tc>
      </w:tr>
      <w:tr w:rsidR="00937B64" w:rsidRPr="005261DF" w:rsidTr="00937B64">
        <w:tc>
          <w:tcPr>
            <w:tcW w:w="21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B64" w:rsidRPr="005261DF" w:rsidRDefault="00937B64" w:rsidP="00341FDB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3. Муниципальный проект «Приобретение, строительство и реконструкция объектов муниципальной собственности в сфере культуры» (куратор – Фризен Владимир Петрович, заместитель Главы города)</w:t>
            </w:r>
          </w:p>
        </w:tc>
      </w:tr>
      <w:tr w:rsidR="00937B64" w:rsidRPr="005261DF" w:rsidTr="00937B64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5261DF" w:rsidRDefault="00937B64" w:rsidP="00341FDB">
            <w:pPr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Ответственный за реализацию: департамент архитектуры и градостроительства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B64" w:rsidRPr="005261DF" w:rsidRDefault="00937B64" w:rsidP="00341FDB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срок реализации (2025 – 2036)</w:t>
            </w:r>
          </w:p>
        </w:tc>
      </w:tr>
      <w:tr w:rsidR="00937B64" w:rsidRPr="00937B64" w:rsidTr="00937B64"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5261DF" w:rsidRDefault="00937B64" w:rsidP="00341FDB">
            <w:pPr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Задача «Создание объектов культуры»</w:t>
            </w:r>
          </w:p>
        </w:tc>
        <w:tc>
          <w:tcPr>
            <w:tcW w:w="8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41FDB" w:rsidRPr="005261DF" w:rsidRDefault="00937B64" w:rsidP="00341FDB">
            <w:pPr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 xml:space="preserve">развитие культурного пространства города путем создания объектов культуры, повышение уровня доступности и качества услуг сферы культуры, формирование эстетического облика города. В целях выполнения плана мероприятий по реализации Стратегии социально-экономического развития города Сургута </w:t>
            </w:r>
          </w:p>
          <w:p w:rsidR="00937B64" w:rsidRPr="005261DF" w:rsidRDefault="00937B64" w:rsidP="00341FDB">
            <w:pPr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 xml:space="preserve">до 2036 года с целевыми ориентирами до 2050 года запланировано строительство 54 объектов культуры, в том числе: </w:t>
            </w:r>
          </w:p>
          <w:p w:rsidR="00937B64" w:rsidRPr="005261DF" w:rsidRDefault="00937B64" w:rsidP="00341FD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 xml:space="preserve">1. По мероприятию «Реализация флагманского проекта «Сургут-культурное пространство Ханты-Мансийского автономного округа – Югры» – 5 объектов (экспозиционно-выставочное здание на территории Мемориального комплекса геологов-первопроходцев «Дом Ф.К. Салманова», театр актера и куклы, здание для муниципального автономного учреждения «Городской культурный центр», отдельное здание для муниципального бюджетного учреждения культуры «Сургутский художественный музей», отдельное здание для муниципального бюджетного учреждения культуры «Сургутский краеведческий музей»); </w:t>
            </w:r>
          </w:p>
          <w:p w:rsidR="00937B64" w:rsidRPr="005261DF" w:rsidRDefault="00937B64" w:rsidP="00341FD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2. По мероприятию «Развитие инфраструктуры отрасли» – 49 объектов (29 библиотек, 5 парков культуры и отдыха, 10 организаций дополнительного образования в области культуры, 2 клуба; конгрессно-выставочный центр, кинотеатр под открытым небом, музей)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обеспеченность населения муниципальными организациями культуры</w:t>
            </w:r>
          </w:p>
        </w:tc>
      </w:tr>
      <w:tr w:rsidR="00937B64" w:rsidRPr="00937B64" w:rsidTr="00937B64">
        <w:tc>
          <w:tcPr>
            <w:tcW w:w="72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B64" w:rsidRPr="00937B64" w:rsidRDefault="00937B64" w:rsidP="00341FDB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937B64">
              <w:rPr>
                <w:rFonts w:cs="Times New Roman"/>
                <w:sz w:val="24"/>
                <w:szCs w:val="24"/>
              </w:rPr>
              <w:t>число посещений культурных мероприятий, проводимых муниципальными учреждениями культуры</w:t>
            </w:r>
          </w:p>
        </w:tc>
      </w:tr>
      <w:tr w:rsidR="00937B64" w:rsidRPr="00937B64" w:rsidTr="00937B64">
        <w:tc>
          <w:tcPr>
            <w:tcW w:w="21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B64" w:rsidRPr="00937B64" w:rsidRDefault="00937B64" w:rsidP="00341FDB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937B64">
              <w:rPr>
                <w:rFonts w:cs="Times New Roman"/>
                <w:sz w:val="24"/>
                <w:szCs w:val="24"/>
              </w:rPr>
              <w:t>4. Муниципальный проект «Реализация инициативных проектов в сфере культуры» (куратор – Фризен Владимир Петрович, заместитель Главы города)</w:t>
            </w:r>
          </w:p>
        </w:tc>
      </w:tr>
      <w:tr w:rsidR="00937B64" w:rsidRPr="00937B64" w:rsidTr="00937B64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rFonts w:cs="Times New Roman"/>
                <w:sz w:val="24"/>
                <w:szCs w:val="24"/>
              </w:rPr>
            </w:pPr>
            <w:r w:rsidRPr="00937B64">
              <w:rPr>
                <w:rFonts w:cs="Times New Roman"/>
                <w:sz w:val="24"/>
                <w:szCs w:val="24"/>
              </w:rPr>
              <w:t>Ответственный за реализацию: комитет культуры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B64" w:rsidRPr="00937B64" w:rsidRDefault="00937B64" w:rsidP="00341FDB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937B64">
              <w:rPr>
                <w:rFonts w:cs="Times New Roman"/>
                <w:sz w:val="24"/>
                <w:szCs w:val="24"/>
              </w:rPr>
              <w:t>срок реализации (2025)</w:t>
            </w:r>
          </w:p>
        </w:tc>
      </w:tr>
      <w:tr w:rsidR="00937B64" w:rsidRPr="00937B64" w:rsidTr="00937B64"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lastRenderedPageBreak/>
              <w:t>Задача «Реализация инициатив</w:t>
            </w:r>
            <w:r w:rsidRPr="00937B64">
              <w:rPr>
                <w:rFonts w:cs="Times New Roman"/>
                <w:sz w:val="24"/>
                <w:szCs w:val="24"/>
              </w:rPr>
              <w:t xml:space="preserve"> граждан по решению приоритетных для них вопросов»</w:t>
            </w:r>
          </w:p>
        </w:tc>
        <w:tc>
          <w:tcPr>
            <w:tcW w:w="8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41FDB" w:rsidRDefault="00937B64" w:rsidP="00341FDB">
            <w:pPr>
              <w:rPr>
                <w:rFonts w:cs="Times New Roman"/>
                <w:sz w:val="24"/>
                <w:szCs w:val="24"/>
              </w:rPr>
            </w:pPr>
            <w:r w:rsidRPr="00937B64">
              <w:rPr>
                <w:rFonts w:cs="Times New Roman"/>
                <w:sz w:val="24"/>
                <w:szCs w:val="24"/>
              </w:rPr>
              <w:t>реализация 3 инициативных проектов:</w:t>
            </w:r>
            <w:r w:rsidRPr="00937B64">
              <w:rPr>
                <w:rFonts w:cs="Times New Roman"/>
                <w:sz w:val="24"/>
                <w:szCs w:val="24"/>
              </w:rPr>
              <w:br/>
              <w:t>1. Инициативный проект «Креативная энергия» – повышение информированности сообщества жителей города об основных направлениях креативных индустрий, рост интереса учащихся и молодых людей к получению образования в данной сфере, создание постоянно действующей площадки для самореализации творческой молодежи и ее профориентации.</w:t>
            </w:r>
            <w:r w:rsidRPr="00937B64">
              <w:rPr>
                <w:rFonts w:cs="Times New Roman"/>
                <w:sz w:val="24"/>
                <w:szCs w:val="24"/>
              </w:rPr>
              <w:br/>
              <w:t xml:space="preserve">2. Инициативный проект «Арт-пространство» привлечение жителей Сургута </w:t>
            </w:r>
          </w:p>
          <w:p w:rsidR="00341FDB" w:rsidRDefault="00937B64" w:rsidP="00341FDB">
            <w:pPr>
              <w:rPr>
                <w:rFonts w:cs="Times New Roman"/>
                <w:sz w:val="24"/>
                <w:szCs w:val="24"/>
              </w:rPr>
            </w:pPr>
            <w:r w:rsidRPr="00937B64">
              <w:rPr>
                <w:rFonts w:cs="Times New Roman"/>
                <w:sz w:val="24"/>
                <w:szCs w:val="24"/>
              </w:rPr>
              <w:t xml:space="preserve">и субъектов творческих индустрий, расширение возможностей для </w:t>
            </w:r>
          </w:p>
          <w:p w:rsidR="00937B64" w:rsidRPr="00937B64" w:rsidRDefault="00937B64" w:rsidP="00341FDB">
            <w:pPr>
              <w:rPr>
                <w:rFonts w:cs="Times New Roman"/>
                <w:sz w:val="24"/>
                <w:szCs w:val="24"/>
              </w:rPr>
            </w:pPr>
            <w:r w:rsidRPr="00937B64">
              <w:rPr>
                <w:rFonts w:cs="Times New Roman"/>
                <w:sz w:val="24"/>
                <w:szCs w:val="24"/>
              </w:rPr>
              <w:t>их самореализации, создание творческих проектов и их реализация.</w:t>
            </w:r>
            <w:r w:rsidRPr="00937B64">
              <w:rPr>
                <w:rFonts w:cs="Times New Roman"/>
                <w:sz w:val="24"/>
                <w:szCs w:val="24"/>
              </w:rPr>
              <w:br/>
              <w:t>3. Инициативный проект «Экспозиция «Открывая тайгу» – развитие интереса у детей к проблемам сохранения природных экосистем, к живой природе, создание культурного продукта по экологической истории Сургутского края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rFonts w:cs="Times New Roman"/>
                <w:sz w:val="24"/>
                <w:szCs w:val="24"/>
              </w:rPr>
            </w:pPr>
            <w:r w:rsidRPr="00937B64">
              <w:rPr>
                <w:rFonts w:cs="Times New Roman"/>
                <w:sz w:val="24"/>
                <w:szCs w:val="24"/>
              </w:rPr>
              <w:t>число посещений культурных мероприятий, проводимых муниципальными учреждениями культуры</w:t>
            </w:r>
          </w:p>
        </w:tc>
      </w:tr>
      <w:tr w:rsidR="00937B64" w:rsidRPr="00937B64" w:rsidTr="00937B64">
        <w:tc>
          <w:tcPr>
            <w:tcW w:w="7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B64" w:rsidRPr="00937B64" w:rsidRDefault="00937B64" w:rsidP="00341FD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B64" w:rsidRPr="00937B64" w:rsidRDefault="00937B64" w:rsidP="00341FDB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937B64">
              <w:rPr>
                <w:rFonts w:cs="Times New Roman"/>
                <w:sz w:val="24"/>
                <w:szCs w:val="24"/>
              </w:rPr>
              <w:t>уровень удовлетворенности населения качеством услуг муниципальных учреждений культуры</w:t>
            </w:r>
          </w:p>
        </w:tc>
      </w:tr>
      <w:tr w:rsidR="00937B64" w:rsidRPr="00937B64" w:rsidTr="00937B64">
        <w:tc>
          <w:tcPr>
            <w:tcW w:w="21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B64" w:rsidRPr="00937B64" w:rsidRDefault="00937B64" w:rsidP="00341FDB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937B64">
              <w:rPr>
                <w:rFonts w:cs="Times New Roman"/>
                <w:sz w:val="24"/>
                <w:szCs w:val="24"/>
              </w:rPr>
              <w:t>5. Муниципальный проект «Семейные ценности и инфраструктура культуры» (куратор – Фризен Владимир Петрович, заместитель Главы города)</w:t>
            </w:r>
          </w:p>
        </w:tc>
      </w:tr>
      <w:tr w:rsidR="00937B64" w:rsidRPr="00937B64" w:rsidTr="00937B64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rFonts w:cs="Times New Roman"/>
                <w:sz w:val="24"/>
                <w:szCs w:val="24"/>
              </w:rPr>
            </w:pPr>
            <w:r w:rsidRPr="00937B64">
              <w:rPr>
                <w:rFonts w:cs="Times New Roman"/>
                <w:sz w:val="24"/>
                <w:szCs w:val="24"/>
              </w:rPr>
              <w:t>Ответственный за реализацию: комитет культуры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B64" w:rsidRPr="00937B64" w:rsidRDefault="00937B64" w:rsidP="00341FDB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937B64">
              <w:rPr>
                <w:rFonts w:cs="Times New Roman"/>
                <w:sz w:val="24"/>
                <w:szCs w:val="24"/>
              </w:rPr>
              <w:t>срок реализации (2026)</w:t>
            </w:r>
          </w:p>
        </w:tc>
      </w:tr>
      <w:tr w:rsidR="00937B64" w:rsidRPr="00937B64" w:rsidTr="00937B64"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Default="00937B64" w:rsidP="00341FDB">
            <w:pPr>
              <w:rPr>
                <w:rFonts w:cs="Times New Roman"/>
                <w:sz w:val="24"/>
                <w:szCs w:val="24"/>
              </w:rPr>
            </w:pPr>
            <w:r w:rsidRPr="00937B64">
              <w:rPr>
                <w:rFonts w:cs="Times New Roman"/>
                <w:sz w:val="24"/>
                <w:szCs w:val="24"/>
              </w:rPr>
              <w:t xml:space="preserve">5.1. Задача «Предоставление гражданам возможности расширения доступа к творческим мероприятиям, направленным в том числе </w:t>
            </w:r>
          </w:p>
          <w:p w:rsidR="00937B64" w:rsidRPr="00937B64" w:rsidRDefault="00937B64" w:rsidP="00341FDB">
            <w:pPr>
              <w:rPr>
                <w:rFonts w:cs="Times New Roman"/>
                <w:sz w:val="24"/>
                <w:szCs w:val="24"/>
              </w:rPr>
            </w:pPr>
            <w:r w:rsidRPr="00937B64">
              <w:rPr>
                <w:rFonts w:cs="Times New Roman"/>
                <w:sz w:val="24"/>
                <w:szCs w:val="24"/>
              </w:rPr>
              <w:t>на сохранение семейных ценностей»</w:t>
            </w:r>
          </w:p>
        </w:tc>
        <w:tc>
          <w:tcPr>
            <w:tcW w:w="8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Default="00937B64" w:rsidP="00341FDB">
            <w:pPr>
              <w:rPr>
                <w:rFonts w:cs="Times New Roman"/>
                <w:sz w:val="24"/>
                <w:szCs w:val="24"/>
              </w:rPr>
            </w:pPr>
            <w:r w:rsidRPr="00937B64">
              <w:rPr>
                <w:rFonts w:cs="Times New Roman"/>
                <w:sz w:val="24"/>
                <w:szCs w:val="24"/>
              </w:rPr>
              <w:t xml:space="preserve">вовлечение различных социальных групп в культурную деятельность, </w:t>
            </w:r>
          </w:p>
          <w:p w:rsidR="00937B64" w:rsidRPr="00937B64" w:rsidRDefault="00937B64" w:rsidP="00341FDB">
            <w:pPr>
              <w:rPr>
                <w:rFonts w:cs="Times New Roman"/>
                <w:sz w:val="24"/>
                <w:szCs w:val="24"/>
              </w:rPr>
            </w:pPr>
            <w:r w:rsidRPr="00937B64">
              <w:rPr>
                <w:rFonts w:cs="Times New Roman"/>
                <w:sz w:val="24"/>
                <w:szCs w:val="24"/>
              </w:rPr>
              <w:t>улучшение качества и увеличение количества творческих мероприятий, проводимых с применением информационных технологий и современного оборудования, в результате технического оснащения 1 музея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B64" w:rsidRPr="00937B64" w:rsidRDefault="00937B64" w:rsidP="00341FDB">
            <w:pPr>
              <w:rPr>
                <w:rFonts w:cs="Times New Roman"/>
                <w:sz w:val="24"/>
                <w:szCs w:val="24"/>
              </w:rPr>
            </w:pPr>
            <w:r w:rsidRPr="00937B64">
              <w:rPr>
                <w:rFonts w:cs="Times New Roman"/>
                <w:sz w:val="24"/>
                <w:szCs w:val="24"/>
              </w:rPr>
              <w:t>уровень удовлетворенности населения качеством услуг муниципальных учреждений культуры</w:t>
            </w:r>
          </w:p>
        </w:tc>
      </w:tr>
      <w:tr w:rsidR="00937B64" w:rsidRPr="00937B64" w:rsidTr="00937B64">
        <w:tc>
          <w:tcPr>
            <w:tcW w:w="7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B64" w:rsidRPr="00937B64" w:rsidRDefault="00937B64" w:rsidP="00341FDB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B64" w:rsidRPr="00937B64" w:rsidRDefault="00937B64" w:rsidP="00341FDB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937B64">
              <w:rPr>
                <w:rFonts w:cs="Times New Roman"/>
                <w:sz w:val="24"/>
                <w:szCs w:val="24"/>
              </w:rPr>
              <w:t>число посещений культурных мероприятий, проводимых муниципальными учреждениями культуры</w:t>
            </w:r>
          </w:p>
        </w:tc>
      </w:tr>
      <w:tr w:rsidR="00937B64" w:rsidRPr="00937B64" w:rsidTr="00937B64"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B64" w:rsidRPr="00937B64" w:rsidRDefault="00937B64" w:rsidP="00341FDB">
            <w:pPr>
              <w:rPr>
                <w:rFonts w:cs="Times New Roman"/>
                <w:sz w:val="24"/>
                <w:szCs w:val="24"/>
              </w:rPr>
            </w:pPr>
            <w:r w:rsidRPr="00937B64">
              <w:rPr>
                <w:rFonts w:cs="Times New Roman"/>
                <w:sz w:val="24"/>
                <w:szCs w:val="24"/>
              </w:rPr>
              <w:t>5.2. Задача «Модернизация учреждений культуры, включая создание детских культурно-просветительских центров на базе учреждений культуры»</w:t>
            </w:r>
          </w:p>
        </w:tc>
        <w:tc>
          <w:tcPr>
            <w:tcW w:w="8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rFonts w:cs="Times New Roman"/>
                <w:sz w:val="24"/>
                <w:szCs w:val="24"/>
              </w:rPr>
            </w:pPr>
            <w:r w:rsidRPr="00937B64">
              <w:rPr>
                <w:rFonts w:cs="Times New Roman"/>
                <w:sz w:val="24"/>
                <w:szCs w:val="24"/>
              </w:rPr>
              <w:t>обеспечение расширения зрительской аудитории, повышение уровня и качества городских массовых мероприятий, проводимых на открытых площадках в результате модернизации 1 учреждения культурно-досугового типа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B64" w:rsidRPr="00937B64" w:rsidRDefault="00937B64" w:rsidP="00341FDB">
            <w:pPr>
              <w:rPr>
                <w:rFonts w:cs="Times New Roman"/>
                <w:sz w:val="24"/>
                <w:szCs w:val="24"/>
              </w:rPr>
            </w:pPr>
            <w:r w:rsidRPr="00937B64">
              <w:rPr>
                <w:rFonts w:cs="Times New Roman"/>
                <w:sz w:val="24"/>
                <w:szCs w:val="24"/>
              </w:rPr>
              <w:t>уровень удовлетворенности населения качеством услуг муниципальных учреждений культуры</w:t>
            </w:r>
          </w:p>
        </w:tc>
      </w:tr>
      <w:tr w:rsidR="00937B64" w:rsidRPr="00937B64" w:rsidTr="00937B64">
        <w:tc>
          <w:tcPr>
            <w:tcW w:w="72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B64" w:rsidRPr="00937B64" w:rsidRDefault="00937B64" w:rsidP="00341FD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B64" w:rsidRPr="00937B64" w:rsidRDefault="00937B64" w:rsidP="00341FDB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B64" w:rsidRPr="00937B64" w:rsidRDefault="00937B64" w:rsidP="00341FDB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937B64">
              <w:rPr>
                <w:rFonts w:cs="Times New Roman"/>
                <w:sz w:val="24"/>
                <w:szCs w:val="24"/>
              </w:rPr>
              <w:t>число посещений культурных мероприятий, проводимых муниципальными учреждениями культуры</w:t>
            </w:r>
          </w:p>
        </w:tc>
      </w:tr>
      <w:tr w:rsidR="00937B64" w:rsidRPr="00937B64" w:rsidTr="00937B64">
        <w:tc>
          <w:tcPr>
            <w:tcW w:w="21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B64" w:rsidRPr="00937B64" w:rsidRDefault="00937B64" w:rsidP="00341FDB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937B64">
              <w:rPr>
                <w:rFonts w:cs="Times New Roman"/>
                <w:sz w:val="24"/>
                <w:szCs w:val="24"/>
              </w:rPr>
              <w:t>6. Комплекс процессных мероприятий «Оказание услуг в сфере культуры»</w:t>
            </w:r>
          </w:p>
        </w:tc>
      </w:tr>
      <w:tr w:rsidR="00937B64" w:rsidRPr="00937B64" w:rsidTr="00937B64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937B64" w:rsidRDefault="00937B64" w:rsidP="00341FDB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937B64">
              <w:rPr>
                <w:rFonts w:cs="Times New Roman"/>
                <w:sz w:val="24"/>
                <w:szCs w:val="24"/>
              </w:rPr>
              <w:t>Ответственный за реализацию: комитет культуры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B64" w:rsidRPr="00937B64" w:rsidRDefault="00937B64" w:rsidP="00341FDB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937B64">
              <w:rPr>
                <w:rFonts w:cs="Times New Roman"/>
                <w:sz w:val="24"/>
                <w:szCs w:val="24"/>
              </w:rPr>
              <w:t>–</w:t>
            </w:r>
          </w:p>
        </w:tc>
      </w:tr>
      <w:tr w:rsidR="00937B64" w:rsidRPr="00937B64" w:rsidTr="00937B64"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B64" w:rsidRPr="00937B64" w:rsidRDefault="00937B64" w:rsidP="00341FDB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937B64">
              <w:rPr>
                <w:rFonts w:cs="Times New Roman"/>
                <w:sz w:val="24"/>
                <w:szCs w:val="24"/>
              </w:rPr>
              <w:t>6.1. Задача «Обеспечение условий оказания услуг в сфере культуры»</w:t>
            </w:r>
          </w:p>
        </w:tc>
        <w:tc>
          <w:tcPr>
            <w:tcW w:w="8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rFonts w:cs="Times New Roman"/>
                <w:sz w:val="24"/>
                <w:szCs w:val="24"/>
              </w:rPr>
            </w:pPr>
            <w:r w:rsidRPr="00937B64">
              <w:rPr>
                <w:rFonts w:cs="Times New Roman"/>
                <w:sz w:val="24"/>
                <w:szCs w:val="24"/>
              </w:rPr>
              <w:t>осуществление деятельности муниципальными бюджетными и автономными учреждениями культуры:</w:t>
            </w:r>
            <w:r w:rsidRPr="00937B64">
              <w:rPr>
                <w:rFonts w:cs="Times New Roman"/>
                <w:sz w:val="24"/>
                <w:szCs w:val="24"/>
              </w:rPr>
              <w:br/>
              <w:t>- проведение не менее 4 000 мероприятий ежегодно (в том числе: нового формата – не менее 2 единиц; выставок, форумов, фестивалей, масштабных  культурных проектов, событий – не менее 5 единиц);</w:t>
            </w:r>
            <w:r w:rsidRPr="00937B64">
              <w:rPr>
                <w:rFonts w:cs="Times New Roman"/>
                <w:sz w:val="24"/>
                <w:szCs w:val="24"/>
              </w:rPr>
              <w:br/>
              <w:t>- обеспечение массовых городских мероприятий, проводимых муниципальными учреждениями культуры на открытых площадках, временными мобильными туалетами;</w:t>
            </w:r>
            <w:r w:rsidRPr="00937B64">
              <w:rPr>
                <w:rFonts w:cs="Times New Roman"/>
                <w:sz w:val="24"/>
                <w:szCs w:val="24"/>
              </w:rPr>
              <w:br/>
              <w:t>- реализация дополнительных общеобразовательных программ в области искусств не менее 3 500 учащимся детских школ искусств;</w:t>
            </w:r>
            <w:r w:rsidRPr="00937B64">
              <w:rPr>
                <w:rFonts w:cs="Times New Roman"/>
                <w:sz w:val="24"/>
                <w:szCs w:val="24"/>
              </w:rPr>
              <w:br/>
              <w:t>- организация работы лагерей дневного пребывания на базе 6 детских школ искусств;</w:t>
            </w:r>
            <w:r w:rsidRPr="00937B64">
              <w:rPr>
                <w:rFonts w:cs="Times New Roman"/>
                <w:sz w:val="24"/>
                <w:szCs w:val="24"/>
              </w:rPr>
              <w:br/>
              <w:t>- осуществление выплаты именных стипендий 34 учащимся муниципальных учреждений дополнительного образования в сфере культуры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rFonts w:cs="Times New Roman"/>
                <w:sz w:val="24"/>
                <w:szCs w:val="24"/>
              </w:rPr>
            </w:pPr>
            <w:r w:rsidRPr="00937B64">
              <w:rPr>
                <w:rFonts w:cs="Times New Roman"/>
                <w:sz w:val="24"/>
                <w:szCs w:val="24"/>
              </w:rPr>
              <w:t>доля детей в возрасте от 5 до 18 лет, охваченных дополнительным образованием, в сфере культуры</w:t>
            </w:r>
          </w:p>
        </w:tc>
      </w:tr>
      <w:tr w:rsidR="00937B64" w:rsidRPr="00937B64" w:rsidTr="00937B64">
        <w:tc>
          <w:tcPr>
            <w:tcW w:w="7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B64" w:rsidRPr="00937B64" w:rsidRDefault="00937B64" w:rsidP="00341FDB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B64" w:rsidRPr="00937B64" w:rsidRDefault="00937B64" w:rsidP="00341FDB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937B64">
              <w:rPr>
                <w:rFonts w:cs="Times New Roman"/>
                <w:sz w:val="24"/>
                <w:szCs w:val="24"/>
              </w:rPr>
              <w:t>число посещений культурных мероприятий, проводимых муниципальными учреждениями культуры</w:t>
            </w:r>
          </w:p>
        </w:tc>
      </w:tr>
      <w:tr w:rsidR="00937B64" w:rsidRPr="00937B64" w:rsidTr="00937B64">
        <w:tc>
          <w:tcPr>
            <w:tcW w:w="7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937B64" w:rsidRDefault="00937B64" w:rsidP="00341FDB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B64" w:rsidRPr="00937B64" w:rsidRDefault="00937B64" w:rsidP="00341FDB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937B64">
              <w:rPr>
                <w:rFonts w:cs="Times New Roman"/>
                <w:sz w:val="24"/>
                <w:szCs w:val="24"/>
              </w:rPr>
              <w:t>уровень удовлетворенности населения качеством услуг муниципальных учреждений культуры</w:t>
            </w:r>
          </w:p>
        </w:tc>
      </w:tr>
      <w:tr w:rsidR="00937B64" w:rsidRPr="00937B64" w:rsidTr="00937B64"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B64" w:rsidRPr="00937B64" w:rsidRDefault="00937B64" w:rsidP="00341FDB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937B64">
              <w:rPr>
                <w:rFonts w:cs="Times New Roman"/>
                <w:sz w:val="24"/>
                <w:szCs w:val="24"/>
              </w:rPr>
              <w:t>6.2.</w:t>
            </w:r>
            <w:r w:rsidRPr="00937B64">
              <w:rPr>
                <w:rFonts w:asciiTheme="minorHAnsi" w:hAnsiTheme="minorHAnsi"/>
                <w:sz w:val="22"/>
              </w:rPr>
              <w:t xml:space="preserve"> </w:t>
            </w:r>
            <w:r w:rsidRPr="00937B64">
              <w:rPr>
                <w:rFonts w:cs="Times New Roman"/>
                <w:sz w:val="24"/>
                <w:szCs w:val="24"/>
              </w:rPr>
              <w:t>Задача «Поддержка негосударственного сектора сферы культуры»</w:t>
            </w:r>
          </w:p>
        </w:tc>
        <w:tc>
          <w:tcPr>
            <w:tcW w:w="8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rFonts w:cs="Times New Roman"/>
                <w:sz w:val="24"/>
                <w:szCs w:val="24"/>
              </w:rPr>
            </w:pPr>
            <w:r w:rsidRPr="00937B64">
              <w:rPr>
                <w:rFonts w:cs="Times New Roman"/>
                <w:sz w:val="24"/>
                <w:szCs w:val="24"/>
              </w:rPr>
              <w:t>предоставление субсидии в связи с выполнением работ, оказанием услуг в сфере культуры не менее 5 негосударственным (немуниципальным) поставщикам ежегодно в целях развития конкуренции, повышения качества и доступности услуг в сфере культуры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rFonts w:cs="Times New Roman"/>
                <w:sz w:val="24"/>
                <w:szCs w:val="24"/>
              </w:rPr>
            </w:pPr>
            <w:r w:rsidRPr="00937B64">
              <w:rPr>
                <w:rFonts w:cs="Times New Roman"/>
                <w:sz w:val="24"/>
                <w:szCs w:val="24"/>
              </w:rPr>
              <w:t>увеличение объема средств бюджета города, направленного немуниципальным организациям на оказание услуг (работ) в сфере культуры (ежегодно)</w:t>
            </w:r>
          </w:p>
        </w:tc>
      </w:tr>
      <w:tr w:rsidR="00937B64" w:rsidRPr="00937B64" w:rsidTr="00937B64">
        <w:tc>
          <w:tcPr>
            <w:tcW w:w="7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937B64" w:rsidRDefault="00937B64" w:rsidP="00341FDB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rFonts w:cs="Times New Roman"/>
                <w:sz w:val="24"/>
                <w:szCs w:val="24"/>
              </w:rPr>
            </w:pPr>
            <w:r w:rsidRPr="00937B64">
              <w:rPr>
                <w:rFonts w:cs="Times New Roman"/>
                <w:sz w:val="24"/>
                <w:szCs w:val="24"/>
              </w:rPr>
              <w:t>увеличение фактов получения гражданами услуг (работ) в сфере культуры у немуниципальных поставщиков (ежегодно)</w:t>
            </w:r>
          </w:p>
        </w:tc>
      </w:tr>
      <w:tr w:rsidR="00937B64" w:rsidRPr="00937B64" w:rsidTr="00937B64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937B64" w:rsidRDefault="00937B64" w:rsidP="00341FDB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937B64">
              <w:rPr>
                <w:rFonts w:cs="Times New Roman"/>
                <w:sz w:val="24"/>
                <w:szCs w:val="24"/>
              </w:rPr>
              <w:lastRenderedPageBreak/>
              <w:t>6.3.</w:t>
            </w:r>
            <w:r w:rsidRPr="00937B64">
              <w:rPr>
                <w:rFonts w:asciiTheme="minorHAnsi" w:hAnsiTheme="minorHAnsi"/>
                <w:sz w:val="22"/>
              </w:rPr>
              <w:t xml:space="preserve"> </w:t>
            </w:r>
            <w:r w:rsidRPr="00937B64">
              <w:rPr>
                <w:rFonts w:cs="Times New Roman"/>
                <w:sz w:val="24"/>
                <w:szCs w:val="24"/>
              </w:rPr>
              <w:t>Задача «Проведение текущего и капитального ремонтов, содержание объектов, благоустройство территорий  муниципальных учреждений сферы культуры»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rFonts w:cs="Times New Roman"/>
                <w:sz w:val="24"/>
                <w:szCs w:val="24"/>
              </w:rPr>
            </w:pPr>
            <w:r w:rsidRPr="00937B64">
              <w:rPr>
                <w:rFonts w:cs="Times New Roman"/>
                <w:sz w:val="24"/>
                <w:szCs w:val="24"/>
              </w:rPr>
              <w:t>улучшение эксплуатационных характеристик объектов путем благоустройства территорий муниципальных учреждений сферы культуры, проведения текущего и капитального ремонтов не менее 3 объектов сферы культуры, содержание инженерных сетей, зданий и сооружений 11 муниципальных учреждений сферы культуры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rFonts w:cs="Times New Roman"/>
                <w:sz w:val="24"/>
                <w:szCs w:val="24"/>
              </w:rPr>
            </w:pPr>
            <w:r w:rsidRPr="00937B64">
              <w:rPr>
                <w:rFonts w:cs="Times New Roman"/>
                <w:sz w:val="24"/>
                <w:szCs w:val="24"/>
              </w:rPr>
              <w:t>уровень удовлетворенности населения качеством услуг муниципальных учреждений культуры</w:t>
            </w:r>
          </w:p>
        </w:tc>
      </w:tr>
      <w:tr w:rsidR="00937B64" w:rsidRPr="00937B64" w:rsidTr="00937B64">
        <w:tc>
          <w:tcPr>
            <w:tcW w:w="21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B64" w:rsidRPr="00937B64" w:rsidRDefault="00937B64" w:rsidP="00341FDB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937B64">
              <w:rPr>
                <w:rFonts w:cs="Times New Roman"/>
                <w:sz w:val="24"/>
                <w:szCs w:val="24"/>
              </w:rPr>
              <w:t>7. Комплекс процессных мероприятий «Обеспечение деятельности структурных подразделений Администрации города, казенных учреждений»</w:t>
            </w:r>
          </w:p>
        </w:tc>
      </w:tr>
      <w:tr w:rsidR="00937B64" w:rsidRPr="00937B64" w:rsidTr="00937B64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937B64" w:rsidRDefault="00937B64" w:rsidP="00341FDB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937B64">
              <w:rPr>
                <w:rFonts w:cs="Times New Roman"/>
                <w:sz w:val="24"/>
                <w:szCs w:val="24"/>
              </w:rPr>
              <w:t>Ответственный за реализацию: комитет культуры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B64" w:rsidRPr="00937B64" w:rsidRDefault="00341FDB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341FDB">
              <w:rPr>
                <w:rFonts w:cs="Times New Roman"/>
                <w:sz w:val="24"/>
                <w:szCs w:val="24"/>
                <w:highlight w:val="green"/>
              </w:rPr>
              <w:t>-</w:t>
            </w:r>
          </w:p>
        </w:tc>
      </w:tr>
      <w:tr w:rsidR="00937B64" w:rsidRPr="00937B64" w:rsidTr="00937B64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937B64" w:rsidRDefault="00937B64" w:rsidP="00341FDB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Задача «Обеспечение</w:t>
            </w:r>
            <w:r w:rsidRPr="00937B64">
              <w:rPr>
                <w:rFonts w:cs="Times New Roman"/>
                <w:sz w:val="24"/>
                <w:szCs w:val="24"/>
              </w:rPr>
              <w:t xml:space="preserve"> выполнения полномочий и функций комитета культуры»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rFonts w:cs="Times New Roman"/>
                <w:sz w:val="24"/>
                <w:szCs w:val="24"/>
              </w:rPr>
            </w:pPr>
            <w:r w:rsidRPr="00937B64">
              <w:rPr>
                <w:rFonts w:cs="Times New Roman"/>
                <w:sz w:val="24"/>
                <w:szCs w:val="24"/>
              </w:rPr>
              <w:t>обеспечение деятельности комитета культуры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341FDB" w:rsidP="00341FD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41FDB">
              <w:rPr>
                <w:rFonts w:cs="Times New Roman"/>
                <w:sz w:val="24"/>
                <w:szCs w:val="24"/>
                <w:highlight w:val="green"/>
              </w:rPr>
              <w:t>-</w:t>
            </w:r>
          </w:p>
        </w:tc>
      </w:tr>
    </w:tbl>
    <w:p w:rsidR="00937B64" w:rsidRPr="00937B64" w:rsidRDefault="00937B64" w:rsidP="00341FDB">
      <w:pPr>
        <w:rPr>
          <w:rFonts w:cs="Times New Roman"/>
          <w:szCs w:val="28"/>
        </w:rPr>
      </w:pPr>
    </w:p>
    <w:p w:rsidR="00937B64" w:rsidRPr="00937B64" w:rsidRDefault="00937B64" w:rsidP="00937B64">
      <w:pPr>
        <w:spacing w:after="160" w:line="259" w:lineRule="auto"/>
        <w:rPr>
          <w:rFonts w:cs="Times New Roman"/>
          <w:szCs w:val="28"/>
        </w:rPr>
      </w:pPr>
    </w:p>
    <w:p w:rsidR="00937B64" w:rsidRPr="00937B64" w:rsidRDefault="00937B64" w:rsidP="00937B64">
      <w:pPr>
        <w:spacing w:after="160" w:line="259" w:lineRule="auto"/>
        <w:rPr>
          <w:rFonts w:cs="Times New Roman"/>
          <w:szCs w:val="28"/>
        </w:rPr>
      </w:pPr>
    </w:p>
    <w:p w:rsidR="00937B64" w:rsidRPr="00937B64" w:rsidRDefault="00937B64" w:rsidP="00937B64">
      <w:pPr>
        <w:spacing w:after="160" w:line="259" w:lineRule="auto"/>
        <w:rPr>
          <w:rFonts w:cs="Times New Roman"/>
          <w:szCs w:val="28"/>
        </w:rPr>
      </w:pPr>
    </w:p>
    <w:p w:rsidR="00937B64" w:rsidRPr="00937B64" w:rsidRDefault="00937B64" w:rsidP="00937B64">
      <w:pPr>
        <w:spacing w:after="160" w:line="259" w:lineRule="auto"/>
        <w:rPr>
          <w:rFonts w:cs="Times New Roman"/>
          <w:szCs w:val="28"/>
        </w:rPr>
      </w:pPr>
    </w:p>
    <w:p w:rsidR="00937B64" w:rsidRPr="00937B64" w:rsidRDefault="00937B64" w:rsidP="00937B64">
      <w:pPr>
        <w:spacing w:after="160" w:line="259" w:lineRule="auto"/>
        <w:rPr>
          <w:rFonts w:cs="Times New Roman"/>
          <w:szCs w:val="28"/>
        </w:rPr>
      </w:pPr>
    </w:p>
    <w:p w:rsidR="00937B64" w:rsidRPr="00937B64" w:rsidRDefault="00937B64" w:rsidP="00937B64">
      <w:pPr>
        <w:spacing w:after="160" w:line="259" w:lineRule="auto"/>
        <w:rPr>
          <w:rFonts w:cs="Times New Roman"/>
          <w:szCs w:val="28"/>
        </w:rPr>
      </w:pPr>
    </w:p>
    <w:p w:rsidR="00937B64" w:rsidRPr="00937B64" w:rsidRDefault="00937B64" w:rsidP="00937B64">
      <w:pPr>
        <w:spacing w:after="160" w:line="259" w:lineRule="auto"/>
        <w:rPr>
          <w:rFonts w:cs="Times New Roman"/>
          <w:szCs w:val="28"/>
        </w:rPr>
      </w:pPr>
    </w:p>
    <w:p w:rsidR="00937B64" w:rsidRPr="00937B64" w:rsidRDefault="00937B64" w:rsidP="00937B64">
      <w:pPr>
        <w:spacing w:after="160" w:line="259" w:lineRule="auto"/>
        <w:rPr>
          <w:rFonts w:cs="Times New Roman"/>
          <w:szCs w:val="28"/>
        </w:rPr>
      </w:pPr>
    </w:p>
    <w:p w:rsidR="00937B64" w:rsidRPr="00937B64" w:rsidRDefault="00937B64" w:rsidP="00937B64">
      <w:pPr>
        <w:spacing w:after="160" w:line="259" w:lineRule="auto"/>
        <w:rPr>
          <w:rFonts w:cs="Times New Roman"/>
          <w:szCs w:val="28"/>
        </w:rPr>
      </w:pPr>
    </w:p>
    <w:p w:rsidR="00937B64" w:rsidRPr="00937B64" w:rsidRDefault="00937B64" w:rsidP="00937B64">
      <w:pPr>
        <w:spacing w:after="160" w:line="259" w:lineRule="auto"/>
        <w:rPr>
          <w:rFonts w:cs="Times New Roman"/>
          <w:szCs w:val="28"/>
        </w:rPr>
      </w:pPr>
    </w:p>
    <w:p w:rsidR="00937B64" w:rsidRPr="00937B64" w:rsidRDefault="00937B64" w:rsidP="00937B64">
      <w:pPr>
        <w:spacing w:after="160" w:line="259" w:lineRule="auto"/>
        <w:rPr>
          <w:rFonts w:cs="Times New Roman"/>
          <w:szCs w:val="28"/>
        </w:rPr>
      </w:pPr>
    </w:p>
    <w:p w:rsidR="00937B64" w:rsidRPr="00937B64" w:rsidRDefault="00937B64" w:rsidP="00937B64">
      <w:pPr>
        <w:spacing w:after="160" w:line="259" w:lineRule="auto"/>
        <w:rPr>
          <w:rFonts w:cs="Times New Roman"/>
          <w:szCs w:val="28"/>
        </w:rPr>
      </w:pPr>
    </w:p>
    <w:p w:rsidR="00937B64" w:rsidRPr="00937B64" w:rsidRDefault="00937B64" w:rsidP="00937B64">
      <w:pPr>
        <w:spacing w:after="160" w:line="259" w:lineRule="auto"/>
        <w:rPr>
          <w:rFonts w:cs="Times New Roman"/>
          <w:szCs w:val="28"/>
        </w:rPr>
      </w:pPr>
    </w:p>
    <w:p w:rsidR="00937B64" w:rsidRPr="00937B64" w:rsidRDefault="00937B64" w:rsidP="00937B64">
      <w:pPr>
        <w:spacing w:after="160" w:line="259" w:lineRule="auto"/>
        <w:rPr>
          <w:rFonts w:cs="Times New Roman"/>
          <w:szCs w:val="28"/>
        </w:rPr>
      </w:pPr>
    </w:p>
    <w:p w:rsidR="00937B64" w:rsidRPr="00937B64" w:rsidRDefault="00937B64" w:rsidP="00937B64">
      <w:pPr>
        <w:spacing w:after="160" w:line="259" w:lineRule="auto"/>
        <w:rPr>
          <w:rFonts w:cs="Times New Roman"/>
          <w:szCs w:val="28"/>
        </w:rPr>
      </w:pPr>
    </w:p>
    <w:p w:rsidR="00937B64" w:rsidRPr="00937B64" w:rsidRDefault="00937B64" w:rsidP="00937B64">
      <w:pPr>
        <w:spacing w:after="160" w:line="259" w:lineRule="auto"/>
        <w:rPr>
          <w:rFonts w:cs="Times New Roman"/>
          <w:szCs w:val="28"/>
        </w:rPr>
      </w:pPr>
    </w:p>
    <w:p w:rsidR="00937B64" w:rsidRPr="00937B64" w:rsidRDefault="00937B64" w:rsidP="00937B64">
      <w:pPr>
        <w:spacing w:after="160" w:line="259" w:lineRule="auto"/>
        <w:rPr>
          <w:rFonts w:cs="Times New Roman"/>
          <w:szCs w:val="28"/>
        </w:rPr>
      </w:pPr>
    </w:p>
    <w:p w:rsidR="00937B64" w:rsidRPr="00937B64" w:rsidRDefault="00937B64" w:rsidP="00937B64">
      <w:pPr>
        <w:spacing w:after="160" w:line="259" w:lineRule="auto"/>
        <w:rPr>
          <w:rFonts w:cs="Times New Roman"/>
          <w:szCs w:val="28"/>
        </w:rPr>
      </w:pPr>
    </w:p>
    <w:p w:rsidR="00937B64" w:rsidRPr="00937B64" w:rsidRDefault="00937B64" w:rsidP="00937B64">
      <w:pPr>
        <w:spacing w:after="160" w:line="259" w:lineRule="auto"/>
        <w:rPr>
          <w:rFonts w:cs="Times New Roman"/>
          <w:szCs w:val="28"/>
        </w:rPr>
      </w:pPr>
    </w:p>
    <w:p w:rsidR="00937B64" w:rsidRPr="00937B64" w:rsidRDefault="00937B64" w:rsidP="00937B64">
      <w:pPr>
        <w:spacing w:after="160" w:line="259" w:lineRule="auto"/>
        <w:rPr>
          <w:rFonts w:cs="Times New Roman"/>
          <w:szCs w:val="28"/>
        </w:rPr>
      </w:pPr>
    </w:p>
    <w:p w:rsidR="00937B64" w:rsidRPr="00937B64" w:rsidRDefault="00937B64" w:rsidP="00937B64">
      <w:pPr>
        <w:spacing w:after="160" w:line="259" w:lineRule="auto"/>
        <w:rPr>
          <w:rFonts w:cs="Times New Roman"/>
          <w:szCs w:val="28"/>
        </w:rPr>
      </w:pPr>
    </w:p>
    <w:p w:rsidR="00937B64" w:rsidRPr="005261DF" w:rsidRDefault="00937B64" w:rsidP="00341FDB">
      <w:pPr>
        <w:ind w:firstLine="709"/>
        <w:rPr>
          <w:rFonts w:cs="Times New Roman"/>
          <w:szCs w:val="28"/>
          <w:lang w:val="en-US"/>
        </w:rPr>
      </w:pPr>
      <w:r w:rsidRPr="00937B64">
        <w:rPr>
          <w:rFonts w:cs="Times New Roman"/>
          <w:szCs w:val="28"/>
        </w:rPr>
        <w:lastRenderedPageBreak/>
        <w:t xml:space="preserve">4. Финансовое обеспечение муниципальной </w:t>
      </w:r>
      <w:r w:rsidRPr="005261DF">
        <w:rPr>
          <w:rFonts w:cs="Times New Roman"/>
          <w:szCs w:val="28"/>
        </w:rPr>
        <w:t>программы</w:t>
      </w:r>
      <w:r w:rsidR="00341FDB" w:rsidRPr="005261DF">
        <w:rPr>
          <w:rFonts w:cs="Times New Roman"/>
          <w:szCs w:val="28"/>
          <w:lang w:val="en-US"/>
        </w:rPr>
        <w:t>.</w:t>
      </w:r>
    </w:p>
    <w:p w:rsidR="00937B64" w:rsidRPr="005261DF" w:rsidRDefault="00937B64" w:rsidP="00341FDB">
      <w:pPr>
        <w:rPr>
          <w:rFonts w:cs="Times New Roman"/>
          <w:sz w:val="22"/>
        </w:rPr>
      </w:pPr>
    </w:p>
    <w:tbl>
      <w:tblPr>
        <w:tblW w:w="2140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1417"/>
        <w:gridCol w:w="1417"/>
        <w:gridCol w:w="1417"/>
        <w:gridCol w:w="1417"/>
        <w:gridCol w:w="1417"/>
        <w:gridCol w:w="1417"/>
        <w:gridCol w:w="1417"/>
        <w:gridCol w:w="1417"/>
        <w:gridCol w:w="1417"/>
        <w:gridCol w:w="1417"/>
        <w:gridCol w:w="1417"/>
        <w:gridCol w:w="1417"/>
        <w:gridCol w:w="1417"/>
        <w:gridCol w:w="6"/>
      </w:tblGrid>
      <w:tr w:rsidR="00937B64" w:rsidRPr="005261DF" w:rsidTr="00341FDB">
        <w:trPr>
          <w:trHeight w:val="345"/>
        </w:trPr>
        <w:tc>
          <w:tcPr>
            <w:tcW w:w="297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5261DF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261DF">
              <w:rPr>
                <w:rFonts w:cs="Times New Roman"/>
                <w:sz w:val="22"/>
              </w:rPr>
              <w:t xml:space="preserve">Наименование муниципальной программы, </w:t>
            </w:r>
          </w:p>
          <w:p w:rsidR="00937B64" w:rsidRPr="005261DF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261DF">
              <w:rPr>
                <w:rFonts w:cs="Times New Roman"/>
                <w:sz w:val="22"/>
              </w:rPr>
              <w:t>структурного элемента / источник финансового обеспечения</w:t>
            </w:r>
          </w:p>
        </w:tc>
        <w:tc>
          <w:tcPr>
            <w:tcW w:w="18427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937B64" w:rsidRPr="005261DF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261DF">
              <w:rPr>
                <w:rFonts w:cs="Times New Roman"/>
                <w:sz w:val="22"/>
              </w:rPr>
              <w:t>Объем финансового обеспечения по годам реализации, рублей</w:t>
            </w:r>
          </w:p>
        </w:tc>
      </w:tr>
      <w:tr w:rsidR="00937B64" w:rsidRPr="00341FDB" w:rsidTr="00341FDB">
        <w:trPr>
          <w:gridAfter w:val="1"/>
          <w:wAfter w:w="6" w:type="dxa"/>
        </w:trPr>
        <w:tc>
          <w:tcPr>
            <w:tcW w:w="29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5261DF" w:rsidRDefault="00937B64" w:rsidP="00341FD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5261DF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261DF">
              <w:rPr>
                <w:rFonts w:cs="Times New Roman"/>
                <w:sz w:val="22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5261DF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261DF">
              <w:rPr>
                <w:rFonts w:cs="Times New Roman"/>
                <w:sz w:val="22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5261DF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261DF">
              <w:rPr>
                <w:rFonts w:cs="Times New Roman"/>
                <w:sz w:val="22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5261DF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261DF">
              <w:rPr>
                <w:rFonts w:cs="Times New Roman"/>
                <w:sz w:val="22"/>
              </w:rPr>
              <w:t>2028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5261DF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261DF">
              <w:rPr>
                <w:rFonts w:cs="Times New Roman"/>
                <w:sz w:val="22"/>
              </w:rPr>
              <w:t>2029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5261DF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261DF">
              <w:rPr>
                <w:rFonts w:cs="Times New Roman"/>
                <w:sz w:val="22"/>
              </w:rPr>
              <w:t>2030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5261DF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261DF">
              <w:rPr>
                <w:rFonts w:cs="Times New Roman"/>
                <w:sz w:val="22"/>
              </w:rPr>
              <w:t>2031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5261DF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261DF">
              <w:rPr>
                <w:rFonts w:cs="Times New Roman"/>
                <w:sz w:val="22"/>
              </w:rPr>
              <w:t>2032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5261DF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261DF">
              <w:rPr>
                <w:rFonts w:cs="Times New Roman"/>
                <w:sz w:val="22"/>
              </w:rPr>
              <w:t>2033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5261DF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261DF">
              <w:rPr>
                <w:rFonts w:cs="Times New Roman"/>
                <w:sz w:val="22"/>
              </w:rPr>
              <w:t>2034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5261DF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261DF">
              <w:rPr>
                <w:rFonts w:cs="Times New Roman"/>
                <w:sz w:val="22"/>
              </w:rPr>
              <w:t>2035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5261DF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261DF">
              <w:rPr>
                <w:rFonts w:cs="Times New Roman"/>
                <w:sz w:val="22"/>
              </w:rPr>
              <w:t>2036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261DF">
              <w:rPr>
                <w:rFonts w:cs="Times New Roman"/>
                <w:sz w:val="22"/>
              </w:rPr>
              <w:t>Всего</w:t>
            </w:r>
          </w:p>
        </w:tc>
      </w:tr>
      <w:tr w:rsidR="00937B64" w:rsidRPr="00341FDB" w:rsidTr="00341FDB">
        <w:trPr>
          <w:gridAfter w:val="1"/>
          <w:wAfter w:w="6" w:type="dxa"/>
        </w:trPr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14</w:t>
            </w:r>
          </w:p>
        </w:tc>
      </w:tr>
      <w:tr w:rsidR="00937B64" w:rsidRPr="00341FDB" w:rsidTr="00341FDB">
        <w:trPr>
          <w:gridAfter w:val="1"/>
          <w:wAfter w:w="6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rPr>
                <w:rFonts w:cs="Times New Roman"/>
                <w:bCs/>
                <w:sz w:val="22"/>
              </w:rPr>
            </w:pPr>
            <w:r w:rsidRPr="00341FDB">
              <w:rPr>
                <w:rFonts w:cs="Times New Roman"/>
                <w:bCs/>
                <w:sz w:val="22"/>
              </w:rPr>
              <w:t>Муниципальная программа «Развитие культуры в городе Сургуте» (всего),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2 651 228 464,67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2 913 711 873,15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2 765 385 537,36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2 795 759 612,45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2 324 544 000,00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2 417 261 000,00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2 513 686 000,00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2 613 969 038,00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2 718 263 000,00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2 826 729 000,00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2 939 533 000,00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3 056 850 000,00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32 536 920 525,63</w:t>
            </w:r>
          </w:p>
        </w:tc>
      </w:tr>
      <w:tr w:rsidR="00937B64" w:rsidRPr="00341FDB" w:rsidTr="00341FDB">
        <w:trPr>
          <w:gridAfter w:val="1"/>
          <w:wAfter w:w="6" w:type="dxa"/>
        </w:trPr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бюджет муниципального образования, из них 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2 651 228 464,67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2 913 711 873,15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2 765 385 537,36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2 795 759 612,45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2 324 544 000,00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2 417 261 000,00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2 513 686 000,00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2 613 969 038,00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2 718 263 000,00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2 826 729 000,00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2 939 533 000,00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3 056 850 000,00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32 536 920 525,63</w:t>
            </w:r>
          </w:p>
        </w:tc>
      </w:tr>
      <w:tr w:rsidR="00937B64" w:rsidRPr="00341FDB" w:rsidTr="00341FDB">
        <w:trPr>
          <w:gridAfter w:val="1"/>
          <w:wAfter w:w="6" w:type="dxa"/>
        </w:trPr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- за счет межбюджетных трансфертов из 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996 207,14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7 976 400,00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1 733 900,00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1 660 800,00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692 300,00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692 300,00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692 300,00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692 300,00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692 300,00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692 300,00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692 300,00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692 300,00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17 905 707,14</w:t>
            </w:r>
          </w:p>
        </w:tc>
      </w:tr>
      <w:tr w:rsidR="00937B64" w:rsidRPr="00341FDB" w:rsidTr="00341FDB">
        <w:trPr>
          <w:gridAfter w:val="1"/>
          <w:wAfter w:w="6" w:type="dxa"/>
        </w:trPr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- за счет межбюджетных трансфертов из окружного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5 440 858,86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15 837 377,50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6 618 177,50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7 094 677,50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4 075 700,00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4 075 700,00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4 075 700,00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4 075 700,00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4 075 700,00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4 075 700,00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4 075 700,00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4 075 700,00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67 596 691,36</w:t>
            </w:r>
          </w:p>
        </w:tc>
      </w:tr>
      <w:tr w:rsidR="00937B64" w:rsidRPr="00341FDB" w:rsidTr="00341FDB">
        <w:trPr>
          <w:gridAfter w:val="1"/>
          <w:wAfter w:w="6" w:type="dxa"/>
        </w:trPr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- за счет средств 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2 644 791 398,67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2 889 898 095,65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2 757 033 459,86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2 787 004 134,95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2 319 776 000,00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2 412 493 000,00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2 508 918 000,00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2 609 201 038,00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2 713 495 000,00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2 821 961 000,00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2 934 765 000,00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3 052 082 000,00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32 451 418 127,13</w:t>
            </w:r>
          </w:p>
        </w:tc>
      </w:tr>
      <w:tr w:rsidR="00937B64" w:rsidRPr="00341FDB" w:rsidTr="00341FDB">
        <w:trPr>
          <w:gridAfter w:val="1"/>
          <w:wAfter w:w="6" w:type="dxa"/>
        </w:trPr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</w:tr>
      <w:tr w:rsidR="00937B64" w:rsidRPr="00341FDB" w:rsidTr="00341FDB">
        <w:trPr>
          <w:gridAfter w:val="1"/>
          <w:wAfter w:w="6" w:type="dxa"/>
        </w:trPr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1. Муниципальный проект «Сохранение культурного и исторического наследия» (всего),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2 460 375,00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2 794 875,00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2 878 625,00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2 912 625,00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2 332 700,00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2 332 700,00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2 332 700,00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2 332 700,00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2 332 700,00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2 332 700,00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2 332 700,00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2 332 700,00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29 708 100,00</w:t>
            </w:r>
          </w:p>
        </w:tc>
      </w:tr>
      <w:tr w:rsidR="00937B64" w:rsidRPr="00341FDB" w:rsidTr="00341FDB">
        <w:trPr>
          <w:gridAfter w:val="1"/>
          <w:wAfter w:w="6" w:type="dxa"/>
        </w:trPr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бюджет муниципального образования, из них 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2 460 375,00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2 794 875,00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2 878 625,00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2 912 625,00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2 332 700,00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2 332 700,00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2 332 700,00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2 332 700,00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2 332 700,00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2 332 700,00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2 332 700,00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2 332 700,00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29 708 100,00</w:t>
            </w:r>
          </w:p>
        </w:tc>
      </w:tr>
      <w:tr w:rsidR="00937B64" w:rsidRPr="00341FDB" w:rsidTr="00341FDB">
        <w:trPr>
          <w:gridAfter w:val="1"/>
          <w:wAfter w:w="6" w:type="dxa"/>
        </w:trPr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- за счет межбюджетных трансфертов из федерального бюджета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633 779,61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574 600,00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526 300,00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474 600,00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452 300,00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452 300,00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452 300,00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452 300,00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452 300,00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452 300,00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452 300,00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452 300,00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5 827 679,61</w:t>
            </w:r>
          </w:p>
        </w:tc>
      </w:tr>
      <w:tr w:rsidR="00937B64" w:rsidRPr="00341FDB" w:rsidTr="00341FDB">
        <w:trPr>
          <w:gridAfter w:val="1"/>
          <w:wAfter w:w="6" w:type="dxa"/>
        </w:trPr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- за счет межбюджетных трансфертов из окружного бюджета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1 334 520,39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1 661 300,00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1 776 600,00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1 855 500,00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1 661 900,00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1 661 900,00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1 661 900,00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1 661 900,00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1 661 900,00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1 661 900,00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1 661 900,00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1 661 900,00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19 923 120,39</w:t>
            </w:r>
          </w:p>
        </w:tc>
      </w:tr>
      <w:tr w:rsidR="00937B64" w:rsidRPr="00341FDB" w:rsidTr="00341FDB">
        <w:trPr>
          <w:gridAfter w:val="1"/>
          <w:wAfter w:w="6" w:type="dxa"/>
        </w:trPr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- за счет средств местного бюджета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492 075,00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558 975,00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575 725,00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582 525,00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218 500,00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218 500,00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218 500,00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218 500,00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218 500,00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218 500,00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218 500,00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218 500,00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3 957 300,00</w:t>
            </w:r>
          </w:p>
        </w:tc>
      </w:tr>
      <w:tr w:rsidR="00937B64" w:rsidRPr="00341FDB" w:rsidTr="00341FDB">
        <w:trPr>
          <w:gridAfter w:val="1"/>
          <w:wAfter w:w="6" w:type="dxa"/>
        </w:trPr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</w:tr>
      <w:tr w:rsidR="00937B64" w:rsidRPr="00341FDB" w:rsidTr="00341FDB">
        <w:trPr>
          <w:gridAfter w:val="1"/>
          <w:wAfter w:w="6" w:type="dxa"/>
        </w:trPr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2. Муниципальный проект «Развитие искусства и творчества» (всего), в том числе: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1 119 665,36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2 004 080,36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3 631 894,74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4 027 894,74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755 600,00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755 600,00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755 600,00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755 600,00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755 600,00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755 600,00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755 600,00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755 600,00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16 828 335,20</w:t>
            </w:r>
          </w:p>
        </w:tc>
      </w:tr>
      <w:tr w:rsidR="00937B64" w:rsidRPr="00341FDB" w:rsidTr="00341FDB">
        <w:trPr>
          <w:gridAfter w:val="1"/>
          <w:wAfter w:w="6" w:type="dxa"/>
        </w:trPr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бюджет муниципального образования, из них :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1 119 665,36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2 004 080,36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3 631 894,74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4 027 894,74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755 600,00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755 600,00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755 600,00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755 600,00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755 600,00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755 600,00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755 600,00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755 600,00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16 828 335,20</w:t>
            </w:r>
          </w:p>
        </w:tc>
      </w:tr>
      <w:tr w:rsidR="00937B64" w:rsidRPr="00341FDB" w:rsidTr="00341FDB">
        <w:trPr>
          <w:gridAfter w:val="1"/>
          <w:wAfter w:w="6" w:type="dxa"/>
        </w:trPr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- за счет межбюджетных трансфертов из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362 427,53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401 800,00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1 207 600,00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1 186 200,00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5 078 027,53</w:t>
            </w:r>
          </w:p>
        </w:tc>
      </w:tr>
      <w:tr w:rsidR="00937B64" w:rsidRPr="00341FDB" w:rsidTr="00341FDB">
        <w:trPr>
          <w:gridAfter w:val="1"/>
          <w:wAfter w:w="6" w:type="dxa"/>
        </w:trPr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- за счет межбюджетных трансфертов из окружного бюджета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461 272,47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628 500,00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2 242 700,00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2 640 300,00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487 300,00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487 300,00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487 300,00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487 300,00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487 300,00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487 300,00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487 300,00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487 300,00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9 871 172,47</w:t>
            </w:r>
          </w:p>
        </w:tc>
      </w:tr>
      <w:tr w:rsidR="00937B64" w:rsidRPr="00341FDB" w:rsidTr="00341FDB">
        <w:trPr>
          <w:gridAfter w:val="1"/>
          <w:wAfter w:w="6" w:type="dxa"/>
        </w:trPr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- за счет средств местного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295 965,36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973 780,36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181 594,74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201 394,74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28 300,00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28 300,00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28 300,00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28 300,00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28 300,00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28 300,00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28 300,00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28 300,00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1 879 135,20</w:t>
            </w:r>
          </w:p>
        </w:tc>
      </w:tr>
      <w:tr w:rsidR="00937B64" w:rsidRPr="00341FDB" w:rsidTr="00341FDB">
        <w:trPr>
          <w:gridAfter w:val="1"/>
          <w:wAfter w:w="6" w:type="dxa"/>
        </w:trPr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lastRenderedPageBreak/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</w:tr>
      <w:tr w:rsidR="00937B64" w:rsidRPr="00341FDB" w:rsidTr="00341FDB">
        <w:trPr>
          <w:gridAfter w:val="1"/>
          <w:wAfter w:w="6" w:type="dxa"/>
        </w:trPr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3. Муниципальный проект «Приобретение, строительство и реконструкция объектов муниципальной собственности в сфере культуры» (всего),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6 941 774,01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62 225 730,00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31 253 950,00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100 421 454,01</w:t>
            </w:r>
          </w:p>
        </w:tc>
      </w:tr>
      <w:tr w:rsidR="00937B64" w:rsidRPr="00341FDB" w:rsidTr="00341FDB">
        <w:trPr>
          <w:gridAfter w:val="1"/>
          <w:wAfter w:w="6" w:type="dxa"/>
        </w:trPr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бюджет муниципального образования, из них 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6 941 774,01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62 225 730,00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31 253 950,00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100 421 454,01</w:t>
            </w:r>
          </w:p>
        </w:tc>
      </w:tr>
      <w:tr w:rsidR="00937B64" w:rsidRPr="00341FDB" w:rsidTr="00341FDB">
        <w:trPr>
          <w:gridAfter w:val="1"/>
          <w:wAfter w:w="6" w:type="dxa"/>
        </w:trPr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- за счет межбюджетных трансфертов из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</w:tr>
      <w:tr w:rsidR="00937B64" w:rsidRPr="00341FDB" w:rsidTr="00341FDB">
        <w:trPr>
          <w:gridAfter w:val="1"/>
          <w:wAfter w:w="6" w:type="dxa"/>
        </w:trPr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- за счет межбюджетных трансфертов из окружного бюджета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</w:tr>
      <w:tr w:rsidR="00937B64" w:rsidRPr="00341FDB" w:rsidTr="00341FDB">
        <w:trPr>
          <w:gridAfter w:val="1"/>
          <w:wAfter w:w="6" w:type="dxa"/>
        </w:trPr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- за счет средств местного бюджета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6 941 774,01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62 225 730,00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31 253 950,00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100 421 454,01</w:t>
            </w:r>
          </w:p>
        </w:tc>
      </w:tr>
      <w:tr w:rsidR="00937B64" w:rsidRPr="00341FDB" w:rsidTr="00341FDB">
        <w:trPr>
          <w:gridAfter w:val="1"/>
          <w:wAfter w:w="6" w:type="dxa"/>
        </w:trPr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</w:p>
        </w:tc>
      </w:tr>
      <w:tr w:rsidR="00937B64" w:rsidRPr="00341FDB" w:rsidTr="00341FDB">
        <w:trPr>
          <w:gridAfter w:val="1"/>
          <w:wAfter w:w="6" w:type="dxa"/>
        </w:trPr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4. Муниципальный проект «Реализация инициативных проектов в сфере культуры» (всего),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23 282 690,67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23 282 690,67</w:t>
            </w:r>
          </w:p>
        </w:tc>
      </w:tr>
      <w:tr w:rsidR="00937B64" w:rsidRPr="00341FDB" w:rsidTr="00341FDB">
        <w:trPr>
          <w:gridAfter w:val="1"/>
          <w:wAfter w:w="6" w:type="dxa"/>
        </w:trPr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бюджет муниципального образования, из них 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23 282 690,67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23 282 690,67</w:t>
            </w:r>
          </w:p>
        </w:tc>
      </w:tr>
      <w:tr w:rsidR="00937B64" w:rsidRPr="00341FDB" w:rsidTr="00341FDB">
        <w:trPr>
          <w:gridAfter w:val="1"/>
          <w:wAfter w:w="6" w:type="dxa"/>
        </w:trPr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- за счет межбюджетных трансфертов из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</w:tr>
      <w:tr w:rsidR="00937B64" w:rsidRPr="00341FDB" w:rsidTr="00341FDB">
        <w:trPr>
          <w:gridAfter w:val="1"/>
          <w:wAfter w:w="6" w:type="dxa"/>
        </w:trPr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- за счет межбюджетных трансфертов из окружного бюджета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</w:tr>
      <w:tr w:rsidR="00937B64" w:rsidRPr="00341FDB" w:rsidTr="00341FDB">
        <w:trPr>
          <w:gridAfter w:val="1"/>
          <w:wAfter w:w="6" w:type="dxa"/>
        </w:trPr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- за счет средств местного бюджета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23 282 690,67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23 282 690,67</w:t>
            </w:r>
          </w:p>
        </w:tc>
      </w:tr>
      <w:tr w:rsidR="00937B64" w:rsidRPr="00341FDB" w:rsidTr="00341FDB">
        <w:trPr>
          <w:gridAfter w:val="1"/>
          <w:wAfter w:w="6" w:type="dxa"/>
        </w:trPr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</w:tr>
      <w:tr w:rsidR="00937B64" w:rsidRPr="00341FDB" w:rsidTr="00341FDB">
        <w:trPr>
          <w:gridAfter w:val="1"/>
          <w:wAfter w:w="6" w:type="dxa"/>
        </w:trPr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5. Муниципальный проект «Семейные ценности и инфраструктура культуры» (всего), в том числе: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18 893 457,89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18 893 457,89</w:t>
            </w:r>
          </w:p>
        </w:tc>
      </w:tr>
      <w:tr w:rsidR="00937B64" w:rsidRPr="00341FDB" w:rsidTr="00341FDB">
        <w:trPr>
          <w:gridAfter w:val="1"/>
          <w:wAfter w:w="6" w:type="dxa"/>
        </w:trPr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бюджет муниципального образования, из них :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18 893 457,89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18 893 457,89</w:t>
            </w:r>
          </w:p>
        </w:tc>
      </w:tr>
      <w:tr w:rsidR="00937B64" w:rsidRPr="00341FDB" w:rsidTr="00341FDB">
        <w:trPr>
          <w:gridAfter w:val="1"/>
          <w:wAfter w:w="6" w:type="dxa"/>
        </w:trPr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- за счет межбюджетных трансфертов из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7 000 000,00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7 000 000,00</w:t>
            </w:r>
          </w:p>
        </w:tc>
      </w:tr>
      <w:tr w:rsidR="00937B64" w:rsidRPr="00341FDB" w:rsidTr="00341FDB">
        <w:trPr>
          <w:gridAfter w:val="1"/>
          <w:wAfter w:w="6" w:type="dxa"/>
        </w:trPr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- за счет межбюджетных трансфертов из окружного бюджета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10 948 700,00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10 948 700,00</w:t>
            </w:r>
          </w:p>
        </w:tc>
      </w:tr>
      <w:tr w:rsidR="00937B64" w:rsidRPr="00341FDB" w:rsidTr="00341FDB">
        <w:trPr>
          <w:gridAfter w:val="1"/>
          <w:wAfter w:w="6" w:type="dxa"/>
        </w:trPr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5261DF" w:rsidRDefault="00937B64" w:rsidP="00341FD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261DF">
              <w:rPr>
                <w:rFonts w:cs="Times New Roman"/>
                <w:sz w:val="22"/>
              </w:rPr>
              <w:t>- за счет средств местного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944 757,89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944 757,89</w:t>
            </w:r>
          </w:p>
        </w:tc>
      </w:tr>
      <w:tr w:rsidR="00937B64" w:rsidRPr="00341FDB" w:rsidTr="00341FDB">
        <w:trPr>
          <w:gridAfter w:val="1"/>
          <w:wAfter w:w="6" w:type="dxa"/>
        </w:trPr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5261DF" w:rsidRDefault="00937B64" w:rsidP="00341FD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261DF">
              <w:rPr>
                <w:rFonts w:cs="Times New Roman"/>
                <w:sz w:val="22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</w:tr>
      <w:tr w:rsidR="00937B64" w:rsidRPr="00341FDB" w:rsidTr="00341FDB">
        <w:trPr>
          <w:gridAfter w:val="1"/>
          <w:wAfter w:w="6" w:type="dxa"/>
        </w:trPr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5261DF" w:rsidRDefault="00341FDB" w:rsidP="00341FD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261DF">
              <w:rPr>
                <w:rFonts w:cs="Times New Roman"/>
                <w:sz w:val="22"/>
              </w:rPr>
              <w:t xml:space="preserve">6. </w:t>
            </w:r>
            <w:r w:rsidR="00937B64" w:rsidRPr="005261DF">
              <w:rPr>
                <w:rFonts w:cs="Times New Roman"/>
                <w:sz w:val="22"/>
              </w:rPr>
              <w:t xml:space="preserve">Комплекс процессных мероприятий «Оказание </w:t>
            </w:r>
            <w:r w:rsidR="00937B64" w:rsidRPr="005261DF">
              <w:rPr>
                <w:rFonts w:cs="Times New Roman"/>
                <w:sz w:val="22"/>
              </w:rPr>
              <w:lastRenderedPageBreak/>
              <w:t>услуг в сфере культуры» (всего), в том числе: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lastRenderedPageBreak/>
              <w:t>2 568 678 720,60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2 774 781 640,77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2 705 565 295,49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2 704 553 053,58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2 268 355 700,00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2 361 072 700,00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2 457 497 700,00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2 557 780 738,00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2 662 074 700,00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2 770 540 700,00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2 883 344 700,00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3 000 661 700,00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31 714 907 348,44</w:t>
            </w:r>
          </w:p>
        </w:tc>
      </w:tr>
      <w:tr w:rsidR="00937B64" w:rsidRPr="00341FDB" w:rsidTr="00341FDB">
        <w:trPr>
          <w:gridAfter w:val="1"/>
          <w:wAfter w:w="6" w:type="dxa"/>
        </w:trPr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бюджет муниципального образования, из них: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2 568 678 720,60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2 774 781 640,77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2 705 565 295,49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2 704 553 053,58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2 268 355 700,00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2 361 072 700,00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2 457 497 700,00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2 557 780 738,00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2 662 074 700,00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2 770 540 700,00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2 883 344 700,00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3 000 661 700,00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31 714 907 348,44</w:t>
            </w:r>
          </w:p>
        </w:tc>
      </w:tr>
      <w:tr w:rsidR="00937B64" w:rsidRPr="00341FDB" w:rsidTr="00341FDB">
        <w:trPr>
          <w:gridAfter w:val="1"/>
          <w:wAfter w:w="6" w:type="dxa"/>
        </w:trPr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- за счет межбюджетных трансфертов из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</w:tr>
      <w:tr w:rsidR="00937B64" w:rsidRPr="00341FDB" w:rsidTr="00341FDB">
        <w:trPr>
          <w:gridAfter w:val="1"/>
          <w:wAfter w:w="6" w:type="dxa"/>
        </w:trPr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5261DF" w:rsidRDefault="00937B64" w:rsidP="00341FD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261DF">
              <w:rPr>
                <w:rFonts w:cs="Times New Roman"/>
                <w:sz w:val="22"/>
              </w:rPr>
              <w:t>- за счет межбюджетных трансфертов из окружного бюджета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3 645 066,00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2 598 877,50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2 598 877,50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2 598 877,50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1 926 500,00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1 926 500,00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1 926 500,00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1 926 500,00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1 926 500,00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1 926 500,00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1 926 500,00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1 926 500,00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26 853 698,50</w:t>
            </w:r>
          </w:p>
        </w:tc>
      </w:tr>
      <w:tr w:rsidR="00937B64" w:rsidRPr="00341FDB" w:rsidTr="00341FDB">
        <w:trPr>
          <w:gridAfter w:val="1"/>
          <w:wAfter w:w="6" w:type="dxa"/>
        </w:trPr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5261DF" w:rsidRDefault="00937B64" w:rsidP="00341FD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261DF">
              <w:rPr>
                <w:rFonts w:cs="Times New Roman"/>
                <w:sz w:val="22"/>
              </w:rPr>
              <w:t>- за счет средств местного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2 565 033 654,60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2 772 182 763,27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2 702 966 417,99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2 701 954 176,08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2 266 429 200,00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2 359 146 200,00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2 455 571 200,00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2 555 854 238,00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2 660 148 200,00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2 768 614 200,00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2 881 418 200,00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2 998 735 200,00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31 688 053 649,94</w:t>
            </w:r>
          </w:p>
        </w:tc>
      </w:tr>
      <w:tr w:rsidR="00937B64" w:rsidRPr="00341FDB" w:rsidTr="00341FDB">
        <w:trPr>
          <w:gridAfter w:val="1"/>
          <w:wAfter w:w="6" w:type="dxa"/>
        </w:trPr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5261DF" w:rsidRDefault="00937B64" w:rsidP="00341FD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261DF">
              <w:rPr>
                <w:rFonts w:cs="Times New Roman"/>
                <w:sz w:val="22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</w:tr>
      <w:tr w:rsidR="00937B64" w:rsidRPr="00341FDB" w:rsidTr="00341FDB">
        <w:trPr>
          <w:gridAfter w:val="1"/>
          <w:wAfter w:w="6" w:type="dxa"/>
        </w:trPr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5261DF" w:rsidRDefault="00341FDB" w:rsidP="00341FD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261DF">
              <w:rPr>
                <w:rFonts w:cs="Times New Roman"/>
                <w:sz w:val="22"/>
              </w:rPr>
              <w:t>7</w:t>
            </w:r>
            <w:r w:rsidR="00937B64" w:rsidRPr="005261DF">
              <w:rPr>
                <w:rFonts w:cs="Times New Roman"/>
                <w:sz w:val="22"/>
              </w:rPr>
              <w:t>. Комплекс процессных мероприятий «Обеспечение деятельности структурных подразделений Администрации города, казенных учреждений» (всего),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48 745 239,03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53 012 089,13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53 309 722,13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53 012 089,13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53 100 000,00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53 100 000,00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53 100 000,00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53 100 000,00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53 100 000,00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53 100 000,00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53 100 000,00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53 100 000,00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632 879 139,42</w:t>
            </w:r>
          </w:p>
        </w:tc>
      </w:tr>
      <w:tr w:rsidR="00937B64" w:rsidRPr="00341FDB" w:rsidTr="00341FDB">
        <w:trPr>
          <w:gridAfter w:val="1"/>
          <w:wAfter w:w="6" w:type="dxa"/>
        </w:trPr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бюджет муниципального образования, из них: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48 745 239,03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53 012 089,13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53 309 722,13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53 012 089,13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53 100 000,00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53 100 000,00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53 100 000,00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53 100 000,00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53 100 000,00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53 100 000,00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53 100 000,00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53 100 000,00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632 879 139,42</w:t>
            </w:r>
          </w:p>
        </w:tc>
      </w:tr>
      <w:tr w:rsidR="00937B64" w:rsidRPr="00341FDB" w:rsidTr="00341FDB">
        <w:trPr>
          <w:gridAfter w:val="1"/>
          <w:wAfter w:w="6" w:type="dxa"/>
        </w:trPr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- за счет межбюджетных трансфертов из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</w:tr>
      <w:tr w:rsidR="00937B64" w:rsidRPr="00341FDB" w:rsidTr="00341FDB">
        <w:trPr>
          <w:gridAfter w:val="1"/>
          <w:wAfter w:w="6" w:type="dxa"/>
        </w:trPr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- за счет межбюджетных трансфертов из окружного бюджета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</w:tr>
      <w:tr w:rsidR="00937B64" w:rsidRPr="00341FDB" w:rsidTr="00341FDB">
        <w:trPr>
          <w:gridAfter w:val="1"/>
          <w:wAfter w:w="6" w:type="dxa"/>
        </w:trPr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- за счет средств местного бюджета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48 745 239,03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53 012 089,13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53 309 722,13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53 012 089,13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53 100 000,00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53 100 000,00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53 100 000,00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53 100 000,00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53 100 000,00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53 100 000,00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53 100 000,00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53 100 000,00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341FDB" w:rsidRDefault="00937B64" w:rsidP="00341FDB">
            <w:pPr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632 879 139,42</w:t>
            </w:r>
          </w:p>
        </w:tc>
      </w:tr>
      <w:tr w:rsidR="00937B64" w:rsidRPr="00341FDB" w:rsidTr="00341FDB">
        <w:trPr>
          <w:gridAfter w:val="1"/>
          <w:wAfter w:w="6" w:type="dxa"/>
        </w:trPr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341FDB" w:rsidRDefault="00937B64" w:rsidP="00341F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41FDB">
              <w:rPr>
                <w:rFonts w:cs="Times New Roman"/>
                <w:sz w:val="22"/>
              </w:rPr>
              <w:t>0,00</w:t>
            </w:r>
          </w:p>
        </w:tc>
      </w:tr>
    </w:tbl>
    <w:p w:rsidR="00937B64" w:rsidRPr="00341FDB" w:rsidRDefault="00937B64" w:rsidP="00341FDB">
      <w:pPr>
        <w:rPr>
          <w:rFonts w:cs="Times New Roman"/>
          <w:sz w:val="22"/>
        </w:rPr>
      </w:pPr>
    </w:p>
    <w:p w:rsidR="00341FDB" w:rsidRDefault="00341FDB">
      <w:pPr>
        <w:spacing w:after="160" w:line="259" w:lineRule="auto"/>
      </w:pPr>
      <w:r>
        <w:br w:type="page"/>
      </w:r>
    </w:p>
    <w:p w:rsidR="00341FDB" w:rsidRDefault="00341FDB">
      <w:pPr>
        <w:spacing w:after="160" w:line="259" w:lineRule="auto"/>
        <w:sectPr w:rsidR="00341FDB" w:rsidSect="00341FDB">
          <w:pgSz w:w="23808" w:h="16840" w:orient="landscape" w:code="8"/>
          <w:pgMar w:top="1701" w:right="539" w:bottom="1701" w:left="1701" w:header="709" w:footer="709" w:gutter="0"/>
          <w:cols w:space="708"/>
          <w:titlePg/>
          <w:docGrid w:linePitch="381"/>
        </w:sectPr>
      </w:pPr>
    </w:p>
    <w:p w:rsidR="00341FDB" w:rsidRPr="00341FDB" w:rsidRDefault="00341FDB" w:rsidP="00341FDB">
      <w:pPr>
        <w:ind w:firstLine="9639"/>
        <w:rPr>
          <w:rFonts w:cs="Times New Roman"/>
        </w:rPr>
      </w:pPr>
      <w:r w:rsidRPr="00341FDB">
        <w:rPr>
          <w:rFonts w:cs="Times New Roman"/>
        </w:rPr>
        <w:lastRenderedPageBreak/>
        <w:t>Приложение</w:t>
      </w:r>
    </w:p>
    <w:p w:rsidR="00341FDB" w:rsidRPr="00341FDB" w:rsidRDefault="00341FDB" w:rsidP="00341FDB">
      <w:pPr>
        <w:ind w:firstLine="9639"/>
        <w:rPr>
          <w:rFonts w:cs="Times New Roman"/>
        </w:rPr>
      </w:pPr>
      <w:r w:rsidRPr="00341FDB">
        <w:rPr>
          <w:rFonts w:cs="Times New Roman"/>
        </w:rPr>
        <w:t xml:space="preserve">к муниципальной программе </w:t>
      </w:r>
    </w:p>
    <w:p w:rsidR="00341FDB" w:rsidRPr="00341FDB" w:rsidRDefault="00341FDB" w:rsidP="00341FDB">
      <w:pPr>
        <w:ind w:firstLine="9639"/>
        <w:rPr>
          <w:rFonts w:cs="Times New Roman"/>
        </w:rPr>
      </w:pPr>
      <w:r w:rsidRPr="00341FDB">
        <w:rPr>
          <w:rFonts w:cs="Times New Roman"/>
        </w:rPr>
        <w:t>«Развитие культуры в городе Сургуте»</w:t>
      </w:r>
    </w:p>
    <w:p w:rsidR="00937B64" w:rsidRDefault="00937B64" w:rsidP="00341FDB"/>
    <w:p w:rsidR="00341FDB" w:rsidRDefault="00341FDB" w:rsidP="00341FDB"/>
    <w:p w:rsidR="00341FDB" w:rsidRPr="00341FDB" w:rsidRDefault="00341FDB" w:rsidP="00341FDB">
      <w:pPr>
        <w:jc w:val="center"/>
      </w:pPr>
      <w:r w:rsidRPr="00341FDB">
        <w:t>Перечень мероприятий (результатов),</w:t>
      </w:r>
    </w:p>
    <w:p w:rsidR="00341FDB" w:rsidRPr="005261DF" w:rsidRDefault="00341FDB" w:rsidP="00341FDB">
      <w:pPr>
        <w:jc w:val="center"/>
      </w:pPr>
      <w:r w:rsidRPr="00341FDB">
        <w:t>в том числе создаваемых (</w:t>
      </w:r>
      <w:r w:rsidRPr="005261DF">
        <w:t>реконструируемых), приобретаемых объектов на период до 2036 года,</w:t>
      </w:r>
    </w:p>
    <w:p w:rsidR="00341FDB" w:rsidRPr="005261DF" w:rsidRDefault="00341FDB" w:rsidP="00341FDB">
      <w:pPr>
        <w:jc w:val="center"/>
      </w:pPr>
      <w:r w:rsidRPr="005261DF">
        <w:t>предусмотренных Стратегией 2050 и не учтенных в разделе финансовое обеспечение муниципальной</w:t>
      </w:r>
    </w:p>
    <w:p w:rsidR="00341FDB" w:rsidRPr="005261DF" w:rsidRDefault="00341FDB" w:rsidP="00341FDB">
      <w:pPr>
        <w:jc w:val="center"/>
      </w:pPr>
      <w:r w:rsidRPr="005261DF">
        <w:t>программы «Развитие культуры в городе Сургуте»</w:t>
      </w:r>
    </w:p>
    <w:p w:rsidR="00341FDB" w:rsidRPr="005261DF" w:rsidRDefault="00341FDB" w:rsidP="00341FDB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 w:cs="Times New Roman"/>
          <w:bCs/>
          <w:color w:val="26282F"/>
          <w:szCs w:val="28"/>
          <w:lang w:eastAsia="ru-RU"/>
        </w:rPr>
      </w:pPr>
    </w:p>
    <w:tbl>
      <w:tblPr>
        <w:tblStyle w:val="2"/>
        <w:tblW w:w="15451" w:type="dxa"/>
        <w:tblInd w:w="-998" w:type="dxa"/>
        <w:tblLook w:val="04A0" w:firstRow="1" w:lastRow="0" w:firstColumn="1" w:lastColumn="0" w:noHBand="0" w:noVBand="1"/>
      </w:tblPr>
      <w:tblGrid>
        <w:gridCol w:w="567"/>
        <w:gridCol w:w="7656"/>
        <w:gridCol w:w="5790"/>
        <w:gridCol w:w="1438"/>
      </w:tblGrid>
      <w:tr w:rsidR="00341FDB" w:rsidRPr="005261DF" w:rsidTr="00C839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5261DF" w:rsidRDefault="00341FDB" w:rsidP="00341FDB">
            <w:pPr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№ п/п</w:t>
            </w:r>
          </w:p>
        </w:tc>
        <w:tc>
          <w:tcPr>
            <w:tcW w:w="7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5261DF" w:rsidRDefault="00341FDB" w:rsidP="00C839A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Наименование мероприятия (результата), в том числе создаваемого (реконструируемого), приобретаемого объекта на период до 2036 года, предусмотренного Стратегией 2050 и не учтенного в разделе финансовое обеспечение муниципальной программы</w:t>
            </w:r>
          </w:p>
        </w:tc>
        <w:tc>
          <w:tcPr>
            <w:tcW w:w="5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5261DF" w:rsidRDefault="00341FDB" w:rsidP="00341FD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Значение мероприятия (результата)</w:t>
            </w:r>
            <w:r w:rsidRPr="005261DF">
              <w:rPr>
                <w:rFonts w:cs="Times New Roman"/>
                <w:sz w:val="24"/>
                <w:szCs w:val="24"/>
              </w:rPr>
              <w:br/>
              <w:t>(мощность объекта, количество объектов и иные характеристики в соответствии со Стратегией 2050)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5261DF" w:rsidRDefault="00341FDB" w:rsidP="00341FD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Срок</w:t>
            </w:r>
            <w:r w:rsidRPr="005261DF">
              <w:rPr>
                <w:rFonts w:cs="Times New Roman"/>
                <w:sz w:val="24"/>
                <w:szCs w:val="24"/>
              </w:rPr>
              <w:br/>
              <w:t>достижения результата</w:t>
            </w:r>
          </w:p>
        </w:tc>
      </w:tr>
      <w:tr w:rsidR="00341FDB" w:rsidRPr="005261DF" w:rsidTr="00C839A0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5261DF" w:rsidRDefault="00341FDB" w:rsidP="00341FDB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5261DF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9A0" w:rsidRPr="005261DF" w:rsidRDefault="00341FDB" w:rsidP="00341FDB">
            <w:pPr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 xml:space="preserve">Строительство объекта «Экспозиционно-выставочное здание </w:t>
            </w:r>
          </w:p>
          <w:p w:rsidR="00341FDB" w:rsidRPr="005261DF" w:rsidRDefault="00341FDB" w:rsidP="00341FDB">
            <w:pPr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на территории Мемориального комплекса геологов-первопроходцев «Дом Ф.К. Салманова»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5261DF" w:rsidRDefault="00341FDB" w:rsidP="00C839A0">
            <w:pPr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1 объект с мощностью не более 200 кв.м.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5261DF" w:rsidRDefault="00341FDB" w:rsidP="00341FD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2026</w:t>
            </w:r>
          </w:p>
        </w:tc>
      </w:tr>
      <w:tr w:rsidR="00341FDB" w:rsidRPr="005261DF" w:rsidTr="00C839A0">
        <w:tc>
          <w:tcPr>
            <w:tcW w:w="567" w:type="dxa"/>
          </w:tcPr>
          <w:p w:rsidR="00341FDB" w:rsidRPr="005261DF" w:rsidRDefault="00341FDB" w:rsidP="00341FD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656" w:type="dxa"/>
          </w:tcPr>
          <w:p w:rsidR="00341FDB" w:rsidRPr="005261DF" w:rsidRDefault="00341FDB" w:rsidP="00341FDB">
            <w:pPr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Строительство объекта «Театр актера и куклы»</w:t>
            </w:r>
          </w:p>
        </w:tc>
        <w:tc>
          <w:tcPr>
            <w:tcW w:w="5790" w:type="dxa"/>
          </w:tcPr>
          <w:p w:rsidR="00341FDB" w:rsidRPr="005261DF" w:rsidRDefault="00341FDB" w:rsidP="00C839A0">
            <w:pPr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1 объект с мощностью не более 350 мест</w:t>
            </w:r>
          </w:p>
        </w:tc>
        <w:tc>
          <w:tcPr>
            <w:tcW w:w="1438" w:type="dxa"/>
          </w:tcPr>
          <w:p w:rsidR="00341FDB" w:rsidRPr="005261DF" w:rsidRDefault="00341FDB" w:rsidP="00341FDB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5261DF">
              <w:rPr>
                <w:rFonts w:cs="Times New Roman"/>
                <w:sz w:val="24"/>
                <w:szCs w:val="24"/>
              </w:rPr>
              <w:t>20</w:t>
            </w:r>
            <w:r w:rsidRPr="005261DF">
              <w:rPr>
                <w:rFonts w:cs="Times New Roman"/>
                <w:sz w:val="24"/>
                <w:szCs w:val="24"/>
                <w:lang w:val="en-US"/>
              </w:rPr>
              <w:t>29</w:t>
            </w:r>
          </w:p>
        </w:tc>
      </w:tr>
      <w:tr w:rsidR="00341FDB" w:rsidRPr="005261DF" w:rsidTr="00C839A0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5261DF" w:rsidRDefault="00341FDB" w:rsidP="00341FD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5261DF" w:rsidRDefault="00341FDB" w:rsidP="00341FDB">
            <w:pPr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Строительство объекта «МАУ «Городской культурный центр»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5261DF" w:rsidRDefault="00341FDB" w:rsidP="00C839A0">
            <w:pPr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1 объект с мощностью не более 650 мест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5261DF" w:rsidRDefault="00341FDB" w:rsidP="00341FDB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5261DF">
              <w:rPr>
                <w:rFonts w:cs="Times New Roman"/>
                <w:sz w:val="24"/>
                <w:szCs w:val="24"/>
              </w:rPr>
              <w:t>203</w:t>
            </w:r>
            <w:r w:rsidRPr="005261DF"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</w:tc>
      </w:tr>
      <w:tr w:rsidR="00341FDB" w:rsidRPr="005261DF" w:rsidTr="00C839A0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5261DF" w:rsidRDefault="00341FDB" w:rsidP="00341FD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5261DF" w:rsidRDefault="00341FDB" w:rsidP="00341FDB">
            <w:pPr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Строительство объекта «Библиотека»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5261DF" w:rsidRDefault="00341FDB" w:rsidP="00C839A0">
            <w:pPr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1 объект с мощностью 28</w:t>
            </w:r>
            <w:r w:rsidR="00C839A0" w:rsidRPr="005261DF">
              <w:rPr>
                <w:rFonts w:cs="Times New Roman"/>
                <w:sz w:val="24"/>
                <w:szCs w:val="24"/>
              </w:rPr>
              <w:t xml:space="preserve"> </w:t>
            </w:r>
            <w:r w:rsidRPr="005261DF">
              <w:rPr>
                <w:rFonts w:cs="Times New Roman"/>
                <w:sz w:val="24"/>
                <w:szCs w:val="24"/>
              </w:rPr>
              <w:t>000 ед. хранения каждый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5261DF" w:rsidRDefault="00341FDB" w:rsidP="00341FD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2031</w:t>
            </w:r>
          </w:p>
        </w:tc>
      </w:tr>
      <w:tr w:rsidR="00341FDB" w:rsidRPr="005261DF" w:rsidTr="00C839A0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5261DF" w:rsidRDefault="00341FDB" w:rsidP="00341FD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5261DF" w:rsidRDefault="00341FDB" w:rsidP="00341FDB">
            <w:pPr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Строительство объекта «Парк культуры и отдыха»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5261DF" w:rsidRDefault="00341FDB" w:rsidP="00C839A0">
            <w:pPr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1 объект с мощностью 20</w:t>
            </w:r>
            <w:r w:rsidR="00C839A0" w:rsidRPr="005261DF">
              <w:rPr>
                <w:rFonts w:cs="Times New Roman"/>
                <w:sz w:val="24"/>
                <w:szCs w:val="24"/>
              </w:rPr>
              <w:t xml:space="preserve"> </w:t>
            </w:r>
            <w:r w:rsidRPr="005261DF">
              <w:rPr>
                <w:rFonts w:cs="Times New Roman"/>
                <w:sz w:val="24"/>
                <w:szCs w:val="24"/>
              </w:rPr>
              <w:t>000 кв.м.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5261DF" w:rsidRDefault="00341FDB" w:rsidP="00341FD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2031</w:t>
            </w:r>
          </w:p>
        </w:tc>
      </w:tr>
      <w:tr w:rsidR="00341FDB" w:rsidRPr="005261DF" w:rsidTr="00C839A0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5261DF" w:rsidRDefault="00341FDB" w:rsidP="00341FD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7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5261DF" w:rsidRDefault="00341FDB" w:rsidP="00341FDB">
            <w:pPr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Строительство объекта «Музей»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5261DF" w:rsidRDefault="00341FDB" w:rsidP="00C839A0">
            <w:pPr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1 объект с мощностью 2</w:t>
            </w:r>
            <w:r w:rsidR="00C839A0" w:rsidRPr="005261DF">
              <w:rPr>
                <w:rFonts w:cs="Times New Roman"/>
                <w:sz w:val="24"/>
                <w:szCs w:val="24"/>
              </w:rPr>
              <w:t xml:space="preserve"> </w:t>
            </w:r>
            <w:r w:rsidRPr="005261DF">
              <w:rPr>
                <w:rFonts w:cs="Times New Roman"/>
                <w:sz w:val="24"/>
                <w:szCs w:val="24"/>
              </w:rPr>
              <w:t>000 кв.м.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5261DF" w:rsidRDefault="00341FDB" w:rsidP="00341FD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2031</w:t>
            </w:r>
          </w:p>
        </w:tc>
      </w:tr>
      <w:tr w:rsidR="00341FDB" w:rsidRPr="005261DF" w:rsidTr="00C839A0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5261DF" w:rsidRDefault="00C839A0" w:rsidP="00341FD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7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5261DF" w:rsidRDefault="00341FDB" w:rsidP="00341FDB">
            <w:pPr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Строительство объекта «Библиотека»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5261DF" w:rsidRDefault="00341FDB" w:rsidP="00C839A0">
            <w:pPr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7 объектов с мощностью 28</w:t>
            </w:r>
            <w:r w:rsidR="00C839A0" w:rsidRPr="005261DF">
              <w:rPr>
                <w:rFonts w:cs="Times New Roman"/>
                <w:sz w:val="24"/>
                <w:szCs w:val="24"/>
              </w:rPr>
              <w:t xml:space="preserve"> </w:t>
            </w:r>
            <w:r w:rsidRPr="005261DF">
              <w:rPr>
                <w:rFonts w:cs="Times New Roman"/>
                <w:sz w:val="24"/>
                <w:szCs w:val="24"/>
              </w:rPr>
              <w:t>000 ед. хранения каждый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5261DF" w:rsidRDefault="00341FDB" w:rsidP="00341FD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2032</w:t>
            </w:r>
          </w:p>
        </w:tc>
      </w:tr>
      <w:tr w:rsidR="00341FDB" w:rsidRPr="005261DF" w:rsidTr="00C839A0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5261DF" w:rsidRDefault="00341FDB" w:rsidP="00341FD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7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5261DF" w:rsidRDefault="00341FDB" w:rsidP="00341FDB">
            <w:pPr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Создание объекта «Парк культуры и отдыха»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5261DF" w:rsidRDefault="00341FDB" w:rsidP="00C839A0">
            <w:pPr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1 объект с мощностью 20</w:t>
            </w:r>
            <w:r w:rsidR="00C839A0" w:rsidRPr="005261DF">
              <w:rPr>
                <w:rFonts w:cs="Times New Roman"/>
                <w:sz w:val="24"/>
                <w:szCs w:val="24"/>
              </w:rPr>
              <w:t xml:space="preserve"> </w:t>
            </w:r>
            <w:r w:rsidRPr="005261DF">
              <w:rPr>
                <w:rFonts w:cs="Times New Roman"/>
                <w:sz w:val="24"/>
                <w:szCs w:val="24"/>
              </w:rPr>
              <w:t>000 кв.м.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5261DF" w:rsidRDefault="00341FDB" w:rsidP="00341FD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2032</w:t>
            </w:r>
          </w:p>
        </w:tc>
      </w:tr>
      <w:tr w:rsidR="00341FDB" w:rsidRPr="005261DF" w:rsidTr="00C839A0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5261DF" w:rsidRDefault="00C839A0" w:rsidP="00341FD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7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5261DF" w:rsidRDefault="00341FDB" w:rsidP="00341FDB">
            <w:pPr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Строительство объекта «Организация дополнительного образования (детская школа искусств)»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5261DF" w:rsidRDefault="00341FDB" w:rsidP="00C839A0">
            <w:pPr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1 объект с мощностью 400 мест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5261DF" w:rsidRDefault="00341FDB" w:rsidP="00341FD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2032</w:t>
            </w:r>
          </w:p>
        </w:tc>
      </w:tr>
      <w:tr w:rsidR="00341FDB" w:rsidRPr="005261DF" w:rsidTr="00C839A0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5261DF" w:rsidRDefault="00C839A0" w:rsidP="00341FD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7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5261DF" w:rsidRDefault="00341FDB" w:rsidP="00341FDB">
            <w:pPr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Создание объекта «Конгрессно-выставочный центр»»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5261DF" w:rsidRDefault="00341FDB" w:rsidP="00C839A0">
            <w:pPr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1 объект с мощностью 27</w:t>
            </w:r>
            <w:r w:rsidR="00C839A0" w:rsidRPr="005261DF">
              <w:rPr>
                <w:rFonts w:cs="Times New Roman"/>
                <w:sz w:val="24"/>
                <w:szCs w:val="24"/>
              </w:rPr>
              <w:t xml:space="preserve"> </w:t>
            </w:r>
            <w:r w:rsidRPr="005261DF">
              <w:rPr>
                <w:rFonts w:cs="Times New Roman"/>
                <w:sz w:val="24"/>
                <w:szCs w:val="24"/>
              </w:rPr>
              <w:t>000 кв.м.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5261DF" w:rsidRDefault="00341FDB" w:rsidP="00341FD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2032</w:t>
            </w:r>
          </w:p>
        </w:tc>
      </w:tr>
      <w:tr w:rsidR="00341FDB" w:rsidRPr="005261DF" w:rsidTr="00C839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5261DF" w:rsidRDefault="00C839A0" w:rsidP="00341FD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5261DF" w:rsidRDefault="00341FDB" w:rsidP="00341FDB">
            <w:pPr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Строительство объекта «Библиотека»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5261DF" w:rsidRDefault="00341FDB" w:rsidP="00C839A0">
            <w:pPr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5 объектов с мощностью 28</w:t>
            </w:r>
            <w:r w:rsidR="00C839A0" w:rsidRPr="005261DF">
              <w:rPr>
                <w:rFonts w:cs="Times New Roman"/>
                <w:sz w:val="24"/>
                <w:szCs w:val="24"/>
              </w:rPr>
              <w:t xml:space="preserve"> </w:t>
            </w:r>
            <w:r w:rsidRPr="005261DF">
              <w:rPr>
                <w:rFonts w:cs="Times New Roman"/>
                <w:sz w:val="24"/>
                <w:szCs w:val="24"/>
              </w:rPr>
              <w:t>000 ед. хранения каждый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5261DF" w:rsidRDefault="00341FDB" w:rsidP="00341FD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2033</w:t>
            </w:r>
          </w:p>
        </w:tc>
      </w:tr>
      <w:tr w:rsidR="00341FDB" w:rsidRPr="005261DF" w:rsidTr="00C839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5261DF" w:rsidRDefault="00C839A0" w:rsidP="00341FD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5261DF" w:rsidRDefault="00341FDB" w:rsidP="00341FDB">
            <w:pPr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Строительство объекта «Организация дополнительного образования»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5261DF" w:rsidRDefault="00341FDB" w:rsidP="00C839A0">
            <w:pPr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1 объект с мощностью не менее 100 мест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5261DF" w:rsidRDefault="00341FDB" w:rsidP="00341FD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2033</w:t>
            </w:r>
          </w:p>
        </w:tc>
      </w:tr>
      <w:tr w:rsidR="00341FDB" w:rsidRPr="005261DF" w:rsidTr="00C839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5261DF" w:rsidRDefault="00C839A0" w:rsidP="00341FD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5261DF" w:rsidRDefault="00341FDB" w:rsidP="00341FDB">
            <w:pPr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Строительство объекта «Организация дополнительного образования»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5261DF" w:rsidRDefault="00341FDB" w:rsidP="00C839A0">
            <w:pPr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4 объекта с мощностью 500 мест каждый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5261DF" w:rsidRDefault="00341FDB" w:rsidP="00341FD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2033</w:t>
            </w:r>
          </w:p>
        </w:tc>
      </w:tr>
      <w:tr w:rsidR="00341FDB" w:rsidRPr="005261DF" w:rsidTr="00C839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5261DF" w:rsidRDefault="00C839A0" w:rsidP="00341FD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5261DF" w:rsidRDefault="00341FDB" w:rsidP="00341FDB">
            <w:pPr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Строительство объекта «Парк культуры и отдыха»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5261DF" w:rsidRDefault="00341FDB" w:rsidP="00C839A0">
            <w:pPr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1 объект с мощностью 20</w:t>
            </w:r>
            <w:r w:rsidR="00C839A0" w:rsidRPr="005261DF">
              <w:rPr>
                <w:rFonts w:cs="Times New Roman"/>
                <w:sz w:val="24"/>
                <w:szCs w:val="24"/>
              </w:rPr>
              <w:t xml:space="preserve"> </w:t>
            </w:r>
            <w:r w:rsidRPr="005261DF">
              <w:rPr>
                <w:rFonts w:cs="Times New Roman"/>
                <w:sz w:val="24"/>
                <w:szCs w:val="24"/>
              </w:rPr>
              <w:t>000 кв.м.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5261DF" w:rsidRDefault="00341FDB" w:rsidP="00341FD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2033</w:t>
            </w:r>
          </w:p>
        </w:tc>
      </w:tr>
      <w:tr w:rsidR="00341FDB" w:rsidRPr="005261DF" w:rsidTr="00C839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5261DF" w:rsidRDefault="00C839A0" w:rsidP="00341FD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5261DF" w:rsidRDefault="00341FDB" w:rsidP="00341FDB">
            <w:pPr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Строительство объекта «Библиотека»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5261DF" w:rsidRDefault="00341FDB" w:rsidP="00C839A0">
            <w:pPr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6 объектов с мощностью 28</w:t>
            </w:r>
            <w:r w:rsidR="00C839A0" w:rsidRPr="005261DF">
              <w:rPr>
                <w:rFonts w:cs="Times New Roman"/>
                <w:sz w:val="24"/>
                <w:szCs w:val="24"/>
              </w:rPr>
              <w:t xml:space="preserve"> </w:t>
            </w:r>
            <w:r w:rsidRPr="005261DF">
              <w:rPr>
                <w:rFonts w:cs="Times New Roman"/>
                <w:sz w:val="24"/>
                <w:szCs w:val="24"/>
              </w:rPr>
              <w:t>000 ед. хранения каждый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5261DF" w:rsidRDefault="00341FDB" w:rsidP="00341FD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2034</w:t>
            </w:r>
          </w:p>
        </w:tc>
      </w:tr>
      <w:tr w:rsidR="00341FDB" w:rsidRPr="005261DF" w:rsidTr="00C839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5261DF" w:rsidRDefault="00C839A0" w:rsidP="00341FD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5261DF" w:rsidRDefault="00341FDB" w:rsidP="00341FDB">
            <w:pPr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Строительство объекта «МБУК «Сургутский художественный музей»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5261DF" w:rsidRDefault="00341FDB" w:rsidP="00C839A0">
            <w:pPr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1 объект с мощностью 5</w:t>
            </w:r>
            <w:r w:rsidR="00C839A0" w:rsidRPr="005261DF">
              <w:rPr>
                <w:rFonts w:cs="Times New Roman"/>
                <w:sz w:val="24"/>
                <w:szCs w:val="24"/>
              </w:rPr>
              <w:t xml:space="preserve"> </w:t>
            </w:r>
            <w:r w:rsidRPr="005261DF">
              <w:rPr>
                <w:rFonts w:cs="Times New Roman"/>
                <w:sz w:val="24"/>
                <w:szCs w:val="24"/>
              </w:rPr>
              <w:t>000 кв.м.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5261DF" w:rsidRDefault="00341FDB" w:rsidP="00341FD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2034</w:t>
            </w:r>
          </w:p>
        </w:tc>
      </w:tr>
      <w:tr w:rsidR="00341FDB" w:rsidRPr="005261DF" w:rsidTr="00C839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5261DF" w:rsidRDefault="00C839A0" w:rsidP="00341FD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5261DF" w:rsidRDefault="00341FDB" w:rsidP="00341FDB">
            <w:pPr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Строительство объекта «МБУК «Сургутский краеведческий музей»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5261DF" w:rsidRDefault="00341FDB" w:rsidP="00C839A0">
            <w:pPr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1 объект с мощностью 5</w:t>
            </w:r>
            <w:r w:rsidR="00C839A0" w:rsidRPr="005261DF">
              <w:rPr>
                <w:rFonts w:cs="Times New Roman"/>
                <w:sz w:val="24"/>
                <w:szCs w:val="24"/>
              </w:rPr>
              <w:t xml:space="preserve"> </w:t>
            </w:r>
            <w:r w:rsidRPr="005261DF">
              <w:rPr>
                <w:rFonts w:cs="Times New Roman"/>
                <w:sz w:val="24"/>
                <w:szCs w:val="24"/>
              </w:rPr>
              <w:t>000 кв.м.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5261DF" w:rsidRDefault="00341FDB" w:rsidP="00341FD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2034</w:t>
            </w:r>
          </w:p>
        </w:tc>
      </w:tr>
      <w:tr w:rsidR="00341FDB" w:rsidRPr="005261DF" w:rsidTr="00C839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5261DF" w:rsidRDefault="00C839A0" w:rsidP="00341FD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5261DF" w:rsidRDefault="00341FDB" w:rsidP="00341FDB">
            <w:pPr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Строительство объекта «Клуб»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5261DF" w:rsidRDefault="00341FDB" w:rsidP="00C839A0">
            <w:pPr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1 объект с мощностью 360 мест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5261DF" w:rsidRDefault="00341FDB" w:rsidP="00341FD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2034</w:t>
            </w:r>
          </w:p>
        </w:tc>
      </w:tr>
      <w:tr w:rsidR="00341FDB" w:rsidRPr="005261DF" w:rsidTr="00C839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5261DF" w:rsidRDefault="00C839A0" w:rsidP="00341FD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5261DF" w:rsidRDefault="00341FDB" w:rsidP="00341FDB">
            <w:pPr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Строительство объекта «Досуговый клуб»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5261DF" w:rsidRDefault="00341FDB" w:rsidP="00C839A0">
            <w:pPr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1 объект с мощностью 200 мест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5261DF" w:rsidRDefault="00341FDB" w:rsidP="00341FD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2035</w:t>
            </w:r>
          </w:p>
        </w:tc>
      </w:tr>
      <w:tr w:rsidR="00341FDB" w:rsidRPr="005261DF" w:rsidTr="00C839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5261DF" w:rsidRDefault="00341FDB" w:rsidP="00341FD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5261DF" w:rsidRDefault="00341FDB" w:rsidP="00341FDB">
            <w:pPr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Строительство объекта «Библиотека»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5261DF" w:rsidRDefault="00341FDB" w:rsidP="00C839A0">
            <w:pPr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6 объектов с мощностью 28</w:t>
            </w:r>
            <w:r w:rsidR="00C839A0" w:rsidRPr="005261DF">
              <w:rPr>
                <w:rFonts w:cs="Times New Roman"/>
                <w:sz w:val="24"/>
                <w:szCs w:val="24"/>
              </w:rPr>
              <w:t xml:space="preserve"> </w:t>
            </w:r>
            <w:r w:rsidRPr="005261DF">
              <w:rPr>
                <w:rFonts w:cs="Times New Roman"/>
                <w:sz w:val="24"/>
                <w:szCs w:val="24"/>
              </w:rPr>
              <w:t>000 ед. хранения каждый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5261DF" w:rsidRDefault="00341FDB" w:rsidP="00341FD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2035</w:t>
            </w:r>
          </w:p>
        </w:tc>
      </w:tr>
      <w:tr w:rsidR="00341FDB" w:rsidRPr="005261DF" w:rsidTr="00C839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5261DF" w:rsidRDefault="00341FDB" w:rsidP="00341FD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2</w:t>
            </w:r>
            <w:r w:rsidR="00C839A0" w:rsidRPr="005261DF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5261DF" w:rsidRDefault="00341FDB" w:rsidP="00341FDB">
            <w:pPr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Строительство объекта «Парк культуры и отдыха»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5261DF" w:rsidRDefault="00341FDB" w:rsidP="00C839A0">
            <w:pPr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1 объект с мощностью 35</w:t>
            </w:r>
            <w:r w:rsidR="00C839A0" w:rsidRPr="005261DF">
              <w:rPr>
                <w:rFonts w:cs="Times New Roman"/>
                <w:sz w:val="24"/>
                <w:szCs w:val="24"/>
              </w:rPr>
              <w:t xml:space="preserve"> </w:t>
            </w:r>
            <w:r w:rsidRPr="005261DF">
              <w:rPr>
                <w:rFonts w:cs="Times New Roman"/>
                <w:sz w:val="24"/>
                <w:szCs w:val="24"/>
              </w:rPr>
              <w:t>000 кв.м.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5261DF" w:rsidRDefault="00341FDB" w:rsidP="00341FD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2035</w:t>
            </w:r>
          </w:p>
        </w:tc>
      </w:tr>
      <w:tr w:rsidR="00341FDB" w:rsidRPr="005261DF" w:rsidTr="00C839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5261DF" w:rsidRDefault="00341FDB" w:rsidP="00341FD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5261DF" w:rsidRDefault="00341FDB" w:rsidP="00341FDB">
            <w:pPr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Строительство объекта «Организация дополнительного образования в области культуры»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5261DF" w:rsidRDefault="00341FDB" w:rsidP="00C839A0">
            <w:pPr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2 объекта с мощностью 500 мест каждый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5261DF" w:rsidRDefault="00341FDB" w:rsidP="00341FD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2035</w:t>
            </w:r>
          </w:p>
        </w:tc>
      </w:tr>
      <w:tr w:rsidR="00341FDB" w:rsidRPr="005261DF" w:rsidTr="00C839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5261DF" w:rsidRDefault="00341FDB" w:rsidP="00341FD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23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5261DF" w:rsidRDefault="00341FDB" w:rsidP="00341FDB">
            <w:pPr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Строительство объекта «Библиотека»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5261DF" w:rsidRDefault="00341FDB" w:rsidP="00C839A0">
            <w:pPr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1 объект с мощностью 17</w:t>
            </w:r>
            <w:r w:rsidR="00C839A0" w:rsidRPr="005261DF">
              <w:rPr>
                <w:rFonts w:cs="Times New Roman"/>
                <w:sz w:val="24"/>
                <w:szCs w:val="24"/>
              </w:rPr>
              <w:t xml:space="preserve"> </w:t>
            </w:r>
            <w:r w:rsidRPr="005261DF">
              <w:rPr>
                <w:rFonts w:cs="Times New Roman"/>
                <w:sz w:val="24"/>
                <w:szCs w:val="24"/>
              </w:rPr>
              <w:t>000 ед. хранения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5261DF" w:rsidRDefault="00341FDB" w:rsidP="00341FD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2036</w:t>
            </w:r>
          </w:p>
        </w:tc>
      </w:tr>
      <w:tr w:rsidR="00341FDB" w:rsidRPr="005261DF" w:rsidTr="00C839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5261DF" w:rsidRDefault="00341FDB" w:rsidP="00341FD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5261DF" w:rsidRDefault="00341FDB" w:rsidP="00341FDB">
            <w:pPr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Строительство объекта «Парк культуры и отдыха»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5261DF" w:rsidRDefault="00341FDB" w:rsidP="00C839A0">
            <w:pPr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1 объект с мощностью 20</w:t>
            </w:r>
            <w:r w:rsidR="00C839A0" w:rsidRPr="005261DF">
              <w:rPr>
                <w:rFonts w:cs="Times New Roman"/>
                <w:sz w:val="24"/>
                <w:szCs w:val="24"/>
              </w:rPr>
              <w:t xml:space="preserve"> </w:t>
            </w:r>
            <w:r w:rsidRPr="005261DF">
              <w:rPr>
                <w:rFonts w:cs="Times New Roman"/>
                <w:sz w:val="24"/>
                <w:szCs w:val="24"/>
              </w:rPr>
              <w:t>000 кв.м.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5261DF" w:rsidRDefault="00341FDB" w:rsidP="00341FD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2036</w:t>
            </w:r>
          </w:p>
        </w:tc>
      </w:tr>
      <w:tr w:rsidR="00341FDB" w:rsidRPr="005261DF" w:rsidTr="00C839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5261DF" w:rsidRDefault="00341FDB" w:rsidP="00341FD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5261DF" w:rsidRDefault="00341FDB" w:rsidP="00341FDB">
            <w:pPr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Строительство объекта «Организация дополнительного образования в области культуры»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5261DF" w:rsidRDefault="00341FDB" w:rsidP="00C839A0">
            <w:pPr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2 объекта с мощностью 500 мест каждый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5261DF" w:rsidRDefault="00341FDB" w:rsidP="00341FD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2036</w:t>
            </w:r>
          </w:p>
        </w:tc>
      </w:tr>
      <w:tr w:rsidR="00341FDB" w:rsidRPr="005261DF" w:rsidTr="00C839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5261DF" w:rsidRDefault="00341FDB" w:rsidP="00341FD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5261DF" w:rsidRDefault="00341FDB" w:rsidP="00341FDB">
            <w:pPr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Строительство объекта «Кинотеатр под открытым небом»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5261DF" w:rsidRDefault="00341FDB" w:rsidP="00C839A0">
            <w:pPr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1 объект с мощностью 400 мест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5261DF" w:rsidRDefault="00341FDB" w:rsidP="00341FD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2036</w:t>
            </w:r>
          </w:p>
        </w:tc>
      </w:tr>
      <w:tr w:rsidR="00341FDB" w:rsidRPr="00341FDB" w:rsidTr="00C839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5261DF" w:rsidRDefault="00341FDB" w:rsidP="00341FD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2</w:t>
            </w:r>
            <w:r w:rsidRPr="005261DF">
              <w:rPr>
                <w:rFonts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5261DF" w:rsidRDefault="00341FDB" w:rsidP="00341FDB">
            <w:pPr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Строительство объекта «Библиотека»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5261DF" w:rsidRDefault="00341FDB" w:rsidP="00C839A0">
            <w:pPr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3 объекта с мощностью 28</w:t>
            </w:r>
            <w:r w:rsidR="00C839A0" w:rsidRPr="005261DF">
              <w:rPr>
                <w:rFonts w:cs="Times New Roman"/>
                <w:sz w:val="24"/>
                <w:szCs w:val="24"/>
              </w:rPr>
              <w:t xml:space="preserve"> </w:t>
            </w:r>
            <w:r w:rsidRPr="005261DF">
              <w:rPr>
                <w:rFonts w:cs="Times New Roman"/>
                <w:sz w:val="24"/>
                <w:szCs w:val="24"/>
              </w:rPr>
              <w:t>000 ед. хранения каждый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341FDB" w:rsidRDefault="00341FDB" w:rsidP="00341FD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261DF">
              <w:rPr>
                <w:rFonts w:cs="Times New Roman"/>
                <w:sz w:val="24"/>
                <w:szCs w:val="24"/>
              </w:rPr>
              <w:t>2036</w:t>
            </w:r>
          </w:p>
        </w:tc>
      </w:tr>
    </w:tbl>
    <w:p w:rsidR="00341FDB" w:rsidRPr="00341FDB" w:rsidRDefault="00341FDB" w:rsidP="00341FDB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 w:cs="Times New Roman"/>
          <w:bCs/>
          <w:color w:val="26282F"/>
          <w:szCs w:val="28"/>
          <w:lang w:eastAsia="ru-RU"/>
        </w:rPr>
      </w:pPr>
    </w:p>
    <w:p w:rsidR="00341FDB" w:rsidRDefault="00341FDB" w:rsidP="00341FDB"/>
    <w:p w:rsidR="005261DF" w:rsidRPr="005261DF" w:rsidRDefault="005261DF" w:rsidP="00341FDB">
      <w:pPr>
        <w:rPr>
          <w:sz w:val="24"/>
          <w:szCs w:val="24"/>
        </w:rPr>
      </w:pPr>
    </w:p>
    <w:p w:rsidR="005261DF" w:rsidRPr="005261DF" w:rsidRDefault="005261DF" w:rsidP="00341FDB">
      <w:pPr>
        <w:rPr>
          <w:sz w:val="24"/>
          <w:szCs w:val="24"/>
        </w:rPr>
      </w:pPr>
    </w:p>
    <w:p w:rsidR="005261DF" w:rsidRDefault="005261DF" w:rsidP="005261DF">
      <w:pPr>
        <w:ind w:left="-993"/>
        <w:rPr>
          <w:sz w:val="24"/>
          <w:szCs w:val="24"/>
        </w:rPr>
      </w:pPr>
      <w:r w:rsidRPr="005261DF">
        <w:rPr>
          <w:sz w:val="24"/>
          <w:szCs w:val="24"/>
        </w:rPr>
        <w:t xml:space="preserve">Исполнитель: Сергеева Надежда Анатольевна, эксперт отдела мониторинга и оценки качества </w:t>
      </w:r>
    </w:p>
    <w:p w:rsidR="005261DF" w:rsidRPr="005261DF" w:rsidRDefault="005261DF" w:rsidP="005261DF">
      <w:pPr>
        <w:ind w:left="-993"/>
        <w:rPr>
          <w:sz w:val="24"/>
          <w:szCs w:val="24"/>
        </w:rPr>
      </w:pPr>
      <w:r w:rsidRPr="005261DF">
        <w:rPr>
          <w:sz w:val="24"/>
          <w:szCs w:val="24"/>
        </w:rPr>
        <w:t>муниципальных услуг комитета культуры Администрации города, тел.: (3462) 52-23-61</w:t>
      </w:r>
      <w:bookmarkStart w:id="0" w:name="_GoBack"/>
      <w:bookmarkEnd w:id="0"/>
    </w:p>
    <w:sectPr w:rsidR="005261DF" w:rsidRPr="005261DF" w:rsidSect="00341FDB">
      <w:pgSz w:w="16840" w:h="11907" w:orient="landscape" w:code="9"/>
      <w:pgMar w:top="1701" w:right="539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B50" w:rsidRDefault="00B01B50">
      <w:r>
        <w:separator/>
      </w:r>
    </w:p>
  </w:endnote>
  <w:endnote w:type="continuationSeparator" w:id="0">
    <w:p w:rsidR="00B01B50" w:rsidRDefault="00B01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B50" w:rsidRDefault="00B01B50">
      <w:r>
        <w:separator/>
      </w:r>
    </w:p>
  </w:footnote>
  <w:footnote w:type="continuationSeparator" w:id="0">
    <w:p w:rsidR="00B01B50" w:rsidRDefault="00B01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85313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37B64" w:rsidRPr="003F534D" w:rsidRDefault="00937B64">
        <w:pPr>
          <w:pStyle w:val="aa"/>
          <w:jc w:val="center"/>
          <w:rPr>
            <w:sz w:val="20"/>
            <w:szCs w:val="20"/>
          </w:rPr>
        </w:pPr>
        <w:r w:rsidRPr="003F534D">
          <w:rPr>
            <w:sz w:val="20"/>
            <w:szCs w:val="20"/>
          </w:rPr>
          <w:fldChar w:fldCharType="begin"/>
        </w:r>
        <w:r w:rsidRPr="003F534D">
          <w:rPr>
            <w:sz w:val="20"/>
            <w:szCs w:val="20"/>
          </w:rPr>
          <w:instrText>PAGE   \* MERGEFORMAT</w:instrText>
        </w:r>
        <w:r w:rsidRPr="003F534D">
          <w:rPr>
            <w:sz w:val="20"/>
            <w:szCs w:val="20"/>
          </w:rPr>
          <w:fldChar w:fldCharType="separate"/>
        </w:r>
        <w:r w:rsidR="005261DF">
          <w:rPr>
            <w:noProof/>
            <w:sz w:val="20"/>
            <w:szCs w:val="20"/>
          </w:rPr>
          <w:t>15</w:t>
        </w:r>
        <w:r w:rsidRPr="003F534D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9914429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937B64" w:rsidRPr="00937B64" w:rsidRDefault="00937B64">
        <w:pPr>
          <w:pStyle w:val="aa"/>
          <w:jc w:val="center"/>
          <w:rPr>
            <w:sz w:val="20"/>
          </w:rPr>
        </w:pPr>
        <w:r w:rsidRPr="00937B64">
          <w:rPr>
            <w:sz w:val="20"/>
          </w:rPr>
          <w:fldChar w:fldCharType="begin"/>
        </w:r>
        <w:r w:rsidRPr="00937B64">
          <w:rPr>
            <w:sz w:val="20"/>
          </w:rPr>
          <w:instrText>PAGE   \* MERGEFORMAT</w:instrText>
        </w:r>
        <w:r w:rsidRPr="00937B64">
          <w:rPr>
            <w:sz w:val="20"/>
          </w:rPr>
          <w:fldChar w:fldCharType="separate"/>
        </w:r>
        <w:r w:rsidR="005261DF">
          <w:rPr>
            <w:noProof/>
            <w:sz w:val="20"/>
          </w:rPr>
          <w:t>5</w:t>
        </w:r>
        <w:r w:rsidRPr="00937B64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1804"/>
    <w:multiLevelType w:val="hybridMultilevel"/>
    <w:tmpl w:val="DA66283C"/>
    <w:lvl w:ilvl="0" w:tplc="6E7625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386412"/>
    <w:multiLevelType w:val="multilevel"/>
    <w:tmpl w:val="9684C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8C0204"/>
    <w:multiLevelType w:val="hybridMultilevel"/>
    <w:tmpl w:val="D85867F0"/>
    <w:lvl w:ilvl="0" w:tplc="D4429AB6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E185423"/>
    <w:multiLevelType w:val="hybridMultilevel"/>
    <w:tmpl w:val="1DACAB10"/>
    <w:lvl w:ilvl="0" w:tplc="4D36A7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F1E0497"/>
    <w:multiLevelType w:val="hybridMultilevel"/>
    <w:tmpl w:val="780CC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1539C"/>
    <w:multiLevelType w:val="hybridMultilevel"/>
    <w:tmpl w:val="C3088B9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0C71A01"/>
    <w:multiLevelType w:val="hybridMultilevel"/>
    <w:tmpl w:val="B2342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176D1"/>
    <w:multiLevelType w:val="hybridMultilevel"/>
    <w:tmpl w:val="EA8CAD7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9B639F6"/>
    <w:multiLevelType w:val="hybridMultilevel"/>
    <w:tmpl w:val="05B4417C"/>
    <w:lvl w:ilvl="0" w:tplc="622EFFC6">
      <w:start w:val="1"/>
      <w:numFmt w:val="bullet"/>
      <w:lvlText w:val="-"/>
      <w:lvlJc w:val="left"/>
      <w:pPr>
        <w:ind w:left="1287" w:hanging="360"/>
      </w:pPr>
      <w:rPr>
        <w:rFonts w:ascii="Segoe UI Symbol" w:hAnsi="Segoe UI 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A264FD1"/>
    <w:multiLevelType w:val="hybridMultilevel"/>
    <w:tmpl w:val="0F245B52"/>
    <w:lvl w:ilvl="0" w:tplc="4498F1E8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B8E3B91"/>
    <w:multiLevelType w:val="hybridMultilevel"/>
    <w:tmpl w:val="D5EC53A2"/>
    <w:lvl w:ilvl="0" w:tplc="4D36A7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C8B35D7"/>
    <w:multiLevelType w:val="hybridMultilevel"/>
    <w:tmpl w:val="D6228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DF4F5F"/>
    <w:multiLevelType w:val="hybridMultilevel"/>
    <w:tmpl w:val="81C4CA5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F99445A"/>
    <w:multiLevelType w:val="multilevel"/>
    <w:tmpl w:val="E7C87362"/>
    <w:lvl w:ilvl="0">
      <w:start w:val="1"/>
      <w:numFmt w:val="decimal"/>
      <w:lvlText w:val="%1."/>
      <w:lvlJc w:val="left"/>
      <w:pPr>
        <w:ind w:left="927" w:hanging="360"/>
      </w:pPr>
      <w:rPr>
        <w:rFonts w:eastAsiaTheme="minorHAnsi" w:cstheme="minorBidi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 w15:restartNumberingAfterBreak="0">
    <w:nsid w:val="61426F74"/>
    <w:multiLevelType w:val="hybridMultilevel"/>
    <w:tmpl w:val="1E1EC9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8A84371"/>
    <w:multiLevelType w:val="hybridMultilevel"/>
    <w:tmpl w:val="041E7294"/>
    <w:lvl w:ilvl="0" w:tplc="37E8383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3B075D1"/>
    <w:multiLevelType w:val="hybridMultilevel"/>
    <w:tmpl w:val="3858DD06"/>
    <w:lvl w:ilvl="0" w:tplc="041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7C76150F"/>
    <w:multiLevelType w:val="hybridMultilevel"/>
    <w:tmpl w:val="20E42F42"/>
    <w:lvl w:ilvl="0" w:tplc="4FB68A8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6"/>
  </w:num>
  <w:num w:numId="5">
    <w:abstractNumId w:val="12"/>
  </w:num>
  <w:num w:numId="6">
    <w:abstractNumId w:val="7"/>
  </w:num>
  <w:num w:numId="7">
    <w:abstractNumId w:val="5"/>
  </w:num>
  <w:num w:numId="8">
    <w:abstractNumId w:val="3"/>
  </w:num>
  <w:num w:numId="9">
    <w:abstractNumId w:val="10"/>
  </w:num>
  <w:num w:numId="10">
    <w:abstractNumId w:val="8"/>
  </w:num>
  <w:num w:numId="11">
    <w:abstractNumId w:val="13"/>
  </w:num>
  <w:num w:numId="12">
    <w:abstractNumId w:val="9"/>
  </w:num>
  <w:num w:numId="13">
    <w:abstractNumId w:val="14"/>
  </w:num>
  <w:num w:numId="14">
    <w:abstractNumId w:val="0"/>
  </w:num>
  <w:num w:numId="15">
    <w:abstractNumId w:val="17"/>
  </w:num>
  <w:num w:numId="16">
    <w:abstractNumId w:val="11"/>
  </w:num>
  <w:num w:numId="17">
    <w:abstractNumId w:val="15"/>
  </w:num>
  <w:num w:numId="18">
    <w:abstractNumId w:val="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B8B"/>
    <w:rsid w:val="00011634"/>
    <w:rsid w:val="00015530"/>
    <w:rsid w:val="0002089D"/>
    <w:rsid w:val="00035E0F"/>
    <w:rsid w:val="00056BF3"/>
    <w:rsid w:val="00073B92"/>
    <w:rsid w:val="0009266A"/>
    <w:rsid w:val="000945DC"/>
    <w:rsid w:val="0009487D"/>
    <w:rsid w:val="000A50DB"/>
    <w:rsid w:val="000A6BDF"/>
    <w:rsid w:val="000B209F"/>
    <w:rsid w:val="000C15CC"/>
    <w:rsid w:val="000C77E2"/>
    <w:rsid w:val="000D5E03"/>
    <w:rsid w:val="000D5F8E"/>
    <w:rsid w:val="000E3049"/>
    <w:rsid w:val="000F2FAD"/>
    <w:rsid w:val="00105EAF"/>
    <w:rsid w:val="001271D0"/>
    <w:rsid w:val="0014274E"/>
    <w:rsid w:val="001643EA"/>
    <w:rsid w:val="0016465F"/>
    <w:rsid w:val="00177DEA"/>
    <w:rsid w:val="00184E67"/>
    <w:rsid w:val="001A4FB7"/>
    <w:rsid w:val="001B08F3"/>
    <w:rsid w:val="001B53A8"/>
    <w:rsid w:val="001D5952"/>
    <w:rsid w:val="001D7C89"/>
    <w:rsid w:val="001E12D8"/>
    <w:rsid w:val="001E52FD"/>
    <w:rsid w:val="001F7C17"/>
    <w:rsid w:val="00206301"/>
    <w:rsid w:val="0022717C"/>
    <w:rsid w:val="00252927"/>
    <w:rsid w:val="002642DB"/>
    <w:rsid w:val="0026488A"/>
    <w:rsid w:val="00266927"/>
    <w:rsid w:val="00283B8B"/>
    <w:rsid w:val="00286E00"/>
    <w:rsid w:val="002A1986"/>
    <w:rsid w:val="002A62BC"/>
    <w:rsid w:val="002A7877"/>
    <w:rsid w:val="002C4E7D"/>
    <w:rsid w:val="002C55C5"/>
    <w:rsid w:val="002D6901"/>
    <w:rsid w:val="002F3B78"/>
    <w:rsid w:val="003124F9"/>
    <w:rsid w:val="00313309"/>
    <w:rsid w:val="00324D2C"/>
    <w:rsid w:val="0032768C"/>
    <w:rsid w:val="003332F4"/>
    <w:rsid w:val="00340816"/>
    <w:rsid w:val="00341FDB"/>
    <w:rsid w:val="00356DF7"/>
    <w:rsid w:val="0035733F"/>
    <w:rsid w:val="0036040E"/>
    <w:rsid w:val="00371BE5"/>
    <w:rsid w:val="00385DF4"/>
    <w:rsid w:val="0039668F"/>
    <w:rsid w:val="003B3666"/>
    <w:rsid w:val="003C1D8B"/>
    <w:rsid w:val="003F534D"/>
    <w:rsid w:val="0040695B"/>
    <w:rsid w:val="0040703B"/>
    <w:rsid w:val="004071F3"/>
    <w:rsid w:val="004358B3"/>
    <w:rsid w:val="004428F9"/>
    <w:rsid w:val="0044361D"/>
    <w:rsid w:val="004576F7"/>
    <w:rsid w:val="00470ECE"/>
    <w:rsid w:val="00474953"/>
    <w:rsid w:val="00482BBD"/>
    <w:rsid w:val="004837B6"/>
    <w:rsid w:val="004A4A6C"/>
    <w:rsid w:val="004B0131"/>
    <w:rsid w:val="004B65E9"/>
    <w:rsid w:val="004C2B44"/>
    <w:rsid w:val="004C7689"/>
    <w:rsid w:val="004D1001"/>
    <w:rsid w:val="004D16C1"/>
    <w:rsid w:val="004D55E8"/>
    <w:rsid w:val="004D7DA0"/>
    <w:rsid w:val="004E4F6B"/>
    <w:rsid w:val="004E64BE"/>
    <w:rsid w:val="004E65D7"/>
    <w:rsid w:val="004F656C"/>
    <w:rsid w:val="004F6A8A"/>
    <w:rsid w:val="00502D8E"/>
    <w:rsid w:val="005111AC"/>
    <w:rsid w:val="00514C8A"/>
    <w:rsid w:val="00517647"/>
    <w:rsid w:val="005261DF"/>
    <w:rsid w:val="00526BCE"/>
    <w:rsid w:val="00531642"/>
    <w:rsid w:val="00537FFD"/>
    <w:rsid w:val="00540DA6"/>
    <w:rsid w:val="00552DF4"/>
    <w:rsid w:val="0055563E"/>
    <w:rsid w:val="005579C6"/>
    <w:rsid w:val="00562094"/>
    <w:rsid w:val="005834EA"/>
    <w:rsid w:val="00595750"/>
    <w:rsid w:val="005A01EE"/>
    <w:rsid w:val="005A0C2B"/>
    <w:rsid w:val="005A4F6C"/>
    <w:rsid w:val="005C35E3"/>
    <w:rsid w:val="005E719A"/>
    <w:rsid w:val="005E787E"/>
    <w:rsid w:val="0060760B"/>
    <w:rsid w:val="0060767A"/>
    <w:rsid w:val="00621D1D"/>
    <w:rsid w:val="00643D5C"/>
    <w:rsid w:val="00650A3A"/>
    <w:rsid w:val="00650BB2"/>
    <w:rsid w:val="00655F63"/>
    <w:rsid w:val="0065671B"/>
    <w:rsid w:val="00683C7F"/>
    <w:rsid w:val="0068552E"/>
    <w:rsid w:val="00686BF5"/>
    <w:rsid w:val="006A5D31"/>
    <w:rsid w:val="006A6C60"/>
    <w:rsid w:val="006B0CF3"/>
    <w:rsid w:val="006C1097"/>
    <w:rsid w:val="006D06FF"/>
    <w:rsid w:val="006D381E"/>
    <w:rsid w:val="00710CA2"/>
    <w:rsid w:val="00711E16"/>
    <w:rsid w:val="007129A6"/>
    <w:rsid w:val="0072159D"/>
    <w:rsid w:val="007278DA"/>
    <w:rsid w:val="00733CAF"/>
    <w:rsid w:val="00734865"/>
    <w:rsid w:val="00737E1A"/>
    <w:rsid w:val="00744B3E"/>
    <w:rsid w:val="00760780"/>
    <w:rsid w:val="00772CC0"/>
    <w:rsid w:val="00780BB1"/>
    <w:rsid w:val="00790A57"/>
    <w:rsid w:val="007931EA"/>
    <w:rsid w:val="00797FC1"/>
    <w:rsid w:val="007A0511"/>
    <w:rsid w:val="007A3113"/>
    <w:rsid w:val="007E69F4"/>
    <w:rsid w:val="007F7836"/>
    <w:rsid w:val="00800F9B"/>
    <w:rsid w:val="008108D6"/>
    <w:rsid w:val="00816553"/>
    <w:rsid w:val="00833564"/>
    <w:rsid w:val="00843E12"/>
    <w:rsid w:val="008568B4"/>
    <w:rsid w:val="008677F6"/>
    <w:rsid w:val="0087412F"/>
    <w:rsid w:val="00874690"/>
    <w:rsid w:val="008747D0"/>
    <w:rsid w:val="0089559C"/>
    <w:rsid w:val="008A64A6"/>
    <w:rsid w:val="008C3384"/>
    <w:rsid w:val="008D2A8D"/>
    <w:rsid w:val="008E299F"/>
    <w:rsid w:val="008E4A4B"/>
    <w:rsid w:val="008F1F54"/>
    <w:rsid w:val="008F718D"/>
    <w:rsid w:val="00914FE0"/>
    <w:rsid w:val="009222C2"/>
    <w:rsid w:val="00937B64"/>
    <w:rsid w:val="00946484"/>
    <w:rsid w:val="009579AA"/>
    <w:rsid w:val="0096314C"/>
    <w:rsid w:val="00965490"/>
    <w:rsid w:val="00970539"/>
    <w:rsid w:val="00971815"/>
    <w:rsid w:val="0097347F"/>
    <w:rsid w:val="00982647"/>
    <w:rsid w:val="009878CB"/>
    <w:rsid w:val="00993D8A"/>
    <w:rsid w:val="009967B9"/>
    <w:rsid w:val="009974D7"/>
    <w:rsid w:val="009A7D5A"/>
    <w:rsid w:val="009B6274"/>
    <w:rsid w:val="009B67C1"/>
    <w:rsid w:val="009C7DBB"/>
    <w:rsid w:val="009D6F78"/>
    <w:rsid w:val="009E7F1E"/>
    <w:rsid w:val="00A010FB"/>
    <w:rsid w:val="00A126BE"/>
    <w:rsid w:val="00A24EE4"/>
    <w:rsid w:val="00A36F37"/>
    <w:rsid w:val="00A43772"/>
    <w:rsid w:val="00A533B2"/>
    <w:rsid w:val="00A61245"/>
    <w:rsid w:val="00A632E5"/>
    <w:rsid w:val="00A802F1"/>
    <w:rsid w:val="00A9491C"/>
    <w:rsid w:val="00AA79F6"/>
    <w:rsid w:val="00AB00D3"/>
    <w:rsid w:val="00AC1D55"/>
    <w:rsid w:val="00AC42BD"/>
    <w:rsid w:val="00AC5CE6"/>
    <w:rsid w:val="00AE050B"/>
    <w:rsid w:val="00AE4745"/>
    <w:rsid w:val="00AE7BF6"/>
    <w:rsid w:val="00B01217"/>
    <w:rsid w:val="00B01B50"/>
    <w:rsid w:val="00B20150"/>
    <w:rsid w:val="00B35BB4"/>
    <w:rsid w:val="00B435AB"/>
    <w:rsid w:val="00B62716"/>
    <w:rsid w:val="00B6631E"/>
    <w:rsid w:val="00B665D4"/>
    <w:rsid w:val="00B94B27"/>
    <w:rsid w:val="00B96D3C"/>
    <w:rsid w:val="00BB2177"/>
    <w:rsid w:val="00BB34EE"/>
    <w:rsid w:val="00BB6703"/>
    <w:rsid w:val="00BB6A79"/>
    <w:rsid w:val="00BC4F2B"/>
    <w:rsid w:val="00BD2601"/>
    <w:rsid w:val="00BD4B24"/>
    <w:rsid w:val="00BE65F7"/>
    <w:rsid w:val="00BE67B8"/>
    <w:rsid w:val="00BF3C6E"/>
    <w:rsid w:val="00C01FA5"/>
    <w:rsid w:val="00C27AD6"/>
    <w:rsid w:val="00C3142B"/>
    <w:rsid w:val="00C34962"/>
    <w:rsid w:val="00C4484C"/>
    <w:rsid w:val="00C46200"/>
    <w:rsid w:val="00C4756E"/>
    <w:rsid w:val="00C5019C"/>
    <w:rsid w:val="00C5612D"/>
    <w:rsid w:val="00C60317"/>
    <w:rsid w:val="00C61C2F"/>
    <w:rsid w:val="00C61E29"/>
    <w:rsid w:val="00C77DCC"/>
    <w:rsid w:val="00C839A0"/>
    <w:rsid w:val="00C83E96"/>
    <w:rsid w:val="00C8555B"/>
    <w:rsid w:val="00C963AD"/>
    <w:rsid w:val="00C96E27"/>
    <w:rsid w:val="00CA0440"/>
    <w:rsid w:val="00CA475C"/>
    <w:rsid w:val="00CA5E3A"/>
    <w:rsid w:val="00CA7003"/>
    <w:rsid w:val="00CB4A6E"/>
    <w:rsid w:val="00CC78E3"/>
    <w:rsid w:val="00CD00D9"/>
    <w:rsid w:val="00CF1E34"/>
    <w:rsid w:val="00CF612A"/>
    <w:rsid w:val="00D224BB"/>
    <w:rsid w:val="00D30BD3"/>
    <w:rsid w:val="00D327CF"/>
    <w:rsid w:val="00D36EBB"/>
    <w:rsid w:val="00D42058"/>
    <w:rsid w:val="00D524DD"/>
    <w:rsid w:val="00D65C6F"/>
    <w:rsid w:val="00D743C2"/>
    <w:rsid w:val="00D8607B"/>
    <w:rsid w:val="00D97AFE"/>
    <w:rsid w:val="00DA44D8"/>
    <w:rsid w:val="00DA7991"/>
    <w:rsid w:val="00DA7B76"/>
    <w:rsid w:val="00DB65C9"/>
    <w:rsid w:val="00DC58D9"/>
    <w:rsid w:val="00DD3C43"/>
    <w:rsid w:val="00DD54B2"/>
    <w:rsid w:val="00DD71B1"/>
    <w:rsid w:val="00DE7A6D"/>
    <w:rsid w:val="00DF762C"/>
    <w:rsid w:val="00E11E16"/>
    <w:rsid w:val="00E164A5"/>
    <w:rsid w:val="00E201EE"/>
    <w:rsid w:val="00E23141"/>
    <w:rsid w:val="00E3059C"/>
    <w:rsid w:val="00E378AE"/>
    <w:rsid w:val="00E40908"/>
    <w:rsid w:val="00E468A1"/>
    <w:rsid w:val="00E50834"/>
    <w:rsid w:val="00E5368C"/>
    <w:rsid w:val="00E537EC"/>
    <w:rsid w:val="00E56E08"/>
    <w:rsid w:val="00E656F0"/>
    <w:rsid w:val="00E67129"/>
    <w:rsid w:val="00E70157"/>
    <w:rsid w:val="00E71677"/>
    <w:rsid w:val="00E872C2"/>
    <w:rsid w:val="00E873F4"/>
    <w:rsid w:val="00EA5244"/>
    <w:rsid w:val="00EC7DEF"/>
    <w:rsid w:val="00ED41F7"/>
    <w:rsid w:val="00F04DD8"/>
    <w:rsid w:val="00F13851"/>
    <w:rsid w:val="00F13A3D"/>
    <w:rsid w:val="00F322C2"/>
    <w:rsid w:val="00F342C9"/>
    <w:rsid w:val="00F45008"/>
    <w:rsid w:val="00F46BF1"/>
    <w:rsid w:val="00F4757E"/>
    <w:rsid w:val="00F51AA7"/>
    <w:rsid w:val="00F565AA"/>
    <w:rsid w:val="00F5725D"/>
    <w:rsid w:val="00F6091B"/>
    <w:rsid w:val="00F673C8"/>
    <w:rsid w:val="00F80595"/>
    <w:rsid w:val="00F93EAB"/>
    <w:rsid w:val="00FA52F0"/>
    <w:rsid w:val="00FC5700"/>
    <w:rsid w:val="00FD79DA"/>
    <w:rsid w:val="00FE092A"/>
    <w:rsid w:val="00FF426F"/>
    <w:rsid w:val="00FF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8DD88"/>
  <w15:docId w15:val="{F776C4AB-EE6C-4504-B26F-8BF766138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FE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283B8B"/>
    <w:pPr>
      <w:keepNext/>
      <w:jc w:val="center"/>
      <w:outlineLvl w:val="0"/>
    </w:pPr>
    <w:rPr>
      <w:rFonts w:eastAsia="Arial Unicode MS" w:cs="Times New Roman"/>
      <w:b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3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283B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83B8B"/>
    <w:rPr>
      <w:rFonts w:ascii="Times New Roman" w:eastAsia="Arial Unicode MS" w:hAnsi="Times New Roman" w:cs="Times New Roman"/>
      <w:b/>
      <w:sz w:val="20"/>
      <w:szCs w:val="20"/>
      <w:lang w:val="x-none" w:eastAsia="x-none"/>
    </w:rPr>
  </w:style>
  <w:style w:type="paragraph" w:customStyle="1" w:styleId="ConsPlusNonformat">
    <w:name w:val="ConsPlusNonformat"/>
    <w:rsid w:val="00283B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83B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83B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83B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83B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83B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83B8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283B8B"/>
    <w:rPr>
      <w:rFonts w:eastAsia="Times New Roman" w:cs="Times New Roman"/>
      <w:sz w:val="24"/>
      <w:szCs w:val="24"/>
      <w:lang w:eastAsia="ru-RU"/>
    </w:rPr>
  </w:style>
  <w:style w:type="paragraph" w:customStyle="1" w:styleId="consplusnormalmailrucssattributepostfix">
    <w:name w:val="consplusnormal_mailru_css_attribute_postfix"/>
    <w:basedOn w:val="a"/>
    <w:uiPriority w:val="99"/>
    <w:semiHidden/>
    <w:rsid w:val="00283B8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83B8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83B8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83B8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83B8B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283B8B"/>
    <w:pPr>
      <w:spacing w:after="0" w:line="240" w:lineRule="auto"/>
    </w:pPr>
    <w:rPr>
      <w:rFonts w:eastAsiaTheme="minorEastAsia"/>
      <w:lang w:eastAsia="ru-RU"/>
    </w:rPr>
  </w:style>
  <w:style w:type="paragraph" w:styleId="aa">
    <w:name w:val="header"/>
    <w:basedOn w:val="a"/>
    <w:link w:val="ab"/>
    <w:uiPriority w:val="99"/>
    <w:unhideWhenUsed/>
    <w:rsid w:val="00283B8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83B8B"/>
    <w:rPr>
      <w:rFonts w:ascii="Times New Roman" w:hAnsi="Times New Roman"/>
      <w:sz w:val="28"/>
    </w:rPr>
  </w:style>
  <w:style w:type="paragraph" w:styleId="ac">
    <w:name w:val="footer"/>
    <w:basedOn w:val="a"/>
    <w:link w:val="ad"/>
    <w:uiPriority w:val="99"/>
    <w:unhideWhenUsed/>
    <w:rsid w:val="00283B8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83B8B"/>
    <w:rPr>
      <w:rFonts w:ascii="Times New Roman" w:hAnsi="Times New Roman"/>
      <w:sz w:val="28"/>
    </w:rPr>
  </w:style>
  <w:style w:type="numbering" w:customStyle="1" w:styleId="11">
    <w:name w:val="Нет списка1"/>
    <w:next w:val="a2"/>
    <w:uiPriority w:val="99"/>
    <w:semiHidden/>
    <w:unhideWhenUsed/>
    <w:rsid w:val="00937B64"/>
  </w:style>
  <w:style w:type="paragraph" w:styleId="ae">
    <w:name w:val="footnote text"/>
    <w:basedOn w:val="a"/>
    <w:link w:val="af"/>
    <w:uiPriority w:val="99"/>
    <w:semiHidden/>
    <w:unhideWhenUsed/>
    <w:rsid w:val="00937B64"/>
    <w:rPr>
      <w:rFonts w:asciiTheme="minorHAnsi" w:hAnsiTheme="minorHAnsi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937B64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37B64"/>
    <w:rPr>
      <w:vertAlign w:val="superscript"/>
    </w:rPr>
  </w:style>
  <w:style w:type="table" w:customStyle="1" w:styleId="12">
    <w:name w:val="Сетка таблицы1"/>
    <w:basedOn w:val="a1"/>
    <w:next w:val="a3"/>
    <w:uiPriority w:val="39"/>
    <w:rsid w:val="00937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Прижатый влево"/>
    <w:basedOn w:val="a"/>
    <w:next w:val="a"/>
    <w:uiPriority w:val="99"/>
    <w:rsid w:val="00937B64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2">
    <w:name w:val="Гипертекстовая ссылка"/>
    <w:basedOn w:val="a0"/>
    <w:uiPriority w:val="99"/>
    <w:rsid w:val="00937B64"/>
    <w:rPr>
      <w:color w:val="106BBE"/>
    </w:rPr>
  </w:style>
  <w:style w:type="table" w:customStyle="1" w:styleId="2">
    <w:name w:val="Сетка таблицы2"/>
    <w:basedOn w:val="a1"/>
    <w:next w:val="a3"/>
    <w:uiPriority w:val="39"/>
    <w:rsid w:val="00341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79222.0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2C014-1061-41B0-B748-DD841F225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5684</Words>
  <Characters>32405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Мельничану Лилия Николаевна</cp:lastModifiedBy>
  <cp:revision>4</cp:revision>
  <cp:lastPrinted>2022-02-02T03:25:00Z</cp:lastPrinted>
  <dcterms:created xsi:type="dcterms:W3CDTF">2026-02-27T09:59:00Z</dcterms:created>
  <dcterms:modified xsi:type="dcterms:W3CDTF">2026-02-27T10:02:00Z</dcterms:modified>
</cp:coreProperties>
</file>