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9C7" w:rsidRDefault="00A70B4E" w:rsidP="00A70B4E">
      <w:pPr>
        <w:ind w:left="5954"/>
      </w:pPr>
      <w:r w:rsidRPr="004E2470">
        <w:t xml:space="preserve">Проект </w:t>
      </w:r>
    </w:p>
    <w:p w:rsidR="00A70B4E" w:rsidRPr="004E2470" w:rsidRDefault="003D11A4" w:rsidP="00A70B4E">
      <w:pPr>
        <w:ind w:left="5954"/>
      </w:pPr>
      <w:r>
        <w:t>п</w:t>
      </w:r>
      <w:r w:rsidR="00A70B4E" w:rsidRPr="004E2470">
        <w:t>одготовлен</w:t>
      </w:r>
      <w:r w:rsidR="006039C7">
        <w:t xml:space="preserve"> </w:t>
      </w:r>
      <w:r w:rsidR="00A70B4E" w:rsidRPr="004E2470">
        <w:t xml:space="preserve">управлением </w:t>
      </w:r>
      <w:r w:rsidR="00A70B4E">
        <w:t xml:space="preserve">потребительского и защиты прав потребителей  </w:t>
      </w:r>
    </w:p>
    <w:p w:rsidR="00A70B4E" w:rsidRPr="003F0497" w:rsidRDefault="00A70B4E" w:rsidP="00A70B4E">
      <w:r>
        <w:t xml:space="preserve">                                                                                                             </w:t>
      </w:r>
    </w:p>
    <w:p w:rsidR="00A70B4E" w:rsidRDefault="00A70B4E" w:rsidP="00A70B4E">
      <w:pPr>
        <w:rPr>
          <w:sz w:val="28"/>
          <w:szCs w:val="24"/>
        </w:rPr>
      </w:pPr>
    </w:p>
    <w:p w:rsidR="00B42DCD" w:rsidRDefault="00B42DCD" w:rsidP="00A70B4E"/>
    <w:p w:rsidR="00A70B4E" w:rsidRDefault="00A70B4E" w:rsidP="00A70B4E">
      <w:pPr>
        <w:pStyle w:val="2"/>
        <w:tabs>
          <w:tab w:val="left" w:pos="567"/>
          <w:tab w:val="left" w:pos="6237"/>
          <w:tab w:val="left" w:pos="6379"/>
          <w:tab w:val="left" w:pos="6521"/>
        </w:tabs>
        <w:jc w:val="center"/>
      </w:pPr>
      <w:r>
        <w:t>МУНИЦИПАЛЬНОЕ ОБРАЗОВАНИЕ</w:t>
      </w:r>
    </w:p>
    <w:p w:rsidR="00A70B4E" w:rsidRDefault="00A70B4E" w:rsidP="00A70B4E">
      <w:pPr>
        <w:pStyle w:val="2"/>
        <w:jc w:val="center"/>
      </w:pPr>
      <w:r>
        <w:t>ГОРОДСКОЙ ОКРУГ СУРГУТ</w:t>
      </w:r>
      <w:r w:rsidRPr="0011303D">
        <w:t xml:space="preserve"> </w:t>
      </w:r>
    </w:p>
    <w:p w:rsidR="00A70B4E" w:rsidRPr="00C533DB" w:rsidRDefault="00A70B4E" w:rsidP="00A70B4E">
      <w:pPr>
        <w:pStyle w:val="2"/>
        <w:jc w:val="center"/>
      </w:pPr>
      <w:r>
        <w:t>ХАНТЫ-МАНСИЙСКОГО АВТОНОМНОГО ОКРУГА – ЮГРЫ</w:t>
      </w:r>
    </w:p>
    <w:p w:rsidR="00A70B4E" w:rsidRPr="00287882" w:rsidRDefault="00A70B4E" w:rsidP="00A70B4E">
      <w:pPr>
        <w:rPr>
          <w:szCs w:val="16"/>
        </w:rPr>
      </w:pPr>
    </w:p>
    <w:p w:rsidR="00A70B4E" w:rsidRDefault="00A70B4E" w:rsidP="00A70B4E">
      <w:pPr>
        <w:pStyle w:val="2"/>
        <w:jc w:val="center"/>
      </w:pPr>
      <w:r>
        <w:t>АДМИНИСТРАЦИЯ ГОРОДА</w:t>
      </w:r>
    </w:p>
    <w:p w:rsidR="00A70B4E" w:rsidRPr="00DF05A1" w:rsidRDefault="00A70B4E" w:rsidP="00A70B4E"/>
    <w:p w:rsidR="00195E5E" w:rsidRPr="00B42DCD" w:rsidRDefault="00A70B4E" w:rsidP="00B42DCD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195E5E" w:rsidRDefault="00195E5E" w:rsidP="00195E5E">
      <w:pPr>
        <w:jc w:val="both"/>
        <w:rPr>
          <w:sz w:val="28"/>
          <w:szCs w:val="28"/>
        </w:rPr>
      </w:pP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Об определении количества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торговых мест на универсальных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рынках для осуществления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деятельности по продаже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сельскохозяйственной продукции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гражданами </w:t>
      </w:r>
      <w:r w:rsidR="00270644" w:rsidRPr="00270644">
        <w:rPr>
          <w:sz w:val="28"/>
          <w:szCs w:val="28"/>
        </w:rPr>
        <w:t>–</w:t>
      </w:r>
      <w:r w:rsidRPr="00A727C0">
        <w:rPr>
          <w:sz w:val="28"/>
          <w:szCs w:val="28"/>
        </w:rPr>
        <w:t xml:space="preserve"> главами крестьянских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(фермерских) хозяйств, членами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таких хозяйств, гражданами, </w:t>
      </w:r>
    </w:p>
    <w:p w:rsidR="00A727C0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ведущими личные подсобные </w:t>
      </w:r>
    </w:p>
    <w:p w:rsidR="00894D2E" w:rsidRDefault="00A727C0" w:rsidP="00A70B4E">
      <w:pPr>
        <w:jc w:val="both"/>
        <w:rPr>
          <w:sz w:val="28"/>
          <w:szCs w:val="28"/>
        </w:rPr>
      </w:pPr>
      <w:r w:rsidRPr="00A727C0">
        <w:rPr>
          <w:sz w:val="28"/>
          <w:szCs w:val="28"/>
        </w:rPr>
        <w:t xml:space="preserve">хозяйства </w:t>
      </w:r>
      <w:r w:rsidR="00894D2E">
        <w:rPr>
          <w:sz w:val="28"/>
          <w:szCs w:val="28"/>
        </w:rPr>
        <w:t xml:space="preserve">либо садоводство </w:t>
      </w:r>
    </w:p>
    <w:p w:rsidR="00894D2E" w:rsidRDefault="00894D2E" w:rsidP="00A70B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огородничество для </w:t>
      </w:r>
    </w:p>
    <w:p w:rsidR="00894D2E" w:rsidRDefault="00894D2E" w:rsidP="00A70B4E">
      <w:pPr>
        <w:jc w:val="both"/>
        <w:rPr>
          <w:sz w:val="28"/>
          <w:szCs w:val="28"/>
        </w:rPr>
      </w:pPr>
      <w:r>
        <w:rPr>
          <w:sz w:val="28"/>
          <w:szCs w:val="28"/>
        </w:rPr>
        <w:t>собственных нужд</w:t>
      </w:r>
    </w:p>
    <w:p w:rsidR="00195E5E" w:rsidRPr="00195E5E" w:rsidRDefault="00195E5E" w:rsidP="00195E5E">
      <w:pPr>
        <w:jc w:val="both"/>
        <w:rPr>
          <w:sz w:val="28"/>
          <w:szCs w:val="28"/>
        </w:rPr>
      </w:pPr>
    </w:p>
    <w:p w:rsidR="00A70B4E" w:rsidRDefault="00A70B4E" w:rsidP="00A70B4E">
      <w:pPr>
        <w:ind w:firstLine="709"/>
        <w:jc w:val="both"/>
        <w:rPr>
          <w:sz w:val="28"/>
          <w:szCs w:val="28"/>
        </w:rPr>
      </w:pPr>
    </w:p>
    <w:p w:rsidR="007F5FBA" w:rsidRPr="00E64F2C" w:rsidRDefault="00195E5E" w:rsidP="007F5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3CA6">
        <w:rPr>
          <w:sz w:val="28"/>
          <w:szCs w:val="28"/>
        </w:rPr>
        <w:t>В соответствии с ч</w:t>
      </w:r>
      <w:r w:rsidR="00A70B4E" w:rsidRPr="00C13CA6">
        <w:rPr>
          <w:sz w:val="28"/>
          <w:szCs w:val="28"/>
        </w:rPr>
        <w:t xml:space="preserve">астью </w:t>
      </w:r>
      <w:r w:rsidRPr="00C13CA6">
        <w:rPr>
          <w:sz w:val="28"/>
          <w:szCs w:val="28"/>
        </w:rPr>
        <w:t>1.1 ст</w:t>
      </w:r>
      <w:r w:rsidR="00A70B4E" w:rsidRPr="00C13CA6">
        <w:rPr>
          <w:sz w:val="28"/>
          <w:szCs w:val="28"/>
        </w:rPr>
        <w:t xml:space="preserve">атьи </w:t>
      </w:r>
      <w:r w:rsidRPr="00C13CA6">
        <w:rPr>
          <w:sz w:val="28"/>
          <w:szCs w:val="28"/>
        </w:rPr>
        <w:t xml:space="preserve">15 Федерального закона от 30.12.2006 № 271-ФЗ «О розничных рынках и о внесении изменений в Трудовой кодекс Российской Федерации», </w:t>
      </w:r>
      <w:r w:rsidRPr="0007070A">
        <w:rPr>
          <w:sz w:val="28"/>
          <w:szCs w:val="28"/>
        </w:rPr>
        <w:t>постановлением Правительства Ханты-Мансийского автономного округа – Югры от 30.12.2009 № 349-п «</w:t>
      </w:r>
      <w:r w:rsidR="00D31D2B" w:rsidRPr="00D31D2B">
        <w:rPr>
          <w:sz w:val="28"/>
          <w:szCs w:val="28"/>
        </w:rPr>
        <w:t xml:space="preserve">О Порядке определения органами местного самоуправления количества торговых мест, предусматриваемых при формировании и утверждении схемы размещения торговых мест на </w:t>
      </w:r>
      <w:r w:rsidR="00D31D2B" w:rsidRPr="00E64F2C">
        <w:rPr>
          <w:sz w:val="28"/>
          <w:szCs w:val="28"/>
        </w:rPr>
        <w:t xml:space="preserve">универсальном рынке и предоставляемых управляющей рынком компанией для осуществления деятельности по продаже сельскохозяйственной продукции гражданами </w:t>
      </w:r>
      <w:r w:rsidR="00BA4EEF" w:rsidRPr="00E64F2C">
        <w:rPr>
          <w:sz w:val="28"/>
          <w:szCs w:val="28"/>
        </w:rPr>
        <w:t xml:space="preserve">– </w:t>
      </w:r>
      <w:r w:rsidR="00D31D2B" w:rsidRPr="00E64F2C">
        <w:rPr>
          <w:sz w:val="28"/>
          <w:szCs w:val="28"/>
        </w:rPr>
        <w:t>главами крестьянских (фермерских) хозяйств, членами таких хозяйств, гражданами, ведущими личные подсобные хозяйства либо садоводство или огородничество для собственных нужд</w:t>
      </w:r>
      <w:r w:rsidR="00C13CA6" w:rsidRPr="00E64F2C">
        <w:rPr>
          <w:sz w:val="28"/>
          <w:szCs w:val="28"/>
        </w:rPr>
        <w:t>»</w:t>
      </w:r>
      <w:r w:rsidR="00A70B4E" w:rsidRPr="00E64F2C">
        <w:rPr>
          <w:sz w:val="28"/>
          <w:szCs w:val="28"/>
        </w:rPr>
        <w:t>,</w:t>
      </w:r>
      <w:r w:rsidR="005519CD" w:rsidRPr="00E64F2C">
        <w:rPr>
          <w:sz w:val="28"/>
          <w:szCs w:val="28"/>
        </w:rPr>
        <w:t xml:space="preserve"> </w:t>
      </w:r>
      <w:r w:rsidR="00BD2029" w:rsidRPr="00E64F2C">
        <w:rPr>
          <w:sz w:val="28"/>
          <w:szCs w:val="28"/>
        </w:rPr>
        <w:t xml:space="preserve">подпунктом 59 пункта 1 </w:t>
      </w:r>
      <w:r w:rsidRPr="00E64F2C">
        <w:rPr>
          <w:sz w:val="28"/>
          <w:szCs w:val="28"/>
        </w:rPr>
        <w:t>ст</w:t>
      </w:r>
      <w:r w:rsidR="00E445DE" w:rsidRPr="00E64F2C">
        <w:rPr>
          <w:sz w:val="28"/>
          <w:szCs w:val="28"/>
        </w:rPr>
        <w:t>ать</w:t>
      </w:r>
      <w:r w:rsidR="00BD2029" w:rsidRPr="00E64F2C">
        <w:rPr>
          <w:sz w:val="28"/>
          <w:szCs w:val="28"/>
        </w:rPr>
        <w:t>и</w:t>
      </w:r>
      <w:r w:rsidR="00E445DE" w:rsidRPr="00E64F2C">
        <w:rPr>
          <w:sz w:val="28"/>
          <w:szCs w:val="28"/>
        </w:rPr>
        <w:t xml:space="preserve"> 38 </w:t>
      </w:r>
      <w:r w:rsidR="00A70B4E" w:rsidRPr="00E64F2C">
        <w:rPr>
          <w:sz w:val="28"/>
          <w:szCs w:val="28"/>
        </w:rPr>
        <w:t>Устава муниципального образования городской округ Сургут Ханты-М</w:t>
      </w:r>
      <w:r w:rsidR="00094231" w:rsidRPr="00E64F2C">
        <w:rPr>
          <w:sz w:val="28"/>
          <w:szCs w:val="28"/>
        </w:rPr>
        <w:t xml:space="preserve">ансийского автономного округа – </w:t>
      </w:r>
      <w:r w:rsidR="00A70B4E" w:rsidRPr="00E64F2C">
        <w:rPr>
          <w:sz w:val="28"/>
          <w:szCs w:val="28"/>
        </w:rPr>
        <w:t>Югры</w:t>
      </w:r>
      <w:r w:rsidR="00CC682A" w:rsidRPr="00E64F2C">
        <w:rPr>
          <w:sz w:val="28"/>
          <w:szCs w:val="28"/>
        </w:rPr>
        <w:t>, распоряжением Администрации города от 30.12.2005 № 3686 «Об утверждении Регламента Администрации города»:</w:t>
      </w:r>
    </w:p>
    <w:p w:rsidR="0007070A" w:rsidRDefault="00270644" w:rsidP="00894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4F2C">
        <w:rPr>
          <w:sz w:val="28"/>
          <w:szCs w:val="28"/>
        </w:rPr>
        <w:t xml:space="preserve">1. Установить количество торговых мест для осуществления деятельности по продаже сельскохозяйственной продукции на универсальных рынках, расположенных на территории городского </w:t>
      </w:r>
      <w:r w:rsidRPr="00270644">
        <w:rPr>
          <w:sz w:val="28"/>
          <w:szCs w:val="28"/>
        </w:rPr>
        <w:t xml:space="preserve">округа Сургут Ханты-Мансийского </w:t>
      </w:r>
      <w:r w:rsidRPr="00270644">
        <w:rPr>
          <w:sz w:val="28"/>
          <w:szCs w:val="28"/>
        </w:rPr>
        <w:lastRenderedPageBreak/>
        <w:t xml:space="preserve">автономного округа </w:t>
      </w:r>
      <w:r w:rsidRPr="0007070A">
        <w:rPr>
          <w:sz w:val="28"/>
          <w:szCs w:val="28"/>
        </w:rPr>
        <w:t>–</w:t>
      </w:r>
      <w:r w:rsidRPr="00270644">
        <w:rPr>
          <w:sz w:val="28"/>
          <w:szCs w:val="28"/>
        </w:rPr>
        <w:t xml:space="preserve"> Югры, </w:t>
      </w:r>
      <w:r w:rsidR="00894D2E" w:rsidRPr="00894D2E">
        <w:rPr>
          <w:sz w:val="28"/>
          <w:szCs w:val="28"/>
        </w:rPr>
        <w:t>гр</w:t>
      </w:r>
      <w:r w:rsidR="00894D2E">
        <w:rPr>
          <w:sz w:val="28"/>
          <w:szCs w:val="28"/>
        </w:rPr>
        <w:t xml:space="preserve">ажданами – главами крестьянских </w:t>
      </w:r>
      <w:r w:rsidR="00894D2E" w:rsidRPr="00894D2E">
        <w:rPr>
          <w:sz w:val="28"/>
          <w:szCs w:val="28"/>
        </w:rPr>
        <w:t>(фермерских) хозяйств, членами таких хозяйств, гражданами, ведущими личные подсобные хозяйства либо садоводство или огородничество для собственных нужд</w:t>
      </w:r>
      <w:r w:rsidRPr="00270644">
        <w:rPr>
          <w:sz w:val="28"/>
          <w:szCs w:val="28"/>
        </w:rPr>
        <w:t xml:space="preserve">, </w:t>
      </w:r>
      <w:r w:rsidR="00894D2E">
        <w:rPr>
          <w:sz w:val="28"/>
          <w:szCs w:val="28"/>
        </w:rPr>
        <w:br/>
      </w:r>
      <w:r w:rsidRPr="00270644">
        <w:rPr>
          <w:sz w:val="28"/>
          <w:szCs w:val="28"/>
        </w:rPr>
        <w:t>в размере 10% от общего количества торговых мест на универсальных рынках.</w:t>
      </w:r>
    </w:p>
    <w:p w:rsidR="00270644" w:rsidRPr="00270644" w:rsidRDefault="00270644" w:rsidP="002706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644">
        <w:rPr>
          <w:sz w:val="28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270644" w:rsidRPr="002A4898" w:rsidRDefault="00270644" w:rsidP="002706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4898">
        <w:rPr>
          <w:sz w:val="28"/>
          <w:szCs w:val="28"/>
        </w:rPr>
        <w:t xml:space="preserve">3. Муниципальному казенному учреждению «Наш город» </w:t>
      </w:r>
      <w:r w:rsidR="002A4898" w:rsidRPr="002A4898">
        <w:rPr>
          <w:sz w:val="28"/>
          <w:szCs w:val="28"/>
        </w:rPr>
        <w:t xml:space="preserve">опубликовать </w:t>
      </w:r>
      <w:r w:rsidRPr="002A4898">
        <w:rPr>
          <w:sz w:val="28"/>
          <w:szCs w:val="28"/>
        </w:rPr>
        <w:t>(разместить) настоящее постановление в сетевом издании «Официальные документы города Сургута»: DOCSURGUT.RU.</w:t>
      </w:r>
    </w:p>
    <w:p w:rsidR="00270644" w:rsidRPr="00270644" w:rsidRDefault="00270644" w:rsidP="00270644">
      <w:pPr>
        <w:jc w:val="both"/>
        <w:rPr>
          <w:sz w:val="28"/>
          <w:szCs w:val="28"/>
        </w:rPr>
      </w:pPr>
      <w:r w:rsidRPr="00270644">
        <w:rPr>
          <w:sz w:val="28"/>
          <w:szCs w:val="28"/>
        </w:rPr>
        <w:t xml:space="preserve">           </w:t>
      </w:r>
      <w:r w:rsidR="002A4898">
        <w:rPr>
          <w:sz w:val="28"/>
          <w:szCs w:val="28"/>
        </w:rPr>
        <w:t xml:space="preserve">4. </w:t>
      </w:r>
      <w:r w:rsidR="002A4898" w:rsidRPr="002A4898">
        <w:rPr>
          <w:sz w:val="28"/>
          <w:szCs w:val="28"/>
        </w:rPr>
        <w:t>Настоящее постановление вступает в силу после его официального опубликования.</w:t>
      </w:r>
      <w:r w:rsidRPr="00270644">
        <w:rPr>
          <w:sz w:val="28"/>
          <w:szCs w:val="28"/>
        </w:rPr>
        <w:t xml:space="preserve">        </w:t>
      </w:r>
    </w:p>
    <w:p w:rsidR="00270644" w:rsidRPr="00270644" w:rsidRDefault="00270644" w:rsidP="002706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78EA" w:rsidRPr="00D378EA">
        <w:rPr>
          <w:sz w:val="28"/>
          <w:szCs w:val="28"/>
        </w:rPr>
        <w:t>5. Контроль за выполнением постановления возложить на заместителя Главы города, курирующего сферу экономики.</w:t>
      </w:r>
    </w:p>
    <w:p w:rsidR="00A70B4E" w:rsidRPr="00E64F2C" w:rsidRDefault="00A70B4E" w:rsidP="00195E5E">
      <w:pPr>
        <w:jc w:val="both"/>
        <w:rPr>
          <w:sz w:val="28"/>
          <w:szCs w:val="28"/>
        </w:rPr>
      </w:pPr>
    </w:p>
    <w:p w:rsidR="00A70B4E" w:rsidRPr="00E64F2C" w:rsidRDefault="00A70B4E" w:rsidP="00195E5E">
      <w:pPr>
        <w:jc w:val="both"/>
        <w:rPr>
          <w:sz w:val="28"/>
          <w:szCs w:val="28"/>
        </w:rPr>
      </w:pPr>
    </w:p>
    <w:p w:rsidR="00270644" w:rsidRPr="00E64F2C" w:rsidRDefault="00270644" w:rsidP="00270644">
      <w:pPr>
        <w:rPr>
          <w:sz w:val="28"/>
          <w:szCs w:val="28"/>
        </w:rPr>
      </w:pPr>
      <w:r w:rsidRPr="00E64F2C">
        <w:rPr>
          <w:sz w:val="28"/>
          <w:szCs w:val="28"/>
        </w:rPr>
        <w:t>Глав</w:t>
      </w:r>
      <w:r w:rsidR="00AA4568" w:rsidRPr="00E64F2C">
        <w:rPr>
          <w:sz w:val="28"/>
          <w:szCs w:val="28"/>
        </w:rPr>
        <w:t>а</w:t>
      </w:r>
      <w:r w:rsidRPr="00E64F2C">
        <w:rPr>
          <w:sz w:val="28"/>
          <w:szCs w:val="28"/>
        </w:rPr>
        <w:t xml:space="preserve"> города</w:t>
      </w:r>
      <w:r w:rsidRPr="00E64F2C">
        <w:rPr>
          <w:sz w:val="28"/>
          <w:szCs w:val="28"/>
        </w:rPr>
        <w:tab/>
      </w:r>
      <w:r w:rsidRPr="00E64F2C">
        <w:rPr>
          <w:sz w:val="28"/>
          <w:szCs w:val="28"/>
        </w:rPr>
        <w:tab/>
      </w:r>
      <w:r w:rsidRPr="00E64F2C">
        <w:rPr>
          <w:sz w:val="28"/>
          <w:szCs w:val="28"/>
        </w:rPr>
        <w:tab/>
      </w:r>
      <w:r w:rsidRPr="00E64F2C">
        <w:rPr>
          <w:sz w:val="28"/>
          <w:szCs w:val="28"/>
        </w:rPr>
        <w:tab/>
        <w:t xml:space="preserve">                        </w:t>
      </w:r>
      <w:r w:rsidR="006039C7" w:rsidRPr="00E64F2C">
        <w:rPr>
          <w:sz w:val="28"/>
          <w:szCs w:val="28"/>
        </w:rPr>
        <w:t xml:space="preserve">                           </w:t>
      </w:r>
      <w:r w:rsidRPr="00E64F2C">
        <w:rPr>
          <w:sz w:val="28"/>
          <w:szCs w:val="28"/>
        </w:rPr>
        <w:t xml:space="preserve">    </w:t>
      </w:r>
      <w:r w:rsidR="006039C7" w:rsidRPr="00E64F2C">
        <w:rPr>
          <w:sz w:val="28"/>
          <w:szCs w:val="28"/>
        </w:rPr>
        <w:t>М.Н. Слепов</w:t>
      </w:r>
    </w:p>
    <w:p w:rsidR="00195E5E" w:rsidRDefault="00195E5E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</w:p>
    <w:p w:rsidR="00E64F2C" w:rsidRDefault="00E64F2C" w:rsidP="00195E5E">
      <w:pPr>
        <w:jc w:val="both"/>
        <w:rPr>
          <w:sz w:val="28"/>
          <w:szCs w:val="28"/>
        </w:rPr>
      </w:pPr>
      <w:bookmarkStart w:id="0" w:name="_GoBack"/>
      <w:bookmarkEnd w:id="0"/>
    </w:p>
    <w:p w:rsidR="00E64F2C" w:rsidRDefault="00E64F2C" w:rsidP="00195E5E">
      <w:pPr>
        <w:jc w:val="both"/>
      </w:pPr>
      <w:r>
        <w:t xml:space="preserve">Исполнитель: Чернявская Светлана Сергеевна, специалист-эксперт отдела потребительского </w:t>
      </w:r>
    </w:p>
    <w:p w:rsidR="00E64F2C" w:rsidRPr="00E64F2C" w:rsidRDefault="00E64F2C" w:rsidP="00195E5E">
      <w:pPr>
        <w:jc w:val="both"/>
        <w:rPr>
          <w:sz w:val="28"/>
          <w:szCs w:val="28"/>
        </w:rPr>
      </w:pPr>
      <w:r>
        <w:t>рынка управления потребительского рынка и защиты прав потребителей, тел.: (3462) 52-21-06</w:t>
      </w:r>
    </w:p>
    <w:sectPr w:rsidR="00E64F2C" w:rsidRPr="00E64F2C" w:rsidSect="009B4B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546FB"/>
    <w:multiLevelType w:val="hybridMultilevel"/>
    <w:tmpl w:val="317CD710"/>
    <w:lvl w:ilvl="0" w:tplc="5FC8E2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5E"/>
    <w:rsid w:val="0007070A"/>
    <w:rsid w:val="00094231"/>
    <w:rsid w:val="000D37F1"/>
    <w:rsid w:val="000E7F11"/>
    <w:rsid w:val="00195E5E"/>
    <w:rsid w:val="001B74A3"/>
    <w:rsid w:val="001D1E20"/>
    <w:rsid w:val="001E1BDA"/>
    <w:rsid w:val="001E764B"/>
    <w:rsid w:val="00235D2A"/>
    <w:rsid w:val="00243504"/>
    <w:rsid w:val="00270644"/>
    <w:rsid w:val="002A4898"/>
    <w:rsid w:val="002C4E42"/>
    <w:rsid w:val="00377A9F"/>
    <w:rsid w:val="003B431A"/>
    <w:rsid w:val="003D11A4"/>
    <w:rsid w:val="00443A4E"/>
    <w:rsid w:val="0047229D"/>
    <w:rsid w:val="004A10AC"/>
    <w:rsid w:val="004D2F73"/>
    <w:rsid w:val="005519CD"/>
    <w:rsid w:val="006039C7"/>
    <w:rsid w:val="00694726"/>
    <w:rsid w:val="006D5182"/>
    <w:rsid w:val="007F5FBA"/>
    <w:rsid w:val="00885A33"/>
    <w:rsid w:val="00894D2E"/>
    <w:rsid w:val="008E4D34"/>
    <w:rsid w:val="009B4BBF"/>
    <w:rsid w:val="00A21EC8"/>
    <w:rsid w:val="00A70B4E"/>
    <w:rsid w:val="00A727C0"/>
    <w:rsid w:val="00AA4568"/>
    <w:rsid w:val="00AB44F8"/>
    <w:rsid w:val="00AC0DCD"/>
    <w:rsid w:val="00B26839"/>
    <w:rsid w:val="00B42DCD"/>
    <w:rsid w:val="00B52498"/>
    <w:rsid w:val="00BA4EEF"/>
    <w:rsid w:val="00BC2071"/>
    <w:rsid w:val="00BD2029"/>
    <w:rsid w:val="00C13CA6"/>
    <w:rsid w:val="00C2344D"/>
    <w:rsid w:val="00CC682A"/>
    <w:rsid w:val="00D31D2B"/>
    <w:rsid w:val="00D378EA"/>
    <w:rsid w:val="00D539BC"/>
    <w:rsid w:val="00E445DE"/>
    <w:rsid w:val="00E64F2C"/>
    <w:rsid w:val="00E80592"/>
    <w:rsid w:val="00E845B0"/>
    <w:rsid w:val="00E97F7C"/>
    <w:rsid w:val="00FE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DA404"/>
  <w15:chartTrackingRefBased/>
  <w15:docId w15:val="{6C29631F-C74A-44F2-B759-3E844696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E5E"/>
  </w:style>
  <w:style w:type="paragraph" w:styleId="2">
    <w:name w:val="heading 2"/>
    <w:basedOn w:val="a"/>
    <w:next w:val="a"/>
    <w:link w:val="20"/>
    <w:unhideWhenUsed/>
    <w:qFormat/>
    <w:rsid w:val="00A70B4E"/>
    <w:pPr>
      <w:keepNext/>
      <w:jc w:val="both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70B4E"/>
    <w:rPr>
      <w:color w:val="0563C1"/>
      <w:u w:val="single"/>
    </w:rPr>
  </w:style>
  <w:style w:type="character" w:customStyle="1" w:styleId="20">
    <w:name w:val="Заголовок 2 Знак"/>
    <w:basedOn w:val="a0"/>
    <w:link w:val="2"/>
    <w:rsid w:val="00A70B4E"/>
    <w:rPr>
      <w:sz w:val="28"/>
      <w:szCs w:val="24"/>
    </w:rPr>
  </w:style>
  <w:style w:type="paragraph" w:customStyle="1" w:styleId="a4">
    <w:name w:val="Прижатый влево"/>
    <w:basedOn w:val="a"/>
    <w:next w:val="a"/>
    <w:uiPriority w:val="99"/>
    <w:rsid w:val="00C13CA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F5FB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5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</dc:creator>
  <cp:keywords/>
  <dc:description/>
  <cp:lastModifiedBy>Мельничану Лилия Николаевна</cp:lastModifiedBy>
  <cp:revision>4</cp:revision>
  <cp:lastPrinted>2024-03-28T05:00:00Z</cp:lastPrinted>
  <dcterms:created xsi:type="dcterms:W3CDTF">2026-10-09T07:04:00Z</dcterms:created>
  <dcterms:modified xsi:type="dcterms:W3CDTF">2026-10-09T07:05:00Z</dcterms:modified>
</cp:coreProperties>
</file>