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FF1CD" w14:textId="77777777" w:rsidR="00CC18F0" w:rsidRPr="00DC0146" w:rsidRDefault="001464CE" w:rsidP="00B964CB">
      <w:pPr>
        <w:spacing w:after="0" w:line="240" w:lineRule="auto"/>
        <w:jc w:val="center"/>
        <w:rPr>
          <w:rFonts w:ascii="Times New Roman" w:hAnsi="Times New Roman" w:cs="Times New Roman"/>
          <w:sz w:val="28"/>
          <w:szCs w:val="28"/>
        </w:rPr>
      </w:pPr>
      <w:r w:rsidRPr="00DC0146">
        <w:rPr>
          <w:rFonts w:ascii="Times New Roman" w:hAnsi="Times New Roman" w:cs="Times New Roman"/>
          <w:sz w:val="28"/>
          <w:szCs w:val="28"/>
        </w:rPr>
        <w:t>О</w:t>
      </w:r>
      <w:r w:rsidR="00C82E16" w:rsidRPr="00DC0146">
        <w:rPr>
          <w:rFonts w:ascii="Times New Roman" w:hAnsi="Times New Roman" w:cs="Times New Roman"/>
          <w:sz w:val="28"/>
          <w:szCs w:val="28"/>
        </w:rPr>
        <w:t>тч</w:t>
      </w:r>
      <w:r w:rsidR="006B0C1D" w:rsidRPr="00DC0146">
        <w:rPr>
          <w:rFonts w:ascii="Times New Roman" w:hAnsi="Times New Roman" w:cs="Times New Roman"/>
          <w:sz w:val="28"/>
          <w:szCs w:val="28"/>
        </w:rPr>
        <w:t>ё</w:t>
      </w:r>
      <w:r w:rsidR="00C82E16" w:rsidRPr="00DC0146">
        <w:rPr>
          <w:rFonts w:ascii="Times New Roman" w:hAnsi="Times New Roman" w:cs="Times New Roman"/>
          <w:sz w:val="28"/>
          <w:szCs w:val="28"/>
        </w:rPr>
        <w:t>т</w:t>
      </w:r>
    </w:p>
    <w:p w14:paraId="608C12B9" w14:textId="7765EF49" w:rsidR="00E80C8E" w:rsidRPr="00DC0146" w:rsidRDefault="00C82E16" w:rsidP="00723570">
      <w:pPr>
        <w:spacing w:after="0" w:line="240" w:lineRule="auto"/>
        <w:ind w:firstLine="709"/>
        <w:jc w:val="center"/>
        <w:rPr>
          <w:rFonts w:ascii="Times New Roman" w:hAnsi="Times New Roman" w:cs="Times New Roman"/>
          <w:sz w:val="28"/>
          <w:szCs w:val="28"/>
        </w:rPr>
      </w:pPr>
      <w:r w:rsidRPr="00DC0146">
        <w:rPr>
          <w:rFonts w:ascii="Times New Roman" w:hAnsi="Times New Roman" w:cs="Times New Roman"/>
          <w:sz w:val="28"/>
          <w:szCs w:val="28"/>
        </w:rPr>
        <w:t xml:space="preserve">о реализации направления </w:t>
      </w:r>
      <w:r w:rsidR="00B00FC0" w:rsidRPr="00DC0146">
        <w:rPr>
          <w:rFonts w:ascii="Times New Roman" w:hAnsi="Times New Roman" w:cs="Times New Roman"/>
          <w:sz w:val="28"/>
          <w:szCs w:val="28"/>
        </w:rPr>
        <w:br/>
      </w:r>
      <w:r w:rsidR="00CC18F0" w:rsidRPr="00DC0146">
        <w:rPr>
          <w:rFonts w:ascii="Times New Roman" w:hAnsi="Times New Roman" w:cs="Times New Roman"/>
          <w:sz w:val="28"/>
          <w:szCs w:val="28"/>
        </w:rPr>
        <w:t>«</w:t>
      </w:r>
      <w:r w:rsidR="00CB41B3" w:rsidRPr="00DC0146">
        <w:rPr>
          <w:rFonts w:ascii="Times New Roman" w:hAnsi="Times New Roman" w:cs="Times New Roman"/>
          <w:sz w:val="28"/>
          <w:szCs w:val="28"/>
        </w:rPr>
        <w:t>Уровень и качество жизни</w:t>
      </w:r>
      <w:r w:rsidRPr="00DC0146">
        <w:rPr>
          <w:rFonts w:ascii="Times New Roman" w:hAnsi="Times New Roman" w:cs="Times New Roman"/>
          <w:sz w:val="28"/>
          <w:szCs w:val="28"/>
        </w:rPr>
        <w:t xml:space="preserve">» </w:t>
      </w:r>
    </w:p>
    <w:p w14:paraId="78B72775" w14:textId="77777777" w:rsidR="00E80C8E" w:rsidRPr="00DC0146" w:rsidRDefault="00C82E16" w:rsidP="00723570">
      <w:pPr>
        <w:spacing w:after="0" w:line="240" w:lineRule="auto"/>
        <w:ind w:firstLine="709"/>
        <w:jc w:val="center"/>
        <w:rPr>
          <w:rFonts w:ascii="Times New Roman" w:hAnsi="Times New Roman" w:cs="Times New Roman"/>
          <w:sz w:val="28"/>
          <w:szCs w:val="28"/>
        </w:rPr>
      </w:pPr>
      <w:r w:rsidRPr="00DC0146">
        <w:rPr>
          <w:rFonts w:ascii="Times New Roman" w:hAnsi="Times New Roman" w:cs="Times New Roman"/>
          <w:sz w:val="28"/>
          <w:szCs w:val="28"/>
        </w:rPr>
        <w:t>Стратегии социально-экономического развития город</w:t>
      </w:r>
      <w:r w:rsidR="00B22B75" w:rsidRPr="00DC0146">
        <w:rPr>
          <w:rFonts w:ascii="Times New Roman" w:hAnsi="Times New Roman" w:cs="Times New Roman"/>
          <w:sz w:val="28"/>
          <w:szCs w:val="28"/>
        </w:rPr>
        <w:t>а</w:t>
      </w:r>
      <w:r w:rsidRPr="00DC0146">
        <w:rPr>
          <w:rFonts w:ascii="Times New Roman" w:hAnsi="Times New Roman" w:cs="Times New Roman"/>
          <w:sz w:val="28"/>
          <w:szCs w:val="28"/>
        </w:rPr>
        <w:t xml:space="preserve"> Сургут</w:t>
      </w:r>
      <w:r w:rsidR="00B22B75" w:rsidRPr="00DC0146">
        <w:rPr>
          <w:rFonts w:ascii="Times New Roman" w:hAnsi="Times New Roman" w:cs="Times New Roman"/>
          <w:sz w:val="28"/>
          <w:szCs w:val="28"/>
        </w:rPr>
        <w:t>а</w:t>
      </w:r>
      <w:r w:rsidRPr="00DC0146">
        <w:rPr>
          <w:rFonts w:ascii="Times New Roman" w:hAnsi="Times New Roman" w:cs="Times New Roman"/>
          <w:sz w:val="28"/>
          <w:szCs w:val="28"/>
        </w:rPr>
        <w:t xml:space="preserve"> </w:t>
      </w:r>
    </w:p>
    <w:p w14:paraId="2571B50F" w14:textId="77777777" w:rsidR="00E80C8E" w:rsidRPr="00DC0146" w:rsidRDefault="00B22B75" w:rsidP="00723570">
      <w:pPr>
        <w:spacing w:after="0" w:line="240" w:lineRule="auto"/>
        <w:ind w:firstLine="709"/>
        <w:jc w:val="center"/>
        <w:rPr>
          <w:rFonts w:ascii="Times New Roman" w:hAnsi="Times New Roman" w:cs="Times New Roman"/>
          <w:sz w:val="28"/>
          <w:szCs w:val="28"/>
        </w:rPr>
      </w:pPr>
      <w:r w:rsidRPr="00DC0146">
        <w:rPr>
          <w:rFonts w:ascii="Times New Roman" w:hAnsi="Times New Roman" w:cs="Times New Roman"/>
          <w:sz w:val="28"/>
          <w:szCs w:val="28"/>
        </w:rPr>
        <w:t>до</w:t>
      </w:r>
      <w:r w:rsidR="00C82E16" w:rsidRPr="00DC0146">
        <w:rPr>
          <w:rFonts w:ascii="Times New Roman" w:hAnsi="Times New Roman" w:cs="Times New Roman"/>
          <w:sz w:val="28"/>
          <w:szCs w:val="28"/>
        </w:rPr>
        <w:t xml:space="preserve"> 20</w:t>
      </w:r>
      <w:r w:rsidRPr="00DC0146">
        <w:rPr>
          <w:rFonts w:ascii="Times New Roman" w:hAnsi="Times New Roman" w:cs="Times New Roman"/>
          <w:sz w:val="28"/>
          <w:szCs w:val="28"/>
        </w:rPr>
        <w:t>36</w:t>
      </w:r>
      <w:r w:rsidR="00C82E16" w:rsidRPr="00DC0146">
        <w:rPr>
          <w:rFonts w:ascii="Times New Roman" w:hAnsi="Times New Roman" w:cs="Times New Roman"/>
          <w:sz w:val="28"/>
          <w:szCs w:val="28"/>
        </w:rPr>
        <w:t xml:space="preserve"> год</w:t>
      </w:r>
      <w:r w:rsidRPr="00DC0146">
        <w:rPr>
          <w:rFonts w:ascii="Times New Roman" w:hAnsi="Times New Roman" w:cs="Times New Roman"/>
          <w:sz w:val="28"/>
          <w:szCs w:val="28"/>
        </w:rPr>
        <w:t>а с целевыми ориентирами до 2050 года</w:t>
      </w:r>
      <w:r w:rsidR="00723570" w:rsidRPr="00DC0146">
        <w:rPr>
          <w:rFonts w:ascii="Times New Roman" w:hAnsi="Times New Roman" w:cs="Times New Roman"/>
          <w:sz w:val="28"/>
          <w:szCs w:val="28"/>
        </w:rPr>
        <w:t xml:space="preserve"> </w:t>
      </w:r>
    </w:p>
    <w:p w14:paraId="163BB62D" w14:textId="77777777" w:rsidR="00723570" w:rsidRPr="00DC0146" w:rsidRDefault="00723570" w:rsidP="00723570">
      <w:pPr>
        <w:spacing w:after="0" w:line="240" w:lineRule="auto"/>
        <w:ind w:firstLine="709"/>
        <w:jc w:val="center"/>
        <w:rPr>
          <w:rFonts w:ascii="Times New Roman" w:hAnsi="Times New Roman" w:cs="Times New Roman"/>
          <w:sz w:val="28"/>
          <w:szCs w:val="28"/>
        </w:rPr>
      </w:pPr>
      <w:r w:rsidRPr="00DC0146">
        <w:rPr>
          <w:rFonts w:ascii="Times New Roman" w:hAnsi="Times New Roman" w:cs="Times New Roman"/>
          <w:sz w:val="28"/>
          <w:szCs w:val="28"/>
        </w:rPr>
        <w:t>за 2024 год</w:t>
      </w:r>
    </w:p>
    <w:p w14:paraId="0BC898E5" w14:textId="77777777" w:rsidR="00061F14" w:rsidRPr="00DC0146" w:rsidRDefault="00061F14" w:rsidP="006F686D">
      <w:pPr>
        <w:spacing w:after="0" w:line="240" w:lineRule="auto"/>
        <w:ind w:firstLine="709"/>
        <w:jc w:val="center"/>
        <w:rPr>
          <w:rFonts w:ascii="Times New Roman" w:hAnsi="Times New Roman" w:cs="Times New Roman"/>
          <w:sz w:val="28"/>
          <w:szCs w:val="28"/>
        </w:rPr>
      </w:pPr>
    </w:p>
    <w:p w14:paraId="09B37BB0" w14:textId="07BF2CEF" w:rsidR="008A2A27" w:rsidRPr="00DC0146" w:rsidRDefault="00046427" w:rsidP="00EC7761">
      <w:pPr>
        <w:spacing w:after="0" w:line="240" w:lineRule="auto"/>
        <w:ind w:firstLine="709"/>
        <w:jc w:val="both"/>
        <w:rPr>
          <w:rFonts w:ascii="Times New Roman" w:hAnsi="Times New Roman" w:cs="Times New Roman"/>
          <w:sz w:val="28"/>
          <w:szCs w:val="28"/>
        </w:rPr>
      </w:pPr>
      <w:r w:rsidRPr="00DC0146">
        <w:rPr>
          <w:rFonts w:ascii="Times New Roman" w:hAnsi="Times New Roman" w:cs="Times New Roman"/>
          <w:sz w:val="28"/>
          <w:szCs w:val="28"/>
        </w:rPr>
        <w:t xml:space="preserve">Раздел </w:t>
      </w:r>
      <w:r w:rsidR="00151A0B" w:rsidRPr="00DC0146">
        <w:rPr>
          <w:rFonts w:ascii="Times New Roman" w:hAnsi="Times New Roman" w:cs="Times New Roman"/>
          <w:sz w:val="28"/>
          <w:szCs w:val="28"/>
          <w:lang w:val="en-US"/>
        </w:rPr>
        <w:t>I</w:t>
      </w:r>
      <w:r w:rsidRPr="00DC0146">
        <w:rPr>
          <w:rFonts w:ascii="Times New Roman" w:hAnsi="Times New Roman" w:cs="Times New Roman"/>
          <w:sz w:val="28"/>
          <w:szCs w:val="28"/>
        </w:rPr>
        <w:t xml:space="preserve">. </w:t>
      </w:r>
      <w:r w:rsidR="008A2A27" w:rsidRPr="00DC0146">
        <w:rPr>
          <w:rFonts w:ascii="Times New Roman" w:hAnsi="Times New Roman" w:cs="Times New Roman"/>
          <w:color w:val="000000" w:themeColor="text1"/>
          <w:sz w:val="28"/>
          <w:szCs w:val="28"/>
        </w:rPr>
        <w:t xml:space="preserve">Направление </w:t>
      </w:r>
      <w:r w:rsidR="00D642CA">
        <w:rPr>
          <w:rFonts w:ascii="Times New Roman" w:hAnsi="Times New Roman" w:cs="Times New Roman"/>
          <w:color w:val="000000" w:themeColor="text1"/>
          <w:sz w:val="28"/>
          <w:szCs w:val="28"/>
        </w:rPr>
        <w:t>«</w:t>
      </w:r>
      <w:r w:rsidR="008A2A27" w:rsidRPr="00DC0146">
        <w:rPr>
          <w:rFonts w:ascii="Times New Roman" w:hAnsi="Times New Roman" w:cs="Times New Roman"/>
          <w:color w:val="000000" w:themeColor="text1"/>
          <w:sz w:val="28"/>
          <w:szCs w:val="28"/>
        </w:rPr>
        <w:t>Уровень и качество жизни</w:t>
      </w:r>
      <w:r w:rsidR="00D642CA">
        <w:rPr>
          <w:rFonts w:ascii="Times New Roman" w:hAnsi="Times New Roman" w:cs="Times New Roman"/>
          <w:color w:val="000000" w:themeColor="text1"/>
          <w:sz w:val="28"/>
          <w:szCs w:val="28"/>
        </w:rPr>
        <w:t>»</w:t>
      </w:r>
    </w:p>
    <w:p w14:paraId="459CC99B" w14:textId="77777777" w:rsidR="008A2A27" w:rsidRPr="00DC0146" w:rsidRDefault="008A2A27" w:rsidP="008A2A27">
      <w:pPr>
        <w:pStyle w:val="ConsPlusNormal"/>
        <w:ind w:firstLine="709"/>
        <w:jc w:val="both"/>
        <w:rPr>
          <w:rFonts w:ascii="Times New Roman" w:hAnsi="Times New Roman" w:cs="Times New Roman"/>
          <w:color w:val="000000" w:themeColor="text1"/>
          <w:sz w:val="28"/>
          <w:szCs w:val="28"/>
        </w:rPr>
      </w:pPr>
    </w:p>
    <w:p w14:paraId="2AEF21C4" w14:textId="2D761967" w:rsidR="008A2A27" w:rsidRPr="00DC0146" w:rsidRDefault="008A2A27" w:rsidP="008A2A27">
      <w:pPr>
        <w:pStyle w:val="ConsPlusNormal"/>
        <w:ind w:firstLine="709"/>
        <w:jc w:val="both"/>
        <w:rPr>
          <w:rFonts w:ascii="Times New Roman" w:hAnsi="Times New Roman" w:cs="Times New Roman"/>
          <w:color w:val="000000" w:themeColor="text1"/>
          <w:sz w:val="28"/>
          <w:szCs w:val="28"/>
        </w:rPr>
      </w:pPr>
      <w:r w:rsidRPr="00DC0146">
        <w:rPr>
          <w:rFonts w:ascii="Times New Roman" w:hAnsi="Times New Roman" w:cs="Times New Roman"/>
          <w:color w:val="000000" w:themeColor="text1"/>
          <w:sz w:val="28"/>
          <w:szCs w:val="28"/>
        </w:rPr>
        <w:t>Для любого муниципального образования повышение уровня жизни населения является приоритетным направлением социально-экономического развития.</w:t>
      </w:r>
      <w:r w:rsidR="00306104">
        <w:rPr>
          <w:rFonts w:ascii="Times New Roman" w:hAnsi="Times New Roman" w:cs="Times New Roman"/>
          <w:color w:val="000000" w:themeColor="text1"/>
          <w:sz w:val="28"/>
          <w:szCs w:val="28"/>
        </w:rPr>
        <w:t xml:space="preserve"> Органы власти, Администрация города Сургута также </w:t>
      </w:r>
      <w:r w:rsidR="00B40316">
        <w:rPr>
          <w:rFonts w:ascii="Times New Roman" w:hAnsi="Times New Roman" w:cs="Times New Roman"/>
          <w:color w:val="000000" w:themeColor="text1"/>
          <w:sz w:val="28"/>
          <w:szCs w:val="28"/>
        </w:rPr>
        <w:t>приоритетными ставят перед собой решение задач для динамичного повышения уровня жизни граждан, их комфортного проживания.</w:t>
      </w:r>
    </w:p>
    <w:p w14:paraId="32EF299B" w14:textId="00946E28" w:rsidR="008A2A27" w:rsidRPr="00DC0146" w:rsidRDefault="008A2A27" w:rsidP="008A2A27">
      <w:pPr>
        <w:pStyle w:val="ConsPlusNormal"/>
        <w:ind w:firstLine="709"/>
        <w:jc w:val="both"/>
        <w:rPr>
          <w:rFonts w:ascii="Times New Roman" w:hAnsi="Times New Roman" w:cs="Times New Roman"/>
          <w:color w:val="000000" w:themeColor="text1"/>
          <w:sz w:val="28"/>
          <w:szCs w:val="28"/>
        </w:rPr>
      </w:pPr>
      <w:r w:rsidRPr="00DC0146">
        <w:rPr>
          <w:rFonts w:ascii="Times New Roman" w:hAnsi="Times New Roman" w:cs="Times New Roman"/>
          <w:color w:val="000000" w:themeColor="text1"/>
          <w:sz w:val="28"/>
          <w:szCs w:val="28"/>
        </w:rPr>
        <w:t>Качество и уровень жизни - это целостные характеристики уровня развития и удовлетворен</w:t>
      </w:r>
      <w:r w:rsidR="00F3379E">
        <w:rPr>
          <w:rFonts w:ascii="Times New Roman" w:hAnsi="Times New Roman" w:cs="Times New Roman"/>
          <w:color w:val="000000" w:themeColor="text1"/>
          <w:sz w:val="28"/>
          <w:szCs w:val="28"/>
        </w:rPr>
        <w:t>ности</w:t>
      </w:r>
      <w:r w:rsidRPr="00DC0146">
        <w:rPr>
          <w:rFonts w:ascii="Times New Roman" w:hAnsi="Times New Roman" w:cs="Times New Roman"/>
          <w:color w:val="000000" w:themeColor="text1"/>
          <w:sz w:val="28"/>
          <w:szCs w:val="28"/>
        </w:rPr>
        <w:t xml:space="preserve"> потребностей людей, соотнесенных с социальными стандартами и ресурсными возможностями общества; многостороннее явление, которое зависит от огромного количества различных причин, начиная от местности, географических факторов, и завершая экологической и социально-экономической ситуацией; это важнейший ресурс в глобальной конкуренции городов.</w:t>
      </w:r>
    </w:p>
    <w:p w14:paraId="1C1BEB23" w14:textId="5ED4C98B" w:rsidR="008A2A27" w:rsidRPr="00DC0146" w:rsidRDefault="008A2A27" w:rsidP="008A2A27">
      <w:pPr>
        <w:pStyle w:val="ConsPlusNormal"/>
        <w:ind w:firstLine="709"/>
        <w:jc w:val="both"/>
        <w:rPr>
          <w:rFonts w:ascii="Times New Roman" w:hAnsi="Times New Roman" w:cs="Times New Roman"/>
          <w:color w:val="000000" w:themeColor="text1"/>
          <w:sz w:val="28"/>
          <w:szCs w:val="28"/>
        </w:rPr>
      </w:pPr>
      <w:r w:rsidRPr="00DC0146">
        <w:rPr>
          <w:rFonts w:ascii="Times New Roman" w:hAnsi="Times New Roman" w:cs="Times New Roman"/>
          <w:color w:val="000000" w:themeColor="text1"/>
          <w:sz w:val="28"/>
          <w:szCs w:val="28"/>
        </w:rPr>
        <w:t xml:space="preserve">Направление </w:t>
      </w:r>
      <w:r w:rsidR="00D642CA">
        <w:rPr>
          <w:rFonts w:ascii="Times New Roman" w:hAnsi="Times New Roman" w:cs="Times New Roman"/>
          <w:color w:val="000000" w:themeColor="text1"/>
          <w:sz w:val="28"/>
          <w:szCs w:val="28"/>
        </w:rPr>
        <w:t>«</w:t>
      </w:r>
      <w:r w:rsidRPr="00DC0146">
        <w:rPr>
          <w:rFonts w:ascii="Times New Roman" w:hAnsi="Times New Roman" w:cs="Times New Roman"/>
          <w:color w:val="000000" w:themeColor="text1"/>
          <w:sz w:val="28"/>
          <w:szCs w:val="28"/>
        </w:rPr>
        <w:t>Уровень и качество жизни</w:t>
      </w:r>
      <w:r w:rsidR="00D642CA">
        <w:rPr>
          <w:rFonts w:ascii="Times New Roman" w:hAnsi="Times New Roman" w:cs="Times New Roman"/>
          <w:color w:val="000000" w:themeColor="text1"/>
          <w:sz w:val="28"/>
          <w:szCs w:val="28"/>
        </w:rPr>
        <w:t>»</w:t>
      </w:r>
      <w:r w:rsidRPr="00DC0146">
        <w:rPr>
          <w:rFonts w:ascii="Times New Roman" w:hAnsi="Times New Roman" w:cs="Times New Roman"/>
          <w:color w:val="000000" w:themeColor="text1"/>
          <w:sz w:val="28"/>
          <w:szCs w:val="28"/>
        </w:rPr>
        <w:t xml:space="preserve"> включает </w:t>
      </w:r>
      <w:r w:rsidR="00F3379E">
        <w:rPr>
          <w:rFonts w:ascii="Times New Roman" w:hAnsi="Times New Roman" w:cs="Times New Roman"/>
          <w:color w:val="000000" w:themeColor="text1"/>
          <w:sz w:val="28"/>
          <w:szCs w:val="28"/>
        </w:rPr>
        <w:t xml:space="preserve">следующие 5 </w:t>
      </w:r>
      <w:r w:rsidRPr="00DC0146">
        <w:rPr>
          <w:rFonts w:ascii="Times New Roman" w:hAnsi="Times New Roman" w:cs="Times New Roman"/>
          <w:color w:val="000000" w:themeColor="text1"/>
          <w:sz w:val="28"/>
          <w:szCs w:val="28"/>
        </w:rPr>
        <w:t>вектор</w:t>
      </w:r>
      <w:r w:rsidR="00F3379E">
        <w:rPr>
          <w:rFonts w:ascii="Times New Roman" w:hAnsi="Times New Roman" w:cs="Times New Roman"/>
          <w:color w:val="000000" w:themeColor="text1"/>
          <w:sz w:val="28"/>
          <w:szCs w:val="28"/>
        </w:rPr>
        <w:t>ов</w:t>
      </w:r>
      <w:r w:rsidRPr="00DC0146">
        <w:rPr>
          <w:rFonts w:ascii="Times New Roman" w:hAnsi="Times New Roman" w:cs="Times New Roman"/>
          <w:color w:val="000000" w:themeColor="text1"/>
          <w:sz w:val="28"/>
          <w:szCs w:val="28"/>
        </w:rPr>
        <w:t xml:space="preserve"> развития</w:t>
      </w:r>
      <w:r w:rsidR="005758CC">
        <w:rPr>
          <w:rFonts w:ascii="Times New Roman" w:hAnsi="Times New Roman" w:cs="Times New Roman"/>
          <w:color w:val="000000" w:themeColor="text1"/>
          <w:sz w:val="28"/>
          <w:szCs w:val="28"/>
        </w:rPr>
        <w:t xml:space="preserve">, достижение которых определено </w:t>
      </w:r>
      <w:r w:rsidR="005D5D23">
        <w:rPr>
          <w:rFonts w:ascii="Times New Roman" w:hAnsi="Times New Roman" w:cs="Times New Roman"/>
          <w:color w:val="000000" w:themeColor="text1"/>
          <w:sz w:val="28"/>
          <w:szCs w:val="28"/>
        </w:rPr>
        <w:t xml:space="preserve">до 2050 года в </w:t>
      </w:r>
      <w:r w:rsidR="005758CC">
        <w:rPr>
          <w:rFonts w:ascii="Times New Roman" w:hAnsi="Times New Roman" w:cs="Times New Roman"/>
          <w:color w:val="000000" w:themeColor="text1"/>
          <w:sz w:val="28"/>
          <w:szCs w:val="28"/>
        </w:rPr>
        <w:t>5</w:t>
      </w:r>
      <w:r w:rsidR="005D5D23">
        <w:rPr>
          <w:rFonts w:ascii="Times New Roman" w:hAnsi="Times New Roman" w:cs="Times New Roman"/>
          <w:color w:val="000000" w:themeColor="text1"/>
          <w:sz w:val="28"/>
          <w:szCs w:val="28"/>
        </w:rPr>
        <w:t xml:space="preserve"> этапов</w:t>
      </w:r>
      <w:r w:rsidRPr="00DC0146">
        <w:rPr>
          <w:rFonts w:ascii="Times New Roman" w:hAnsi="Times New Roman" w:cs="Times New Roman"/>
          <w:color w:val="000000" w:themeColor="text1"/>
          <w:sz w:val="28"/>
          <w:szCs w:val="28"/>
        </w:rPr>
        <w:t>:</w:t>
      </w:r>
    </w:p>
    <w:p w14:paraId="4FCB3ACF" w14:textId="5B30E3AB" w:rsidR="00EC7761" w:rsidRPr="00DC0146" w:rsidRDefault="00391C16" w:rsidP="008A2A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F3379E">
        <w:rPr>
          <w:rFonts w:ascii="Times New Roman" w:hAnsi="Times New Roman" w:cs="Times New Roman"/>
          <w:color w:val="000000" w:themeColor="text1"/>
          <w:sz w:val="28"/>
          <w:szCs w:val="28"/>
        </w:rPr>
        <w:t xml:space="preserve"> </w:t>
      </w:r>
      <w:r w:rsidR="00D642CA">
        <w:rPr>
          <w:rFonts w:ascii="Times New Roman" w:hAnsi="Times New Roman" w:cs="Times New Roman"/>
          <w:color w:val="000000" w:themeColor="text1"/>
          <w:sz w:val="28"/>
          <w:szCs w:val="28"/>
        </w:rPr>
        <w:t>«</w:t>
      </w:r>
      <w:r w:rsidR="008A2A27" w:rsidRPr="00DC0146">
        <w:rPr>
          <w:rFonts w:ascii="Times New Roman" w:hAnsi="Times New Roman" w:cs="Times New Roman"/>
          <w:color w:val="000000" w:themeColor="text1"/>
          <w:sz w:val="28"/>
          <w:szCs w:val="28"/>
        </w:rPr>
        <w:t>Комфортная среда</w:t>
      </w:r>
      <w:r w:rsidR="00D642CA">
        <w:rPr>
          <w:rFonts w:ascii="Times New Roman" w:hAnsi="Times New Roman" w:cs="Times New Roman"/>
          <w:color w:val="000000" w:themeColor="text1"/>
          <w:sz w:val="28"/>
          <w:szCs w:val="28"/>
        </w:rPr>
        <w:t>»</w:t>
      </w:r>
      <w:r w:rsidR="008A2A27" w:rsidRPr="00DC0146">
        <w:rPr>
          <w:rFonts w:ascii="Times New Roman" w:hAnsi="Times New Roman" w:cs="Times New Roman"/>
          <w:color w:val="000000" w:themeColor="text1"/>
          <w:sz w:val="28"/>
          <w:szCs w:val="28"/>
        </w:rPr>
        <w:t xml:space="preserve"> </w:t>
      </w:r>
    </w:p>
    <w:p w14:paraId="76B3D92F" w14:textId="5B963461" w:rsidR="00EC7761" w:rsidRPr="00DC0146" w:rsidRDefault="00391C16" w:rsidP="008A2A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w:t>
      </w:r>
      <w:r w:rsidR="00D642CA">
        <w:rPr>
          <w:rFonts w:ascii="Times New Roman" w:hAnsi="Times New Roman" w:cs="Times New Roman"/>
          <w:color w:val="000000" w:themeColor="text1"/>
          <w:sz w:val="28"/>
          <w:szCs w:val="28"/>
        </w:rPr>
        <w:t>«</w:t>
      </w:r>
      <w:r w:rsidR="008A2A27" w:rsidRPr="00DC0146">
        <w:rPr>
          <w:rFonts w:ascii="Times New Roman" w:hAnsi="Times New Roman" w:cs="Times New Roman"/>
          <w:color w:val="000000" w:themeColor="text1"/>
          <w:sz w:val="28"/>
          <w:szCs w:val="28"/>
        </w:rPr>
        <w:t>Идентичность и код города</w:t>
      </w:r>
      <w:r w:rsidR="00D642CA">
        <w:rPr>
          <w:rFonts w:ascii="Times New Roman" w:hAnsi="Times New Roman" w:cs="Times New Roman"/>
          <w:color w:val="000000" w:themeColor="text1"/>
          <w:sz w:val="28"/>
          <w:szCs w:val="28"/>
        </w:rPr>
        <w:t>»</w:t>
      </w:r>
    </w:p>
    <w:p w14:paraId="4D54AAFD" w14:textId="5E2EE43F" w:rsidR="00EC7761" w:rsidRPr="00DC0146" w:rsidRDefault="00391C16" w:rsidP="008A2A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F3379E">
        <w:rPr>
          <w:rFonts w:ascii="Times New Roman" w:hAnsi="Times New Roman" w:cs="Times New Roman"/>
          <w:color w:val="000000" w:themeColor="text1"/>
          <w:sz w:val="28"/>
          <w:szCs w:val="28"/>
        </w:rPr>
        <w:t xml:space="preserve"> </w:t>
      </w:r>
      <w:r w:rsidR="00D642CA">
        <w:rPr>
          <w:rFonts w:ascii="Times New Roman" w:hAnsi="Times New Roman" w:cs="Times New Roman"/>
          <w:color w:val="000000" w:themeColor="text1"/>
          <w:sz w:val="28"/>
          <w:szCs w:val="28"/>
        </w:rPr>
        <w:t>«</w:t>
      </w:r>
      <w:r w:rsidR="008A2A27" w:rsidRPr="00DC0146">
        <w:rPr>
          <w:rFonts w:ascii="Times New Roman" w:hAnsi="Times New Roman" w:cs="Times New Roman"/>
          <w:color w:val="000000" w:themeColor="text1"/>
          <w:sz w:val="28"/>
          <w:szCs w:val="28"/>
        </w:rPr>
        <w:t>Безопасность</w:t>
      </w:r>
      <w:r w:rsidR="00D642CA">
        <w:rPr>
          <w:rFonts w:ascii="Times New Roman" w:hAnsi="Times New Roman" w:cs="Times New Roman"/>
          <w:color w:val="000000" w:themeColor="text1"/>
          <w:sz w:val="28"/>
          <w:szCs w:val="28"/>
        </w:rPr>
        <w:t>»</w:t>
      </w:r>
    </w:p>
    <w:p w14:paraId="16315549" w14:textId="3D9E813A" w:rsidR="00EC7761" w:rsidRPr="00DC0146" w:rsidRDefault="00391C16" w:rsidP="008A2A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F3379E">
        <w:rPr>
          <w:rFonts w:ascii="Times New Roman" w:hAnsi="Times New Roman" w:cs="Times New Roman"/>
          <w:color w:val="000000" w:themeColor="text1"/>
          <w:sz w:val="28"/>
          <w:szCs w:val="28"/>
        </w:rPr>
        <w:t xml:space="preserve"> </w:t>
      </w:r>
      <w:r w:rsidR="00D642CA">
        <w:rPr>
          <w:rFonts w:ascii="Times New Roman" w:hAnsi="Times New Roman" w:cs="Times New Roman"/>
          <w:color w:val="000000" w:themeColor="text1"/>
          <w:sz w:val="28"/>
          <w:szCs w:val="28"/>
        </w:rPr>
        <w:t>«</w:t>
      </w:r>
      <w:r w:rsidR="008A2A27" w:rsidRPr="00DC0146">
        <w:rPr>
          <w:rFonts w:ascii="Times New Roman" w:hAnsi="Times New Roman" w:cs="Times New Roman"/>
          <w:color w:val="000000" w:themeColor="text1"/>
          <w:sz w:val="28"/>
          <w:szCs w:val="28"/>
        </w:rPr>
        <w:t>Экология</w:t>
      </w:r>
      <w:r w:rsidR="00D642CA">
        <w:rPr>
          <w:rFonts w:ascii="Times New Roman" w:hAnsi="Times New Roman" w:cs="Times New Roman"/>
          <w:color w:val="000000" w:themeColor="text1"/>
          <w:sz w:val="28"/>
          <w:szCs w:val="28"/>
        </w:rPr>
        <w:t>»</w:t>
      </w:r>
    </w:p>
    <w:p w14:paraId="761870A8" w14:textId="1952F51B" w:rsidR="008A2A27" w:rsidRPr="00DC0146" w:rsidRDefault="00391C16" w:rsidP="008A2A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F3379E">
        <w:rPr>
          <w:rFonts w:ascii="Times New Roman" w:hAnsi="Times New Roman" w:cs="Times New Roman"/>
          <w:color w:val="000000" w:themeColor="text1"/>
          <w:sz w:val="28"/>
          <w:szCs w:val="28"/>
        </w:rPr>
        <w:t xml:space="preserve"> </w:t>
      </w:r>
      <w:r w:rsidR="00D642CA">
        <w:rPr>
          <w:rFonts w:ascii="Times New Roman" w:hAnsi="Times New Roman" w:cs="Times New Roman"/>
          <w:color w:val="000000" w:themeColor="text1"/>
          <w:sz w:val="28"/>
          <w:szCs w:val="28"/>
        </w:rPr>
        <w:t>«</w:t>
      </w:r>
      <w:r w:rsidR="008A2A27" w:rsidRPr="00DC0146">
        <w:rPr>
          <w:rFonts w:ascii="Times New Roman" w:hAnsi="Times New Roman" w:cs="Times New Roman"/>
          <w:color w:val="000000" w:themeColor="text1"/>
          <w:sz w:val="28"/>
          <w:szCs w:val="28"/>
        </w:rPr>
        <w:t>Социальная поддержка отдельных категорий граждан</w:t>
      </w:r>
      <w:r w:rsidR="00D642CA">
        <w:rPr>
          <w:rFonts w:ascii="Times New Roman" w:hAnsi="Times New Roman" w:cs="Times New Roman"/>
          <w:color w:val="000000" w:themeColor="text1"/>
          <w:sz w:val="28"/>
          <w:szCs w:val="28"/>
        </w:rPr>
        <w:t>»</w:t>
      </w:r>
      <w:r w:rsidR="008A2A27" w:rsidRPr="00DC0146">
        <w:rPr>
          <w:rFonts w:ascii="Times New Roman" w:hAnsi="Times New Roman" w:cs="Times New Roman"/>
          <w:color w:val="000000" w:themeColor="text1"/>
          <w:sz w:val="28"/>
          <w:szCs w:val="28"/>
        </w:rPr>
        <w:t>.</w:t>
      </w:r>
    </w:p>
    <w:p w14:paraId="03B62C58" w14:textId="77777777" w:rsidR="008A2A27" w:rsidRPr="00DC0146" w:rsidRDefault="008A2A27" w:rsidP="006F686D">
      <w:pPr>
        <w:pStyle w:val="ConsPlusNormal"/>
        <w:ind w:firstLine="709"/>
        <w:jc w:val="both"/>
        <w:rPr>
          <w:rFonts w:ascii="Times New Roman" w:hAnsi="Times New Roman" w:cs="Times New Roman"/>
          <w:color w:val="000000" w:themeColor="text1"/>
          <w:sz w:val="28"/>
          <w:szCs w:val="28"/>
        </w:rPr>
      </w:pPr>
    </w:p>
    <w:p w14:paraId="311078CA" w14:textId="3A81B602" w:rsidR="00EC7761" w:rsidRPr="00DC0146" w:rsidRDefault="00EC7761" w:rsidP="00EC7761">
      <w:pPr>
        <w:ind w:firstLine="709"/>
        <w:jc w:val="both"/>
        <w:rPr>
          <w:rFonts w:ascii="Times New Roman" w:eastAsia="Calibri" w:hAnsi="Times New Roman" w:cs="Times New Roman"/>
          <w:sz w:val="28"/>
          <w:szCs w:val="28"/>
        </w:rPr>
      </w:pPr>
      <w:r w:rsidRPr="00DC0146">
        <w:rPr>
          <w:rFonts w:ascii="Times New Roman" w:eastAsia="Calibri" w:hAnsi="Times New Roman" w:cs="Times New Roman"/>
          <w:sz w:val="28"/>
          <w:szCs w:val="28"/>
        </w:rPr>
        <w:t xml:space="preserve">Раздел </w:t>
      </w:r>
      <w:r w:rsidRPr="00DC0146">
        <w:rPr>
          <w:rFonts w:ascii="Times New Roman" w:eastAsia="Calibri" w:hAnsi="Times New Roman" w:cs="Times New Roman"/>
          <w:sz w:val="28"/>
          <w:szCs w:val="28"/>
          <w:lang w:val="en-US"/>
        </w:rPr>
        <w:t>II</w:t>
      </w:r>
      <w:r w:rsidRPr="00DC0146">
        <w:rPr>
          <w:rFonts w:ascii="Times New Roman" w:eastAsia="Calibri" w:hAnsi="Times New Roman" w:cs="Times New Roman"/>
          <w:sz w:val="28"/>
          <w:szCs w:val="28"/>
        </w:rPr>
        <w:t xml:space="preserve">. Анализ достижения плановых значений целевых показателей реализации Стратегии города – 2050 по направлению </w:t>
      </w:r>
      <w:r w:rsidR="0070537F">
        <w:rPr>
          <w:rFonts w:ascii="Times New Roman" w:hAnsi="Times New Roman" w:cs="Times New Roman"/>
          <w:color w:val="000000" w:themeColor="text1"/>
          <w:sz w:val="28"/>
          <w:szCs w:val="28"/>
        </w:rPr>
        <w:t>«</w:t>
      </w:r>
      <w:r w:rsidRPr="00DC0146">
        <w:rPr>
          <w:rFonts w:ascii="Times New Roman" w:hAnsi="Times New Roman" w:cs="Times New Roman"/>
          <w:color w:val="000000" w:themeColor="text1"/>
          <w:sz w:val="28"/>
          <w:szCs w:val="28"/>
        </w:rPr>
        <w:t>Уровень и качество жизни</w:t>
      </w:r>
      <w:r w:rsidR="0070537F">
        <w:rPr>
          <w:rFonts w:ascii="Times New Roman" w:hAnsi="Times New Roman" w:cs="Times New Roman"/>
          <w:color w:val="000000" w:themeColor="text1"/>
          <w:sz w:val="28"/>
          <w:szCs w:val="28"/>
        </w:rPr>
        <w:t>»</w:t>
      </w:r>
      <w:r w:rsidRPr="00DC0146">
        <w:rPr>
          <w:rFonts w:ascii="Times New Roman" w:eastAsia="Calibri" w:hAnsi="Times New Roman" w:cs="Times New Roman"/>
          <w:sz w:val="28"/>
          <w:szCs w:val="28"/>
        </w:rPr>
        <w:br/>
        <w:t>за 2024 год</w:t>
      </w:r>
    </w:p>
    <w:p w14:paraId="21CADDAA" w14:textId="254505F9" w:rsidR="002279D2" w:rsidRPr="003206F3" w:rsidRDefault="002279D2" w:rsidP="005D5D23">
      <w:pPr>
        <w:pStyle w:val="af9"/>
        <w:ind w:firstLine="708"/>
        <w:jc w:val="both"/>
        <w:rPr>
          <w:rFonts w:ascii="Times New Roman" w:hAnsi="Times New Roman" w:cs="Times New Roman"/>
          <w:sz w:val="28"/>
          <w:szCs w:val="28"/>
        </w:rPr>
      </w:pPr>
      <w:r w:rsidRPr="003206F3">
        <w:rPr>
          <w:rFonts w:ascii="Times New Roman" w:hAnsi="Times New Roman" w:cs="Times New Roman"/>
          <w:sz w:val="28"/>
          <w:szCs w:val="28"/>
        </w:rPr>
        <w:t xml:space="preserve">Анализ достижения плановых значений целевых показателей Стратегии </w:t>
      </w:r>
      <w:r w:rsidR="003869A1" w:rsidRPr="003206F3">
        <w:rPr>
          <w:rFonts w:ascii="Times New Roman" w:hAnsi="Times New Roman" w:cs="Times New Roman"/>
          <w:sz w:val="28"/>
          <w:szCs w:val="28"/>
        </w:rPr>
        <w:t xml:space="preserve">города - </w:t>
      </w:r>
      <w:r w:rsidRPr="003206F3">
        <w:rPr>
          <w:rFonts w:ascii="Times New Roman" w:hAnsi="Times New Roman" w:cs="Times New Roman"/>
          <w:sz w:val="28"/>
          <w:szCs w:val="28"/>
        </w:rPr>
        <w:t>205</w:t>
      </w:r>
      <w:r w:rsidR="005758CC" w:rsidRPr="003206F3">
        <w:rPr>
          <w:rFonts w:ascii="Times New Roman" w:hAnsi="Times New Roman" w:cs="Times New Roman"/>
          <w:sz w:val="28"/>
          <w:szCs w:val="28"/>
        </w:rPr>
        <w:t xml:space="preserve">0 за первый год первого трехлетнего этапа (с 2024 по 2026 годы) за 2024 год </w:t>
      </w:r>
      <w:r w:rsidRPr="003206F3">
        <w:rPr>
          <w:rFonts w:ascii="Times New Roman" w:hAnsi="Times New Roman" w:cs="Times New Roman"/>
          <w:sz w:val="28"/>
          <w:szCs w:val="28"/>
        </w:rPr>
        <w:t>представлен в приложении 1 к отчёту.</w:t>
      </w:r>
    </w:p>
    <w:p w14:paraId="657BDC27" w14:textId="15461F98" w:rsidR="003206F3" w:rsidRDefault="003869A1" w:rsidP="003206F3">
      <w:pPr>
        <w:pStyle w:val="af9"/>
        <w:ind w:firstLine="708"/>
        <w:jc w:val="both"/>
        <w:rPr>
          <w:rFonts w:ascii="Times New Roman" w:hAnsi="Times New Roman" w:cs="Times New Roman"/>
          <w:sz w:val="28"/>
          <w:szCs w:val="28"/>
        </w:rPr>
      </w:pPr>
      <w:r w:rsidRPr="003206F3">
        <w:rPr>
          <w:rFonts w:ascii="Times New Roman" w:hAnsi="Times New Roman" w:cs="Times New Roman"/>
          <w:sz w:val="28"/>
          <w:szCs w:val="28"/>
        </w:rPr>
        <w:t xml:space="preserve">Стратегией города - 2050 по </w:t>
      </w:r>
      <w:r w:rsidR="00EC7761" w:rsidRPr="003206F3">
        <w:rPr>
          <w:rFonts w:ascii="Times New Roman" w:hAnsi="Times New Roman" w:cs="Times New Roman"/>
          <w:color w:val="000000" w:themeColor="text1"/>
          <w:sz w:val="28"/>
          <w:szCs w:val="28"/>
        </w:rPr>
        <w:t xml:space="preserve">направлению </w:t>
      </w:r>
      <w:r w:rsidR="00D642CA" w:rsidRPr="003206F3">
        <w:rPr>
          <w:rFonts w:ascii="Times New Roman" w:hAnsi="Times New Roman" w:cs="Times New Roman"/>
          <w:color w:val="000000" w:themeColor="text1"/>
          <w:sz w:val="28"/>
          <w:szCs w:val="28"/>
        </w:rPr>
        <w:t>«</w:t>
      </w:r>
      <w:r w:rsidR="00EC7761" w:rsidRPr="003206F3">
        <w:rPr>
          <w:rFonts w:ascii="Times New Roman" w:hAnsi="Times New Roman" w:cs="Times New Roman"/>
          <w:color w:val="000000" w:themeColor="text1"/>
          <w:sz w:val="28"/>
          <w:szCs w:val="28"/>
        </w:rPr>
        <w:t>Уровень и качество жизни</w:t>
      </w:r>
      <w:r w:rsidR="00D642CA" w:rsidRPr="003206F3">
        <w:rPr>
          <w:rFonts w:ascii="Times New Roman" w:hAnsi="Times New Roman" w:cs="Times New Roman"/>
          <w:color w:val="000000" w:themeColor="text1"/>
          <w:sz w:val="28"/>
          <w:szCs w:val="28"/>
        </w:rPr>
        <w:t>»</w:t>
      </w:r>
      <w:r w:rsidR="00EC7761" w:rsidRPr="003206F3">
        <w:rPr>
          <w:rFonts w:ascii="Times New Roman" w:hAnsi="Times New Roman" w:cs="Times New Roman"/>
          <w:color w:val="000000" w:themeColor="text1"/>
          <w:sz w:val="28"/>
          <w:szCs w:val="28"/>
        </w:rPr>
        <w:t xml:space="preserve"> </w:t>
      </w:r>
      <w:r w:rsidR="005D5D23">
        <w:rPr>
          <w:rFonts w:ascii="Times New Roman" w:hAnsi="Times New Roman" w:cs="Times New Roman"/>
          <w:sz w:val="28"/>
          <w:szCs w:val="28"/>
        </w:rPr>
        <w:t>определено</w:t>
      </w:r>
      <w:r w:rsidRPr="003206F3">
        <w:rPr>
          <w:rFonts w:ascii="Times New Roman" w:hAnsi="Times New Roman" w:cs="Times New Roman"/>
          <w:sz w:val="28"/>
          <w:szCs w:val="28"/>
        </w:rPr>
        <w:t xml:space="preserve"> </w:t>
      </w:r>
      <w:r w:rsidR="004C220D" w:rsidRPr="003206F3">
        <w:rPr>
          <w:rFonts w:ascii="Times New Roman" w:hAnsi="Times New Roman" w:cs="Times New Roman"/>
          <w:sz w:val="28"/>
          <w:szCs w:val="28"/>
        </w:rPr>
        <w:t xml:space="preserve">34 </w:t>
      </w:r>
      <w:r w:rsidR="00EC7761" w:rsidRPr="003206F3">
        <w:rPr>
          <w:rFonts w:ascii="Times New Roman" w:hAnsi="Times New Roman" w:cs="Times New Roman"/>
          <w:sz w:val="28"/>
          <w:szCs w:val="28"/>
        </w:rPr>
        <w:t>целевых показател</w:t>
      </w:r>
      <w:r w:rsidR="00391C16" w:rsidRPr="003206F3">
        <w:rPr>
          <w:rFonts w:ascii="Times New Roman" w:hAnsi="Times New Roman" w:cs="Times New Roman"/>
          <w:sz w:val="28"/>
          <w:szCs w:val="28"/>
        </w:rPr>
        <w:t>я</w:t>
      </w:r>
      <w:r w:rsidR="005D5D23">
        <w:rPr>
          <w:rFonts w:ascii="Times New Roman" w:hAnsi="Times New Roman" w:cs="Times New Roman"/>
          <w:sz w:val="28"/>
          <w:szCs w:val="28"/>
        </w:rPr>
        <w:t xml:space="preserve"> для их достижения до 2050 года </w:t>
      </w:r>
      <w:r w:rsidR="005D5D23">
        <w:rPr>
          <w:rFonts w:ascii="Times New Roman" w:hAnsi="Times New Roman" w:cs="Times New Roman"/>
          <w:color w:val="000000" w:themeColor="text1"/>
          <w:sz w:val="28"/>
          <w:szCs w:val="28"/>
        </w:rPr>
        <w:t>поэтапно (в 5 этапов), где первый этап – это трехлетний период с 2024 по 2026 годы</w:t>
      </w:r>
      <w:r w:rsidR="005D5D23">
        <w:rPr>
          <w:rFonts w:ascii="Times New Roman" w:hAnsi="Times New Roman" w:cs="Times New Roman"/>
          <w:sz w:val="28"/>
          <w:szCs w:val="28"/>
        </w:rPr>
        <w:t>, начиная с 2024 года. Из 34 показателей</w:t>
      </w:r>
      <w:r w:rsidR="003206F3">
        <w:rPr>
          <w:rFonts w:ascii="Times New Roman" w:hAnsi="Times New Roman" w:cs="Times New Roman"/>
          <w:sz w:val="28"/>
          <w:szCs w:val="28"/>
        </w:rPr>
        <w:t>:</w:t>
      </w:r>
    </w:p>
    <w:p w14:paraId="6683C60A" w14:textId="012F22DE" w:rsidR="003206F3" w:rsidRDefault="003206F3" w:rsidP="003206F3">
      <w:pPr>
        <w:pStyle w:val="af9"/>
        <w:ind w:firstLine="708"/>
        <w:jc w:val="both"/>
        <w:rPr>
          <w:rFonts w:ascii="Times New Roman" w:hAnsi="Times New Roman" w:cs="Times New Roman"/>
          <w:sz w:val="28"/>
          <w:szCs w:val="28"/>
        </w:rPr>
      </w:pPr>
      <w:r>
        <w:rPr>
          <w:rFonts w:ascii="Times New Roman" w:hAnsi="Times New Roman" w:cs="Times New Roman"/>
          <w:sz w:val="28"/>
          <w:szCs w:val="28"/>
        </w:rPr>
        <w:t>-</w:t>
      </w:r>
      <w:r w:rsidR="004C220D" w:rsidRPr="003206F3">
        <w:rPr>
          <w:rFonts w:ascii="Times New Roman" w:hAnsi="Times New Roman" w:cs="Times New Roman"/>
          <w:sz w:val="28"/>
          <w:szCs w:val="28"/>
        </w:rPr>
        <w:t xml:space="preserve"> по 18-ти показателям </w:t>
      </w:r>
      <w:r w:rsidR="00391C16" w:rsidRPr="003206F3">
        <w:rPr>
          <w:rFonts w:ascii="Times New Roman" w:hAnsi="Times New Roman" w:cs="Times New Roman"/>
          <w:sz w:val="28"/>
          <w:szCs w:val="28"/>
        </w:rPr>
        <w:t>достигнуты плановые значения</w:t>
      </w:r>
      <w:r>
        <w:rPr>
          <w:rFonts w:ascii="Times New Roman" w:hAnsi="Times New Roman" w:cs="Times New Roman"/>
          <w:sz w:val="28"/>
          <w:szCs w:val="28"/>
        </w:rPr>
        <w:t xml:space="preserve"> их выполнения в 2024 году от </w:t>
      </w:r>
      <w:r w:rsidR="00D229BF">
        <w:rPr>
          <w:rFonts w:ascii="Times New Roman" w:hAnsi="Times New Roman" w:cs="Times New Roman"/>
          <w:sz w:val="28"/>
          <w:szCs w:val="28"/>
        </w:rPr>
        <w:t xml:space="preserve">96,6 </w:t>
      </w:r>
      <w:r>
        <w:rPr>
          <w:rFonts w:ascii="Times New Roman" w:hAnsi="Times New Roman" w:cs="Times New Roman"/>
          <w:sz w:val="28"/>
          <w:szCs w:val="28"/>
        </w:rPr>
        <w:t>до 100%</w:t>
      </w:r>
      <w:r w:rsidR="00391C16" w:rsidRPr="003206F3">
        <w:rPr>
          <w:rFonts w:ascii="Times New Roman" w:hAnsi="Times New Roman" w:cs="Times New Roman"/>
          <w:sz w:val="28"/>
          <w:szCs w:val="28"/>
        </w:rPr>
        <w:t xml:space="preserve">, что составляет </w:t>
      </w:r>
      <w:r w:rsidR="008D18CF" w:rsidRPr="003206F3">
        <w:rPr>
          <w:rFonts w:ascii="Times New Roman" w:hAnsi="Times New Roman" w:cs="Times New Roman"/>
          <w:sz w:val="28"/>
          <w:szCs w:val="28"/>
        </w:rPr>
        <w:t>53</w:t>
      </w:r>
      <w:r w:rsidR="004C220D" w:rsidRPr="003206F3">
        <w:rPr>
          <w:rFonts w:ascii="Times New Roman" w:hAnsi="Times New Roman" w:cs="Times New Roman"/>
          <w:sz w:val="28"/>
          <w:szCs w:val="28"/>
        </w:rPr>
        <w:t>%</w:t>
      </w:r>
      <w:r w:rsidR="008C1613" w:rsidRPr="003206F3">
        <w:rPr>
          <w:rFonts w:ascii="Times New Roman" w:hAnsi="Times New Roman" w:cs="Times New Roman"/>
          <w:sz w:val="28"/>
          <w:szCs w:val="28"/>
        </w:rPr>
        <w:t xml:space="preserve"> от общего количества целевых показателей </w:t>
      </w:r>
      <w:r>
        <w:rPr>
          <w:rFonts w:ascii="Times New Roman" w:hAnsi="Times New Roman" w:cs="Times New Roman"/>
          <w:sz w:val="28"/>
          <w:szCs w:val="28"/>
        </w:rPr>
        <w:t>для их</w:t>
      </w:r>
      <w:r w:rsidR="00A93169">
        <w:rPr>
          <w:rFonts w:ascii="Times New Roman" w:hAnsi="Times New Roman" w:cs="Times New Roman"/>
          <w:sz w:val="28"/>
          <w:szCs w:val="28"/>
        </w:rPr>
        <w:t xml:space="preserve"> достижения в 2024 – 2026 годах</w:t>
      </w:r>
      <w:r>
        <w:rPr>
          <w:rFonts w:ascii="Times New Roman" w:hAnsi="Times New Roman" w:cs="Times New Roman"/>
          <w:sz w:val="28"/>
          <w:szCs w:val="28"/>
        </w:rPr>
        <w:t>;</w:t>
      </w:r>
      <w:r w:rsidR="004C220D" w:rsidRPr="003206F3">
        <w:rPr>
          <w:rFonts w:ascii="Times New Roman" w:hAnsi="Times New Roman" w:cs="Times New Roman"/>
          <w:sz w:val="28"/>
          <w:szCs w:val="28"/>
        </w:rPr>
        <w:t xml:space="preserve"> </w:t>
      </w:r>
    </w:p>
    <w:p w14:paraId="3FB62B67" w14:textId="02BBD648" w:rsidR="003206F3" w:rsidRDefault="003206F3" w:rsidP="003206F3">
      <w:pPr>
        <w:pStyle w:val="af9"/>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4C220D" w:rsidRPr="003206F3">
        <w:rPr>
          <w:rFonts w:ascii="Times New Roman" w:hAnsi="Times New Roman" w:cs="Times New Roman"/>
          <w:sz w:val="28"/>
          <w:szCs w:val="28"/>
        </w:rPr>
        <w:t xml:space="preserve">по 14-ти показателям </w:t>
      </w:r>
      <w:r w:rsidR="008C1613" w:rsidRPr="003206F3">
        <w:rPr>
          <w:rFonts w:ascii="Times New Roman" w:hAnsi="Times New Roman" w:cs="Times New Roman"/>
          <w:sz w:val="28"/>
          <w:szCs w:val="28"/>
        </w:rPr>
        <w:t xml:space="preserve">наблюдается не достижение </w:t>
      </w:r>
      <w:r w:rsidR="003D13EB">
        <w:rPr>
          <w:rFonts w:ascii="Times New Roman" w:hAnsi="Times New Roman" w:cs="Times New Roman"/>
          <w:sz w:val="28"/>
          <w:szCs w:val="28"/>
        </w:rPr>
        <w:t xml:space="preserve">в пределах от </w:t>
      </w:r>
      <w:r w:rsidR="003D1940" w:rsidRPr="008C4A09">
        <w:rPr>
          <w:rFonts w:ascii="Times New Roman" w:hAnsi="Times New Roman" w:cs="Times New Roman"/>
          <w:sz w:val="28"/>
          <w:szCs w:val="28"/>
        </w:rPr>
        <w:t>0</w:t>
      </w:r>
      <w:r w:rsidR="008C4A09" w:rsidRPr="008C4A09">
        <w:rPr>
          <w:rFonts w:ascii="Times New Roman" w:hAnsi="Times New Roman" w:cs="Times New Roman"/>
          <w:sz w:val="28"/>
          <w:szCs w:val="28"/>
        </w:rPr>
        <w:t>%</w:t>
      </w:r>
      <w:r w:rsidR="008C4A09">
        <w:rPr>
          <w:rFonts w:ascii="Times New Roman" w:hAnsi="Times New Roman" w:cs="Times New Roman"/>
          <w:sz w:val="28"/>
          <w:szCs w:val="28"/>
        </w:rPr>
        <w:t xml:space="preserve"> ((Один  показатель </w:t>
      </w:r>
      <w:r w:rsidR="008C4A09" w:rsidRPr="008C4A09">
        <w:rPr>
          <w:rFonts w:ascii="Times New Roman" w:hAnsi="Times New Roman" w:cs="Times New Roman"/>
          <w:sz w:val="28"/>
          <w:szCs w:val="28"/>
        </w:rPr>
        <w:t xml:space="preserve">Обеспеченность велосипедными дорожками (территории жилой </w:t>
      </w:r>
      <w:r w:rsidR="008C4A09" w:rsidRPr="008C4A09">
        <w:rPr>
          <w:rFonts w:ascii="Times New Roman" w:hAnsi="Times New Roman" w:cs="Times New Roman"/>
          <w:sz w:val="28"/>
          <w:szCs w:val="28"/>
        </w:rPr>
        <w:br/>
        <w:t>и общественно-деловой застройки), ввод запланирован в 2025 году))</w:t>
      </w:r>
      <w:r w:rsidR="003D1940">
        <w:rPr>
          <w:rFonts w:ascii="Times New Roman" w:hAnsi="Times New Roman" w:cs="Times New Roman"/>
          <w:sz w:val="28"/>
          <w:szCs w:val="28"/>
        </w:rPr>
        <w:t xml:space="preserve"> </w:t>
      </w:r>
      <w:r w:rsidR="003D13EB">
        <w:rPr>
          <w:rFonts w:ascii="Times New Roman" w:hAnsi="Times New Roman" w:cs="Times New Roman"/>
          <w:sz w:val="28"/>
          <w:szCs w:val="28"/>
        </w:rPr>
        <w:t>до 66,7</w:t>
      </w:r>
      <w:r w:rsidR="00D3175A">
        <w:rPr>
          <w:rFonts w:ascii="Times New Roman" w:hAnsi="Times New Roman" w:cs="Times New Roman"/>
          <w:sz w:val="28"/>
          <w:szCs w:val="28"/>
        </w:rPr>
        <w:t>%</w:t>
      </w:r>
      <w:r w:rsidR="003D13EB">
        <w:rPr>
          <w:rFonts w:ascii="Times New Roman" w:hAnsi="Times New Roman" w:cs="Times New Roman"/>
          <w:sz w:val="28"/>
          <w:szCs w:val="28"/>
        </w:rPr>
        <w:t xml:space="preserve"> </w:t>
      </w:r>
      <w:r w:rsidR="008C1613" w:rsidRPr="003206F3">
        <w:rPr>
          <w:rFonts w:ascii="Times New Roman" w:hAnsi="Times New Roman" w:cs="Times New Roman"/>
          <w:sz w:val="28"/>
          <w:szCs w:val="28"/>
        </w:rPr>
        <w:lastRenderedPageBreak/>
        <w:t xml:space="preserve">плановых </w:t>
      </w:r>
      <w:r>
        <w:rPr>
          <w:rFonts w:ascii="Times New Roman" w:hAnsi="Times New Roman" w:cs="Times New Roman"/>
          <w:sz w:val="28"/>
          <w:szCs w:val="28"/>
        </w:rPr>
        <w:t xml:space="preserve">значений (или </w:t>
      </w:r>
      <w:r w:rsidR="008D18CF" w:rsidRPr="003206F3">
        <w:rPr>
          <w:rFonts w:ascii="Times New Roman" w:hAnsi="Times New Roman" w:cs="Times New Roman"/>
          <w:sz w:val="28"/>
          <w:szCs w:val="28"/>
        </w:rPr>
        <w:t>41</w:t>
      </w:r>
      <w:r w:rsidR="004C220D" w:rsidRPr="003206F3">
        <w:rPr>
          <w:rFonts w:ascii="Times New Roman" w:hAnsi="Times New Roman" w:cs="Times New Roman"/>
          <w:sz w:val="28"/>
          <w:szCs w:val="28"/>
        </w:rPr>
        <w:t>%</w:t>
      </w:r>
      <w:r>
        <w:rPr>
          <w:rFonts w:ascii="Times New Roman" w:hAnsi="Times New Roman" w:cs="Times New Roman"/>
          <w:sz w:val="28"/>
          <w:szCs w:val="28"/>
        </w:rPr>
        <w:t xml:space="preserve"> </w:t>
      </w:r>
      <w:r w:rsidRPr="003206F3">
        <w:rPr>
          <w:rFonts w:ascii="Times New Roman" w:hAnsi="Times New Roman" w:cs="Times New Roman"/>
          <w:sz w:val="28"/>
          <w:szCs w:val="28"/>
        </w:rPr>
        <w:t xml:space="preserve">от общего количества целевых показателей </w:t>
      </w:r>
      <w:r>
        <w:rPr>
          <w:rFonts w:ascii="Times New Roman" w:hAnsi="Times New Roman" w:cs="Times New Roman"/>
          <w:sz w:val="28"/>
          <w:szCs w:val="28"/>
        </w:rPr>
        <w:t>для их достижения в 2</w:t>
      </w:r>
      <w:r w:rsidR="00A93169">
        <w:rPr>
          <w:rFonts w:ascii="Times New Roman" w:hAnsi="Times New Roman" w:cs="Times New Roman"/>
          <w:sz w:val="28"/>
          <w:szCs w:val="28"/>
        </w:rPr>
        <w:t>024 – 2026 годах</w:t>
      </w:r>
      <w:r>
        <w:rPr>
          <w:rFonts w:ascii="Times New Roman" w:hAnsi="Times New Roman" w:cs="Times New Roman"/>
          <w:sz w:val="28"/>
          <w:szCs w:val="28"/>
        </w:rPr>
        <w:t xml:space="preserve"> в связи с тем, что достижение этих показателей предусмотрено в рамках </w:t>
      </w:r>
      <w:r w:rsidRPr="003206F3">
        <w:rPr>
          <w:rFonts w:ascii="Times New Roman" w:hAnsi="Times New Roman" w:cs="Times New Roman"/>
          <w:sz w:val="28"/>
          <w:szCs w:val="28"/>
        </w:rPr>
        <w:t>трехлетнего этапа (с 2024 по 2026 годы)</w:t>
      </w:r>
      <w:r>
        <w:rPr>
          <w:rFonts w:ascii="Times New Roman" w:hAnsi="Times New Roman" w:cs="Times New Roman"/>
          <w:sz w:val="28"/>
          <w:szCs w:val="28"/>
        </w:rPr>
        <w:t>, и соответственно, эти показатели должны быть достигнуты в 2025 – 2026 годах;</w:t>
      </w:r>
    </w:p>
    <w:p w14:paraId="61F053F9" w14:textId="15920F7B" w:rsidR="004C220D" w:rsidRPr="003206F3" w:rsidRDefault="003206F3" w:rsidP="003206F3">
      <w:pPr>
        <w:pStyle w:val="af9"/>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4C220D" w:rsidRPr="003206F3">
        <w:rPr>
          <w:rFonts w:ascii="Times New Roman" w:hAnsi="Times New Roman" w:cs="Times New Roman"/>
          <w:sz w:val="28"/>
          <w:szCs w:val="28"/>
        </w:rPr>
        <w:t xml:space="preserve">по 2-м показателям </w:t>
      </w:r>
      <w:r w:rsidR="00A93169">
        <w:rPr>
          <w:rFonts w:ascii="Times New Roman" w:hAnsi="Times New Roman" w:cs="Times New Roman"/>
          <w:sz w:val="28"/>
          <w:szCs w:val="28"/>
        </w:rPr>
        <w:t>6%</w:t>
      </w:r>
      <w:r w:rsidR="00E6634A">
        <w:rPr>
          <w:rFonts w:ascii="Times New Roman" w:hAnsi="Times New Roman" w:cs="Times New Roman"/>
          <w:sz w:val="28"/>
          <w:szCs w:val="28"/>
        </w:rPr>
        <w:t xml:space="preserve"> </w:t>
      </w:r>
      <w:r w:rsidR="00FC5156" w:rsidRPr="00FC5156">
        <w:rPr>
          <w:rFonts w:ascii="Times New Roman" w:hAnsi="Times New Roman" w:cs="Times New Roman"/>
          <w:sz w:val="28"/>
          <w:szCs w:val="28"/>
        </w:rPr>
        <w:t>«Индекс качества городской среды»</w:t>
      </w:r>
      <w:r w:rsidR="00FC5156">
        <w:rPr>
          <w:rFonts w:ascii="Times New Roman" w:hAnsi="Times New Roman" w:cs="Times New Roman"/>
          <w:sz w:val="28"/>
          <w:szCs w:val="28"/>
        </w:rPr>
        <w:t xml:space="preserve"> </w:t>
      </w:r>
      <w:r w:rsidR="003D13EB">
        <w:rPr>
          <w:rFonts w:ascii="Times New Roman" w:hAnsi="Times New Roman" w:cs="Times New Roman"/>
          <w:sz w:val="28"/>
          <w:szCs w:val="28"/>
        </w:rPr>
        <w:t xml:space="preserve">и </w:t>
      </w:r>
      <w:r w:rsidR="008D18CF" w:rsidRPr="003206F3">
        <w:rPr>
          <w:rFonts w:ascii="Times New Roman" w:hAnsi="Times New Roman" w:cs="Times New Roman"/>
          <w:sz w:val="28"/>
          <w:szCs w:val="28"/>
        </w:rPr>
        <w:t>«</w:t>
      </w:r>
      <w:r w:rsidRPr="003206F3">
        <w:rPr>
          <w:rFonts w:ascii="Times New Roman" w:hAnsi="Times New Roman" w:cs="Times New Roman"/>
          <w:sz w:val="28"/>
          <w:szCs w:val="28"/>
        </w:rPr>
        <w:t xml:space="preserve">Количество семей, улучшивших жилищные условия (по категориям </w:t>
      </w:r>
      <w:r>
        <w:rPr>
          <w:rFonts w:ascii="Times New Roman" w:hAnsi="Times New Roman" w:cs="Times New Roman"/>
          <w:sz w:val="28"/>
          <w:szCs w:val="28"/>
        </w:rPr>
        <w:t xml:space="preserve">семей с 01.01.2025) </w:t>
      </w:r>
      <w:r w:rsidR="00D229BF">
        <w:rPr>
          <w:rFonts w:ascii="Times New Roman" w:hAnsi="Times New Roman" w:cs="Times New Roman"/>
          <w:sz w:val="28"/>
          <w:szCs w:val="28"/>
        </w:rPr>
        <w:t xml:space="preserve">данные за 2024 год отсутствуют, учитывая, что в рамках </w:t>
      </w:r>
      <w:r w:rsidR="00D229BF" w:rsidRPr="003206F3">
        <w:rPr>
          <w:rFonts w:ascii="Times New Roman" w:hAnsi="Times New Roman" w:cs="Times New Roman"/>
          <w:sz w:val="28"/>
          <w:szCs w:val="28"/>
        </w:rPr>
        <w:t>трехлетнего этапа (с 2024 по 2026 годы)</w:t>
      </w:r>
      <w:r w:rsidR="00D229BF">
        <w:rPr>
          <w:rFonts w:ascii="Times New Roman" w:hAnsi="Times New Roman" w:cs="Times New Roman"/>
          <w:sz w:val="28"/>
          <w:szCs w:val="28"/>
        </w:rPr>
        <w:t xml:space="preserve"> эти показатели должны быть достигнуты в 2025 – 2026 годах.</w:t>
      </w:r>
    </w:p>
    <w:p w14:paraId="03047C80" w14:textId="1C74A8DE" w:rsidR="00807DA8" w:rsidRPr="00807DA8" w:rsidRDefault="00807DA8" w:rsidP="00807DA8">
      <w:pPr>
        <w:spacing w:after="0" w:line="240" w:lineRule="auto"/>
        <w:ind w:firstLine="709"/>
        <w:jc w:val="both"/>
        <w:rPr>
          <w:rFonts w:ascii="Times New Roman" w:hAnsi="Times New Roman" w:cs="Times New Roman"/>
          <w:sz w:val="28"/>
          <w:szCs w:val="28"/>
        </w:rPr>
      </w:pPr>
      <w:r w:rsidRPr="00807DA8">
        <w:rPr>
          <w:rFonts w:ascii="Times New Roman" w:hAnsi="Times New Roman" w:cs="Times New Roman"/>
          <w:sz w:val="28"/>
          <w:szCs w:val="28"/>
        </w:rPr>
        <w:t>Достигнуть плановы</w:t>
      </w:r>
      <w:r w:rsidR="0083564F">
        <w:rPr>
          <w:rFonts w:ascii="Times New Roman" w:hAnsi="Times New Roman" w:cs="Times New Roman"/>
          <w:sz w:val="28"/>
          <w:szCs w:val="28"/>
        </w:rPr>
        <w:t>е</w:t>
      </w:r>
      <w:r w:rsidRPr="00807DA8">
        <w:rPr>
          <w:rFonts w:ascii="Times New Roman" w:hAnsi="Times New Roman" w:cs="Times New Roman"/>
          <w:sz w:val="28"/>
          <w:szCs w:val="28"/>
        </w:rPr>
        <w:t xml:space="preserve"> значени</w:t>
      </w:r>
      <w:r w:rsidR="0083564F">
        <w:rPr>
          <w:rFonts w:ascii="Times New Roman" w:hAnsi="Times New Roman" w:cs="Times New Roman"/>
          <w:sz w:val="28"/>
          <w:szCs w:val="28"/>
        </w:rPr>
        <w:t>я</w:t>
      </w:r>
      <w:r w:rsidRPr="00807DA8">
        <w:rPr>
          <w:rFonts w:ascii="Times New Roman" w:hAnsi="Times New Roman" w:cs="Times New Roman"/>
          <w:sz w:val="28"/>
          <w:szCs w:val="28"/>
        </w:rPr>
        <w:t xml:space="preserve"> целевых показателей позволило следующее: </w:t>
      </w:r>
    </w:p>
    <w:p w14:paraId="6DE1E947" w14:textId="77777777" w:rsidR="008D18CF" w:rsidRDefault="00391C16" w:rsidP="00807D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807DA8" w:rsidRPr="00807DA8">
        <w:rPr>
          <w:rFonts w:ascii="Times New Roman" w:hAnsi="Times New Roman" w:cs="Times New Roman"/>
          <w:sz w:val="28"/>
          <w:szCs w:val="28"/>
        </w:rPr>
        <w:t xml:space="preserve">грамотное планирование мероприятий: </w:t>
      </w:r>
    </w:p>
    <w:p w14:paraId="58764D56" w14:textId="4657C336" w:rsidR="008D18CF" w:rsidRDefault="008D18CF" w:rsidP="00807D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07DA8" w:rsidRPr="00807DA8">
        <w:rPr>
          <w:rFonts w:ascii="Times New Roman" w:hAnsi="Times New Roman" w:cs="Times New Roman"/>
          <w:sz w:val="28"/>
          <w:szCs w:val="28"/>
        </w:rPr>
        <w:t>по благоустройству территорий</w:t>
      </w:r>
      <w:r w:rsidR="0083564F">
        <w:rPr>
          <w:rFonts w:ascii="Times New Roman" w:hAnsi="Times New Roman" w:cs="Times New Roman"/>
          <w:sz w:val="28"/>
          <w:szCs w:val="28"/>
        </w:rPr>
        <w:t>, что привело</w:t>
      </w:r>
      <w:r w:rsidR="00807DA8" w:rsidRPr="00807DA8">
        <w:rPr>
          <w:rFonts w:ascii="Times New Roman" w:hAnsi="Times New Roman" w:cs="Times New Roman"/>
          <w:sz w:val="28"/>
          <w:szCs w:val="28"/>
        </w:rPr>
        <w:t xml:space="preserve">, </w:t>
      </w:r>
      <w:r w:rsidR="0098671F">
        <w:rPr>
          <w:rFonts w:ascii="Times New Roman" w:hAnsi="Times New Roman" w:cs="Times New Roman"/>
          <w:sz w:val="28"/>
          <w:szCs w:val="28"/>
        </w:rPr>
        <w:t xml:space="preserve">в частности, </w:t>
      </w:r>
      <w:r w:rsidR="0083564F">
        <w:rPr>
          <w:rFonts w:ascii="Times New Roman" w:hAnsi="Times New Roman" w:cs="Times New Roman"/>
          <w:sz w:val="28"/>
          <w:szCs w:val="28"/>
        </w:rPr>
        <w:t xml:space="preserve">к </w:t>
      </w:r>
      <w:r w:rsidR="00457D1E">
        <w:rPr>
          <w:rFonts w:ascii="Times New Roman" w:hAnsi="Times New Roman" w:cs="Times New Roman"/>
          <w:sz w:val="28"/>
          <w:szCs w:val="28"/>
        </w:rPr>
        <w:t>рост</w:t>
      </w:r>
      <w:r w:rsidR="0083564F">
        <w:rPr>
          <w:rFonts w:ascii="Times New Roman" w:hAnsi="Times New Roman" w:cs="Times New Roman"/>
          <w:sz w:val="28"/>
          <w:szCs w:val="28"/>
        </w:rPr>
        <w:t>у</w:t>
      </w:r>
      <w:r w:rsidR="00457D1E">
        <w:rPr>
          <w:rFonts w:ascii="Times New Roman" w:hAnsi="Times New Roman" w:cs="Times New Roman"/>
          <w:sz w:val="28"/>
          <w:szCs w:val="28"/>
        </w:rPr>
        <w:t xml:space="preserve"> протяженности прибрежных полос, очищенных от бытового мусора в границах города с 30,69 км до 61,38 км или в 2 раза;</w:t>
      </w:r>
    </w:p>
    <w:p w14:paraId="747F347F" w14:textId="7FA43FCE" w:rsidR="008D18CF" w:rsidRDefault="008D18CF" w:rsidP="00807D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07DA8" w:rsidRPr="00807DA8">
        <w:rPr>
          <w:rFonts w:ascii="Times New Roman" w:hAnsi="Times New Roman" w:cs="Times New Roman"/>
          <w:sz w:val="28"/>
          <w:szCs w:val="28"/>
        </w:rPr>
        <w:t>по улучшению транспортной инфраструктуры</w:t>
      </w:r>
      <w:r w:rsidR="00486A16" w:rsidRPr="00486A16">
        <w:rPr>
          <w:rFonts w:ascii="Times New Roman" w:hAnsi="Times New Roman" w:cs="Times New Roman"/>
          <w:sz w:val="28"/>
          <w:szCs w:val="28"/>
        </w:rPr>
        <w:t xml:space="preserve"> </w:t>
      </w:r>
      <w:r w:rsidR="00486A16">
        <w:rPr>
          <w:rFonts w:ascii="Times New Roman" w:hAnsi="Times New Roman" w:cs="Times New Roman"/>
          <w:sz w:val="28"/>
          <w:szCs w:val="28"/>
        </w:rPr>
        <w:t>путем расширения маршрутной сети</w:t>
      </w:r>
      <w:r w:rsidR="00807DA8" w:rsidRPr="00807DA8">
        <w:rPr>
          <w:rFonts w:ascii="Times New Roman" w:hAnsi="Times New Roman" w:cs="Times New Roman"/>
          <w:sz w:val="28"/>
          <w:szCs w:val="28"/>
        </w:rPr>
        <w:t xml:space="preserve">, </w:t>
      </w:r>
      <w:r w:rsidR="00400BAC">
        <w:rPr>
          <w:rFonts w:ascii="Times New Roman" w:hAnsi="Times New Roman" w:cs="Times New Roman"/>
          <w:sz w:val="28"/>
          <w:szCs w:val="28"/>
        </w:rPr>
        <w:t xml:space="preserve">что позволило </w:t>
      </w:r>
      <w:r w:rsidR="00400BAC" w:rsidRPr="00400BAC">
        <w:rPr>
          <w:rFonts w:ascii="Times New Roman" w:hAnsi="Times New Roman" w:cs="Times New Roman"/>
          <w:sz w:val="28"/>
          <w:szCs w:val="28"/>
        </w:rPr>
        <w:t>охват</w:t>
      </w:r>
      <w:r w:rsidR="00400BAC">
        <w:rPr>
          <w:rFonts w:ascii="Times New Roman" w:hAnsi="Times New Roman" w:cs="Times New Roman"/>
          <w:sz w:val="28"/>
          <w:szCs w:val="28"/>
        </w:rPr>
        <w:t>ить территории</w:t>
      </w:r>
      <w:r w:rsidR="00400BAC" w:rsidRPr="00400BAC">
        <w:rPr>
          <w:rFonts w:ascii="Times New Roman" w:hAnsi="Times New Roman" w:cs="Times New Roman"/>
          <w:sz w:val="28"/>
          <w:szCs w:val="28"/>
        </w:rPr>
        <w:t xml:space="preserve"> новых районов города</w:t>
      </w:r>
      <w:r w:rsidR="00400BAC">
        <w:rPr>
          <w:rFonts w:ascii="Times New Roman" w:hAnsi="Times New Roman" w:cs="Times New Roman"/>
          <w:sz w:val="28"/>
          <w:szCs w:val="28"/>
        </w:rPr>
        <w:t xml:space="preserve">, </w:t>
      </w:r>
      <w:r w:rsidR="00400BAC" w:rsidRPr="00400BAC">
        <w:rPr>
          <w:rFonts w:ascii="Times New Roman" w:hAnsi="Times New Roman" w:cs="Times New Roman"/>
          <w:sz w:val="28"/>
          <w:szCs w:val="28"/>
        </w:rPr>
        <w:t>прилегающих пригородных территорий поселков, садоводческих хозяйств</w:t>
      </w:r>
      <w:r w:rsidR="00486A16">
        <w:rPr>
          <w:rFonts w:ascii="Times New Roman" w:hAnsi="Times New Roman" w:cs="Times New Roman"/>
          <w:sz w:val="28"/>
          <w:szCs w:val="28"/>
        </w:rPr>
        <w:t>, ранее не охваченных маршрутной сетью;</w:t>
      </w:r>
    </w:p>
    <w:p w14:paraId="65A01184" w14:textId="027287FD" w:rsidR="003B1DF5" w:rsidRDefault="003B1DF5" w:rsidP="00807D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8D18CF">
        <w:rPr>
          <w:rFonts w:ascii="Times New Roman" w:hAnsi="Times New Roman" w:cs="Times New Roman"/>
          <w:sz w:val="28"/>
          <w:szCs w:val="28"/>
        </w:rPr>
        <w:t xml:space="preserve">по </w:t>
      </w:r>
      <w:r w:rsidR="00807DA8" w:rsidRPr="00807DA8">
        <w:rPr>
          <w:rFonts w:ascii="Times New Roman" w:hAnsi="Times New Roman" w:cs="Times New Roman"/>
          <w:sz w:val="28"/>
          <w:szCs w:val="28"/>
        </w:rPr>
        <w:t>модернизации, капитальному ремонту коммунальной инфраструктуры в рамках производственных и инвестиционных программ</w:t>
      </w:r>
      <w:r w:rsidR="0083564F">
        <w:rPr>
          <w:rFonts w:ascii="Times New Roman" w:hAnsi="Times New Roman" w:cs="Times New Roman"/>
          <w:sz w:val="28"/>
          <w:szCs w:val="28"/>
        </w:rPr>
        <w:t xml:space="preserve"> повлекло</w:t>
      </w:r>
      <w:r w:rsidR="00807DA8" w:rsidRPr="00807DA8">
        <w:rPr>
          <w:rFonts w:ascii="Times New Roman" w:hAnsi="Times New Roman" w:cs="Times New Roman"/>
          <w:sz w:val="28"/>
          <w:szCs w:val="28"/>
        </w:rPr>
        <w:t xml:space="preserve">, </w:t>
      </w:r>
      <w:r w:rsidR="00457D1E">
        <w:rPr>
          <w:rFonts w:ascii="Times New Roman" w:hAnsi="Times New Roman" w:cs="Times New Roman"/>
          <w:sz w:val="28"/>
          <w:szCs w:val="28"/>
        </w:rPr>
        <w:t>например, увеличение доли замены ветхих инженерных сетей тепло-, водоснабжения и водоотведения с 3,0 до 7,3 % или в 2,4 раза;</w:t>
      </w:r>
    </w:p>
    <w:p w14:paraId="5E28F804" w14:textId="4B6A4E51" w:rsidR="00807DA8" w:rsidRPr="00807DA8" w:rsidRDefault="00400BAC" w:rsidP="00807D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B9520B">
        <w:rPr>
          <w:rFonts w:ascii="Times New Roman" w:hAnsi="Times New Roman" w:cs="Times New Roman"/>
          <w:sz w:val="28"/>
          <w:szCs w:val="28"/>
        </w:rPr>
        <w:t>по жилищному строительству</w:t>
      </w:r>
      <w:r w:rsidR="0083564F">
        <w:rPr>
          <w:rFonts w:ascii="Times New Roman" w:hAnsi="Times New Roman" w:cs="Times New Roman"/>
          <w:sz w:val="28"/>
          <w:szCs w:val="28"/>
        </w:rPr>
        <w:t xml:space="preserve"> позволило повысить </w:t>
      </w:r>
      <w:r w:rsidR="00486A16">
        <w:rPr>
          <w:rFonts w:ascii="Times New Roman" w:hAnsi="Times New Roman" w:cs="Times New Roman"/>
          <w:sz w:val="28"/>
          <w:szCs w:val="28"/>
        </w:rPr>
        <w:t xml:space="preserve">на 4,2 процентных </w:t>
      </w:r>
      <w:proofErr w:type="gramStart"/>
      <w:r w:rsidR="00486A16">
        <w:rPr>
          <w:rFonts w:ascii="Times New Roman" w:hAnsi="Times New Roman" w:cs="Times New Roman"/>
          <w:sz w:val="28"/>
          <w:szCs w:val="28"/>
        </w:rPr>
        <w:t>пункта</w:t>
      </w:r>
      <w:proofErr w:type="gramEnd"/>
      <w:r w:rsidR="00486A16">
        <w:rPr>
          <w:rFonts w:ascii="Times New Roman" w:hAnsi="Times New Roman" w:cs="Times New Roman"/>
          <w:sz w:val="28"/>
          <w:szCs w:val="28"/>
        </w:rPr>
        <w:t xml:space="preserve"> запланированный на 3 года (на 2024, 2025 и 2026 годы) </w:t>
      </w:r>
      <w:r w:rsidR="0083564F">
        <w:rPr>
          <w:rFonts w:ascii="Times New Roman" w:hAnsi="Times New Roman" w:cs="Times New Roman"/>
          <w:sz w:val="28"/>
          <w:szCs w:val="28"/>
        </w:rPr>
        <w:t>объем ввода объектов жилищного стр</w:t>
      </w:r>
      <w:r w:rsidR="00486A16">
        <w:rPr>
          <w:rFonts w:ascii="Times New Roman" w:hAnsi="Times New Roman" w:cs="Times New Roman"/>
          <w:sz w:val="28"/>
          <w:szCs w:val="28"/>
        </w:rPr>
        <w:t>оительства опережающими темпами</w:t>
      </w:r>
      <w:r w:rsidR="0083564F">
        <w:rPr>
          <w:rFonts w:ascii="Times New Roman" w:hAnsi="Times New Roman" w:cs="Times New Roman"/>
          <w:sz w:val="28"/>
          <w:szCs w:val="28"/>
        </w:rPr>
        <w:t xml:space="preserve"> </w:t>
      </w:r>
      <w:r w:rsidR="00486A16">
        <w:rPr>
          <w:rFonts w:ascii="Times New Roman" w:hAnsi="Times New Roman" w:cs="Times New Roman"/>
          <w:sz w:val="28"/>
          <w:szCs w:val="28"/>
        </w:rPr>
        <w:t xml:space="preserve">по отношению к </w:t>
      </w:r>
      <w:r w:rsidR="0083564F">
        <w:rPr>
          <w:rFonts w:ascii="Times New Roman" w:hAnsi="Times New Roman" w:cs="Times New Roman"/>
          <w:sz w:val="28"/>
          <w:szCs w:val="28"/>
        </w:rPr>
        <w:t>запланированн</w:t>
      </w:r>
      <w:r w:rsidR="00486A16">
        <w:rPr>
          <w:rFonts w:ascii="Times New Roman" w:hAnsi="Times New Roman" w:cs="Times New Roman"/>
          <w:sz w:val="28"/>
          <w:szCs w:val="28"/>
        </w:rPr>
        <w:t>ому</w:t>
      </w:r>
      <w:r w:rsidR="0083564F">
        <w:rPr>
          <w:rFonts w:ascii="Times New Roman" w:hAnsi="Times New Roman" w:cs="Times New Roman"/>
          <w:sz w:val="28"/>
          <w:szCs w:val="28"/>
        </w:rPr>
        <w:t xml:space="preserve"> на 2024 год - 33,3%</w:t>
      </w:r>
      <w:r>
        <w:rPr>
          <w:rFonts w:ascii="Times New Roman" w:hAnsi="Times New Roman" w:cs="Times New Roman"/>
          <w:sz w:val="28"/>
          <w:szCs w:val="28"/>
        </w:rPr>
        <w:t xml:space="preserve">, </w:t>
      </w:r>
      <w:r w:rsidR="00486A16">
        <w:rPr>
          <w:rFonts w:ascii="Times New Roman" w:hAnsi="Times New Roman" w:cs="Times New Roman"/>
          <w:sz w:val="28"/>
          <w:szCs w:val="28"/>
        </w:rPr>
        <w:t xml:space="preserve">а </w:t>
      </w:r>
      <w:r>
        <w:rPr>
          <w:rFonts w:ascii="Times New Roman" w:hAnsi="Times New Roman" w:cs="Times New Roman"/>
          <w:sz w:val="28"/>
          <w:szCs w:val="28"/>
        </w:rPr>
        <w:t>фактически</w:t>
      </w:r>
      <w:r w:rsidR="0083564F">
        <w:rPr>
          <w:rFonts w:ascii="Times New Roman" w:hAnsi="Times New Roman" w:cs="Times New Roman"/>
          <w:sz w:val="28"/>
          <w:szCs w:val="28"/>
        </w:rPr>
        <w:t xml:space="preserve"> исполнено – 37,</w:t>
      </w:r>
      <w:r w:rsidR="00486A16">
        <w:rPr>
          <w:rFonts w:ascii="Times New Roman" w:hAnsi="Times New Roman" w:cs="Times New Roman"/>
          <w:sz w:val="28"/>
          <w:szCs w:val="28"/>
        </w:rPr>
        <w:t>5%.</w:t>
      </w:r>
    </w:p>
    <w:p w14:paraId="64BF902A" w14:textId="27E425CC" w:rsidR="00807DA8" w:rsidRPr="00807DA8" w:rsidRDefault="003B1DF5" w:rsidP="003B1DF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807DA8" w:rsidRPr="00807DA8">
        <w:rPr>
          <w:rFonts w:ascii="Times New Roman" w:hAnsi="Times New Roman" w:cs="Times New Roman"/>
          <w:sz w:val="28"/>
          <w:szCs w:val="28"/>
        </w:rPr>
        <w:t xml:space="preserve"> </w:t>
      </w:r>
      <w:r>
        <w:rPr>
          <w:rFonts w:ascii="Times New Roman" w:hAnsi="Times New Roman" w:cs="Times New Roman"/>
          <w:sz w:val="28"/>
          <w:szCs w:val="28"/>
        </w:rPr>
        <w:t xml:space="preserve">своевременная </w:t>
      </w:r>
      <w:r w:rsidR="00807DA8" w:rsidRPr="00807DA8">
        <w:rPr>
          <w:rFonts w:ascii="Times New Roman" w:hAnsi="Times New Roman" w:cs="Times New Roman"/>
          <w:sz w:val="28"/>
          <w:szCs w:val="28"/>
        </w:rPr>
        <w:t>актуализ</w:t>
      </w:r>
      <w:r>
        <w:rPr>
          <w:rFonts w:ascii="Times New Roman" w:hAnsi="Times New Roman" w:cs="Times New Roman"/>
          <w:sz w:val="28"/>
          <w:szCs w:val="28"/>
        </w:rPr>
        <w:t>ация</w:t>
      </w:r>
      <w:r w:rsidR="00807DA8" w:rsidRPr="00807DA8">
        <w:rPr>
          <w:rFonts w:ascii="Times New Roman" w:hAnsi="Times New Roman" w:cs="Times New Roman"/>
          <w:sz w:val="28"/>
          <w:szCs w:val="28"/>
        </w:rPr>
        <w:t xml:space="preserve"> нормативно-правов</w:t>
      </w:r>
      <w:r>
        <w:rPr>
          <w:rFonts w:ascii="Times New Roman" w:hAnsi="Times New Roman" w:cs="Times New Roman"/>
          <w:sz w:val="28"/>
          <w:szCs w:val="28"/>
        </w:rPr>
        <w:t>ой</w:t>
      </w:r>
      <w:r w:rsidR="00807DA8" w:rsidRPr="00807DA8">
        <w:rPr>
          <w:rFonts w:ascii="Times New Roman" w:hAnsi="Times New Roman" w:cs="Times New Roman"/>
          <w:sz w:val="28"/>
          <w:szCs w:val="28"/>
        </w:rPr>
        <w:t xml:space="preserve"> баз</w:t>
      </w:r>
      <w:r>
        <w:rPr>
          <w:rFonts w:ascii="Times New Roman" w:hAnsi="Times New Roman" w:cs="Times New Roman"/>
          <w:sz w:val="28"/>
          <w:szCs w:val="28"/>
        </w:rPr>
        <w:t xml:space="preserve">ы путем </w:t>
      </w:r>
      <w:r w:rsidR="00807DA8" w:rsidRPr="00807DA8">
        <w:rPr>
          <w:rFonts w:ascii="Times New Roman" w:hAnsi="Times New Roman" w:cs="Times New Roman"/>
          <w:sz w:val="28"/>
          <w:szCs w:val="28"/>
        </w:rPr>
        <w:t>создани</w:t>
      </w:r>
      <w:r>
        <w:rPr>
          <w:rFonts w:ascii="Times New Roman" w:hAnsi="Times New Roman" w:cs="Times New Roman"/>
          <w:sz w:val="28"/>
          <w:szCs w:val="28"/>
        </w:rPr>
        <w:t>я</w:t>
      </w:r>
      <w:r w:rsidR="00807DA8" w:rsidRPr="00807DA8">
        <w:rPr>
          <w:rFonts w:ascii="Times New Roman" w:hAnsi="Times New Roman" w:cs="Times New Roman"/>
          <w:sz w:val="28"/>
          <w:szCs w:val="28"/>
        </w:rPr>
        <w:t xml:space="preserve"> и внедрени</w:t>
      </w:r>
      <w:r>
        <w:rPr>
          <w:rFonts w:ascii="Times New Roman" w:hAnsi="Times New Roman" w:cs="Times New Roman"/>
          <w:sz w:val="28"/>
          <w:szCs w:val="28"/>
        </w:rPr>
        <w:t xml:space="preserve">я четких положений, условий и процедур в </w:t>
      </w:r>
      <w:r w:rsidR="00807DA8" w:rsidRPr="00807DA8">
        <w:rPr>
          <w:rFonts w:ascii="Times New Roman" w:hAnsi="Times New Roman" w:cs="Times New Roman"/>
          <w:sz w:val="28"/>
          <w:szCs w:val="28"/>
        </w:rPr>
        <w:t>муниципальных правовых акт</w:t>
      </w:r>
      <w:r>
        <w:rPr>
          <w:rFonts w:ascii="Times New Roman" w:hAnsi="Times New Roman" w:cs="Times New Roman"/>
          <w:sz w:val="28"/>
          <w:szCs w:val="28"/>
        </w:rPr>
        <w:t>ах</w:t>
      </w:r>
      <w:r w:rsidR="00807DA8" w:rsidRPr="00807DA8">
        <w:rPr>
          <w:rFonts w:ascii="Times New Roman" w:hAnsi="Times New Roman" w:cs="Times New Roman"/>
          <w:sz w:val="28"/>
          <w:szCs w:val="28"/>
        </w:rPr>
        <w:t>, что, обеспечило правовую основу для эффект</w:t>
      </w:r>
      <w:r w:rsidR="00B9520B">
        <w:rPr>
          <w:rFonts w:ascii="Times New Roman" w:hAnsi="Times New Roman" w:cs="Times New Roman"/>
          <w:sz w:val="28"/>
          <w:szCs w:val="28"/>
        </w:rPr>
        <w:t>ивного функционирования системы;</w:t>
      </w:r>
      <w:r w:rsidR="00807DA8" w:rsidRPr="00807DA8">
        <w:rPr>
          <w:rFonts w:ascii="Times New Roman" w:hAnsi="Times New Roman" w:cs="Times New Roman"/>
          <w:sz w:val="28"/>
          <w:szCs w:val="28"/>
        </w:rPr>
        <w:t xml:space="preserve"> </w:t>
      </w:r>
    </w:p>
    <w:p w14:paraId="240A7C84" w14:textId="13169D23" w:rsidR="00807DA8" w:rsidRPr="00807DA8" w:rsidRDefault="003B1DF5" w:rsidP="00807D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807DA8" w:rsidRPr="00807DA8">
        <w:rPr>
          <w:rFonts w:ascii="Times New Roman" w:eastAsia="Calibri" w:hAnsi="Times New Roman" w:cs="Times New Roman"/>
          <w:sz w:val="28"/>
          <w:szCs w:val="28"/>
        </w:rPr>
        <w:t xml:space="preserve">целевое </w:t>
      </w:r>
      <w:r w:rsidR="00807DA8" w:rsidRPr="00807DA8">
        <w:rPr>
          <w:rFonts w:ascii="Times New Roman" w:hAnsi="Times New Roman" w:cs="Times New Roman"/>
          <w:sz w:val="28"/>
          <w:szCs w:val="28"/>
        </w:rPr>
        <w:t>финансирование из средств бюджета муниципального образования и бюджет</w:t>
      </w:r>
      <w:r w:rsidR="00B9520B">
        <w:rPr>
          <w:rFonts w:ascii="Times New Roman" w:hAnsi="Times New Roman" w:cs="Times New Roman"/>
          <w:sz w:val="28"/>
          <w:szCs w:val="28"/>
        </w:rPr>
        <w:t>а</w:t>
      </w:r>
      <w:r w:rsidR="00807DA8" w:rsidRPr="00807DA8">
        <w:rPr>
          <w:rFonts w:ascii="Times New Roman" w:hAnsi="Times New Roman" w:cs="Times New Roman"/>
          <w:sz w:val="28"/>
          <w:szCs w:val="28"/>
        </w:rPr>
        <w:t xml:space="preserve"> </w:t>
      </w:r>
      <w:r w:rsidR="00B9520B">
        <w:rPr>
          <w:rFonts w:ascii="Times New Roman" w:hAnsi="Times New Roman" w:cs="Times New Roman"/>
          <w:sz w:val="28"/>
          <w:szCs w:val="28"/>
        </w:rPr>
        <w:t>Ханты-Мансийского автономного округа – Югры,</w:t>
      </w:r>
      <w:r w:rsidR="00807DA8" w:rsidRPr="00807DA8">
        <w:rPr>
          <w:rFonts w:ascii="Times New Roman" w:hAnsi="Times New Roman" w:cs="Times New Roman"/>
          <w:sz w:val="28"/>
          <w:szCs w:val="28"/>
        </w:rPr>
        <w:t xml:space="preserve"> федера</w:t>
      </w:r>
      <w:r w:rsidR="00B9520B">
        <w:rPr>
          <w:rFonts w:ascii="Times New Roman" w:hAnsi="Times New Roman" w:cs="Times New Roman"/>
          <w:sz w:val="28"/>
          <w:szCs w:val="28"/>
        </w:rPr>
        <w:t>льного бюджета:</w:t>
      </w:r>
      <w:r w:rsidR="00807DA8" w:rsidRPr="00807DA8">
        <w:rPr>
          <w:rFonts w:ascii="Times New Roman" w:hAnsi="Times New Roman" w:cs="Times New Roman"/>
          <w:sz w:val="28"/>
          <w:szCs w:val="28"/>
        </w:rPr>
        <w:t xml:space="preserve">  </w:t>
      </w:r>
    </w:p>
    <w:p w14:paraId="4157A4F3" w14:textId="6DA507A8" w:rsidR="00807DA8" w:rsidRDefault="00B9520B" w:rsidP="00807D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B1DF5">
        <w:rPr>
          <w:rFonts w:ascii="Times New Roman" w:hAnsi="Times New Roman" w:cs="Times New Roman"/>
          <w:sz w:val="28"/>
          <w:szCs w:val="28"/>
        </w:rPr>
        <w:t xml:space="preserve"> </w:t>
      </w:r>
      <w:r w:rsidR="00807DA8" w:rsidRPr="00807DA8">
        <w:rPr>
          <w:rFonts w:ascii="Times New Roman" w:hAnsi="Times New Roman" w:cs="Times New Roman"/>
          <w:sz w:val="28"/>
          <w:szCs w:val="28"/>
        </w:rPr>
        <w:t xml:space="preserve">межведомственное взаимодействие: </w:t>
      </w:r>
      <w:r>
        <w:rPr>
          <w:rFonts w:ascii="Times New Roman" w:hAnsi="Times New Roman" w:cs="Times New Roman"/>
          <w:sz w:val="28"/>
          <w:szCs w:val="28"/>
        </w:rPr>
        <w:t xml:space="preserve">конструктивное и </w:t>
      </w:r>
      <w:r w:rsidR="00807DA8" w:rsidRPr="00807DA8">
        <w:rPr>
          <w:rFonts w:ascii="Times New Roman" w:hAnsi="Times New Roman" w:cs="Times New Roman"/>
          <w:sz w:val="28"/>
          <w:szCs w:val="28"/>
        </w:rPr>
        <w:t xml:space="preserve">эффективное взаимодействие </w:t>
      </w:r>
      <w:r w:rsidRPr="00807DA8">
        <w:rPr>
          <w:rFonts w:ascii="Times New Roman" w:hAnsi="Times New Roman" w:cs="Times New Roman"/>
          <w:sz w:val="28"/>
          <w:szCs w:val="28"/>
        </w:rPr>
        <w:t>муниципальны</w:t>
      </w:r>
      <w:r>
        <w:rPr>
          <w:rFonts w:ascii="Times New Roman" w:hAnsi="Times New Roman" w:cs="Times New Roman"/>
          <w:sz w:val="28"/>
          <w:szCs w:val="28"/>
        </w:rPr>
        <w:t>х и</w:t>
      </w:r>
      <w:r w:rsidRPr="00807DA8">
        <w:rPr>
          <w:rFonts w:ascii="Times New Roman" w:hAnsi="Times New Roman" w:cs="Times New Roman"/>
          <w:sz w:val="28"/>
          <w:szCs w:val="28"/>
        </w:rPr>
        <w:t xml:space="preserve"> </w:t>
      </w:r>
      <w:r w:rsidR="00807DA8" w:rsidRPr="00807DA8">
        <w:rPr>
          <w:rFonts w:ascii="Times New Roman" w:hAnsi="Times New Roman" w:cs="Times New Roman"/>
          <w:sz w:val="28"/>
          <w:szCs w:val="28"/>
        </w:rPr>
        <w:t>региональны</w:t>
      </w:r>
      <w:r>
        <w:rPr>
          <w:rFonts w:ascii="Times New Roman" w:hAnsi="Times New Roman" w:cs="Times New Roman"/>
          <w:sz w:val="28"/>
          <w:szCs w:val="28"/>
        </w:rPr>
        <w:t>х</w:t>
      </w:r>
      <w:r w:rsidR="00807DA8" w:rsidRPr="00807DA8">
        <w:rPr>
          <w:rFonts w:ascii="Times New Roman" w:hAnsi="Times New Roman" w:cs="Times New Roman"/>
          <w:sz w:val="28"/>
          <w:szCs w:val="28"/>
        </w:rPr>
        <w:t xml:space="preserve"> орган</w:t>
      </w:r>
      <w:r>
        <w:rPr>
          <w:rFonts w:ascii="Times New Roman" w:hAnsi="Times New Roman" w:cs="Times New Roman"/>
          <w:sz w:val="28"/>
          <w:szCs w:val="28"/>
        </w:rPr>
        <w:t>ов власти;</w:t>
      </w:r>
      <w:r w:rsidR="00807DA8" w:rsidRPr="00807DA8">
        <w:rPr>
          <w:rFonts w:ascii="Times New Roman" w:hAnsi="Times New Roman" w:cs="Times New Roman"/>
          <w:sz w:val="28"/>
          <w:szCs w:val="28"/>
        </w:rPr>
        <w:t xml:space="preserve">  </w:t>
      </w:r>
    </w:p>
    <w:p w14:paraId="0283A7E4" w14:textId="488225FE" w:rsidR="00807DA8" w:rsidRPr="00807DA8" w:rsidRDefault="00807DA8" w:rsidP="00807DA8">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9520B">
        <w:rPr>
          <w:rFonts w:ascii="Times New Roman" w:hAnsi="Times New Roman" w:cs="Times New Roman"/>
          <w:sz w:val="28"/>
          <w:szCs w:val="28"/>
        </w:rPr>
        <w:t>-</w:t>
      </w:r>
      <w:r>
        <w:rPr>
          <w:rFonts w:ascii="Times New Roman" w:hAnsi="Times New Roman" w:cs="Times New Roman"/>
          <w:sz w:val="28"/>
          <w:szCs w:val="28"/>
        </w:rPr>
        <w:t xml:space="preserve"> </w:t>
      </w:r>
      <w:r w:rsidRPr="00807DA8">
        <w:rPr>
          <w:rFonts w:ascii="Times New Roman" w:hAnsi="Times New Roman" w:cs="Times New Roman"/>
          <w:sz w:val="28"/>
          <w:szCs w:val="28"/>
        </w:rPr>
        <w:t>соответствие территорий, в границах которых предусматриваются требования к архитектурно-градостроительному облику объектов капитального строительства;</w:t>
      </w:r>
    </w:p>
    <w:p w14:paraId="6C7FE31F" w14:textId="6039DF00" w:rsidR="00807DA8" w:rsidRDefault="00B9520B" w:rsidP="00B9520B">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w:t>
      </w:r>
      <w:r w:rsidR="00DC0146">
        <w:rPr>
          <w:rFonts w:ascii="Times New Roman" w:hAnsi="Times New Roman" w:cs="Times New Roman"/>
          <w:color w:val="000000" w:themeColor="text1"/>
          <w:sz w:val="28"/>
          <w:szCs w:val="28"/>
        </w:rPr>
        <w:t>стабильно положительная</w:t>
      </w:r>
      <w:r w:rsidR="00807DA8" w:rsidRPr="00AA01DF">
        <w:rPr>
          <w:rFonts w:ascii="Times New Roman" w:hAnsi="Times New Roman" w:cs="Times New Roman"/>
          <w:color w:val="000000" w:themeColor="text1"/>
          <w:sz w:val="28"/>
          <w:szCs w:val="28"/>
        </w:rPr>
        <w:t xml:space="preserve"> </w:t>
      </w:r>
      <w:r w:rsidR="00DC0146">
        <w:rPr>
          <w:rFonts w:ascii="Times New Roman" w:hAnsi="Times New Roman" w:cs="Times New Roman"/>
          <w:color w:val="000000" w:themeColor="text1"/>
          <w:sz w:val="28"/>
          <w:szCs w:val="28"/>
        </w:rPr>
        <w:t>профилактика</w:t>
      </w:r>
      <w:r w:rsidR="00807DA8">
        <w:rPr>
          <w:rFonts w:ascii="Times New Roman" w:hAnsi="Times New Roman" w:cs="Times New Roman"/>
          <w:color w:val="000000" w:themeColor="text1"/>
          <w:sz w:val="28"/>
          <w:szCs w:val="28"/>
        </w:rPr>
        <w:t xml:space="preserve"> правонарушений в городе</w:t>
      </w:r>
      <w:r w:rsidR="00807DA8" w:rsidRPr="00807DA8">
        <w:rPr>
          <w:rFonts w:ascii="Times New Roman" w:hAnsi="Times New Roman" w:cs="Times New Roman"/>
          <w:color w:val="000000" w:themeColor="text1"/>
          <w:sz w:val="28"/>
          <w:szCs w:val="28"/>
        </w:rPr>
        <w:t>;</w:t>
      </w:r>
    </w:p>
    <w:p w14:paraId="31937F33" w14:textId="18477257" w:rsidR="00807DA8" w:rsidRPr="00807DA8" w:rsidRDefault="00B9520B" w:rsidP="00B9520B">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807DA8" w:rsidRPr="00B3746A">
        <w:rPr>
          <w:rFonts w:ascii="Times New Roman" w:hAnsi="Times New Roman" w:cs="Times New Roman"/>
          <w:sz w:val="28"/>
          <w:szCs w:val="28"/>
        </w:rPr>
        <w:t xml:space="preserve"> </w:t>
      </w:r>
      <w:r w:rsidR="00807DA8" w:rsidRPr="00E471CE">
        <w:rPr>
          <w:rFonts w:ascii="Times New Roman" w:hAnsi="Times New Roman" w:cs="Times New Roman"/>
          <w:sz w:val="28"/>
          <w:szCs w:val="28"/>
        </w:rPr>
        <w:t xml:space="preserve">организация и проведение массовых практических природоохранных </w:t>
      </w:r>
      <w:r w:rsidRPr="00E471CE">
        <w:rPr>
          <w:rFonts w:ascii="Times New Roman" w:hAnsi="Times New Roman" w:cs="Times New Roman"/>
          <w:sz w:val="28"/>
          <w:szCs w:val="28"/>
        </w:rPr>
        <w:t xml:space="preserve">и </w:t>
      </w:r>
      <w:r w:rsidR="00807DA8" w:rsidRPr="00E471CE">
        <w:rPr>
          <w:rFonts w:ascii="Times New Roman" w:hAnsi="Times New Roman" w:cs="Times New Roman"/>
          <w:sz w:val="28"/>
          <w:szCs w:val="28"/>
        </w:rPr>
        <w:t xml:space="preserve">эколого-просветительских мероприятий с привлечением </w:t>
      </w:r>
      <w:r w:rsidRPr="00E471CE">
        <w:rPr>
          <w:rFonts w:ascii="Times New Roman" w:hAnsi="Times New Roman" w:cs="Times New Roman"/>
          <w:sz w:val="28"/>
          <w:szCs w:val="28"/>
        </w:rPr>
        <w:t xml:space="preserve">большого количества граждан </w:t>
      </w:r>
      <w:r w:rsidR="00E471CE" w:rsidRPr="00E471CE">
        <w:rPr>
          <w:rFonts w:ascii="Times New Roman" w:hAnsi="Times New Roman" w:cs="Times New Roman"/>
          <w:sz w:val="28"/>
          <w:szCs w:val="28"/>
        </w:rPr>
        <w:t xml:space="preserve">города </w:t>
      </w:r>
      <w:r w:rsidR="00400BAC" w:rsidRPr="00E471CE">
        <w:rPr>
          <w:rFonts w:ascii="Times New Roman" w:hAnsi="Times New Roman" w:cs="Times New Roman"/>
          <w:sz w:val="28"/>
          <w:szCs w:val="28"/>
        </w:rPr>
        <w:t>в связи с широким информированием населения в средствах массовых коммуникаций, официального портала Администрации города</w:t>
      </w:r>
      <w:r w:rsidR="00E471CE">
        <w:rPr>
          <w:rFonts w:ascii="Times New Roman" w:hAnsi="Times New Roman" w:cs="Times New Roman"/>
          <w:sz w:val="28"/>
          <w:szCs w:val="28"/>
        </w:rPr>
        <w:t>, мессенджеров;</w:t>
      </w:r>
      <w:r>
        <w:rPr>
          <w:rFonts w:ascii="Times New Roman" w:hAnsi="Times New Roman" w:cs="Times New Roman"/>
          <w:sz w:val="28"/>
          <w:szCs w:val="28"/>
        </w:rPr>
        <w:t xml:space="preserve"> </w:t>
      </w:r>
    </w:p>
    <w:p w14:paraId="2A44C6FD" w14:textId="262BC597" w:rsidR="00807DA8" w:rsidRPr="00DA13CC" w:rsidRDefault="00807DA8" w:rsidP="00DA13CC">
      <w:pPr>
        <w:pStyle w:val="af9"/>
        <w:widowControl w:val="0"/>
        <w:jc w:val="both"/>
        <w:rPr>
          <w:rFonts w:ascii="Times New Roman" w:eastAsia="Calibri" w:hAnsi="Times New Roman" w:cs="Times New Roman"/>
          <w:sz w:val="28"/>
          <w:szCs w:val="28"/>
        </w:rPr>
      </w:pPr>
      <w:r w:rsidRPr="00807DA8">
        <w:t xml:space="preserve">          </w:t>
      </w:r>
      <w:r w:rsidR="00B9520B" w:rsidRPr="00735252">
        <w:rPr>
          <w:rFonts w:ascii="Times New Roman" w:hAnsi="Times New Roman" w:cs="Times New Roman"/>
          <w:sz w:val="28"/>
          <w:szCs w:val="28"/>
        </w:rPr>
        <w:t>6)</w:t>
      </w:r>
      <w:r w:rsidRPr="00735252">
        <w:rPr>
          <w:rFonts w:ascii="Times New Roman" w:hAnsi="Times New Roman" w:cs="Times New Roman"/>
          <w:sz w:val="28"/>
          <w:szCs w:val="28"/>
        </w:rPr>
        <w:t xml:space="preserve"> комплексный подход к решению вопросов предоставления дополнит</w:t>
      </w:r>
      <w:r w:rsidR="00B9520B" w:rsidRPr="00735252">
        <w:rPr>
          <w:rFonts w:ascii="Times New Roman" w:hAnsi="Times New Roman" w:cs="Times New Roman"/>
          <w:sz w:val="28"/>
          <w:szCs w:val="28"/>
        </w:rPr>
        <w:t>ельных мер социальной поддержки, ориентированный на категории граждан, действительно нуждающихся в таких мерах, например, граждане старшего поколения, неработающие пенсионеры, семьи</w:t>
      </w:r>
      <w:r w:rsidR="00FA2D25" w:rsidRPr="00735252">
        <w:rPr>
          <w:rFonts w:ascii="Times New Roman" w:hAnsi="Times New Roman" w:cs="Times New Roman"/>
          <w:sz w:val="28"/>
          <w:szCs w:val="28"/>
        </w:rPr>
        <w:t xml:space="preserve"> участников СВО.</w:t>
      </w:r>
      <w:r w:rsidR="00B9520B" w:rsidRPr="00735252">
        <w:rPr>
          <w:rFonts w:ascii="Times New Roman" w:hAnsi="Times New Roman" w:cs="Times New Roman"/>
          <w:sz w:val="28"/>
          <w:szCs w:val="28"/>
        </w:rPr>
        <w:t xml:space="preserve"> </w:t>
      </w:r>
      <w:r w:rsidR="00735252" w:rsidRPr="00735252">
        <w:rPr>
          <w:rFonts w:ascii="Times New Roman" w:eastAsia="Calibri" w:hAnsi="Times New Roman" w:cs="Times New Roman"/>
          <w:sz w:val="28"/>
          <w:szCs w:val="28"/>
        </w:rPr>
        <w:t xml:space="preserve">Численность граждан, получивших </w:t>
      </w:r>
      <w:r w:rsidR="00DA13CC">
        <w:rPr>
          <w:rFonts w:ascii="Times New Roman" w:eastAsia="Calibri" w:hAnsi="Times New Roman" w:cs="Times New Roman"/>
          <w:sz w:val="28"/>
          <w:szCs w:val="28"/>
        </w:rPr>
        <w:t>такие</w:t>
      </w:r>
      <w:r w:rsidR="00735252" w:rsidRPr="00735252">
        <w:rPr>
          <w:rFonts w:ascii="Times New Roman" w:eastAsia="Calibri" w:hAnsi="Times New Roman" w:cs="Times New Roman"/>
          <w:sz w:val="28"/>
          <w:szCs w:val="28"/>
        </w:rPr>
        <w:t xml:space="preserve"> меры в </w:t>
      </w:r>
      <w:r w:rsidR="00735252">
        <w:rPr>
          <w:rFonts w:ascii="Times New Roman" w:eastAsia="Calibri" w:hAnsi="Times New Roman" w:cs="Times New Roman"/>
          <w:sz w:val="28"/>
          <w:szCs w:val="28"/>
        </w:rPr>
        <w:t>2024 году</w:t>
      </w:r>
      <w:r w:rsidR="00735252" w:rsidRPr="00735252">
        <w:rPr>
          <w:rFonts w:ascii="Times New Roman" w:eastAsia="Calibri" w:hAnsi="Times New Roman" w:cs="Times New Roman"/>
          <w:sz w:val="28"/>
          <w:szCs w:val="28"/>
        </w:rPr>
        <w:t xml:space="preserve"> -  23 669 чел</w:t>
      </w:r>
      <w:r w:rsidR="00DA13CC">
        <w:rPr>
          <w:rFonts w:ascii="Times New Roman" w:eastAsia="Calibri" w:hAnsi="Times New Roman" w:cs="Times New Roman"/>
          <w:sz w:val="28"/>
          <w:szCs w:val="28"/>
        </w:rPr>
        <w:t>овек.</w:t>
      </w:r>
    </w:p>
    <w:p w14:paraId="5A5FE5AD" w14:textId="284935DD" w:rsidR="00807DA8" w:rsidRPr="00807DA8" w:rsidRDefault="003D483B" w:rsidP="00807D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07DA8" w:rsidRPr="00807DA8">
        <w:rPr>
          <w:rFonts w:ascii="Times New Roman" w:hAnsi="Times New Roman" w:cs="Times New Roman"/>
          <w:sz w:val="28"/>
          <w:szCs w:val="28"/>
        </w:rPr>
        <w:t>Факторами, не позволившими достичь плановы</w:t>
      </w:r>
      <w:r w:rsidR="005F067C">
        <w:rPr>
          <w:rFonts w:ascii="Times New Roman" w:hAnsi="Times New Roman" w:cs="Times New Roman"/>
          <w:sz w:val="28"/>
          <w:szCs w:val="28"/>
        </w:rPr>
        <w:t>е</w:t>
      </w:r>
      <w:r w:rsidR="00807DA8" w:rsidRPr="00807DA8">
        <w:rPr>
          <w:rFonts w:ascii="Times New Roman" w:hAnsi="Times New Roman" w:cs="Times New Roman"/>
          <w:sz w:val="28"/>
          <w:szCs w:val="28"/>
        </w:rPr>
        <w:t xml:space="preserve"> значени</w:t>
      </w:r>
      <w:r w:rsidR="005F067C">
        <w:rPr>
          <w:rFonts w:ascii="Times New Roman" w:hAnsi="Times New Roman" w:cs="Times New Roman"/>
          <w:sz w:val="28"/>
          <w:szCs w:val="28"/>
        </w:rPr>
        <w:t>я</w:t>
      </w:r>
      <w:r w:rsidR="00807DA8" w:rsidRPr="00807DA8">
        <w:rPr>
          <w:rFonts w:ascii="Times New Roman" w:hAnsi="Times New Roman" w:cs="Times New Roman"/>
          <w:sz w:val="28"/>
          <w:szCs w:val="28"/>
        </w:rPr>
        <w:t xml:space="preserve"> целевых показателей, яв</w:t>
      </w:r>
      <w:r w:rsidR="00B9520B">
        <w:rPr>
          <w:rFonts w:ascii="Times New Roman" w:hAnsi="Times New Roman" w:cs="Times New Roman"/>
          <w:sz w:val="28"/>
          <w:szCs w:val="28"/>
        </w:rPr>
        <w:t>ились</w:t>
      </w:r>
      <w:r w:rsidR="00807DA8" w:rsidRPr="00807DA8">
        <w:rPr>
          <w:rFonts w:ascii="Times New Roman" w:hAnsi="Times New Roman" w:cs="Times New Roman"/>
          <w:sz w:val="28"/>
          <w:szCs w:val="28"/>
        </w:rPr>
        <w:t xml:space="preserve">: </w:t>
      </w:r>
    </w:p>
    <w:p w14:paraId="2BFB112A" w14:textId="25E6C804" w:rsidR="00807DA8" w:rsidRPr="00807DA8" w:rsidRDefault="00807DA8" w:rsidP="00807DA8">
      <w:pPr>
        <w:spacing w:after="0" w:line="240" w:lineRule="auto"/>
        <w:jc w:val="both"/>
        <w:rPr>
          <w:rFonts w:ascii="Times New Roman" w:hAnsi="Times New Roman" w:cs="Times New Roman"/>
          <w:sz w:val="28"/>
          <w:szCs w:val="28"/>
        </w:rPr>
      </w:pPr>
      <w:r w:rsidRPr="00807DA8">
        <w:rPr>
          <w:rFonts w:ascii="Times New Roman" w:hAnsi="Times New Roman" w:cs="Times New Roman"/>
          <w:sz w:val="28"/>
          <w:szCs w:val="28"/>
        </w:rPr>
        <w:t xml:space="preserve">          </w:t>
      </w:r>
      <w:r w:rsidR="003D483B">
        <w:rPr>
          <w:rFonts w:ascii="Times New Roman" w:hAnsi="Times New Roman" w:cs="Times New Roman"/>
          <w:sz w:val="28"/>
          <w:szCs w:val="28"/>
        </w:rPr>
        <w:t xml:space="preserve"> </w:t>
      </w:r>
      <w:r w:rsidRPr="00807DA8">
        <w:rPr>
          <w:rFonts w:ascii="Times New Roman" w:hAnsi="Times New Roman" w:cs="Times New Roman"/>
          <w:sz w:val="28"/>
          <w:szCs w:val="28"/>
        </w:rPr>
        <w:t xml:space="preserve">- </w:t>
      </w:r>
      <w:r>
        <w:rPr>
          <w:rFonts w:ascii="Times New Roman" w:hAnsi="Times New Roman" w:cs="Times New Roman"/>
          <w:sz w:val="28"/>
          <w:szCs w:val="28"/>
        </w:rPr>
        <w:t xml:space="preserve"> </w:t>
      </w:r>
      <w:r w:rsidR="005F067C">
        <w:rPr>
          <w:rFonts w:ascii="Times New Roman" w:hAnsi="Times New Roman" w:cs="Times New Roman"/>
          <w:sz w:val="28"/>
          <w:szCs w:val="28"/>
        </w:rPr>
        <w:t>ограничение по лимитам бюджетного финансирования;</w:t>
      </w:r>
    </w:p>
    <w:p w14:paraId="59CE40A3" w14:textId="7B8D4694" w:rsidR="00807DA8" w:rsidRPr="00807DA8" w:rsidRDefault="00807DA8" w:rsidP="00807D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DC0146">
        <w:rPr>
          <w:rFonts w:ascii="Times New Roman" w:hAnsi="Times New Roman" w:cs="Times New Roman"/>
          <w:sz w:val="28"/>
          <w:szCs w:val="28"/>
        </w:rPr>
        <w:t xml:space="preserve"> </w:t>
      </w:r>
      <w:r>
        <w:rPr>
          <w:rFonts w:ascii="Times New Roman" w:hAnsi="Times New Roman" w:cs="Times New Roman"/>
          <w:sz w:val="28"/>
          <w:szCs w:val="28"/>
        </w:rPr>
        <w:t>к</w:t>
      </w:r>
      <w:r w:rsidRPr="00807DA8">
        <w:rPr>
          <w:rFonts w:ascii="Times New Roman" w:hAnsi="Times New Roman" w:cs="Times New Roman"/>
          <w:sz w:val="28"/>
          <w:szCs w:val="28"/>
        </w:rPr>
        <w:t>ороткий строительный сезон</w:t>
      </w:r>
      <w:r w:rsidR="005F067C">
        <w:rPr>
          <w:rFonts w:ascii="Times New Roman" w:hAnsi="Times New Roman" w:cs="Times New Roman"/>
          <w:sz w:val="28"/>
          <w:szCs w:val="28"/>
        </w:rPr>
        <w:t xml:space="preserve"> в условиях местности, приравненной к районам Крайнего севера</w:t>
      </w:r>
      <w:r w:rsidRPr="00807DA8">
        <w:rPr>
          <w:rFonts w:ascii="Times New Roman" w:hAnsi="Times New Roman" w:cs="Times New Roman"/>
          <w:sz w:val="28"/>
          <w:szCs w:val="28"/>
        </w:rPr>
        <w:t>;</w:t>
      </w:r>
    </w:p>
    <w:p w14:paraId="589298E3" w14:textId="453DBB01" w:rsidR="00807DA8" w:rsidRPr="00807DA8" w:rsidRDefault="00807DA8" w:rsidP="00807DA8">
      <w:pPr>
        <w:spacing w:after="0" w:line="240" w:lineRule="auto"/>
        <w:jc w:val="both"/>
        <w:rPr>
          <w:rFonts w:ascii="Times New Roman" w:hAnsi="Times New Roman" w:cs="Times New Roman"/>
          <w:sz w:val="28"/>
          <w:szCs w:val="28"/>
        </w:rPr>
      </w:pPr>
      <w:r w:rsidRPr="00807DA8">
        <w:rPr>
          <w:rFonts w:ascii="Times New Roman" w:hAnsi="Times New Roman" w:cs="Times New Roman"/>
          <w:sz w:val="28"/>
          <w:szCs w:val="28"/>
        </w:rPr>
        <w:t xml:space="preserve">           - </w:t>
      </w:r>
      <w:r w:rsidR="003B1DF5">
        <w:rPr>
          <w:rFonts w:ascii="Times New Roman" w:hAnsi="Times New Roman" w:cs="Times New Roman"/>
          <w:sz w:val="28"/>
          <w:szCs w:val="28"/>
        </w:rPr>
        <w:t> </w:t>
      </w:r>
      <w:r w:rsidRPr="00807DA8">
        <w:rPr>
          <w:rFonts w:ascii="Times New Roman" w:hAnsi="Times New Roman" w:cs="Times New Roman"/>
          <w:sz w:val="28"/>
          <w:szCs w:val="28"/>
        </w:rPr>
        <w:t xml:space="preserve">существенное увеличение стоимости на </w:t>
      </w:r>
      <w:r w:rsidR="00DC0146">
        <w:rPr>
          <w:rFonts w:ascii="Times New Roman" w:hAnsi="Times New Roman" w:cs="Times New Roman"/>
          <w:sz w:val="28"/>
          <w:szCs w:val="28"/>
        </w:rPr>
        <w:t xml:space="preserve">строительные </w:t>
      </w:r>
      <w:r w:rsidRPr="00807DA8">
        <w:rPr>
          <w:rFonts w:ascii="Times New Roman" w:hAnsi="Times New Roman" w:cs="Times New Roman"/>
          <w:sz w:val="28"/>
          <w:szCs w:val="28"/>
        </w:rPr>
        <w:t>материалы</w:t>
      </w:r>
      <w:r w:rsidR="00DC0146">
        <w:rPr>
          <w:rFonts w:ascii="Times New Roman" w:hAnsi="Times New Roman" w:cs="Times New Roman"/>
          <w:sz w:val="28"/>
          <w:szCs w:val="28"/>
        </w:rPr>
        <w:t>, оказываемые услуги</w:t>
      </w:r>
      <w:r w:rsidR="005F067C">
        <w:rPr>
          <w:rFonts w:ascii="Times New Roman" w:hAnsi="Times New Roman" w:cs="Times New Roman"/>
          <w:sz w:val="28"/>
          <w:szCs w:val="28"/>
        </w:rPr>
        <w:t xml:space="preserve"> в связи с неоднократным ростом ключевой ставки Центрального банка России</w:t>
      </w:r>
      <w:r w:rsidR="00D3175A">
        <w:rPr>
          <w:rFonts w:ascii="Times New Roman" w:hAnsi="Times New Roman" w:cs="Times New Roman"/>
          <w:sz w:val="28"/>
          <w:szCs w:val="28"/>
        </w:rPr>
        <w:t xml:space="preserve"> (16%, 19% и 21%)</w:t>
      </w:r>
      <w:r w:rsidR="005F067C">
        <w:rPr>
          <w:rFonts w:ascii="Times New Roman" w:hAnsi="Times New Roman" w:cs="Times New Roman"/>
          <w:sz w:val="28"/>
          <w:szCs w:val="28"/>
        </w:rPr>
        <w:t>;</w:t>
      </w:r>
    </w:p>
    <w:p w14:paraId="4D9A91F1" w14:textId="1E896AE0" w:rsidR="003D483B" w:rsidRPr="003D483B" w:rsidRDefault="003D483B" w:rsidP="003D483B">
      <w:pPr>
        <w:spacing w:after="0" w:line="240" w:lineRule="auto"/>
        <w:ind w:firstLine="567"/>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   - </w:t>
      </w:r>
      <w:r w:rsidRPr="00AA01DF">
        <w:rPr>
          <w:rFonts w:ascii="Times New Roman" w:hAnsi="Times New Roman" w:cs="Times New Roman"/>
          <w:color w:val="000000" w:themeColor="text1"/>
          <w:sz w:val="28"/>
          <w:szCs w:val="28"/>
          <w:shd w:val="clear" w:color="auto" w:fill="FFFFFF"/>
        </w:rPr>
        <w:t>дефицит информации, необходимой для установления подозреваемых на начальном этапе раскрытия совершенного преступления</w:t>
      </w:r>
      <w:r w:rsidRPr="003D483B">
        <w:rPr>
          <w:rFonts w:ascii="Times New Roman" w:hAnsi="Times New Roman" w:cs="Times New Roman"/>
          <w:color w:val="000000" w:themeColor="text1"/>
          <w:sz w:val="28"/>
          <w:szCs w:val="28"/>
          <w:shd w:val="clear" w:color="auto" w:fill="FFFFFF"/>
        </w:rPr>
        <w:t>;</w:t>
      </w:r>
    </w:p>
    <w:p w14:paraId="4C45D94E" w14:textId="77A7F8B1" w:rsidR="00EC7761" w:rsidRDefault="00EC7761" w:rsidP="003869A1">
      <w:pPr>
        <w:spacing w:after="0" w:line="240" w:lineRule="auto"/>
        <w:ind w:firstLine="709"/>
        <w:jc w:val="both"/>
        <w:rPr>
          <w:rFonts w:ascii="Times New Roman" w:hAnsi="Times New Roman" w:cs="Times New Roman"/>
          <w:color w:val="000000" w:themeColor="text1"/>
          <w:sz w:val="28"/>
          <w:szCs w:val="28"/>
          <w:highlight w:val="yellow"/>
        </w:rPr>
      </w:pPr>
    </w:p>
    <w:p w14:paraId="5428FA7B" w14:textId="77777777" w:rsidR="00D3175A" w:rsidRPr="003D483B" w:rsidRDefault="00D3175A" w:rsidP="003869A1">
      <w:pPr>
        <w:spacing w:after="0" w:line="240" w:lineRule="auto"/>
        <w:ind w:firstLine="709"/>
        <w:jc w:val="both"/>
        <w:rPr>
          <w:rFonts w:ascii="Times New Roman" w:hAnsi="Times New Roman" w:cs="Times New Roman"/>
          <w:sz w:val="28"/>
          <w:szCs w:val="28"/>
          <w:highlight w:val="yellow"/>
        </w:rPr>
      </w:pPr>
    </w:p>
    <w:p w14:paraId="5BC6F3FD" w14:textId="77777777" w:rsidR="002279D2" w:rsidRPr="00C71FA9" w:rsidRDefault="002279D2" w:rsidP="002279D2">
      <w:pPr>
        <w:spacing w:after="0" w:line="240" w:lineRule="auto"/>
        <w:jc w:val="center"/>
        <w:rPr>
          <w:rFonts w:ascii="Times New Roman" w:hAnsi="Times New Roman" w:cs="Times New Roman"/>
          <w:sz w:val="28"/>
          <w:szCs w:val="28"/>
        </w:rPr>
      </w:pPr>
      <w:r w:rsidRPr="00C71FA9">
        <w:rPr>
          <w:rFonts w:ascii="Times New Roman" w:hAnsi="Times New Roman" w:cs="Times New Roman"/>
          <w:sz w:val="28"/>
          <w:szCs w:val="28"/>
        </w:rPr>
        <w:t xml:space="preserve">Раздел </w:t>
      </w:r>
      <w:r w:rsidRPr="00C71FA9">
        <w:rPr>
          <w:rFonts w:ascii="Times New Roman" w:hAnsi="Times New Roman" w:cs="Times New Roman"/>
          <w:sz w:val="28"/>
          <w:szCs w:val="28"/>
          <w:lang w:val="en-US"/>
        </w:rPr>
        <w:t>III</w:t>
      </w:r>
      <w:r w:rsidRPr="00C71FA9">
        <w:rPr>
          <w:rFonts w:ascii="Times New Roman" w:hAnsi="Times New Roman" w:cs="Times New Roman"/>
          <w:sz w:val="28"/>
          <w:szCs w:val="28"/>
        </w:rPr>
        <w:t xml:space="preserve">. Анализ реализации плана мероприятий по реализации </w:t>
      </w:r>
    </w:p>
    <w:p w14:paraId="7A8B104A" w14:textId="1CFF1076" w:rsidR="002279D2" w:rsidRPr="00C71FA9" w:rsidRDefault="002279D2" w:rsidP="002279D2">
      <w:pPr>
        <w:spacing w:after="0" w:line="240" w:lineRule="auto"/>
        <w:jc w:val="center"/>
        <w:rPr>
          <w:rFonts w:ascii="Times New Roman" w:hAnsi="Times New Roman" w:cs="Times New Roman"/>
          <w:sz w:val="28"/>
          <w:szCs w:val="28"/>
        </w:rPr>
      </w:pPr>
      <w:r w:rsidRPr="00C71FA9">
        <w:rPr>
          <w:rFonts w:ascii="Times New Roman" w:hAnsi="Times New Roman" w:cs="Times New Roman"/>
          <w:sz w:val="28"/>
          <w:szCs w:val="28"/>
        </w:rPr>
        <w:t xml:space="preserve">Стратегии </w:t>
      </w:r>
      <w:r w:rsidR="003869A1" w:rsidRPr="00C71FA9">
        <w:rPr>
          <w:rFonts w:ascii="Times New Roman" w:hAnsi="Times New Roman" w:cs="Times New Roman"/>
          <w:sz w:val="28"/>
          <w:szCs w:val="28"/>
        </w:rPr>
        <w:t xml:space="preserve">города - </w:t>
      </w:r>
      <w:r w:rsidR="005F067C">
        <w:rPr>
          <w:rFonts w:ascii="Times New Roman" w:hAnsi="Times New Roman" w:cs="Times New Roman"/>
          <w:sz w:val="28"/>
          <w:szCs w:val="28"/>
        </w:rPr>
        <w:t>2050</w:t>
      </w:r>
    </w:p>
    <w:p w14:paraId="43FCEFDA" w14:textId="282FF4FD" w:rsidR="002279D2" w:rsidRPr="00C71FA9" w:rsidRDefault="002279D2" w:rsidP="002279D2">
      <w:pPr>
        <w:spacing w:after="0" w:line="240" w:lineRule="auto"/>
        <w:jc w:val="both"/>
        <w:rPr>
          <w:rFonts w:ascii="Times New Roman" w:hAnsi="Times New Roman" w:cs="Times New Roman"/>
          <w:sz w:val="28"/>
          <w:szCs w:val="28"/>
        </w:rPr>
      </w:pPr>
      <w:r w:rsidRPr="00C71FA9">
        <w:rPr>
          <w:rFonts w:ascii="Times New Roman" w:hAnsi="Times New Roman" w:cs="Times New Roman"/>
          <w:sz w:val="28"/>
          <w:szCs w:val="28"/>
        </w:rPr>
        <w:t xml:space="preserve">        Анализ реализации плана мероприятий по реализации Стратегии </w:t>
      </w:r>
      <w:r w:rsidR="003869A1" w:rsidRPr="00C71FA9">
        <w:rPr>
          <w:rFonts w:ascii="Times New Roman" w:hAnsi="Times New Roman" w:cs="Times New Roman"/>
          <w:sz w:val="28"/>
          <w:szCs w:val="28"/>
        </w:rPr>
        <w:t>города -</w:t>
      </w:r>
      <w:r w:rsidRPr="00C71FA9">
        <w:rPr>
          <w:rFonts w:ascii="Times New Roman" w:hAnsi="Times New Roman" w:cs="Times New Roman"/>
          <w:sz w:val="28"/>
          <w:szCs w:val="28"/>
        </w:rPr>
        <w:t xml:space="preserve">2050 </w:t>
      </w:r>
      <w:r w:rsidR="00CA604B" w:rsidRPr="003206F3">
        <w:rPr>
          <w:rFonts w:ascii="Times New Roman" w:hAnsi="Times New Roman" w:cs="Times New Roman"/>
          <w:sz w:val="28"/>
          <w:szCs w:val="28"/>
        </w:rPr>
        <w:t xml:space="preserve">за первый год первого трехлетнего этапа (с 2024 по 2026 годы) за 2024 год </w:t>
      </w:r>
      <w:r w:rsidRPr="00C71FA9">
        <w:rPr>
          <w:rFonts w:ascii="Times New Roman" w:hAnsi="Times New Roman" w:cs="Times New Roman"/>
          <w:sz w:val="28"/>
          <w:szCs w:val="28"/>
        </w:rPr>
        <w:t>представлен в приложении 2 к отчёту.</w:t>
      </w:r>
    </w:p>
    <w:p w14:paraId="23869339" w14:textId="003D57F3" w:rsidR="00C71FA9" w:rsidRPr="00D642CA" w:rsidRDefault="003869A1" w:rsidP="00D642CA">
      <w:pPr>
        <w:spacing w:after="0" w:line="240" w:lineRule="auto"/>
        <w:ind w:firstLine="709"/>
        <w:jc w:val="both"/>
        <w:rPr>
          <w:rFonts w:ascii="Times New Roman" w:hAnsi="Times New Roman" w:cs="Times New Roman"/>
          <w:sz w:val="28"/>
          <w:szCs w:val="28"/>
        </w:rPr>
      </w:pPr>
      <w:r w:rsidRPr="00C71FA9">
        <w:rPr>
          <w:rFonts w:ascii="Times New Roman" w:hAnsi="Times New Roman" w:cs="Times New Roman"/>
          <w:sz w:val="28"/>
          <w:szCs w:val="28"/>
        </w:rPr>
        <w:t xml:space="preserve">Планом мероприятий по реализации Стратегии города - 2050 </w:t>
      </w:r>
      <w:r w:rsidR="003D483B" w:rsidRPr="00C71FA9">
        <w:rPr>
          <w:rFonts w:ascii="Times New Roman" w:hAnsi="Times New Roman" w:cs="Times New Roman"/>
          <w:sz w:val="28"/>
          <w:szCs w:val="28"/>
        </w:rPr>
        <w:t xml:space="preserve">по </w:t>
      </w:r>
      <w:r w:rsidR="003D483B" w:rsidRPr="00C71FA9">
        <w:rPr>
          <w:rFonts w:ascii="Times New Roman" w:hAnsi="Times New Roman" w:cs="Times New Roman"/>
          <w:color w:val="000000" w:themeColor="text1"/>
          <w:sz w:val="28"/>
          <w:szCs w:val="28"/>
        </w:rPr>
        <w:t xml:space="preserve">направлению </w:t>
      </w:r>
      <w:r w:rsidR="00D642CA">
        <w:rPr>
          <w:rFonts w:ascii="Times New Roman" w:hAnsi="Times New Roman" w:cs="Times New Roman"/>
          <w:color w:val="000000" w:themeColor="text1"/>
          <w:sz w:val="28"/>
          <w:szCs w:val="28"/>
        </w:rPr>
        <w:t>«</w:t>
      </w:r>
      <w:r w:rsidR="003D483B" w:rsidRPr="00C71FA9">
        <w:rPr>
          <w:rFonts w:ascii="Times New Roman" w:hAnsi="Times New Roman" w:cs="Times New Roman"/>
          <w:color w:val="000000" w:themeColor="text1"/>
          <w:sz w:val="28"/>
          <w:szCs w:val="28"/>
        </w:rPr>
        <w:t>Уровень и качество жизни</w:t>
      </w:r>
      <w:r w:rsidR="00D642CA">
        <w:rPr>
          <w:rFonts w:ascii="Times New Roman" w:hAnsi="Times New Roman" w:cs="Times New Roman"/>
          <w:color w:val="000000" w:themeColor="text1"/>
          <w:sz w:val="28"/>
          <w:szCs w:val="28"/>
        </w:rPr>
        <w:t>»</w:t>
      </w:r>
      <w:r w:rsidR="00F26FB5" w:rsidRPr="00C71FA9">
        <w:rPr>
          <w:rFonts w:ascii="Times New Roman" w:hAnsi="Times New Roman" w:cs="Times New Roman"/>
          <w:sz w:val="28"/>
          <w:szCs w:val="28"/>
        </w:rPr>
        <w:t xml:space="preserve"> на 2024 год предусмотрено </w:t>
      </w:r>
      <w:r w:rsidR="00C71FA9" w:rsidRPr="00C71FA9">
        <w:rPr>
          <w:rFonts w:ascii="Times New Roman" w:eastAsia="Calibri" w:hAnsi="Times New Roman" w:cs="Times New Roman"/>
          <w:sz w:val="28"/>
          <w:szCs w:val="28"/>
        </w:rPr>
        <w:t>88 мероприятий, из них по 50 мероприятиям достигнуты ожида</w:t>
      </w:r>
      <w:r w:rsidR="004639C9">
        <w:rPr>
          <w:rFonts w:ascii="Times New Roman" w:eastAsia="Calibri" w:hAnsi="Times New Roman" w:cs="Times New Roman"/>
          <w:sz w:val="28"/>
          <w:szCs w:val="28"/>
        </w:rPr>
        <w:t>емые результаты реализации (56,8</w:t>
      </w:r>
      <w:r w:rsidR="00C71FA9" w:rsidRPr="00C71FA9">
        <w:rPr>
          <w:rFonts w:ascii="Times New Roman" w:eastAsia="Calibri" w:hAnsi="Times New Roman" w:cs="Times New Roman"/>
          <w:sz w:val="28"/>
          <w:szCs w:val="28"/>
        </w:rPr>
        <w:t xml:space="preserve">%), по 38 мероприятиям исполнение ожидается к окончанию первого этапа Стратегии </w:t>
      </w:r>
      <w:r w:rsidR="004639C9">
        <w:rPr>
          <w:rFonts w:ascii="Times New Roman" w:eastAsia="Calibri" w:hAnsi="Times New Roman" w:cs="Times New Roman"/>
          <w:sz w:val="28"/>
          <w:szCs w:val="28"/>
        </w:rPr>
        <w:t xml:space="preserve">в 2026 году </w:t>
      </w:r>
      <w:r w:rsidR="00C71FA9" w:rsidRPr="00C71FA9">
        <w:rPr>
          <w:rFonts w:ascii="Times New Roman" w:eastAsia="Calibri" w:hAnsi="Times New Roman" w:cs="Times New Roman"/>
          <w:sz w:val="28"/>
          <w:szCs w:val="28"/>
        </w:rPr>
        <w:t>(43,8%).</w:t>
      </w:r>
    </w:p>
    <w:p w14:paraId="22314B78" w14:textId="77777777" w:rsidR="003869A1" w:rsidRPr="00F839D0" w:rsidRDefault="003869A1" w:rsidP="003869A1">
      <w:pPr>
        <w:spacing w:after="0" w:line="240" w:lineRule="auto"/>
        <w:ind w:firstLine="709"/>
        <w:jc w:val="both"/>
        <w:rPr>
          <w:rFonts w:ascii="Times New Roman" w:hAnsi="Times New Roman" w:cs="Times New Roman"/>
          <w:sz w:val="28"/>
          <w:szCs w:val="28"/>
        </w:rPr>
      </w:pPr>
      <w:r w:rsidRPr="00F839D0">
        <w:rPr>
          <w:rFonts w:ascii="Times New Roman" w:hAnsi="Times New Roman" w:cs="Times New Roman"/>
          <w:sz w:val="28"/>
          <w:szCs w:val="28"/>
        </w:rPr>
        <w:t xml:space="preserve">Достигнуть ожидаемых результатов реализации мероприятий позволило следующее: </w:t>
      </w:r>
    </w:p>
    <w:p w14:paraId="47751235" w14:textId="77777777" w:rsidR="00F839D0" w:rsidRPr="00F839D0" w:rsidRDefault="00DB3E07" w:rsidP="00F839D0">
      <w:pPr>
        <w:spacing w:after="0" w:line="240" w:lineRule="auto"/>
        <w:ind w:firstLine="709"/>
        <w:jc w:val="both"/>
        <w:rPr>
          <w:rFonts w:ascii="Times New Roman" w:eastAsia="Calibri" w:hAnsi="Times New Roman" w:cs="Times New Roman"/>
          <w:sz w:val="28"/>
          <w:szCs w:val="28"/>
        </w:rPr>
      </w:pPr>
      <w:r w:rsidRPr="00DB3E07">
        <w:rPr>
          <w:rFonts w:ascii="Times New Roman" w:eastAsia="Calibri" w:hAnsi="Times New Roman" w:cs="Times New Roman"/>
          <w:sz w:val="28"/>
          <w:szCs w:val="28"/>
        </w:rPr>
        <w:t>Последовательная, системная и планомерная работа по реализации</w:t>
      </w:r>
      <w:r w:rsidR="00F839D0" w:rsidRPr="00F839D0">
        <w:rPr>
          <w:rFonts w:ascii="Times New Roman" w:eastAsia="Calibri" w:hAnsi="Times New Roman" w:cs="Times New Roman"/>
          <w:sz w:val="28"/>
          <w:szCs w:val="28"/>
        </w:rPr>
        <w:t>:</w:t>
      </w:r>
    </w:p>
    <w:p w14:paraId="654AA3B8" w14:textId="59F0CAA8" w:rsidR="00F839D0" w:rsidRDefault="00DB3E07" w:rsidP="00DA13CC">
      <w:pPr>
        <w:pStyle w:val="af9"/>
        <w:jc w:val="both"/>
        <w:rPr>
          <w:rFonts w:ascii="Times New Roman" w:eastAsia="Calibri" w:hAnsi="Times New Roman" w:cs="Times New Roman"/>
          <w:sz w:val="28"/>
          <w:szCs w:val="28"/>
        </w:rPr>
      </w:pPr>
      <w:r w:rsidRPr="004A59EB">
        <w:rPr>
          <w:rFonts w:ascii="Times New Roman" w:eastAsia="Calibri" w:hAnsi="Times New Roman" w:cs="Times New Roman"/>
          <w:sz w:val="28"/>
          <w:szCs w:val="28"/>
        </w:rPr>
        <w:t xml:space="preserve"> </w:t>
      </w:r>
      <w:r w:rsidR="00DA13CC">
        <w:rPr>
          <w:rFonts w:ascii="Times New Roman" w:eastAsia="Calibri" w:hAnsi="Times New Roman" w:cs="Times New Roman"/>
          <w:sz w:val="28"/>
          <w:szCs w:val="28"/>
        </w:rPr>
        <w:tab/>
        <w:t xml:space="preserve">1. </w:t>
      </w:r>
      <w:r w:rsidR="00F839D0" w:rsidRPr="004A59EB">
        <w:rPr>
          <w:rFonts w:ascii="Times New Roman" w:hAnsi="Times New Roman" w:cs="Times New Roman"/>
          <w:sz w:val="28"/>
          <w:szCs w:val="28"/>
        </w:rPr>
        <w:t>Флагманских проектов</w:t>
      </w:r>
      <w:r w:rsidRPr="004A59EB">
        <w:rPr>
          <w:rFonts w:ascii="Times New Roman" w:hAnsi="Times New Roman" w:cs="Times New Roman"/>
          <w:sz w:val="28"/>
          <w:szCs w:val="28"/>
        </w:rPr>
        <w:t xml:space="preserve"> </w:t>
      </w:r>
      <w:r w:rsidRPr="004A59EB">
        <w:rPr>
          <w:rFonts w:ascii="Times New Roman" w:eastAsia="Calibri" w:hAnsi="Times New Roman" w:cs="Times New Roman"/>
          <w:sz w:val="28"/>
          <w:szCs w:val="28"/>
        </w:rPr>
        <w:t>направления</w:t>
      </w:r>
      <w:r w:rsidR="00F839D0" w:rsidRPr="004A59EB">
        <w:rPr>
          <w:rFonts w:ascii="Times New Roman" w:eastAsia="Calibri" w:hAnsi="Times New Roman" w:cs="Times New Roman"/>
          <w:sz w:val="28"/>
          <w:szCs w:val="28"/>
        </w:rPr>
        <w:t xml:space="preserve">: </w:t>
      </w:r>
    </w:p>
    <w:p w14:paraId="0DC114EA" w14:textId="77777777" w:rsidR="003F4C05" w:rsidRDefault="00DA13CC" w:rsidP="00DA13CC">
      <w:pPr>
        <w:pStyle w:val="af9"/>
        <w:ind w:firstLine="708"/>
        <w:jc w:val="both"/>
      </w:pPr>
      <w:r w:rsidRPr="00DA13CC">
        <w:rPr>
          <w:rFonts w:ascii="Times New Roman" w:hAnsi="Times New Roman" w:cs="Times New Roman"/>
          <w:sz w:val="28"/>
          <w:szCs w:val="28"/>
        </w:rPr>
        <w:t>1.1.</w:t>
      </w:r>
      <w:r w:rsidRPr="00DA13CC">
        <w:rPr>
          <w:rFonts w:ascii="Times New Roman" w:hAnsi="Times New Roman" w:cs="Times New Roman"/>
          <w:b/>
          <w:sz w:val="28"/>
          <w:szCs w:val="28"/>
        </w:rPr>
        <w:t xml:space="preserve"> </w:t>
      </w:r>
      <w:r w:rsidR="00F839D0" w:rsidRPr="00DA13CC">
        <w:rPr>
          <w:rFonts w:ascii="Times New Roman" w:hAnsi="Times New Roman" w:cs="Times New Roman"/>
          <w:sz w:val="28"/>
          <w:szCs w:val="28"/>
        </w:rPr>
        <w:t>«Развитие сис</w:t>
      </w:r>
      <w:r w:rsidRPr="00DA13CC">
        <w:rPr>
          <w:rFonts w:ascii="Times New Roman" w:hAnsi="Times New Roman" w:cs="Times New Roman"/>
          <w:sz w:val="28"/>
          <w:szCs w:val="28"/>
        </w:rPr>
        <w:t>темы общественных пространств».</w:t>
      </w:r>
      <w:r w:rsidRPr="00DA13CC">
        <w:t xml:space="preserve"> </w:t>
      </w:r>
    </w:p>
    <w:p w14:paraId="71A269E2" w14:textId="4FAF5FEB" w:rsidR="00DA13CC" w:rsidRPr="00DA13CC" w:rsidRDefault="00DA13CC" w:rsidP="00DA13CC">
      <w:pPr>
        <w:pStyle w:val="af9"/>
        <w:ind w:firstLine="708"/>
        <w:jc w:val="both"/>
        <w:rPr>
          <w:rFonts w:ascii="Times New Roman" w:hAnsi="Times New Roman" w:cs="Times New Roman"/>
          <w:sz w:val="28"/>
          <w:szCs w:val="28"/>
        </w:rPr>
      </w:pPr>
      <w:r w:rsidRPr="00DA13CC">
        <w:rPr>
          <w:rFonts w:ascii="Times New Roman" w:hAnsi="Times New Roman" w:cs="Times New Roman"/>
          <w:sz w:val="28"/>
          <w:szCs w:val="28"/>
        </w:rPr>
        <w:t>В отчетном периоде</w:t>
      </w:r>
      <w:r w:rsidR="003F4C05">
        <w:rPr>
          <w:rFonts w:ascii="Times New Roman" w:hAnsi="Times New Roman" w:cs="Times New Roman"/>
          <w:sz w:val="28"/>
          <w:szCs w:val="28"/>
        </w:rPr>
        <w:t xml:space="preserve"> (</w:t>
      </w:r>
      <w:r>
        <w:rPr>
          <w:rFonts w:ascii="Times New Roman" w:hAnsi="Times New Roman" w:cs="Times New Roman"/>
          <w:sz w:val="28"/>
          <w:szCs w:val="28"/>
        </w:rPr>
        <w:t>в</w:t>
      </w:r>
      <w:r w:rsidRPr="00DA13CC">
        <w:rPr>
          <w:rFonts w:ascii="Times New Roman" w:hAnsi="Times New Roman" w:cs="Times New Roman"/>
          <w:sz w:val="28"/>
          <w:szCs w:val="28"/>
        </w:rPr>
        <w:t xml:space="preserve"> </w:t>
      </w:r>
      <w:r>
        <w:rPr>
          <w:rFonts w:ascii="Times New Roman" w:hAnsi="Times New Roman" w:cs="Times New Roman"/>
          <w:sz w:val="28"/>
          <w:szCs w:val="28"/>
        </w:rPr>
        <w:t>2024 году</w:t>
      </w:r>
      <w:r w:rsidR="003F4C05">
        <w:rPr>
          <w:rFonts w:ascii="Times New Roman" w:hAnsi="Times New Roman" w:cs="Times New Roman"/>
          <w:sz w:val="28"/>
          <w:szCs w:val="28"/>
        </w:rPr>
        <w:t>)</w:t>
      </w:r>
      <w:r>
        <w:rPr>
          <w:rFonts w:ascii="Times New Roman" w:hAnsi="Times New Roman" w:cs="Times New Roman"/>
          <w:sz w:val="28"/>
          <w:szCs w:val="28"/>
        </w:rPr>
        <w:t xml:space="preserve"> </w:t>
      </w:r>
      <w:r w:rsidRPr="00DA13CC">
        <w:rPr>
          <w:rFonts w:ascii="Times New Roman" w:hAnsi="Times New Roman" w:cs="Times New Roman"/>
          <w:sz w:val="28"/>
          <w:szCs w:val="28"/>
        </w:rPr>
        <w:t>завершены работы по благоустройству 4-х общественных территорий:</w:t>
      </w:r>
    </w:p>
    <w:p w14:paraId="7EC4F0F1" w14:textId="4CE40079" w:rsidR="00DA13CC" w:rsidRPr="00DA13CC" w:rsidRDefault="00DA13CC" w:rsidP="00DA13CC">
      <w:pPr>
        <w:pStyle w:val="af9"/>
        <w:ind w:firstLine="708"/>
        <w:jc w:val="both"/>
        <w:rPr>
          <w:rFonts w:ascii="Times New Roman" w:hAnsi="Times New Roman" w:cs="Times New Roman"/>
          <w:sz w:val="28"/>
          <w:szCs w:val="28"/>
        </w:rPr>
      </w:pPr>
      <w:r w:rsidRPr="00DA13CC">
        <w:rPr>
          <w:rFonts w:ascii="Times New Roman" w:hAnsi="Times New Roman" w:cs="Times New Roman"/>
          <w:sz w:val="28"/>
          <w:szCs w:val="28"/>
        </w:rPr>
        <w:t>«Благоустройство сквера на пересечении бульвара Свободы и проспекта Ленина в г. Сургуте»;</w:t>
      </w:r>
    </w:p>
    <w:p w14:paraId="645C58D7" w14:textId="61F2F5A6" w:rsidR="00DA13CC" w:rsidRPr="00DA13CC" w:rsidRDefault="00DA13CC" w:rsidP="00DA13CC">
      <w:pPr>
        <w:pStyle w:val="af9"/>
        <w:ind w:firstLine="708"/>
        <w:jc w:val="both"/>
        <w:rPr>
          <w:rFonts w:ascii="Times New Roman" w:hAnsi="Times New Roman" w:cs="Times New Roman"/>
          <w:sz w:val="28"/>
          <w:szCs w:val="28"/>
        </w:rPr>
      </w:pPr>
      <w:r w:rsidRPr="00DA13CC">
        <w:rPr>
          <w:rFonts w:ascii="Times New Roman" w:hAnsi="Times New Roman" w:cs="Times New Roman"/>
          <w:sz w:val="28"/>
          <w:szCs w:val="28"/>
        </w:rPr>
        <w:t xml:space="preserve"> «Парк в микрорайоне №8 по ул. Республики, 75";</w:t>
      </w:r>
    </w:p>
    <w:p w14:paraId="45C923B8" w14:textId="40C6DD63" w:rsidR="00DA13CC" w:rsidRPr="00DA13CC" w:rsidRDefault="00DA13CC" w:rsidP="00DA13CC">
      <w:pPr>
        <w:pStyle w:val="af9"/>
        <w:ind w:firstLine="708"/>
        <w:jc w:val="both"/>
        <w:rPr>
          <w:rFonts w:ascii="Times New Roman" w:hAnsi="Times New Roman" w:cs="Times New Roman"/>
          <w:sz w:val="28"/>
          <w:szCs w:val="28"/>
        </w:rPr>
      </w:pPr>
      <w:r w:rsidRPr="00DA13CC">
        <w:rPr>
          <w:rFonts w:ascii="Times New Roman" w:hAnsi="Times New Roman" w:cs="Times New Roman"/>
          <w:sz w:val="28"/>
          <w:szCs w:val="28"/>
        </w:rPr>
        <w:t xml:space="preserve">«Парковая зона в </w:t>
      </w:r>
      <w:proofErr w:type="spellStart"/>
      <w:r w:rsidRPr="00DA13CC">
        <w:rPr>
          <w:rFonts w:ascii="Times New Roman" w:hAnsi="Times New Roman" w:cs="Times New Roman"/>
          <w:sz w:val="28"/>
          <w:szCs w:val="28"/>
        </w:rPr>
        <w:t>мкр</w:t>
      </w:r>
      <w:proofErr w:type="spellEnd"/>
      <w:r w:rsidRPr="00DA13CC">
        <w:rPr>
          <w:rFonts w:ascii="Times New Roman" w:hAnsi="Times New Roman" w:cs="Times New Roman"/>
          <w:sz w:val="28"/>
          <w:szCs w:val="28"/>
        </w:rPr>
        <w:t>-не 20А». Второй этап строительства (сцена)»;</w:t>
      </w:r>
    </w:p>
    <w:p w14:paraId="5F48EE85" w14:textId="77777777" w:rsidR="003F4C05" w:rsidRDefault="00DA13CC" w:rsidP="003F4C05">
      <w:pPr>
        <w:pStyle w:val="af9"/>
        <w:ind w:firstLine="708"/>
        <w:jc w:val="both"/>
        <w:rPr>
          <w:rFonts w:ascii="Times New Roman" w:hAnsi="Times New Roman" w:cs="Times New Roman"/>
          <w:sz w:val="28"/>
          <w:szCs w:val="28"/>
        </w:rPr>
      </w:pPr>
      <w:r w:rsidRPr="00DA13CC">
        <w:rPr>
          <w:rFonts w:ascii="Times New Roman" w:hAnsi="Times New Roman" w:cs="Times New Roman"/>
          <w:sz w:val="28"/>
          <w:szCs w:val="28"/>
        </w:rPr>
        <w:t xml:space="preserve"> «Парковая зона в </w:t>
      </w:r>
      <w:proofErr w:type="spellStart"/>
      <w:r w:rsidRPr="00DA13CC">
        <w:rPr>
          <w:rFonts w:ascii="Times New Roman" w:hAnsi="Times New Roman" w:cs="Times New Roman"/>
          <w:sz w:val="28"/>
          <w:szCs w:val="28"/>
        </w:rPr>
        <w:t>мкр</w:t>
      </w:r>
      <w:proofErr w:type="spellEnd"/>
      <w:r w:rsidRPr="00DA13CC">
        <w:rPr>
          <w:rFonts w:ascii="Times New Roman" w:hAnsi="Times New Roman" w:cs="Times New Roman"/>
          <w:sz w:val="28"/>
          <w:szCs w:val="28"/>
        </w:rPr>
        <w:t>-не 20А». Второй этап строительства (спортивная площадка № 2)».</w:t>
      </w:r>
      <w:r w:rsidR="003F4C05" w:rsidRPr="003F4C05">
        <w:rPr>
          <w:rFonts w:ascii="Times New Roman" w:hAnsi="Times New Roman" w:cs="Times New Roman"/>
          <w:sz w:val="28"/>
          <w:szCs w:val="28"/>
        </w:rPr>
        <w:t xml:space="preserve"> </w:t>
      </w:r>
    </w:p>
    <w:p w14:paraId="45A1E1C5" w14:textId="24DD824D" w:rsidR="003F4C05" w:rsidRPr="00DA13CC" w:rsidRDefault="003F4C05" w:rsidP="003F4C05">
      <w:pPr>
        <w:pStyle w:val="af9"/>
        <w:ind w:firstLine="708"/>
        <w:jc w:val="both"/>
        <w:rPr>
          <w:rFonts w:ascii="Times New Roman" w:hAnsi="Times New Roman" w:cs="Times New Roman"/>
          <w:sz w:val="28"/>
          <w:szCs w:val="28"/>
          <w:highlight w:val="yellow"/>
        </w:rPr>
      </w:pPr>
      <w:r>
        <w:rPr>
          <w:rFonts w:ascii="Times New Roman" w:hAnsi="Times New Roman" w:cs="Times New Roman"/>
          <w:sz w:val="28"/>
          <w:szCs w:val="28"/>
        </w:rPr>
        <w:t>Также в</w:t>
      </w:r>
      <w:r w:rsidRPr="00DA13CC">
        <w:rPr>
          <w:rFonts w:ascii="Times New Roman" w:hAnsi="Times New Roman" w:cs="Times New Roman"/>
          <w:sz w:val="28"/>
          <w:szCs w:val="28"/>
        </w:rPr>
        <w:t xml:space="preserve"> 2024 году на 3-х общественных территориях установлены тактильные указатели, мнемосхемы в парке микрорайона № 8 по ул. Республики; в сквере на пересечении бульвара Свободы и проспекта Ленина в г. Сургуте; в парковой зоне в </w:t>
      </w:r>
      <w:proofErr w:type="spellStart"/>
      <w:r w:rsidRPr="00DA13CC">
        <w:rPr>
          <w:rFonts w:ascii="Times New Roman" w:hAnsi="Times New Roman" w:cs="Times New Roman"/>
          <w:sz w:val="28"/>
          <w:szCs w:val="28"/>
        </w:rPr>
        <w:t>мкр</w:t>
      </w:r>
      <w:proofErr w:type="spellEnd"/>
      <w:r w:rsidRPr="00DA13CC">
        <w:rPr>
          <w:rFonts w:ascii="Times New Roman" w:hAnsi="Times New Roman" w:cs="Times New Roman"/>
          <w:sz w:val="28"/>
          <w:szCs w:val="28"/>
        </w:rPr>
        <w:t>-не 20А.</w:t>
      </w:r>
    </w:p>
    <w:p w14:paraId="40779DA1" w14:textId="270B5683" w:rsidR="003F4C05" w:rsidRPr="003F4C05" w:rsidRDefault="00DA13CC" w:rsidP="003F4C05">
      <w:pPr>
        <w:pStyle w:val="af9"/>
        <w:ind w:firstLine="708"/>
        <w:jc w:val="both"/>
        <w:rPr>
          <w:rFonts w:ascii="Times New Roman" w:hAnsi="Times New Roman" w:cs="Times New Roman"/>
          <w:sz w:val="28"/>
          <w:szCs w:val="28"/>
        </w:rPr>
      </w:pPr>
      <w:r w:rsidRPr="003F4C05">
        <w:rPr>
          <w:rFonts w:ascii="Times New Roman" w:hAnsi="Times New Roman" w:cs="Times New Roman"/>
          <w:sz w:val="28"/>
          <w:szCs w:val="28"/>
        </w:rPr>
        <w:t xml:space="preserve">1.2. </w:t>
      </w:r>
      <w:r w:rsidR="003F4C05">
        <w:rPr>
          <w:rFonts w:ascii="Times New Roman" w:hAnsi="Times New Roman" w:cs="Times New Roman"/>
          <w:sz w:val="28"/>
          <w:szCs w:val="28"/>
        </w:rPr>
        <w:t>«Мобильный город».</w:t>
      </w:r>
      <w:r w:rsidRPr="003F4C05">
        <w:rPr>
          <w:rFonts w:ascii="Times New Roman" w:hAnsi="Times New Roman" w:cs="Times New Roman"/>
          <w:sz w:val="28"/>
          <w:szCs w:val="28"/>
        </w:rPr>
        <w:t xml:space="preserve"> </w:t>
      </w:r>
      <w:r w:rsidR="003F4C05">
        <w:rPr>
          <w:rFonts w:ascii="Times New Roman" w:hAnsi="Times New Roman" w:cs="Times New Roman"/>
          <w:sz w:val="28"/>
          <w:szCs w:val="28"/>
        </w:rPr>
        <w:t xml:space="preserve"> </w:t>
      </w:r>
      <w:r w:rsidR="003F4C05" w:rsidRPr="003F4C05">
        <w:rPr>
          <w:rFonts w:ascii="Times New Roman" w:eastAsia="Times New Roman" w:hAnsi="Times New Roman" w:cs="Times New Roman"/>
          <w:sz w:val="28"/>
          <w:szCs w:val="28"/>
          <w:lang w:eastAsia="ru-RU"/>
        </w:rPr>
        <w:t>В 2024 году установлено 5 светофорных объектов, на 16 пешеходных переходах созданы условия доступности для инвалидов и маломобильных групп населения.</w:t>
      </w:r>
    </w:p>
    <w:p w14:paraId="6ADEA048" w14:textId="459C33B6" w:rsidR="00F839D0" w:rsidRPr="007B258D" w:rsidRDefault="00DA13CC" w:rsidP="007B258D">
      <w:pPr>
        <w:pStyle w:val="af9"/>
        <w:ind w:firstLine="708"/>
        <w:jc w:val="both"/>
        <w:rPr>
          <w:rFonts w:ascii="Times New Roman" w:hAnsi="Times New Roman" w:cs="Times New Roman"/>
          <w:sz w:val="28"/>
          <w:szCs w:val="28"/>
        </w:rPr>
      </w:pPr>
      <w:r w:rsidRPr="007B258D">
        <w:rPr>
          <w:rFonts w:ascii="Times New Roman" w:hAnsi="Times New Roman" w:cs="Times New Roman"/>
          <w:sz w:val="28"/>
          <w:szCs w:val="28"/>
        </w:rPr>
        <w:t xml:space="preserve">1.3. </w:t>
      </w:r>
      <w:r w:rsidR="00F839D0" w:rsidRPr="007B258D">
        <w:rPr>
          <w:rFonts w:ascii="Times New Roman" w:hAnsi="Times New Roman" w:cs="Times New Roman"/>
          <w:sz w:val="28"/>
          <w:szCs w:val="28"/>
        </w:rPr>
        <w:t>«</w:t>
      </w:r>
      <w:r w:rsidR="007B258D" w:rsidRPr="007B258D">
        <w:rPr>
          <w:rFonts w:ascii="Times New Roman" w:hAnsi="Times New Roman" w:cs="Times New Roman"/>
          <w:sz w:val="28"/>
          <w:szCs w:val="28"/>
        </w:rPr>
        <w:t xml:space="preserve">Развитие городских набережных». </w:t>
      </w:r>
      <w:r w:rsidR="007B258D">
        <w:rPr>
          <w:rFonts w:ascii="Times New Roman" w:hAnsi="Times New Roman" w:cs="Times New Roman"/>
          <w:sz w:val="28"/>
          <w:szCs w:val="28"/>
        </w:rPr>
        <w:t>В отчетном периоде</w:t>
      </w:r>
      <w:r w:rsidR="007B258D" w:rsidRPr="007B258D">
        <w:rPr>
          <w:rFonts w:ascii="Times New Roman" w:hAnsi="Times New Roman" w:cs="Times New Roman"/>
          <w:sz w:val="28"/>
          <w:szCs w:val="28"/>
        </w:rPr>
        <w:t xml:space="preserve"> осуществлялось строительство объекта: «Участок набережной протоки Кривуля». Готовность объекта – 68%.</w:t>
      </w:r>
      <w:r w:rsidR="00F839D0" w:rsidRPr="007B258D">
        <w:rPr>
          <w:rFonts w:ascii="Times New Roman" w:hAnsi="Times New Roman" w:cs="Times New Roman"/>
          <w:sz w:val="28"/>
          <w:szCs w:val="28"/>
        </w:rPr>
        <w:t xml:space="preserve"> </w:t>
      </w:r>
    </w:p>
    <w:p w14:paraId="71191415" w14:textId="77777777" w:rsidR="00205006" w:rsidRDefault="00DA13CC" w:rsidP="00205006">
      <w:pPr>
        <w:pStyle w:val="af9"/>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1.4. </w:t>
      </w:r>
      <w:r w:rsidR="00205006">
        <w:rPr>
          <w:rFonts w:ascii="Times New Roman" w:hAnsi="Times New Roman" w:cs="Times New Roman"/>
          <w:sz w:val="28"/>
          <w:szCs w:val="28"/>
        </w:rPr>
        <w:t>«Развитие дождевой канализации».</w:t>
      </w:r>
    </w:p>
    <w:p w14:paraId="2247D05A" w14:textId="412B6285" w:rsidR="00205006" w:rsidRPr="00205006" w:rsidRDefault="00205006" w:rsidP="00205006">
      <w:pPr>
        <w:pStyle w:val="af9"/>
        <w:ind w:firstLine="708"/>
        <w:jc w:val="both"/>
        <w:rPr>
          <w:rFonts w:ascii="Times New Roman" w:hAnsi="Times New Roman" w:cs="Times New Roman"/>
          <w:sz w:val="28"/>
          <w:szCs w:val="28"/>
        </w:rPr>
      </w:pPr>
      <w:r w:rsidRPr="00205006">
        <w:rPr>
          <w:rFonts w:ascii="Times New Roman" w:hAnsi="Times New Roman" w:cs="Times New Roman"/>
          <w:sz w:val="28"/>
          <w:szCs w:val="28"/>
        </w:rPr>
        <w:t>В целях обеспечения надежной и бесперебойной подачи тепловой энергии потребителям северного промышленного района города в 2024 году построена и введена в эксплуатацию новая Котельная №7 по улице Индустриальной. Строительство выполнялось в рамках инвестиционной программы СГМУП «ГТС».</w:t>
      </w:r>
    </w:p>
    <w:p w14:paraId="4580254F" w14:textId="52E58370" w:rsidR="00F839D0" w:rsidRDefault="00DA13CC" w:rsidP="003F4C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003F4C05">
        <w:rPr>
          <w:rFonts w:ascii="Times New Roman" w:hAnsi="Times New Roman" w:cs="Times New Roman"/>
          <w:sz w:val="28"/>
          <w:szCs w:val="28"/>
        </w:rPr>
        <w:t xml:space="preserve">«Речной фасад Сургута». Согласовано </w:t>
      </w:r>
      <w:r w:rsidR="003F4C05" w:rsidRPr="003F4C05">
        <w:rPr>
          <w:rFonts w:ascii="Times New Roman" w:hAnsi="Times New Roman" w:cs="Times New Roman"/>
          <w:sz w:val="28"/>
          <w:szCs w:val="28"/>
        </w:rPr>
        <w:t xml:space="preserve">143 </w:t>
      </w:r>
      <w:r w:rsidR="003F4C05">
        <w:rPr>
          <w:rFonts w:ascii="Times New Roman" w:hAnsi="Times New Roman" w:cs="Times New Roman"/>
          <w:sz w:val="28"/>
          <w:szCs w:val="28"/>
        </w:rPr>
        <w:t xml:space="preserve">проекта фасадов зданий, </w:t>
      </w:r>
      <w:r w:rsidR="003F4C05" w:rsidRPr="003F4C05">
        <w:rPr>
          <w:rFonts w:ascii="Times New Roman" w:hAnsi="Times New Roman" w:cs="Times New Roman"/>
          <w:sz w:val="28"/>
          <w:szCs w:val="28"/>
        </w:rPr>
        <w:t>соответств</w:t>
      </w:r>
      <w:r w:rsidR="003F4C05">
        <w:rPr>
          <w:rFonts w:ascii="Times New Roman" w:hAnsi="Times New Roman" w:cs="Times New Roman"/>
          <w:sz w:val="28"/>
          <w:szCs w:val="28"/>
        </w:rPr>
        <w:t>ующих</w:t>
      </w:r>
      <w:r w:rsidR="003F4C05" w:rsidRPr="003F4C05">
        <w:rPr>
          <w:rFonts w:ascii="Times New Roman" w:hAnsi="Times New Roman" w:cs="Times New Roman"/>
          <w:sz w:val="28"/>
          <w:szCs w:val="28"/>
        </w:rPr>
        <w:t xml:space="preserve"> требованиям к архитектурно-градостроительному облику.</w:t>
      </w:r>
    </w:p>
    <w:p w14:paraId="258996F6" w14:textId="60FB0EA8" w:rsidR="00427543" w:rsidRPr="00427543" w:rsidRDefault="00427543" w:rsidP="00427543">
      <w:pPr>
        <w:pStyle w:val="af9"/>
        <w:ind w:firstLine="708"/>
        <w:jc w:val="both"/>
        <w:rPr>
          <w:rFonts w:ascii="Times New Roman" w:hAnsi="Times New Roman" w:cs="Times New Roman"/>
          <w:sz w:val="28"/>
          <w:szCs w:val="28"/>
        </w:rPr>
      </w:pPr>
      <w:r w:rsidRPr="00427543">
        <w:rPr>
          <w:rFonts w:ascii="Times New Roman" w:hAnsi="Times New Roman" w:cs="Times New Roman"/>
          <w:sz w:val="28"/>
          <w:szCs w:val="28"/>
        </w:rPr>
        <w:t>1.6. «Экологическая направленность». В 2024 году р</w:t>
      </w:r>
      <w:r>
        <w:rPr>
          <w:rFonts w:ascii="Times New Roman" w:hAnsi="Times New Roman" w:cs="Times New Roman"/>
          <w:sz w:val="28"/>
          <w:szCs w:val="28"/>
        </w:rPr>
        <w:t>еализовано более 120 мероприятий</w:t>
      </w:r>
      <w:r w:rsidRPr="00427543">
        <w:rPr>
          <w:rFonts w:ascii="Times New Roman" w:hAnsi="Times New Roman" w:cs="Times New Roman"/>
          <w:sz w:val="28"/>
          <w:szCs w:val="28"/>
        </w:rPr>
        <w:t xml:space="preserve">: </w:t>
      </w:r>
    </w:p>
    <w:p w14:paraId="2A712613" w14:textId="77777777" w:rsidR="00427543" w:rsidRPr="00427543" w:rsidRDefault="00427543" w:rsidP="00427543">
      <w:pPr>
        <w:pStyle w:val="af9"/>
        <w:ind w:firstLine="708"/>
        <w:jc w:val="both"/>
        <w:rPr>
          <w:rFonts w:ascii="Times New Roman" w:eastAsiaTheme="minorEastAsia" w:hAnsi="Times New Roman" w:cs="Times New Roman"/>
          <w:sz w:val="28"/>
          <w:szCs w:val="28"/>
          <w:lang w:eastAsia="ru-RU"/>
        </w:rPr>
      </w:pPr>
      <w:r w:rsidRPr="00427543">
        <w:rPr>
          <w:rFonts w:ascii="Times New Roman" w:eastAsiaTheme="minorEastAsia" w:hAnsi="Times New Roman" w:cs="Times New Roman"/>
          <w:sz w:val="28"/>
          <w:szCs w:val="28"/>
          <w:lang w:eastAsia="ru-RU"/>
        </w:rPr>
        <w:t>– в практической природоохранной деятельности приняло участие 10 562 человека;</w:t>
      </w:r>
    </w:p>
    <w:p w14:paraId="51CE5E0C" w14:textId="77777777" w:rsidR="00427543" w:rsidRPr="00427543" w:rsidRDefault="00427543" w:rsidP="00427543">
      <w:pPr>
        <w:pStyle w:val="af9"/>
        <w:ind w:firstLine="708"/>
        <w:jc w:val="both"/>
        <w:rPr>
          <w:rFonts w:ascii="Times New Roman" w:eastAsiaTheme="minorEastAsia" w:hAnsi="Times New Roman" w:cs="Times New Roman"/>
          <w:sz w:val="28"/>
          <w:szCs w:val="28"/>
          <w:lang w:eastAsia="ru-RU"/>
        </w:rPr>
      </w:pPr>
      <w:r w:rsidRPr="00427543">
        <w:rPr>
          <w:rFonts w:ascii="Times New Roman" w:eastAsiaTheme="minorEastAsia" w:hAnsi="Times New Roman" w:cs="Times New Roman"/>
          <w:sz w:val="28"/>
          <w:szCs w:val="28"/>
          <w:lang w:eastAsia="ru-RU"/>
        </w:rPr>
        <w:t>– в эколого-просветительской деятельности приняло участие 11 994 человека.</w:t>
      </w:r>
    </w:p>
    <w:p w14:paraId="23CF9ECD" w14:textId="56AE6FE7" w:rsidR="00B53F1A" w:rsidRDefault="00427543" w:rsidP="00B53F1A">
      <w:pPr>
        <w:pStyle w:val="af9"/>
        <w:ind w:firstLine="708"/>
        <w:rPr>
          <w:rFonts w:ascii="Times New Roman" w:hAnsi="Times New Roman" w:cs="Times New Roman"/>
          <w:sz w:val="28"/>
          <w:szCs w:val="28"/>
        </w:rPr>
      </w:pPr>
      <w:r>
        <w:rPr>
          <w:rFonts w:ascii="Times New Roman" w:hAnsi="Times New Roman" w:cs="Times New Roman"/>
          <w:sz w:val="28"/>
          <w:szCs w:val="28"/>
        </w:rPr>
        <w:t>1.7</w:t>
      </w:r>
      <w:r w:rsidR="00DA13CC">
        <w:rPr>
          <w:rFonts w:ascii="Times New Roman" w:hAnsi="Times New Roman" w:cs="Times New Roman"/>
          <w:sz w:val="28"/>
          <w:szCs w:val="28"/>
        </w:rPr>
        <w:t xml:space="preserve">. </w:t>
      </w:r>
      <w:r w:rsidR="00F839D0" w:rsidRPr="00F839D0">
        <w:rPr>
          <w:rFonts w:ascii="Times New Roman" w:hAnsi="Times New Roman" w:cs="Times New Roman"/>
          <w:sz w:val="28"/>
          <w:szCs w:val="28"/>
        </w:rPr>
        <w:t>«Общественная безопасность».</w:t>
      </w:r>
      <w:r w:rsidR="00B53F1A" w:rsidRPr="00B53F1A">
        <w:rPr>
          <w:rFonts w:ascii="Times New Roman" w:hAnsi="Times New Roman" w:cs="Times New Roman"/>
          <w:sz w:val="28"/>
          <w:szCs w:val="28"/>
        </w:rPr>
        <w:t xml:space="preserve"> </w:t>
      </w:r>
    </w:p>
    <w:p w14:paraId="3C45F668" w14:textId="2867F4A6" w:rsidR="00B53F1A" w:rsidRPr="00DA13CC" w:rsidRDefault="00361C84" w:rsidP="00361C84">
      <w:pPr>
        <w:pStyle w:val="af9"/>
        <w:ind w:firstLine="708"/>
        <w:jc w:val="both"/>
        <w:rPr>
          <w:rFonts w:ascii="Times New Roman" w:hAnsi="Times New Roman" w:cs="Times New Roman"/>
          <w:sz w:val="28"/>
          <w:szCs w:val="28"/>
        </w:rPr>
      </w:pPr>
      <w:r>
        <w:rPr>
          <w:rFonts w:ascii="Times New Roman" w:hAnsi="Times New Roman" w:cs="Times New Roman"/>
          <w:sz w:val="28"/>
          <w:szCs w:val="28"/>
        </w:rPr>
        <w:t>В</w:t>
      </w:r>
      <w:r w:rsidR="00B53F1A" w:rsidRPr="00DA13CC">
        <w:rPr>
          <w:rFonts w:ascii="Times New Roman" w:hAnsi="Times New Roman" w:cs="Times New Roman"/>
          <w:sz w:val="28"/>
          <w:szCs w:val="28"/>
        </w:rPr>
        <w:t xml:space="preserve"> 2024 году, в рамках исполнения муниципальных контрактов на поставку и установку комплексов автоматической фиксации нарушений ПДД, выполнена модернизация 26 комплексов </w:t>
      </w:r>
      <w:proofErr w:type="spellStart"/>
      <w:r w:rsidR="00B53F1A" w:rsidRPr="00DA13CC">
        <w:rPr>
          <w:rFonts w:ascii="Times New Roman" w:hAnsi="Times New Roman" w:cs="Times New Roman"/>
          <w:sz w:val="28"/>
          <w:szCs w:val="28"/>
        </w:rPr>
        <w:t>фотовидеофиксации</w:t>
      </w:r>
      <w:proofErr w:type="spellEnd"/>
      <w:r w:rsidR="00B53F1A" w:rsidRPr="00DA13CC">
        <w:rPr>
          <w:rFonts w:ascii="Times New Roman" w:hAnsi="Times New Roman" w:cs="Times New Roman"/>
          <w:sz w:val="28"/>
          <w:szCs w:val="28"/>
        </w:rPr>
        <w:t xml:space="preserve">, замена на новые, сопрягаемые с СПО «Паутина» на 26 объектах дорожной сети. </w:t>
      </w:r>
      <w:r>
        <w:rPr>
          <w:rFonts w:ascii="Times New Roman" w:hAnsi="Times New Roman" w:cs="Times New Roman"/>
          <w:sz w:val="28"/>
          <w:szCs w:val="28"/>
        </w:rPr>
        <w:t>Построено</w:t>
      </w:r>
      <w:r w:rsidR="00B53F1A" w:rsidRPr="00DA13CC">
        <w:rPr>
          <w:rFonts w:ascii="Times New Roman" w:hAnsi="Times New Roman" w:cs="Times New Roman"/>
          <w:sz w:val="28"/>
          <w:szCs w:val="28"/>
        </w:rPr>
        <w:t xml:space="preserve"> 3 объект</w:t>
      </w:r>
      <w:r>
        <w:rPr>
          <w:rFonts w:ascii="Times New Roman" w:hAnsi="Times New Roman" w:cs="Times New Roman"/>
          <w:sz w:val="28"/>
          <w:szCs w:val="28"/>
        </w:rPr>
        <w:t>а</w:t>
      </w:r>
      <w:r w:rsidR="00B53F1A" w:rsidRPr="00DA13CC">
        <w:rPr>
          <w:rFonts w:ascii="Times New Roman" w:hAnsi="Times New Roman" w:cs="Times New Roman"/>
          <w:sz w:val="28"/>
          <w:szCs w:val="28"/>
        </w:rPr>
        <w:t xml:space="preserve"> видеонаблюдения АПК «Безопасный город»:</w:t>
      </w:r>
    </w:p>
    <w:p w14:paraId="630AB51E" w14:textId="77777777" w:rsidR="00B53F1A" w:rsidRPr="00DA13CC" w:rsidRDefault="00B53F1A" w:rsidP="00B53F1A">
      <w:pPr>
        <w:pStyle w:val="af9"/>
        <w:jc w:val="both"/>
        <w:rPr>
          <w:rFonts w:ascii="Times New Roman" w:hAnsi="Times New Roman" w:cs="Times New Roman"/>
          <w:sz w:val="28"/>
          <w:szCs w:val="28"/>
        </w:rPr>
      </w:pPr>
      <w:r w:rsidRPr="00DA13CC">
        <w:rPr>
          <w:rFonts w:ascii="Times New Roman" w:hAnsi="Times New Roman" w:cs="Times New Roman"/>
          <w:sz w:val="28"/>
          <w:szCs w:val="28"/>
        </w:rPr>
        <w:t>– сквер «Свято-Троицкого Кафедрального собора»;</w:t>
      </w:r>
    </w:p>
    <w:p w14:paraId="2CD328BA" w14:textId="77777777" w:rsidR="00B53F1A" w:rsidRPr="00DA13CC" w:rsidRDefault="00B53F1A" w:rsidP="00B53F1A">
      <w:pPr>
        <w:pStyle w:val="af9"/>
        <w:jc w:val="both"/>
        <w:rPr>
          <w:rFonts w:ascii="Times New Roman" w:hAnsi="Times New Roman" w:cs="Times New Roman"/>
          <w:sz w:val="28"/>
          <w:szCs w:val="28"/>
        </w:rPr>
      </w:pPr>
      <w:r w:rsidRPr="00DA13CC">
        <w:rPr>
          <w:rFonts w:ascii="Times New Roman" w:hAnsi="Times New Roman" w:cs="Times New Roman"/>
          <w:sz w:val="28"/>
          <w:szCs w:val="28"/>
        </w:rPr>
        <w:t>– сквер «Старожилов»;</w:t>
      </w:r>
    </w:p>
    <w:p w14:paraId="3BCE1F78" w14:textId="77777777" w:rsidR="00B53F1A" w:rsidRPr="00DA13CC" w:rsidRDefault="00B53F1A" w:rsidP="00B53F1A">
      <w:pPr>
        <w:pStyle w:val="af9"/>
        <w:jc w:val="both"/>
        <w:rPr>
          <w:rFonts w:ascii="Times New Roman" w:hAnsi="Times New Roman" w:cs="Times New Roman"/>
          <w:sz w:val="28"/>
          <w:szCs w:val="28"/>
        </w:rPr>
      </w:pPr>
      <w:r w:rsidRPr="00DA13CC">
        <w:rPr>
          <w:rFonts w:ascii="Times New Roman" w:hAnsi="Times New Roman" w:cs="Times New Roman"/>
          <w:sz w:val="28"/>
          <w:szCs w:val="28"/>
        </w:rPr>
        <w:t>– ул. Энтузиастов, д. 49 (пешеходный переход в районе СОШ №6).</w:t>
      </w:r>
    </w:p>
    <w:p w14:paraId="0ED40C1A" w14:textId="368A4979" w:rsidR="00F839D0" w:rsidRPr="00F839D0" w:rsidRDefault="00F839D0" w:rsidP="00F839D0">
      <w:pPr>
        <w:spacing w:after="0" w:line="240" w:lineRule="auto"/>
        <w:ind w:firstLine="709"/>
        <w:jc w:val="both"/>
        <w:rPr>
          <w:rFonts w:ascii="Times New Roman" w:hAnsi="Times New Roman" w:cs="Times New Roman"/>
          <w:sz w:val="28"/>
          <w:szCs w:val="28"/>
        </w:rPr>
      </w:pPr>
    </w:p>
    <w:p w14:paraId="6D903632" w14:textId="58B00497" w:rsidR="00DA13CC" w:rsidRDefault="00FA2D25" w:rsidP="00DA13CC">
      <w:pPr>
        <w:pStyle w:val="af9"/>
        <w:ind w:firstLine="708"/>
      </w:pPr>
      <w:r w:rsidRPr="00DA13CC">
        <w:rPr>
          <w:rFonts w:ascii="Times New Roman" w:eastAsia="Calibri" w:hAnsi="Times New Roman" w:cs="Times New Roman"/>
          <w:sz w:val="28"/>
          <w:szCs w:val="28"/>
        </w:rPr>
        <w:t xml:space="preserve">2. </w:t>
      </w:r>
      <w:r w:rsidR="00F839D0" w:rsidRPr="00DA13CC">
        <w:rPr>
          <w:rFonts w:ascii="Times New Roman" w:eastAsia="Calibri" w:hAnsi="Times New Roman" w:cs="Times New Roman"/>
          <w:sz w:val="28"/>
          <w:szCs w:val="28"/>
        </w:rPr>
        <w:t xml:space="preserve"> Реализация мероприятий государственных и муниципальных программ</w:t>
      </w:r>
      <w:r w:rsidR="00F839D0" w:rsidRPr="004A59EB">
        <w:t xml:space="preserve">. </w:t>
      </w:r>
    </w:p>
    <w:p w14:paraId="43CCF10B" w14:textId="2B826686" w:rsidR="00205006" w:rsidRDefault="00B07F88" w:rsidP="00205006">
      <w:pPr>
        <w:pStyle w:val="af9"/>
        <w:ind w:firstLine="708"/>
        <w:jc w:val="both"/>
        <w:rPr>
          <w:rFonts w:ascii="Times New Roman" w:hAnsi="Times New Roman" w:cs="Times New Roman"/>
          <w:sz w:val="28"/>
          <w:szCs w:val="28"/>
        </w:rPr>
      </w:pPr>
      <w:r w:rsidRPr="00205006">
        <w:rPr>
          <w:rFonts w:ascii="Times New Roman" w:hAnsi="Times New Roman" w:cs="Times New Roman"/>
          <w:sz w:val="28"/>
          <w:szCs w:val="28"/>
        </w:rPr>
        <w:t xml:space="preserve">В 2024 году, в отчетном периоде </w:t>
      </w:r>
      <w:r w:rsidR="00205006">
        <w:rPr>
          <w:rFonts w:ascii="Times New Roman" w:hAnsi="Times New Roman" w:cs="Times New Roman"/>
          <w:sz w:val="28"/>
          <w:szCs w:val="28"/>
        </w:rPr>
        <w:t xml:space="preserve">завершено строительство объекта </w:t>
      </w:r>
      <w:r w:rsidRPr="00205006">
        <w:rPr>
          <w:rFonts w:ascii="Times New Roman" w:hAnsi="Times New Roman" w:cs="Times New Roman"/>
          <w:sz w:val="28"/>
          <w:szCs w:val="28"/>
        </w:rPr>
        <w:t>«Подъездной путь к территории жилой застройки «Марьина гора» в г. Сургуте» протяженностью 0,21138 км.</w:t>
      </w:r>
      <w:r w:rsidR="00205006" w:rsidRPr="00205006">
        <w:rPr>
          <w:rFonts w:ascii="Times New Roman" w:hAnsi="Times New Roman" w:cs="Times New Roman"/>
          <w:sz w:val="28"/>
          <w:szCs w:val="28"/>
        </w:rPr>
        <w:t xml:space="preserve"> </w:t>
      </w:r>
    </w:p>
    <w:p w14:paraId="09DBD517" w14:textId="5F0821B7" w:rsidR="00205006" w:rsidRPr="00DA13CC" w:rsidRDefault="00205006" w:rsidP="00205006">
      <w:pPr>
        <w:pStyle w:val="af9"/>
        <w:ind w:firstLine="708"/>
        <w:jc w:val="both"/>
        <w:rPr>
          <w:rFonts w:ascii="Times New Roman" w:hAnsi="Times New Roman" w:cs="Times New Roman"/>
          <w:sz w:val="28"/>
          <w:szCs w:val="28"/>
        </w:rPr>
      </w:pPr>
      <w:r>
        <w:rPr>
          <w:rFonts w:ascii="Times New Roman" w:hAnsi="Times New Roman" w:cs="Times New Roman"/>
          <w:sz w:val="28"/>
          <w:szCs w:val="28"/>
        </w:rPr>
        <w:t xml:space="preserve">План ввода жилья </w:t>
      </w:r>
      <w:r w:rsidRPr="00DA13CC">
        <w:rPr>
          <w:rFonts w:ascii="Times New Roman" w:hAnsi="Times New Roman" w:cs="Times New Roman"/>
          <w:sz w:val="28"/>
          <w:szCs w:val="28"/>
        </w:rPr>
        <w:t>по г</w:t>
      </w:r>
      <w:r>
        <w:rPr>
          <w:rFonts w:ascii="Times New Roman" w:hAnsi="Times New Roman" w:cs="Times New Roman"/>
          <w:sz w:val="28"/>
          <w:szCs w:val="28"/>
        </w:rPr>
        <w:t>ороду</w:t>
      </w:r>
      <w:r w:rsidRPr="00DA13CC">
        <w:rPr>
          <w:rFonts w:ascii="Times New Roman" w:hAnsi="Times New Roman" w:cs="Times New Roman"/>
          <w:sz w:val="28"/>
          <w:szCs w:val="28"/>
        </w:rPr>
        <w:t xml:space="preserve"> Сургуту н</w:t>
      </w:r>
      <w:r>
        <w:rPr>
          <w:rFonts w:ascii="Times New Roman" w:hAnsi="Times New Roman" w:cs="Times New Roman"/>
          <w:sz w:val="28"/>
          <w:szCs w:val="28"/>
        </w:rPr>
        <w:t xml:space="preserve">а 2024 год согласно соглашению </w:t>
      </w:r>
      <w:r w:rsidRPr="00DA13CC">
        <w:rPr>
          <w:rFonts w:ascii="Times New Roman" w:hAnsi="Times New Roman" w:cs="Times New Roman"/>
          <w:sz w:val="28"/>
          <w:szCs w:val="28"/>
        </w:rPr>
        <w:t>о предоставл</w:t>
      </w:r>
      <w:r>
        <w:rPr>
          <w:rFonts w:ascii="Times New Roman" w:hAnsi="Times New Roman" w:cs="Times New Roman"/>
          <w:sz w:val="28"/>
          <w:szCs w:val="28"/>
        </w:rPr>
        <w:t xml:space="preserve">ении субсидии местному бюджету </w:t>
      </w:r>
      <w:r w:rsidRPr="00DA13CC">
        <w:rPr>
          <w:rFonts w:ascii="Times New Roman" w:hAnsi="Times New Roman" w:cs="Times New Roman"/>
          <w:sz w:val="28"/>
          <w:szCs w:val="28"/>
        </w:rPr>
        <w:t xml:space="preserve">из бюджета ХМАО–Югры – 282 200 </w:t>
      </w:r>
      <w:proofErr w:type="spellStart"/>
      <w:r w:rsidRPr="00DA13CC">
        <w:rPr>
          <w:rFonts w:ascii="Times New Roman" w:hAnsi="Times New Roman" w:cs="Times New Roman"/>
          <w:sz w:val="28"/>
          <w:szCs w:val="28"/>
        </w:rPr>
        <w:t>кв.м</w:t>
      </w:r>
      <w:proofErr w:type="spellEnd"/>
      <w:r w:rsidRPr="00DA13CC">
        <w:rPr>
          <w:rFonts w:ascii="Times New Roman" w:hAnsi="Times New Roman" w:cs="Times New Roman"/>
          <w:sz w:val="28"/>
          <w:szCs w:val="28"/>
        </w:rPr>
        <w:t>.</w:t>
      </w:r>
      <w:r>
        <w:rPr>
          <w:rFonts w:ascii="Times New Roman" w:hAnsi="Times New Roman" w:cs="Times New Roman"/>
          <w:sz w:val="28"/>
          <w:szCs w:val="28"/>
        </w:rPr>
        <w:t xml:space="preserve"> </w:t>
      </w:r>
      <w:r w:rsidRPr="00DA13CC">
        <w:rPr>
          <w:rFonts w:ascii="Times New Roman" w:hAnsi="Times New Roman" w:cs="Times New Roman"/>
          <w:sz w:val="28"/>
          <w:szCs w:val="28"/>
        </w:rPr>
        <w:t>Всего в</w:t>
      </w:r>
      <w:r>
        <w:rPr>
          <w:rFonts w:ascii="Times New Roman" w:hAnsi="Times New Roman" w:cs="Times New Roman"/>
          <w:sz w:val="28"/>
          <w:szCs w:val="28"/>
        </w:rPr>
        <w:t xml:space="preserve">ведено жилья 328 228,71 </w:t>
      </w:r>
      <w:proofErr w:type="spellStart"/>
      <w:r>
        <w:rPr>
          <w:rFonts w:ascii="Times New Roman" w:hAnsi="Times New Roman" w:cs="Times New Roman"/>
          <w:sz w:val="28"/>
          <w:szCs w:val="28"/>
        </w:rPr>
        <w:t>кв.м</w:t>
      </w:r>
      <w:proofErr w:type="spellEnd"/>
      <w:r>
        <w:rPr>
          <w:rFonts w:ascii="Times New Roman" w:hAnsi="Times New Roman" w:cs="Times New Roman"/>
          <w:sz w:val="28"/>
          <w:szCs w:val="28"/>
        </w:rPr>
        <w:t>. (п</w:t>
      </w:r>
      <w:r w:rsidRPr="00DA13CC">
        <w:rPr>
          <w:rFonts w:ascii="Times New Roman" w:hAnsi="Times New Roman" w:cs="Times New Roman"/>
          <w:sz w:val="28"/>
          <w:szCs w:val="28"/>
        </w:rPr>
        <w:t>роцент исполнения плана – 116,31</w:t>
      </w:r>
      <w:r>
        <w:rPr>
          <w:rFonts w:ascii="Times New Roman" w:hAnsi="Times New Roman" w:cs="Times New Roman"/>
          <w:sz w:val="28"/>
          <w:szCs w:val="28"/>
        </w:rPr>
        <w:t xml:space="preserve">), </w:t>
      </w:r>
      <w:r w:rsidRPr="00DA13CC">
        <w:rPr>
          <w:rFonts w:ascii="Times New Roman" w:hAnsi="Times New Roman" w:cs="Times New Roman"/>
          <w:sz w:val="28"/>
          <w:szCs w:val="28"/>
        </w:rPr>
        <w:t xml:space="preserve">в том числе: </w:t>
      </w:r>
    </w:p>
    <w:p w14:paraId="518A8628" w14:textId="77777777" w:rsidR="00205006" w:rsidRPr="00DA13CC" w:rsidRDefault="00205006" w:rsidP="00205006">
      <w:pPr>
        <w:pStyle w:val="af9"/>
        <w:ind w:firstLine="708"/>
        <w:jc w:val="both"/>
        <w:rPr>
          <w:rFonts w:ascii="Times New Roman" w:hAnsi="Times New Roman" w:cs="Times New Roman"/>
          <w:sz w:val="28"/>
          <w:szCs w:val="28"/>
        </w:rPr>
      </w:pPr>
      <w:r w:rsidRPr="00DA13CC">
        <w:rPr>
          <w:rFonts w:ascii="Times New Roman" w:hAnsi="Times New Roman" w:cs="Times New Roman"/>
          <w:sz w:val="28"/>
          <w:szCs w:val="28"/>
        </w:rPr>
        <w:t xml:space="preserve">- МКД – 267 299,71 </w:t>
      </w:r>
      <w:proofErr w:type="spellStart"/>
      <w:r w:rsidRPr="00DA13CC">
        <w:rPr>
          <w:rFonts w:ascii="Times New Roman" w:hAnsi="Times New Roman" w:cs="Times New Roman"/>
          <w:sz w:val="28"/>
          <w:szCs w:val="28"/>
        </w:rPr>
        <w:t>кв.м</w:t>
      </w:r>
      <w:proofErr w:type="spellEnd"/>
      <w:r w:rsidRPr="00DA13CC">
        <w:rPr>
          <w:rFonts w:ascii="Times New Roman" w:hAnsi="Times New Roman" w:cs="Times New Roman"/>
          <w:sz w:val="28"/>
          <w:szCs w:val="28"/>
        </w:rPr>
        <w:t xml:space="preserve">., </w:t>
      </w:r>
    </w:p>
    <w:p w14:paraId="4A498C37" w14:textId="77777777" w:rsidR="00205006" w:rsidRPr="00DA13CC" w:rsidRDefault="00205006" w:rsidP="00205006">
      <w:pPr>
        <w:pStyle w:val="af9"/>
        <w:ind w:firstLine="708"/>
        <w:jc w:val="both"/>
        <w:rPr>
          <w:rFonts w:ascii="Times New Roman" w:hAnsi="Times New Roman" w:cs="Times New Roman"/>
          <w:sz w:val="28"/>
          <w:szCs w:val="28"/>
        </w:rPr>
      </w:pPr>
      <w:r w:rsidRPr="00DA13CC">
        <w:rPr>
          <w:rFonts w:ascii="Times New Roman" w:hAnsi="Times New Roman" w:cs="Times New Roman"/>
          <w:sz w:val="28"/>
          <w:szCs w:val="28"/>
        </w:rPr>
        <w:t xml:space="preserve">- ИЖС – 60 929,00 </w:t>
      </w:r>
      <w:proofErr w:type="spellStart"/>
      <w:r w:rsidRPr="00DA13CC">
        <w:rPr>
          <w:rFonts w:ascii="Times New Roman" w:hAnsi="Times New Roman" w:cs="Times New Roman"/>
          <w:sz w:val="28"/>
          <w:szCs w:val="28"/>
        </w:rPr>
        <w:t>кв.м</w:t>
      </w:r>
      <w:proofErr w:type="spellEnd"/>
      <w:r w:rsidRPr="00DA13CC">
        <w:rPr>
          <w:rFonts w:ascii="Times New Roman" w:hAnsi="Times New Roman" w:cs="Times New Roman"/>
          <w:sz w:val="28"/>
          <w:szCs w:val="28"/>
        </w:rPr>
        <w:t>.</w:t>
      </w:r>
    </w:p>
    <w:p w14:paraId="1126CBAF" w14:textId="5FD3C63D" w:rsidR="008C0DA4" w:rsidRPr="00DA13CC" w:rsidRDefault="00205006" w:rsidP="00205006">
      <w:pPr>
        <w:pStyle w:val="af9"/>
        <w:ind w:firstLine="708"/>
        <w:jc w:val="both"/>
        <w:rPr>
          <w:rFonts w:ascii="Times New Roman" w:hAnsi="Times New Roman" w:cs="Times New Roman"/>
          <w:sz w:val="28"/>
          <w:szCs w:val="28"/>
        </w:rPr>
      </w:pPr>
      <w:r>
        <w:rPr>
          <w:rFonts w:ascii="Times New Roman" w:hAnsi="Times New Roman" w:cs="Times New Roman"/>
          <w:sz w:val="28"/>
          <w:szCs w:val="28"/>
        </w:rPr>
        <w:t>В</w:t>
      </w:r>
      <w:r w:rsidR="008C0DA4" w:rsidRPr="00DA13CC">
        <w:rPr>
          <w:rFonts w:ascii="Times New Roman" w:hAnsi="Times New Roman" w:cs="Times New Roman"/>
          <w:sz w:val="28"/>
          <w:szCs w:val="28"/>
        </w:rPr>
        <w:t>ыдано 20 разрешений на ввод объектов в эксплуатацию в отношении многоквартирных жилых домов, расположенных на территории города Сургута. Информация о введенных домах в полной мере внесена в ГИСОГД.</w:t>
      </w:r>
    </w:p>
    <w:p w14:paraId="24FFDE30" w14:textId="46DF0334" w:rsidR="00B07F88" w:rsidRPr="00811B76" w:rsidRDefault="00811B76" w:rsidP="00811B76">
      <w:pPr>
        <w:pStyle w:val="af9"/>
        <w:jc w:val="both"/>
        <w:rPr>
          <w:rFonts w:ascii="Times New Roman" w:hAnsi="Times New Roman" w:cs="Times New Roman"/>
          <w:sz w:val="28"/>
          <w:szCs w:val="28"/>
        </w:rPr>
      </w:pPr>
      <w:r>
        <w:rPr>
          <w:rFonts w:ascii="Times New Roman" w:hAnsi="Times New Roman" w:cs="Times New Roman"/>
          <w:sz w:val="28"/>
          <w:szCs w:val="28"/>
        </w:rPr>
        <w:tab/>
        <w:t xml:space="preserve">Следует отметить, что </w:t>
      </w:r>
      <w:r w:rsidRPr="00811B76">
        <w:rPr>
          <w:rFonts w:ascii="Times New Roman" w:eastAsia="Times New Roman" w:hAnsi="Times New Roman" w:cs="Times New Roman"/>
          <w:color w:val="22272F"/>
          <w:sz w:val="28"/>
          <w:szCs w:val="28"/>
          <w:lang w:eastAsia="ru-RU"/>
        </w:rPr>
        <w:t xml:space="preserve">в </w:t>
      </w:r>
      <w:r>
        <w:rPr>
          <w:rFonts w:ascii="Times New Roman" w:eastAsia="Times New Roman" w:hAnsi="Times New Roman" w:cs="Times New Roman"/>
          <w:color w:val="22272F"/>
          <w:sz w:val="28"/>
          <w:szCs w:val="28"/>
          <w:lang w:eastAsia="ru-RU"/>
        </w:rPr>
        <w:t xml:space="preserve">2024 году </w:t>
      </w:r>
      <w:r w:rsidR="00B07F88" w:rsidRPr="00811B76">
        <w:rPr>
          <w:rFonts w:ascii="Times New Roman" w:eastAsia="Times New Roman" w:hAnsi="Times New Roman" w:cs="Times New Roman"/>
          <w:color w:val="22272F"/>
          <w:sz w:val="28"/>
          <w:szCs w:val="28"/>
          <w:lang w:eastAsia="ru-RU"/>
        </w:rPr>
        <w:t>АО «СПОПАТ» приобретено 40 новых автобусов, из них 10 больш</w:t>
      </w:r>
      <w:r>
        <w:rPr>
          <w:rFonts w:ascii="Times New Roman" w:eastAsia="Times New Roman" w:hAnsi="Times New Roman" w:cs="Times New Roman"/>
          <w:color w:val="22272F"/>
          <w:sz w:val="28"/>
          <w:szCs w:val="28"/>
          <w:lang w:eastAsia="ru-RU"/>
        </w:rPr>
        <w:t>ого класса и 30 среднего класса, что позволило заменить изношенные автобусы на современные и, соответственно, обеспечить качественное и комфортное транспортное обслуживание.</w:t>
      </w:r>
    </w:p>
    <w:p w14:paraId="3BAAB326" w14:textId="6BF48AB1" w:rsidR="00F839D0" w:rsidRPr="00F839D0" w:rsidRDefault="00FA2D25" w:rsidP="00F839D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F839D0" w:rsidRPr="00F839D0">
        <w:rPr>
          <w:rFonts w:ascii="Times New Roman" w:hAnsi="Times New Roman" w:cs="Times New Roman"/>
          <w:sz w:val="28"/>
          <w:szCs w:val="28"/>
        </w:rPr>
        <w:t xml:space="preserve">Внедрение </w:t>
      </w:r>
      <w:r>
        <w:rPr>
          <w:rFonts w:ascii="Times New Roman" w:hAnsi="Times New Roman" w:cs="Times New Roman"/>
          <w:sz w:val="28"/>
          <w:szCs w:val="28"/>
        </w:rPr>
        <w:t>муниципального</w:t>
      </w:r>
      <w:r w:rsidRPr="00F839D0">
        <w:rPr>
          <w:rFonts w:ascii="Times New Roman" w:hAnsi="Times New Roman" w:cs="Times New Roman"/>
          <w:sz w:val="28"/>
          <w:szCs w:val="28"/>
        </w:rPr>
        <w:t xml:space="preserve"> </w:t>
      </w:r>
      <w:r w:rsidR="00F839D0" w:rsidRPr="00F839D0">
        <w:rPr>
          <w:rFonts w:ascii="Times New Roman" w:hAnsi="Times New Roman" w:cs="Times New Roman"/>
          <w:sz w:val="28"/>
          <w:szCs w:val="28"/>
        </w:rPr>
        <w:t xml:space="preserve">электронного сервиса «Социальный навигатор Сургута», </w:t>
      </w:r>
      <w:r>
        <w:rPr>
          <w:rFonts w:ascii="Times New Roman" w:hAnsi="Times New Roman" w:cs="Times New Roman"/>
          <w:sz w:val="28"/>
          <w:szCs w:val="28"/>
        </w:rPr>
        <w:t>который позволяет любому жителю города ознакомиться с доступными мерами социальной поддержки и получить необходимую о них информацию.</w:t>
      </w:r>
    </w:p>
    <w:p w14:paraId="207DFB2D" w14:textId="4FB6FDD9" w:rsidR="00DB3E07" w:rsidRPr="00DB3E07" w:rsidRDefault="00DB3E07" w:rsidP="00DB3E07">
      <w:pPr>
        <w:spacing w:after="0" w:line="240" w:lineRule="auto"/>
        <w:ind w:firstLine="709"/>
        <w:jc w:val="both"/>
        <w:rPr>
          <w:rFonts w:ascii="Times New Roman" w:hAnsi="Times New Roman" w:cs="Times New Roman"/>
          <w:sz w:val="28"/>
          <w:szCs w:val="28"/>
        </w:rPr>
      </w:pPr>
      <w:r w:rsidRPr="00DB3E07">
        <w:rPr>
          <w:rFonts w:ascii="Times New Roman" w:hAnsi="Times New Roman" w:cs="Times New Roman"/>
          <w:sz w:val="28"/>
          <w:szCs w:val="28"/>
        </w:rPr>
        <w:t>Причины, не позволившие достичь ожидаемых результатов</w:t>
      </w:r>
      <w:r w:rsidR="00F839D0">
        <w:rPr>
          <w:rFonts w:ascii="Times New Roman" w:hAnsi="Times New Roman" w:cs="Times New Roman"/>
          <w:sz w:val="28"/>
          <w:szCs w:val="28"/>
        </w:rPr>
        <w:t xml:space="preserve"> реализации мероприятий</w:t>
      </w:r>
      <w:r w:rsidRPr="00DB3E07">
        <w:rPr>
          <w:rFonts w:ascii="Times New Roman" w:hAnsi="Times New Roman" w:cs="Times New Roman"/>
          <w:sz w:val="28"/>
          <w:szCs w:val="28"/>
        </w:rPr>
        <w:t>, следующие:</w:t>
      </w:r>
    </w:p>
    <w:p w14:paraId="5C79F446" w14:textId="54600BAF" w:rsidR="00F839D0" w:rsidRDefault="00811B76" w:rsidP="00811B76">
      <w:pPr>
        <w:pStyle w:val="af9"/>
        <w:ind w:firstLine="708"/>
        <w:jc w:val="both"/>
        <w:rPr>
          <w:rFonts w:ascii="Times New Roman" w:hAnsi="Times New Roman" w:cs="Times New Roman"/>
          <w:sz w:val="28"/>
          <w:szCs w:val="28"/>
        </w:rPr>
      </w:pPr>
      <w:r w:rsidRPr="00811B76">
        <w:rPr>
          <w:rFonts w:ascii="Times New Roman" w:hAnsi="Times New Roman" w:cs="Times New Roman"/>
          <w:sz w:val="28"/>
          <w:szCs w:val="28"/>
        </w:rPr>
        <w:t>1)</w:t>
      </w:r>
      <w:r w:rsidR="00F839D0" w:rsidRPr="00811B76">
        <w:rPr>
          <w:rFonts w:ascii="Times New Roman" w:hAnsi="Times New Roman" w:cs="Times New Roman"/>
          <w:sz w:val="28"/>
          <w:szCs w:val="28"/>
        </w:rPr>
        <w:t xml:space="preserve"> </w:t>
      </w:r>
      <w:r w:rsidR="00DC0146" w:rsidRPr="00811B76">
        <w:rPr>
          <w:rFonts w:ascii="Times New Roman" w:hAnsi="Times New Roman" w:cs="Times New Roman"/>
          <w:sz w:val="28"/>
          <w:szCs w:val="28"/>
        </w:rPr>
        <w:t xml:space="preserve">недостаточность </w:t>
      </w:r>
      <w:r w:rsidRPr="00811B76">
        <w:rPr>
          <w:rFonts w:ascii="Times New Roman" w:hAnsi="Times New Roman" w:cs="Times New Roman"/>
          <w:sz w:val="28"/>
          <w:szCs w:val="28"/>
        </w:rPr>
        <w:t>выделенного финансирования;</w:t>
      </w:r>
    </w:p>
    <w:p w14:paraId="03AD0F7F" w14:textId="77777777" w:rsidR="00811B76" w:rsidRPr="00811B76" w:rsidRDefault="00811B76" w:rsidP="00811B76">
      <w:pPr>
        <w:pStyle w:val="af9"/>
        <w:ind w:firstLine="708"/>
        <w:jc w:val="both"/>
        <w:rPr>
          <w:rFonts w:ascii="Times New Roman" w:hAnsi="Times New Roman" w:cs="Times New Roman"/>
          <w:sz w:val="28"/>
          <w:szCs w:val="28"/>
        </w:rPr>
      </w:pPr>
    </w:p>
    <w:p w14:paraId="0368335F" w14:textId="7C56B7C3" w:rsidR="00F839D0" w:rsidRPr="0041230C" w:rsidRDefault="00811B76" w:rsidP="00811B76">
      <w:pPr>
        <w:pStyle w:val="af9"/>
        <w:ind w:firstLine="708"/>
        <w:jc w:val="both"/>
        <w:rPr>
          <w:rFonts w:ascii="Times New Roman" w:hAnsi="Times New Roman" w:cs="Times New Roman"/>
          <w:sz w:val="28"/>
          <w:szCs w:val="28"/>
        </w:rPr>
      </w:pPr>
      <w:r w:rsidRPr="00811B76">
        <w:rPr>
          <w:rFonts w:ascii="Times New Roman" w:hAnsi="Times New Roman" w:cs="Times New Roman"/>
          <w:sz w:val="28"/>
          <w:szCs w:val="28"/>
        </w:rPr>
        <w:t>2)</w:t>
      </w:r>
      <w:r w:rsidR="00F839D0" w:rsidRPr="00811B76">
        <w:rPr>
          <w:rFonts w:ascii="Times New Roman" w:hAnsi="Times New Roman" w:cs="Times New Roman"/>
          <w:sz w:val="28"/>
          <w:szCs w:val="28"/>
        </w:rPr>
        <w:t xml:space="preserve"> </w:t>
      </w:r>
      <w:r w:rsidR="00F839D0" w:rsidRPr="0041230C">
        <w:rPr>
          <w:rFonts w:ascii="Times New Roman" w:hAnsi="Times New Roman" w:cs="Times New Roman"/>
          <w:sz w:val="28"/>
          <w:szCs w:val="28"/>
        </w:rPr>
        <w:t>несоблюдения сроков исполнения муницип</w:t>
      </w:r>
      <w:r w:rsidRPr="0041230C">
        <w:rPr>
          <w:rFonts w:ascii="Times New Roman" w:hAnsi="Times New Roman" w:cs="Times New Roman"/>
          <w:sz w:val="28"/>
          <w:szCs w:val="28"/>
        </w:rPr>
        <w:t xml:space="preserve">альных контрактов исполнителями, в частности, </w:t>
      </w:r>
      <w:r w:rsidR="0041230C" w:rsidRPr="0041230C">
        <w:rPr>
          <w:rFonts w:ascii="Times New Roman" w:hAnsi="Times New Roman" w:cs="Times New Roman"/>
          <w:sz w:val="28"/>
          <w:szCs w:val="28"/>
        </w:rPr>
        <w:t>при строительстве объекта: «Магистральная дорога на участках: ул. 16 «ЮР» из -за подтопления терр</w:t>
      </w:r>
      <w:r w:rsidR="008C4A09">
        <w:rPr>
          <w:rFonts w:ascii="Times New Roman" w:hAnsi="Times New Roman" w:cs="Times New Roman"/>
          <w:sz w:val="28"/>
          <w:szCs w:val="28"/>
        </w:rPr>
        <w:t>итории п</w:t>
      </w:r>
      <w:r w:rsidR="0041230C" w:rsidRPr="0041230C">
        <w:rPr>
          <w:rFonts w:ascii="Times New Roman" w:hAnsi="Times New Roman" w:cs="Times New Roman"/>
          <w:sz w:val="28"/>
          <w:szCs w:val="28"/>
        </w:rPr>
        <w:t>одрядчик не смог построить КНС в результате дорога в эксплуатацию не введена</w:t>
      </w:r>
    </w:p>
    <w:p w14:paraId="1C19A10D" w14:textId="445449E3" w:rsidR="00DB3E07" w:rsidRPr="00811B76" w:rsidRDefault="00811B76" w:rsidP="00811B76">
      <w:pPr>
        <w:pStyle w:val="af9"/>
        <w:ind w:firstLine="708"/>
        <w:jc w:val="both"/>
        <w:rPr>
          <w:rFonts w:ascii="Times New Roman" w:hAnsi="Times New Roman" w:cs="Times New Roman"/>
          <w:sz w:val="28"/>
          <w:szCs w:val="28"/>
        </w:rPr>
      </w:pPr>
      <w:r w:rsidRPr="00811B76">
        <w:rPr>
          <w:rFonts w:ascii="Times New Roman" w:hAnsi="Times New Roman" w:cs="Times New Roman"/>
          <w:sz w:val="28"/>
          <w:szCs w:val="28"/>
        </w:rPr>
        <w:t>3)</w:t>
      </w:r>
      <w:r w:rsidR="00F839D0" w:rsidRPr="00811B76">
        <w:rPr>
          <w:rFonts w:ascii="Times New Roman" w:hAnsi="Times New Roman" w:cs="Times New Roman"/>
          <w:sz w:val="28"/>
          <w:szCs w:val="28"/>
        </w:rPr>
        <w:t xml:space="preserve"> о</w:t>
      </w:r>
      <w:r w:rsidR="00DB3E07" w:rsidRPr="00811B76">
        <w:rPr>
          <w:rFonts w:ascii="Times New Roman" w:hAnsi="Times New Roman" w:cs="Times New Roman"/>
          <w:sz w:val="28"/>
          <w:szCs w:val="28"/>
        </w:rPr>
        <w:t>тсутствие в городе в полном объеме необходимой материальной базы, кадрового потенциала, дефицит рабочей силы.</w:t>
      </w:r>
    </w:p>
    <w:p w14:paraId="1E442FF0" w14:textId="4F4B546B" w:rsidR="00DB3E07" w:rsidRPr="00811B76" w:rsidRDefault="00811B76" w:rsidP="00811B76">
      <w:pPr>
        <w:pStyle w:val="af9"/>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00F839D0" w:rsidRPr="00811B76">
        <w:rPr>
          <w:rFonts w:ascii="Times New Roman" w:hAnsi="Times New Roman" w:cs="Times New Roman"/>
          <w:sz w:val="28"/>
          <w:szCs w:val="28"/>
        </w:rPr>
        <w:t xml:space="preserve">по части </w:t>
      </w:r>
      <w:r>
        <w:rPr>
          <w:rFonts w:ascii="Times New Roman" w:hAnsi="Times New Roman" w:cs="Times New Roman"/>
          <w:sz w:val="28"/>
          <w:szCs w:val="28"/>
        </w:rPr>
        <w:t>мероприятий</w:t>
      </w:r>
      <w:r w:rsidR="00DC0146" w:rsidRPr="00811B76">
        <w:rPr>
          <w:rFonts w:ascii="Times New Roman" w:hAnsi="Times New Roman" w:cs="Times New Roman"/>
          <w:sz w:val="28"/>
          <w:szCs w:val="28"/>
        </w:rPr>
        <w:t xml:space="preserve"> не</w:t>
      </w:r>
      <w:r w:rsidR="00DB3E07" w:rsidRPr="00811B76">
        <w:rPr>
          <w:rFonts w:ascii="Times New Roman" w:hAnsi="Times New Roman" w:cs="Times New Roman"/>
          <w:sz w:val="28"/>
          <w:szCs w:val="28"/>
        </w:rPr>
        <w:t xml:space="preserve"> наступил этап реализации</w:t>
      </w:r>
      <w:r>
        <w:rPr>
          <w:rFonts w:ascii="Times New Roman" w:hAnsi="Times New Roman" w:cs="Times New Roman"/>
          <w:sz w:val="28"/>
          <w:szCs w:val="28"/>
        </w:rPr>
        <w:t xml:space="preserve">, а именно, достижение показателей предусмотрено в рамках </w:t>
      </w:r>
      <w:r w:rsidRPr="003206F3">
        <w:rPr>
          <w:rFonts w:ascii="Times New Roman" w:hAnsi="Times New Roman" w:cs="Times New Roman"/>
          <w:sz w:val="28"/>
          <w:szCs w:val="28"/>
        </w:rPr>
        <w:t>трехлетнего этапа (с 2024 по 2026 годы)</w:t>
      </w:r>
      <w:r>
        <w:rPr>
          <w:rFonts w:ascii="Times New Roman" w:hAnsi="Times New Roman" w:cs="Times New Roman"/>
          <w:sz w:val="28"/>
          <w:szCs w:val="28"/>
        </w:rPr>
        <w:t>, и соответственно, эти показатели должны быть достигнуты в 2025 – 2026 годах.</w:t>
      </w:r>
    </w:p>
    <w:p w14:paraId="1D130200" w14:textId="77777777" w:rsidR="00BB37B4" w:rsidRPr="00DC0146" w:rsidRDefault="002279D2" w:rsidP="00BB37B4">
      <w:pPr>
        <w:spacing w:after="0" w:line="240" w:lineRule="auto"/>
        <w:jc w:val="both"/>
        <w:rPr>
          <w:rFonts w:ascii="Times New Roman" w:hAnsi="Times New Roman" w:cs="Times New Roman"/>
          <w:sz w:val="28"/>
          <w:szCs w:val="28"/>
        </w:rPr>
      </w:pPr>
      <w:r w:rsidRPr="00DC0146">
        <w:rPr>
          <w:rFonts w:ascii="Times New Roman" w:hAnsi="Times New Roman" w:cs="Times New Roman"/>
          <w:sz w:val="28"/>
          <w:szCs w:val="28"/>
        </w:rPr>
        <w:t xml:space="preserve">        Раздел </w:t>
      </w:r>
      <w:r w:rsidRPr="00DC0146">
        <w:rPr>
          <w:rFonts w:ascii="Times New Roman" w:hAnsi="Times New Roman" w:cs="Times New Roman"/>
          <w:sz w:val="28"/>
          <w:szCs w:val="28"/>
          <w:lang w:val="en-US"/>
        </w:rPr>
        <w:t>IV</w:t>
      </w:r>
      <w:r w:rsidRPr="00DC0146">
        <w:rPr>
          <w:rFonts w:ascii="Times New Roman" w:hAnsi="Times New Roman" w:cs="Times New Roman"/>
          <w:sz w:val="28"/>
          <w:szCs w:val="28"/>
        </w:rPr>
        <w:t>. По результатам проведенного анализа можно сделать следующие выводы:</w:t>
      </w:r>
    </w:p>
    <w:p w14:paraId="7D4074AA" w14:textId="1F26F0F1" w:rsidR="00C568DB" w:rsidRPr="00DC0146" w:rsidRDefault="00811B76" w:rsidP="00C568DB">
      <w:pPr>
        <w:spacing w:after="0" w:line="240" w:lineRule="auto"/>
        <w:ind w:firstLine="567"/>
        <w:jc w:val="both"/>
        <w:rPr>
          <w:rFonts w:ascii="Times New Roman" w:hAnsi="Times New Roman"/>
          <w:sz w:val="28"/>
          <w:szCs w:val="28"/>
        </w:rPr>
      </w:pPr>
      <w:r>
        <w:rPr>
          <w:rFonts w:ascii="Times New Roman" w:hAnsi="Times New Roman"/>
          <w:sz w:val="28"/>
          <w:szCs w:val="28"/>
        </w:rPr>
        <w:t xml:space="preserve">1. </w:t>
      </w:r>
      <w:r w:rsidR="00C568DB" w:rsidRPr="00DC0146">
        <w:rPr>
          <w:rFonts w:ascii="Times New Roman" w:hAnsi="Times New Roman"/>
          <w:sz w:val="28"/>
          <w:szCs w:val="28"/>
        </w:rPr>
        <w:t>Дости</w:t>
      </w:r>
      <w:r>
        <w:rPr>
          <w:rFonts w:ascii="Times New Roman" w:hAnsi="Times New Roman"/>
          <w:sz w:val="28"/>
          <w:szCs w:val="28"/>
        </w:rPr>
        <w:t>гнутые</w:t>
      </w:r>
      <w:r w:rsidR="00C568DB" w:rsidRPr="00DC0146">
        <w:rPr>
          <w:rFonts w:ascii="Times New Roman" w:hAnsi="Times New Roman"/>
          <w:sz w:val="28"/>
          <w:szCs w:val="28"/>
        </w:rPr>
        <w:t xml:space="preserve"> планов</w:t>
      </w:r>
      <w:r>
        <w:rPr>
          <w:rFonts w:ascii="Times New Roman" w:hAnsi="Times New Roman"/>
          <w:sz w:val="28"/>
          <w:szCs w:val="28"/>
        </w:rPr>
        <w:t>ые</w:t>
      </w:r>
      <w:r w:rsidR="00C568DB" w:rsidRPr="00DC0146">
        <w:rPr>
          <w:rFonts w:ascii="Times New Roman" w:hAnsi="Times New Roman"/>
          <w:sz w:val="28"/>
          <w:szCs w:val="28"/>
        </w:rPr>
        <w:t xml:space="preserve"> значения целев</w:t>
      </w:r>
      <w:r>
        <w:rPr>
          <w:rFonts w:ascii="Times New Roman" w:hAnsi="Times New Roman"/>
          <w:sz w:val="28"/>
          <w:szCs w:val="28"/>
        </w:rPr>
        <w:t>ых</w:t>
      </w:r>
      <w:r w:rsidR="00C568DB" w:rsidRPr="00DC0146">
        <w:rPr>
          <w:rFonts w:ascii="Times New Roman" w:hAnsi="Times New Roman"/>
          <w:sz w:val="28"/>
          <w:szCs w:val="28"/>
        </w:rPr>
        <w:t xml:space="preserve"> показател</w:t>
      </w:r>
      <w:r>
        <w:rPr>
          <w:rFonts w:ascii="Times New Roman" w:hAnsi="Times New Roman"/>
          <w:sz w:val="28"/>
          <w:szCs w:val="28"/>
        </w:rPr>
        <w:t>ей</w:t>
      </w:r>
      <w:r w:rsidR="007C7974" w:rsidRPr="00DC0146">
        <w:rPr>
          <w:rFonts w:ascii="Times New Roman" w:hAnsi="Times New Roman"/>
          <w:sz w:val="28"/>
          <w:szCs w:val="28"/>
        </w:rPr>
        <w:t xml:space="preserve"> </w:t>
      </w:r>
      <w:r>
        <w:rPr>
          <w:rFonts w:ascii="Times New Roman" w:hAnsi="Times New Roman"/>
          <w:sz w:val="28"/>
          <w:szCs w:val="28"/>
        </w:rPr>
        <w:t xml:space="preserve">указывают на наличие </w:t>
      </w:r>
      <w:r w:rsidR="00C568DB" w:rsidRPr="00DC0146">
        <w:rPr>
          <w:rFonts w:ascii="Times New Roman" w:hAnsi="Times New Roman"/>
          <w:sz w:val="28"/>
          <w:szCs w:val="28"/>
        </w:rPr>
        <w:t>промежуточн</w:t>
      </w:r>
      <w:r>
        <w:rPr>
          <w:rFonts w:ascii="Times New Roman" w:hAnsi="Times New Roman"/>
          <w:sz w:val="28"/>
          <w:szCs w:val="28"/>
        </w:rPr>
        <w:t>ого</w:t>
      </w:r>
      <w:r w:rsidR="00C568DB" w:rsidRPr="00DC0146">
        <w:rPr>
          <w:rFonts w:ascii="Times New Roman" w:hAnsi="Times New Roman"/>
          <w:sz w:val="28"/>
          <w:szCs w:val="28"/>
        </w:rPr>
        <w:t xml:space="preserve"> достижени</w:t>
      </w:r>
      <w:r>
        <w:rPr>
          <w:rFonts w:ascii="Times New Roman" w:hAnsi="Times New Roman"/>
          <w:sz w:val="28"/>
          <w:szCs w:val="28"/>
        </w:rPr>
        <w:t>я</w:t>
      </w:r>
      <w:r w:rsidR="00C568DB" w:rsidRPr="00DC0146">
        <w:rPr>
          <w:rFonts w:ascii="Times New Roman" w:hAnsi="Times New Roman"/>
          <w:sz w:val="28"/>
          <w:szCs w:val="28"/>
        </w:rPr>
        <w:t xml:space="preserve"> цели </w:t>
      </w:r>
      <w:r w:rsidR="00F839D0" w:rsidRPr="00DC0146">
        <w:rPr>
          <w:rFonts w:ascii="Times New Roman" w:hAnsi="Times New Roman"/>
          <w:sz w:val="28"/>
          <w:szCs w:val="28"/>
        </w:rPr>
        <w:t>направления</w:t>
      </w:r>
      <w:r w:rsidR="00C568DB" w:rsidRPr="00DC0146">
        <w:rPr>
          <w:rFonts w:ascii="Times New Roman" w:hAnsi="Times New Roman"/>
          <w:sz w:val="28"/>
          <w:szCs w:val="28"/>
        </w:rPr>
        <w:t>.</w:t>
      </w:r>
    </w:p>
    <w:p w14:paraId="2CC8A694" w14:textId="416AC9D8" w:rsidR="005F5740" w:rsidRDefault="00811B76" w:rsidP="00C568DB">
      <w:pPr>
        <w:spacing w:after="0" w:line="240" w:lineRule="auto"/>
        <w:ind w:firstLine="567"/>
        <w:jc w:val="both"/>
        <w:rPr>
          <w:rFonts w:ascii="Times New Roman" w:hAnsi="Times New Roman" w:cs="Times New Roman"/>
          <w:sz w:val="28"/>
          <w:szCs w:val="28"/>
        </w:rPr>
      </w:pPr>
      <w:r>
        <w:rPr>
          <w:rFonts w:ascii="Times New Roman" w:hAnsi="Times New Roman"/>
          <w:sz w:val="28"/>
          <w:szCs w:val="28"/>
        </w:rPr>
        <w:t xml:space="preserve">2. </w:t>
      </w:r>
      <w:r w:rsidR="005F5740" w:rsidRPr="00DC0146">
        <w:rPr>
          <w:rFonts w:ascii="Times New Roman" w:hAnsi="Times New Roman"/>
          <w:sz w:val="28"/>
          <w:szCs w:val="28"/>
        </w:rPr>
        <w:t xml:space="preserve">Достигнуть промежуточной цели </w:t>
      </w:r>
      <w:r w:rsidR="00F839D0" w:rsidRPr="00DC0146">
        <w:rPr>
          <w:rFonts w:ascii="Times New Roman" w:hAnsi="Times New Roman"/>
          <w:sz w:val="28"/>
          <w:szCs w:val="28"/>
        </w:rPr>
        <w:t>направления</w:t>
      </w:r>
      <w:r w:rsidR="005F5740" w:rsidRPr="00DC0146">
        <w:rPr>
          <w:rFonts w:ascii="Times New Roman" w:hAnsi="Times New Roman"/>
          <w:sz w:val="28"/>
          <w:szCs w:val="28"/>
        </w:rPr>
        <w:t xml:space="preserve"> позволило решение </w:t>
      </w:r>
      <w:r w:rsidR="00F839D0" w:rsidRPr="00DC0146">
        <w:rPr>
          <w:rFonts w:ascii="Times New Roman" w:hAnsi="Times New Roman"/>
          <w:sz w:val="28"/>
          <w:szCs w:val="28"/>
        </w:rPr>
        <w:t xml:space="preserve">комплекса </w:t>
      </w:r>
      <w:r w:rsidR="005F5740" w:rsidRPr="00DC0146">
        <w:rPr>
          <w:rFonts w:ascii="Times New Roman" w:hAnsi="Times New Roman"/>
          <w:sz w:val="28"/>
          <w:szCs w:val="28"/>
        </w:rPr>
        <w:t>задач</w:t>
      </w:r>
      <w:r w:rsidR="00DC0146" w:rsidRPr="00DC0146">
        <w:rPr>
          <w:rFonts w:ascii="Times New Roman" w:hAnsi="Times New Roman"/>
          <w:sz w:val="28"/>
          <w:szCs w:val="28"/>
        </w:rPr>
        <w:t>, направленных на ее достижение</w:t>
      </w:r>
      <w:r w:rsidR="005F5740" w:rsidRPr="00DC0146">
        <w:rPr>
          <w:rFonts w:ascii="Times New Roman" w:hAnsi="Times New Roman"/>
          <w:sz w:val="28"/>
          <w:szCs w:val="28"/>
        </w:rPr>
        <w:t>.</w:t>
      </w:r>
    </w:p>
    <w:p w14:paraId="7FAF43D8" w14:textId="77777777" w:rsidR="00BB37B4" w:rsidRDefault="00BB37B4" w:rsidP="00F17478">
      <w:pPr>
        <w:spacing w:after="0" w:line="240" w:lineRule="auto"/>
        <w:jc w:val="both"/>
        <w:rPr>
          <w:rFonts w:ascii="Times New Roman" w:hAnsi="Times New Roman" w:cs="Times New Roman"/>
          <w:sz w:val="28"/>
          <w:szCs w:val="28"/>
        </w:rPr>
        <w:sectPr w:rsidR="00BB37B4" w:rsidSect="00BB37B4">
          <w:footerReference w:type="default" r:id="rId8"/>
          <w:pgSz w:w="11906" w:h="16838"/>
          <w:pgMar w:top="992" w:right="707" w:bottom="992" w:left="851" w:header="709" w:footer="709" w:gutter="0"/>
          <w:cols w:space="708"/>
          <w:docGrid w:linePitch="360"/>
        </w:sectPr>
      </w:pPr>
    </w:p>
    <w:p w14:paraId="01CAB35A" w14:textId="77777777" w:rsidR="00BB37B4" w:rsidRDefault="00BB37B4" w:rsidP="00F17478">
      <w:pPr>
        <w:spacing w:after="0" w:line="240" w:lineRule="auto"/>
        <w:jc w:val="both"/>
        <w:rPr>
          <w:rFonts w:ascii="Times New Roman" w:hAnsi="Times New Roman" w:cs="Times New Roman"/>
          <w:sz w:val="28"/>
          <w:szCs w:val="28"/>
        </w:rPr>
      </w:pPr>
    </w:p>
    <w:p w14:paraId="584F3D2A" w14:textId="77777777" w:rsidR="00ED1003" w:rsidRPr="002C5429" w:rsidRDefault="00ED1003" w:rsidP="00BB37B4">
      <w:pPr>
        <w:spacing w:after="0" w:line="240" w:lineRule="auto"/>
        <w:ind w:left="9781"/>
        <w:jc w:val="both"/>
        <w:rPr>
          <w:rFonts w:ascii="Times New Roman" w:hAnsi="Times New Roman" w:cs="Times New Roman"/>
          <w:sz w:val="28"/>
          <w:szCs w:val="28"/>
        </w:rPr>
      </w:pPr>
      <w:r w:rsidRPr="002C5429">
        <w:rPr>
          <w:rFonts w:ascii="Times New Roman" w:hAnsi="Times New Roman" w:cs="Times New Roman"/>
          <w:sz w:val="28"/>
          <w:szCs w:val="28"/>
        </w:rPr>
        <w:t>Приложение 1 к отч</w:t>
      </w:r>
      <w:r w:rsidR="006B0C1D">
        <w:rPr>
          <w:rFonts w:ascii="Times New Roman" w:hAnsi="Times New Roman" w:cs="Times New Roman"/>
          <w:sz w:val="28"/>
          <w:szCs w:val="28"/>
        </w:rPr>
        <w:t>ё</w:t>
      </w:r>
      <w:r w:rsidRPr="002C5429">
        <w:rPr>
          <w:rFonts w:ascii="Times New Roman" w:hAnsi="Times New Roman" w:cs="Times New Roman"/>
          <w:sz w:val="28"/>
          <w:szCs w:val="28"/>
        </w:rPr>
        <w:t xml:space="preserve">ту                                                                                                                               </w:t>
      </w:r>
    </w:p>
    <w:p w14:paraId="72EA5A4F" w14:textId="084D8E80" w:rsidR="00ED1003" w:rsidRPr="002C5429" w:rsidRDefault="00922D18" w:rsidP="00BB37B4">
      <w:pPr>
        <w:spacing w:after="0" w:line="240" w:lineRule="auto"/>
        <w:ind w:left="9781"/>
        <w:rPr>
          <w:rFonts w:ascii="Times New Roman" w:hAnsi="Times New Roman" w:cs="Times New Roman"/>
          <w:sz w:val="28"/>
          <w:szCs w:val="28"/>
        </w:rPr>
      </w:pPr>
      <w:r w:rsidRPr="002C5429">
        <w:rPr>
          <w:rFonts w:ascii="Times New Roman" w:hAnsi="Times New Roman" w:cs="Times New Roman"/>
          <w:sz w:val="28"/>
          <w:szCs w:val="28"/>
        </w:rPr>
        <w:t xml:space="preserve">о реализации </w:t>
      </w:r>
      <w:r w:rsidR="00883987" w:rsidRPr="002C5429">
        <w:rPr>
          <w:rFonts w:ascii="Times New Roman" w:hAnsi="Times New Roman" w:cs="Times New Roman"/>
          <w:sz w:val="28"/>
          <w:szCs w:val="28"/>
        </w:rPr>
        <w:t>направления</w:t>
      </w:r>
      <w:r w:rsidR="00ED1003" w:rsidRPr="002C5429">
        <w:rPr>
          <w:rFonts w:ascii="Times New Roman" w:hAnsi="Times New Roman" w:cs="Times New Roman"/>
          <w:sz w:val="28"/>
          <w:szCs w:val="28"/>
        </w:rPr>
        <w:t xml:space="preserve">                                                                                                                            </w:t>
      </w:r>
      <w:r w:rsidRPr="002C5429">
        <w:rPr>
          <w:rFonts w:ascii="Times New Roman" w:hAnsi="Times New Roman" w:cs="Times New Roman"/>
          <w:sz w:val="28"/>
          <w:szCs w:val="28"/>
        </w:rPr>
        <w:t xml:space="preserve">                             </w:t>
      </w:r>
    </w:p>
    <w:p w14:paraId="239788AE" w14:textId="77777777" w:rsidR="00ED1003" w:rsidRPr="002C5429" w:rsidRDefault="00922D18" w:rsidP="00BB37B4">
      <w:pPr>
        <w:spacing w:after="0" w:line="240" w:lineRule="auto"/>
        <w:ind w:left="9781"/>
        <w:rPr>
          <w:rFonts w:ascii="Times New Roman" w:hAnsi="Times New Roman" w:cs="Times New Roman"/>
          <w:sz w:val="28"/>
          <w:szCs w:val="28"/>
        </w:rPr>
      </w:pPr>
      <w:r w:rsidRPr="002C5429">
        <w:rPr>
          <w:rFonts w:ascii="Times New Roman" w:hAnsi="Times New Roman" w:cs="Times New Roman"/>
          <w:sz w:val="28"/>
          <w:szCs w:val="28"/>
        </w:rPr>
        <w:t>«</w:t>
      </w:r>
      <w:r w:rsidR="00434CA5">
        <w:rPr>
          <w:rFonts w:ascii="Times New Roman" w:hAnsi="Times New Roman" w:cs="Times New Roman"/>
          <w:sz w:val="28"/>
          <w:szCs w:val="28"/>
        </w:rPr>
        <w:t>Уровень и качество жизни</w:t>
      </w:r>
      <w:r w:rsidRPr="002C5429">
        <w:rPr>
          <w:rFonts w:ascii="Times New Roman" w:hAnsi="Times New Roman" w:cs="Times New Roman"/>
          <w:sz w:val="28"/>
          <w:szCs w:val="28"/>
        </w:rPr>
        <w:t>»</w:t>
      </w:r>
    </w:p>
    <w:p w14:paraId="076337FB" w14:textId="77777777" w:rsidR="00ED1003" w:rsidRPr="002C5429" w:rsidRDefault="003869A1" w:rsidP="00BB37B4">
      <w:pPr>
        <w:spacing w:after="0" w:line="240" w:lineRule="auto"/>
        <w:ind w:left="9781"/>
        <w:rPr>
          <w:rFonts w:ascii="Times New Roman" w:hAnsi="Times New Roman" w:cs="Times New Roman"/>
        </w:rPr>
      </w:pPr>
      <w:r>
        <w:rPr>
          <w:rFonts w:ascii="Times New Roman" w:hAnsi="Times New Roman" w:cs="Times New Roman"/>
          <w:sz w:val="28"/>
          <w:szCs w:val="28"/>
        </w:rPr>
        <w:t xml:space="preserve">Стратегии города - 2050 </w:t>
      </w:r>
      <w:r w:rsidRPr="002C5429">
        <w:rPr>
          <w:rFonts w:ascii="Times New Roman" w:hAnsi="Times New Roman" w:cs="Times New Roman"/>
          <w:sz w:val="28"/>
          <w:szCs w:val="28"/>
        </w:rPr>
        <w:t>за 20</w:t>
      </w:r>
      <w:r>
        <w:rPr>
          <w:rFonts w:ascii="Times New Roman" w:hAnsi="Times New Roman" w:cs="Times New Roman"/>
          <w:sz w:val="28"/>
          <w:szCs w:val="28"/>
        </w:rPr>
        <w:t>24</w:t>
      </w:r>
      <w:r w:rsidRPr="002C5429">
        <w:rPr>
          <w:rFonts w:ascii="Times New Roman" w:hAnsi="Times New Roman" w:cs="Times New Roman"/>
          <w:sz w:val="28"/>
          <w:szCs w:val="28"/>
        </w:rPr>
        <w:t xml:space="preserve"> год</w:t>
      </w:r>
      <w:r w:rsidR="00ED1003" w:rsidRPr="002C5429">
        <w:rPr>
          <w:rFonts w:ascii="Times New Roman" w:hAnsi="Times New Roman" w:cs="Times New Roman"/>
          <w:sz w:val="28"/>
          <w:szCs w:val="28"/>
        </w:rPr>
        <w:t xml:space="preserve">                                                                                                                                                            </w:t>
      </w:r>
    </w:p>
    <w:p w14:paraId="04675794" w14:textId="77777777" w:rsidR="00ED1003" w:rsidRPr="002C5429" w:rsidRDefault="00ED1003" w:rsidP="00922D18">
      <w:pPr>
        <w:spacing w:after="0" w:line="240" w:lineRule="auto"/>
        <w:ind w:left="10206"/>
        <w:rPr>
          <w:rFonts w:ascii="Times New Roman" w:hAnsi="Times New Roman" w:cs="Times New Roman"/>
        </w:rPr>
      </w:pPr>
      <w:r w:rsidRPr="002C5429">
        <w:rPr>
          <w:rFonts w:ascii="Times New Roman" w:hAnsi="Times New Roman" w:cs="Times New Roman"/>
        </w:rPr>
        <w:t xml:space="preserve">                                                                                                                                             </w:t>
      </w:r>
    </w:p>
    <w:p w14:paraId="0B976F82" w14:textId="77777777" w:rsidR="002279D2" w:rsidRPr="00292311" w:rsidRDefault="002279D2" w:rsidP="002279D2">
      <w:pPr>
        <w:spacing w:after="0" w:line="240" w:lineRule="auto"/>
        <w:jc w:val="center"/>
        <w:rPr>
          <w:rFonts w:ascii="Times New Roman" w:hAnsi="Times New Roman" w:cs="Times New Roman"/>
        </w:rPr>
      </w:pPr>
      <w:r w:rsidRPr="00292311">
        <w:rPr>
          <w:rFonts w:ascii="Times New Roman" w:hAnsi="Times New Roman" w:cs="Times New Roman"/>
          <w:sz w:val="28"/>
          <w:szCs w:val="28"/>
        </w:rPr>
        <w:t xml:space="preserve">Анализ достижения плановых значений целевых показателей реализации Стратегии </w:t>
      </w:r>
      <w:r w:rsidR="003869A1" w:rsidRPr="00292311">
        <w:rPr>
          <w:rFonts w:ascii="Times New Roman" w:hAnsi="Times New Roman" w:cs="Times New Roman"/>
          <w:sz w:val="28"/>
          <w:szCs w:val="28"/>
        </w:rPr>
        <w:t xml:space="preserve">города - </w:t>
      </w:r>
      <w:r w:rsidRPr="00292311">
        <w:rPr>
          <w:rFonts w:ascii="Times New Roman" w:hAnsi="Times New Roman" w:cs="Times New Roman"/>
          <w:sz w:val="28"/>
          <w:szCs w:val="28"/>
        </w:rPr>
        <w:t>2050 за 2024 год</w:t>
      </w:r>
    </w:p>
    <w:p w14:paraId="4B9D7E2E" w14:textId="77777777" w:rsidR="00922D18" w:rsidRPr="00292311" w:rsidRDefault="00922D18" w:rsidP="00ED1003">
      <w:pPr>
        <w:spacing w:after="0" w:line="240" w:lineRule="auto"/>
        <w:jc w:val="center"/>
        <w:rPr>
          <w:rFonts w:ascii="Times New Roman" w:hAnsi="Times New Roman" w:cs="Times New Roman"/>
          <w:sz w:val="28"/>
          <w:szCs w:val="28"/>
        </w:rPr>
      </w:pPr>
    </w:p>
    <w:tbl>
      <w:tblPr>
        <w:tblStyle w:val="ac"/>
        <w:tblW w:w="15008" w:type="dxa"/>
        <w:tblLook w:val="04A0" w:firstRow="1" w:lastRow="0" w:firstColumn="1" w:lastColumn="0" w:noHBand="0" w:noVBand="1"/>
      </w:tblPr>
      <w:tblGrid>
        <w:gridCol w:w="8267"/>
        <w:gridCol w:w="2199"/>
        <w:gridCol w:w="2149"/>
        <w:gridCol w:w="2393"/>
      </w:tblGrid>
      <w:tr w:rsidR="007A4AA5" w:rsidRPr="00292311" w14:paraId="5F27399F" w14:textId="77777777" w:rsidTr="007A4AA5">
        <w:tc>
          <w:tcPr>
            <w:tcW w:w="8267" w:type="dxa"/>
          </w:tcPr>
          <w:p w14:paraId="73FE8E23" w14:textId="77777777" w:rsidR="007A4AA5" w:rsidRPr="00292311" w:rsidRDefault="007A4AA5" w:rsidP="00ED1003">
            <w:pPr>
              <w:jc w:val="center"/>
              <w:rPr>
                <w:rFonts w:ascii="Times New Roman" w:hAnsi="Times New Roman" w:cs="Times New Roman"/>
                <w:sz w:val="24"/>
                <w:szCs w:val="24"/>
              </w:rPr>
            </w:pPr>
            <w:r w:rsidRPr="00292311">
              <w:rPr>
                <w:rFonts w:ascii="Times New Roman" w:hAnsi="Times New Roman" w:cs="Times New Roman"/>
                <w:sz w:val="24"/>
                <w:szCs w:val="24"/>
              </w:rPr>
              <w:t>Показатели</w:t>
            </w:r>
          </w:p>
        </w:tc>
        <w:tc>
          <w:tcPr>
            <w:tcW w:w="2199" w:type="dxa"/>
          </w:tcPr>
          <w:p w14:paraId="079FD658" w14:textId="77777777" w:rsidR="007A4AA5" w:rsidRPr="00292311" w:rsidRDefault="007A4AA5" w:rsidP="00072E56">
            <w:pPr>
              <w:jc w:val="center"/>
              <w:rPr>
                <w:rFonts w:ascii="Times New Roman" w:hAnsi="Times New Roman" w:cs="Times New Roman"/>
                <w:sz w:val="24"/>
                <w:szCs w:val="24"/>
              </w:rPr>
            </w:pPr>
            <w:r w:rsidRPr="00292311">
              <w:rPr>
                <w:rFonts w:ascii="Times New Roman" w:hAnsi="Times New Roman" w:cs="Times New Roman"/>
                <w:sz w:val="24"/>
                <w:szCs w:val="24"/>
              </w:rPr>
              <w:t>План</w:t>
            </w:r>
          </w:p>
          <w:p w14:paraId="19EEAABD" w14:textId="77777777" w:rsidR="007A4AA5" w:rsidRPr="00292311" w:rsidRDefault="007A4AA5" w:rsidP="00072E56">
            <w:pPr>
              <w:jc w:val="center"/>
              <w:rPr>
                <w:rFonts w:ascii="Times New Roman" w:hAnsi="Times New Roman" w:cs="Times New Roman"/>
                <w:sz w:val="24"/>
                <w:szCs w:val="24"/>
              </w:rPr>
            </w:pPr>
            <w:r w:rsidRPr="00292311">
              <w:rPr>
                <w:rFonts w:ascii="Times New Roman" w:hAnsi="Times New Roman" w:cs="Times New Roman"/>
                <w:sz w:val="24"/>
                <w:szCs w:val="24"/>
              </w:rPr>
              <w:t>2024 – 2026</w:t>
            </w:r>
          </w:p>
          <w:p w14:paraId="7418D40C" w14:textId="77777777" w:rsidR="007A4AA5" w:rsidRPr="00292311" w:rsidRDefault="007A4AA5" w:rsidP="00941638">
            <w:pPr>
              <w:jc w:val="center"/>
              <w:rPr>
                <w:rFonts w:ascii="Times New Roman" w:hAnsi="Times New Roman" w:cs="Times New Roman"/>
                <w:sz w:val="24"/>
                <w:szCs w:val="24"/>
              </w:rPr>
            </w:pPr>
            <w:r w:rsidRPr="00292311">
              <w:rPr>
                <w:rFonts w:ascii="Times New Roman" w:hAnsi="Times New Roman" w:cs="Times New Roman"/>
                <w:sz w:val="24"/>
                <w:szCs w:val="24"/>
              </w:rPr>
              <w:t>(I этап)</w:t>
            </w:r>
          </w:p>
        </w:tc>
        <w:tc>
          <w:tcPr>
            <w:tcW w:w="2149" w:type="dxa"/>
          </w:tcPr>
          <w:p w14:paraId="778BC3D2" w14:textId="77777777" w:rsidR="007A4AA5" w:rsidRPr="00292311" w:rsidRDefault="007A4AA5" w:rsidP="00072E56">
            <w:pPr>
              <w:jc w:val="center"/>
              <w:rPr>
                <w:rFonts w:ascii="Times New Roman" w:hAnsi="Times New Roman" w:cs="Times New Roman"/>
                <w:sz w:val="24"/>
                <w:szCs w:val="24"/>
              </w:rPr>
            </w:pPr>
            <w:r w:rsidRPr="00292311">
              <w:rPr>
                <w:rFonts w:ascii="Times New Roman" w:hAnsi="Times New Roman" w:cs="Times New Roman"/>
                <w:sz w:val="24"/>
                <w:szCs w:val="24"/>
              </w:rPr>
              <w:t>Факт</w:t>
            </w:r>
          </w:p>
          <w:p w14:paraId="47E44C0B" w14:textId="77777777" w:rsidR="007A4AA5" w:rsidRPr="00292311" w:rsidRDefault="007A4AA5" w:rsidP="00072E56">
            <w:pPr>
              <w:jc w:val="center"/>
              <w:rPr>
                <w:rFonts w:ascii="Times New Roman" w:hAnsi="Times New Roman" w:cs="Times New Roman"/>
                <w:sz w:val="24"/>
                <w:szCs w:val="24"/>
              </w:rPr>
            </w:pPr>
            <w:r w:rsidRPr="00292311">
              <w:rPr>
                <w:rFonts w:ascii="Times New Roman" w:hAnsi="Times New Roman" w:cs="Times New Roman"/>
                <w:sz w:val="24"/>
                <w:szCs w:val="24"/>
              </w:rPr>
              <w:t>2024 год</w:t>
            </w:r>
          </w:p>
        </w:tc>
        <w:tc>
          <w:tcPr>
            <w:tcW w:w="2393" w:type="dxa"/>
          </w:tcPr>
          <w:p w14:paraId="1C462C79" w14:textId="77777777" w:rsidR="007A4AA5" w:rsidRPr="00292311" w:rsidRDefault="007A4AA5" w:rsidP="002279D2">
            <w:pPr>
              <w:jc w:val="center"/>
              <w:rPr>
                <w:rFonts w:ascii="Times New Roman" w:hAnsi="Times New Roman" w:cs="Times New Roman"/>
                <w:sz w:val="24"/>
                <w:szCs w:val="24"/>
              </w:rPr>
            </w:pPr>
            <w:r w:rsidRPr="00292311">
              <w:rPr>
                <w:rFonts w:ascii="Times New Roman" w:hAnsi="Times New Roman" w:cs="Times New Roman"/>
                <w:sz w:val="24"/>
                <w:szCs w:val="24"/>
              </w:rPr>
              <w:t>Исполнение (%)</w:t>
            </w:r>
          </w:p>
          <w:p w14:paraId="4B24D5B4" w14:textId="77777777" w:rsidR="007A4AA5" w:rsidRPr="00292311" w:rsidRDefault="007A4AA5" w:rsidP="00ED1003">
            <w:pPr>
              <w:jc w:val="center"/>
              <w:rPr>
                <w:rFonts w:ascii="Times New Roman" w:hAnsi="Times New Roman" w:cs="Times New Roman"/>
                <w:sz w:val="24"/>
                <w:szCs w:val="24"/>
              </w:rPr>
            </w:pPr>
          </w:p>
        </w:tc>
      </w:tr>
      <w:tr w:rsidR="009C01BC" w:rsidRPr="00292311" w14:paraId="76DDD989" w14:textId="77777777" w:rsidTr="00292311">
        <w:tc>
          <w:tcPr>
            <w:tcW w:w="8267" w:type="dxa"/>
            <w:vAlign w:val="center"/>
          </w:tcPr>
          <w:p w14:paraId="49CBAABD" w14:textId="1A3056FC" w:rsidR="009C01BC" w:rsidRPr="00292311" w:rsidRDefault="009C01BC" w:rsidP="009C01BC">
            <w:pPr>
              <w:rPr>
                <w:rFonts w:ascii="Times New Roman" w:hAnsi="Times New Roman" w:cs="Times New Roman"/>
                <w:sz w:val="24"/>
                <w:szCs w:val="24"/>
              </w:rPr>
            </w:pPr>
            <w:r w:rsidRPr="00292311">
              <w:rPr>
                <w:rFonts w:ascii="Times New Roman" w:hAnsi="Times New Roman" w:cs="Times New Roman"/>
                <w:sz w:val="24"/>
                <w:szCs w:val="24"/>
              </w:rPr>
              <w:t>Направление – Уровень и качество жизни</w:t>
            </w:r>
          </w:p>
        </w:tc>
        <w:tc>
          <w:tcPr>
            <w:tcW w:w="2199" w:type="dxa"/>
          </w:tcPr>
          <w:p w14:paraId="2561E4AF" w14:textId="77777777" w:rsidR="009C01BC" w:rsidRPr="00292311" w:rsidRDefault="009C01BC" w:rsidP="009C01BC">
            <w:pPr>
              <w:jc w:val="center"/>
              <w:rPr>
                <w:rFonts w:ascii="Times New Roman" w:eastAsia="Calibri" w:hAnsi="Times New Roman" w:cs="Times New Roman"/>
                <w:sz w:val="24"/>
                <w:szCs w:val="24"/>
              </w:rPr>
            </w:pPr>
          </w:p>
        </w:tc>
        <w:tc>
          <w:tcPr>
            <w:tcW w:w="2149" w:type="dxa"/>
          </w:tcPr>
          <w:p w14:paraId="378EE71D" w14:textId="77777777" w:rsidR="009C01BC" w:rsidRPr="00292311" w:rsidRDefault="009C01BC" w:rsidP="009C01BC">
            <w:pPr>
              <w:jc w:val="center"/>
              <w:rPr>
                <w:rFonts w:ascii="Times New Roman" w:hAnsi="Times New Roman" w:cs="Times New Roman"/>
                <w:sz w:val="24"/>
                <w:szCs w:val="24"/>
              </w:rPr>
            </w:pPr>
          </w:p>
        </w:tc>
        <w:tc>
          <w:tcPr>
            <w:tcW w:w="2393" w:type="dxa"/>
          </w:tcPr>
          <w:p w14:paraId="00451FB3" w14:textId="77777777" w:rsidR="009C01BC" w:rsidRPr="00292311" w:rsidRDefault="009C01BC" w:rsidP="009C01BC">
            <w:pPr>
              <w:jc w:val="center"/>
              <w:rPr>
                <w:rFonts w:ascii="Times New Roman" w:eastAsiaTheme="minorEastAsia" w:hAnsi="Times New Roman" w:cs="Times New Roman"/>
                <w:sz w:val="24"/>
                <w:szCs w:val="24"/>
                <w:lang w:eastAsia="ru-RU"/>
              </w:rPr>
            </w:pPr>
          </w:p>
        </w:tc>
      </w:tr>
      <w:tr w:rsidR="009C01BC" w:rsidRPr="00292311" w14:paraId="7E161214" w14:textId="77777777" w:rsidTr="00292311">
        <w:tc>
          <w:tcPr>
            <w:tcW w:w="8267" w:type="dxa"/>
            <w:vAlign w:val="center"/>
          </w:tcPr>
          <w:p w14:paraId="37EF4FDD" w14:textId="4B85B5EC" w:rsidR="009C01BC" w:rsidRPr="00292311" w:rsidRDefault="009C01BC" w:rsidP="009C01BC">
            <w:pPr>
              <w:rPr>
                <w:rFonts w:ascii="Times New Roman" w:hAnsi="Times New Roman" w:cs="Times New Roman"/>
                <w:sz w:val="24"/>
                <w:szCs w:val="24"/>
              </w:rPr>
            </w:pPr>
            <w:r w:rsidRPr="00292311">
              <w:rPr>
                <w:rFonts w:ascii="Times New Roman" w:hAnsi="Times New Roman" w:cs="Times New Roman"/>
                <w:sz w:val="24"/>
                <w:szCs w:val="24"/>
              </w:rPr>
              <w:t>Вектор – Комфортная среда</w:t>
            </w:r>
          </w:p>
        </w:tc>
        <w:tc>
          <w:tcPr>
            <w:tcW w:w="2199" w:type="dxa"/>
          </w:tcPr>
          <w:p w14:paraId="72D79325" w14:textId="77777777" w:rsidR="009C01BC" w:rsidRPr="00292311" w:rsidRDefault="009C01BC" w:rsidP="009C01BC">
            <w:pPr>
              <w:jc w:val="center"/>
              <w:rPr>
                <w:rFonts w:ascii="Times New Roman" w:eastAsia="Calibri" w:hAnsi="Times New Roman" w:cs="Times New Roman"/>
                <w:sz w:val="24"/>
                <w:szCs w:val="24"/>
              </w:rPr>
            </w:pPr>
          </w:p>
        </w:tc>
        <w:tc>
          <w:tcPr>
            <w:tcW w:w="2149" w:type="dxa"/>
          </w:tcPr>
          <w:p w14:paraId="5334E5AE" w14:textId="77777777" w:rsidR="009C01BC" w:rsidRPr="00292311" w:rsidRDefault="009C01BC" w:rsidP="009C01BC">
            <w:pPr>
              <w:jc w:val="center"/>
              <w:rPr>
                <w:rFonts w:ascii="Times New Roman" w:hAnsi="Times New Roman" w:cs="Times New Roman"/>
                <w:sz w:val="24"/>
                <w:szCs w:val="24"/>
              </w:rPr>
            </w:pPr>
          </w:p>
        </w:tc>
        <w:tc>
          <w:tcPr>
            <w:tcW w:w="2393" w:type="dxa"/>
          </w:tcPr>
          <w:p w14:paraId="2F5C2C23" w14:textId="77777777" w:rsidR="009C01BC" w:rsidRPr="00292311" w:rsidRDefault="009C01BC" w:rsidP="009C01BC">
            <w:pPr>
              <w:jc w:val="center"/>
              <w:rPr>
                <w:rFonts w:ascii="Times New Roman" w:eastAsiaTheme="minorEastAsia" w:hAnsi="Times New Roman" w:cs="Times New Roman"/>
                <w:sz w:val="24"/>
                <w:szCs w:val="24"/>
                <w:lang w:eastAsia="ru-RU"/>
              </w:rPr>
            </w:pPr>
          </w:p>
        </w:tc>
      </w:tr>
      <w:tr w:rsidR="00966F7A" w:rsidRPr="00292311" w14:paraId="225DAEFD" w14:textId="77777777" w:rsidTr="00292311">
        <w:tc>
          <w:tcPr>
            <w:tcW w:w="8267" w:type="dxa"/>
            <w:vAlign w:val="center"/>
          </w:tcPr>
          <w:p w14:paraId="304E49D1" w14:textId="77777777" w:rsidR="00966F7A" w:rsidRPr="00292311" w:rsidRDefault="00966F7A" w:rsidP="00966F7A">
            <w:pPr>
              <w:rPr>
                <w:rFonts w:ascii="Times New Roman" w:hAnsi="Times New Roman" w:cs="Times New Roman"/>
                <w:sz w:val="24"/>
                <w:szCs w:val="24"/>
              </w:rPr>
            </w:pPr>
            <w:r w:rsidRPr="00292311">
              <w:rPr>
                <w:rFonts w:ascii="Times New Roman" w:hAnsi="Times New Roman" w:cs="Times New Roman"/>
                <w:sz w:val="24"/>
                <w:szCs w:val="24"/>
              </w:rPr>
              <w:t>44. Индекс качества городской среды, балл</w:t>
            </w:r>
          </w:p>
        </w:tc>
        <w:tc>
          <w:tcPr>
            <w:tcW w:w="2199" w:type="dxa"/>
          </w:tcPr>
          <w:p w14:paraId="4672A4C7" w14:textId="77777777"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279</w:t>
            </w:r>
          </w:p>
        </w:tc>
        <w:tc>
          <w:tcPr>
            <w:tcW w:w="2149" w:type="dxa"/>
          </w:tcPr>
          <w:p w14:paraId="37283591" w14:textId="00266093"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формируется Минстроем России ежегодно, до 1 апреля года, следующего за отчетным годом</w:t>
            </w:r>
          </w:p>
        </w:tc>
        <w:tc>
          <w:tcPr>
            <w:tcW w:w="2393" w:type="dxa"/>
          </w:tcPr>
          <w:p w14:paraId="1C9BDC43" w14:textId="5B53A644" w:rsidR="00966F7A" w:rsidRPr="00292311" w:rsidRDefault="00966F7A" w:rsidP="00966F7A">
            <w:pPr>
              <w:jc w:val="center"/>
              <w:rPr>
                <w:rFonts w:ascii="Times New Roman" w:hAnsi="Times New Roman" w:cs="Times New Roman"/>
                <w:sz w:val="24"/>
                <w:szCs w:val="24"/>
              </w:rPr>
            </w:pPr>
            <w:r w:rsidRPr="00292311">
              <w:rPr>
                <w:sz w:val="24"/>
                <w:szCs w:val="24"/>
              </w:rPr>
              <w:t>*</w:t>
            </w:r>
          </w:p>
        </w:tc>
      </w:tr>
      <w:tr w:rsidR="00966F7A" w:rsidRPr="00292311" w14:paraId="53F563B0" w14:textId="77777777" w:rsidTr="00292311">
        <w:tc>
          <w:tcPr>
            <w:tcW w:w="8267" w:type="dxa"/>
          </w:tcPr>
          <w:p w14:paraId="7F0EDFAC" w14:textId="77777777" w:rsidR="00966F7A" w:rsidRPr="00292311" w:rsidRDefault="00966F7A" w:rsidP="00966F7A">
            <w:pPr>
              <w:rPr>
                <w:rFonts w:ascii="Times New Roman" w:hAnsi="Times New Roman" w:cs="Times New Roman"/>
                <w:sz w:val="24"/>
                <w:szCs w:val="24"/>
              </w:rPr>
            </w:pPr>
            <w:r w:rsidRPr="00292311">
              <w:rPr>
                <w:rFonts w:ascii="Times New Roman" w:hAnsi="Times New Roman" w:cs="Times New Roman"/>
                <w:sz w:val="24"/>
                <w:szCs w:val="24"/>
              </w:rPr>
              <w:t>45. Уровень обеспеченности населения озелененными территориями общего пользования, м2/чел</w:t>
            </w:r>
          </w:p>
        </w:tc>
        <w:tc>
          <w:tcPr>
            <w:tcW w:w="2199" w:type="dxa"/>
          </w:tcPr>
          <w:p w14:paraId="78A7B96D" w14:textId="77777777"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12,4</w:t>
            </w:r>
          </w:p>
        </w:tc>
        <w:tc>
          <w:tcPr>
            <w:tcW w:w="2149" w:type="dxa"/>
          </w:tcPr>
          <w:p w14:paraId="558172D2" w14:textId="307F324D"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10,99</w:t>
            </w:r>
          </w:p>
        </w:tc>
        <w:tc>
          <w:tcPr>
            <w:tcW w:w="2393" w:type="dxa"/>
          </w:tcPr>
          <w:p w14:paraId="621ED59A" w14:textId="5BD5927C"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88,6</w:t>
            </w:r>
          </w:p>
        </w:tc>
      </w:tr>
      <w:tr w:rsidR="00966F7A" w:rsidRPr="00292311" w14:paraId="3A626BFC" w14:textId="77777777" w:rsidTr="00292311">
        <w:tc>
          <w:tcPr>
            <w:tcW w:w="8267" w:type="dxa"/>
          </w:tcPr>
          <w:p w14:paraId="07FE429D" w14:textId="77777777" w:rsidR="00966F7A" w:rsidRPr="00292311" w:rsidRDefault="00966F7A" w:rsidP="00966F7A">
            <w:pPr>
              <w:rPr>
                <w:rFonts w:ascii="Times New Roman" w:hAnsi="Times New Roman" w:cs="Times New Roman"/>
                <w:sz w:val="24"/>
                <w:szCs w:val="24"/>
              </w:rPr>
            </w:pPr>
            <w:r w:rsidRPr="00292311">
              <w:rPr>
                <w:rFonts w:ascii="Times New Roman" w:hAnsi="Times New Roman" w:cs="Times New Roman"/>
                <w:sz w:val="24"/>
                <w:szCs w:val="24"/>
              </w:rPr>
              <w:t>46. Количество открытых общественных пространств различного функционального назначения, ед.</w:t>
            </w:r>
          </w:p>
        </w:tc>
        <w:tc>
          <w:tcPr>
            <w:tcW w:w="2199" w:type="dxa"/>
          </w:tcPr>
          <w:p w14:paraId="404E3530" w14:textId="77777777"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4</w:t>
            </w:r>
          </w:p>
        </w:tc>
        <w:tc>
          <w:tcPr>
            <w:tcW w:w="2149" w:type="dxa"/>
          </w:tcPr>
          <w:p w14:paraId="135B361A" w14:textId="54AC968B"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17</w:t>
            </w:r>
          </w:p>
        </w:tc>
        <w:tc>
          <w:tcPr>
            <w:tcW w:w="2393" w:type="dxa"/>
          </w:tcPr>
          <w:p w14:paraId="2D3737BF" w14:textId="463E92DB"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425</w:t>
            </w:r>
          </w:p>
        </w:tc>
      </w:tr>
      <w:tr w:rsidR="00966F7A" w:rsidRPr="00292311" w14:paraId="439DD108" w14:textId="77777777" w:rsidTr="00292311">
        <w:tc>
          <w:tcPr>
            <w:tcW w:w="8267" w:type="dxa"/>
          </w:tcPr>
          <w:p w14:paraId="6CD574F7" w14:textId="77777777" w:rsidR="00966F7A" w:rsidRPr="00292311" w:rsidRDefault="00966F7A" w:rsidP="00966F7A">
            <w:pPr>
              <w:rPr>
                <w:rFonts w:ascii="Times New Roman" w:hAnsi="Times New Roman" w:cs="Times New Roman"/>
                <w:sz w:val="24"/>
                <w:szCs w:val="24"/>
              </w:rPr>
            </w:pPr>
            <w:r w:rsidRPr="00292311">
              <w:rPr>
                <w:rFonts w:ascii="Times New Roman" w:hAnsi="Times New Roman" w:cs="Times New Roman"/>
                <w:sz w:val="24"/>
                <w:szCs w:val="24"/>
              </w:rPr>
              <w:t>47. Количество благоустроенных дворовых территорий, ед.</w:t>
            </w:r>
          </w:p>
        </w:tc>
        <w:tc>
          <w:tcPr>
            <w:tcW w:w="2199" w:type="dxa"/>
          </w:tcPr>
          <w:p w14:paraId="53F52070" w14:textId="77777777"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17</w:t>
            </w:r>
          </w:p>
        </w:tc>
        <w:tc>
          <w:tcPr>
            <w:tcW w:w="2149" w:type="dxa"/>
          </w:tcPr>
          <w:p w14:paraId="7DEA5A80" w14:textId="06B5761D"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114</w:t>
            </w:r>
          </w:p>
        </w:tc>
        <w:tc>
          <w:tcPr>
            <w:tcW w:w="2393" w:type="dxa"/>
          </w:tcPr>
          <w:p w14:paraId="229EDD55" w14:textId="3E0E8D3A"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96,6</w:t>
            </w:r>
          </w:p>
        </w:tc>
      </w:tr>
      <w:tr w:rsidR="00966F7A" w:rsidRPr="00292311" w14:paraId="3F93F8C3" w14:textId="77777777" w:rsidTr="00292311">
        <w:tc>
          <w:tcPr>
            <w:tcW w:w="8267" w:type="dxa"/>
          </w:tcPr>
          <w:p w14:paraId="186900DE" w14:textId="77777777" w:rsidR="00966F7A" w:rsidRPr="00292311" w:rsidRDefault="00966F7A" w:rsidP="00966F7A">
            <w:pPr>
              <w:rPr>
                <w:rFonts w:ascii="Times New Roman" w:hAnsi="Times New Roman" w:cs="Times New Roman"/>
                <w:sz w:val="24"/>
                <w:szCs w:val="24"/>
              </w:rPr>
            </w:pPr>
            <w:r w:rsidRPr="00292311">
              <w:rPr>
                <w:rFonts w:ascii="Times New Roman" w:hAnsi="Times New Roman" w:cs="Times New Roman"/>
                <w:sz w:val="24"/>
                <w:szCs w:val="24"/>
              </w:rPr>
              <w:t>48. Площадь содержания зеленых насаждений на территориях общего пользования (с учетом ввода новых озелененных территорий общего пользования (парков и скверов)), га</w:t>
            </w:r>
          </w:p>
        </w:tc>
        <w:tc>
          <w:tcPr>
            <w:tcW w:w="2199" w:type="dxa"/>
          </w:tcPr>
          <w:p w14:paraId="0F52F9C7" w14:textId="77777777"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535</w:t>
            </w:r>
          </w:p>
        </w:tc>
        <w:tc>
          <w:tcPr>
            <w:tcW w:w="2149" w:type="dxa"/>
          </w:tcPr>
          <w:p w14:paraId="7D44F273" w14:textId="51157B85"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462,1</w:t>
            </w:r>
          </w:p>
        </w:tc>
        <w:tc>
          <w:tcPr>
            <w:tcW w:w="2393" w:type="dxa"/>
          </w:tcPr>
          <w:p w14:paraId="59161798" w14:textId="1F9FBC76"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86,4</w:t>
            </w:r>
          </w:p>
        </w:tc>
      </w:tr>
      <w:tr w:rsidR="00966F7A" w:rsidRPr="00292311" w14:paraId="1615D303" w14:textId="77777777" w:rsidTr="00292311">
        <w:tc>
          <w:tcPr>
            <w:tcW w:w="8267" w:type="dxa"/>
          </w:tcPr>
          <w:p w14:paraId="2ABB22D0" w14:textId="77777777" w:rsidR="00966F7A" w:rsidRPr="00292311" w:rsidRDefault="00966F7A" w:rsidP="00966F7A">
            <w:pPr>
              <w:rPr>
                <w:rFonts w:ascii="Times New Roman" w:hAnsi="Times New Roman" w:cs="Times New Roman"/>
                <w:sz w:val="24"/>
                <w:szCs w:val="24"/>
              </w:rPr>
            </w:pPr>
            <w:r w:rsidRPr="00292311">
              <w:rPr>
                <w:rFonts w:ascii="Times New Roman" w:hAnsi="Times New Roman" w:cs="Times New Roman"/>
                <w:sz w:val="24"/>
                <w:szCs w:val="24"/>
              </w:rPr>
              <w:t>49. Доля замены ветхих инженерных сетей теплоснабжения, водоснабжения, водоотведения от общей протяженности ветхих инженерных сетей теплоснабжения, водоснабжения, водоотведения, %</w:t>
            </w:r>
          </w:p>
        </w:tc>
        <w:tc>
          <w:tcPr>
            <w:tcW w:w="2199" w:type="dxa"/>
          </w:tcPr>
          <w:p w14:paraId="68335476" w14:textId="77777777"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3,00</w:t>
            </w:r>
          </w:p>
        </w:tc>
        <w:tc>
          <w:tcPr>
            <w:tcW w:w="2149" w:type="dxa"/>
          </w:tcPr>
          <w:p w14:paraId="143C16F9" w14:textId="022A8680"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7,3</w:t>
            </w:r>
          </w:p>
        </w:tc>
        <w:tc>
          <w:tcPr>
            <w:tcW w:w="2393" w:type="dxa"/>
          </w:tcPr>
          <w:p w14:paraId="604A1BB5" w14:textId="4475705F"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243,3</w:t>
            </w:r>
          </w:p>
        </w:tc>
      </w:tr>
      <w:tr w:rsidR="00966F7A" w:rsidRPr="00292311" w14:paraId="48236E30" w14:textId="77777777" w:rsidTr="00292311">
        <w:tc>
          <w:tcPr>
            <w:tcW w:w="8267" w:type="dxa"/>
          </w:tcPr>
          <w:p w14:paraId="5E4CCEEA" w14:textId="77777777" w:rsidR="00966F7A" w:rsidRPr="00292311" w:rsidRDefault="00966F7A" w:rsidP="00966F7A">
            <w:pPr>
              <w:rPr>
                <w:rFonts w:ascii="Times New Roman" w:hAnsi="Times New Roman" w:cs="Times New Roman"/>
                <w:sz w:val="24"/>
                <w:szCs w:val="24"/>
              </w:rPr>
            </w:pPr>
            <w:r w:rsidRPr="00292311">
              <w:rPr>
                <w:rFonts w:ascii="Times New Roman" w:hAnsi="Times New Roman" w:cs="Times New Roman"/>
                <w:sz w:val="24"/>
                <w:szCs w:val="24"/>
              </w:rPr>
              <w:t xml:space="preserve">50. Доля нормативных потерь тепловой энергии при ее передаче в общем </w:t>
            </w:r>
          </w:p>
          <w:p w14:paraId="43AAC305" w14:textId="77777777" w:rsidR="00966F7A" w:rsidRPr="00292311" w:rsidRDefault="00966F7A" w:rsidP="00966F7A">
            <w:pPr>
              <w:rPr>
                <w:rFonts w:ascii="Times New Roman" w:hAnsi="Times New Roman" w:cs="Times New Roman"/>
                <w:sz w:val="24"/>
                <w:szCs w:val="24"/>
              </w:rPr>
            </w:pPr>
            <w:r w:rsidRPr="00292311">
              <w:rPr>
                <w:rFonts w:ascii="Times New Roman" w:hAnsi="Times New Roman" w:cs="Times New Roman"/>
                <w:sz w:val="24"/>
                <w:szCs w:val="24"/>
              </w:rPr>
              <w:t>объеме переданной тепловой энергии на территории муниципального образования, %</w:t>
            </w:r>
          </w:p>
        </w:tc>
        <w:tc>
          <w:tcPr>
            <w:tcW w:w="2199" w:type="dxa"/>
          </w:tcPr>
          <w:p w14:paraId="090872C2" w14:textId="77777777"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8,96</w:t>
            </w:r>
          </w:p>
        </w:tc>
        <w:tc>
          <w:tcPr>
            <w:tcW w:w="2149" w:type="dxa"/>
          </w:tcPr>
          <w:p w14:paraId="24272B16" w14:textId="7F1CC537"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11,02</w:t>
            </w:r>
          </w:p>
        </w:tc>
        <w:tc>
          <w:tcPr>
            <w:tcW w:w="2393" w:type="dxa"/>
          </w:tcPr>
          <w:p w14:paraId="322B748F" w14:textId="0DC6C5F8"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81,3</w:t>
            </w:r>
          </w:p>
        </w:tc>
      </w:tr>
      <w:tr w:rsidR="00966F7A" w:rsidRPr="00292311" w14:paraId="43637405" w14:textId="77777777" w:rsidTr="00292311">
        <w:tc>
          <w:tcPr>
            <w:tcW w:w="8267" w:type="dxa"/>
          </w:tcPr>
          <w:p w14:paraId="1246F1EB" w14:textId="77777777" w:rsidR="00966F7A" w:rsidRPr="00292311" w:rsidRDefault="00966F7A" w:rsidP="00966F7A">
            <w:pPr>
              <w:rPr>
                <w:rFonts w:ascii="Times New Roman" w:hAnsi="Times New Roman" w:cs="Times New Roman"/>
                <w:sz w:val="24"/>
                <w:szCs w:val="24"/>
              </w:rPr>
            </w:pPr>
            <w:r w:rsidRPr="00292311">
              <w:rPr>
                <w:rFonts w:ascii="Times New Roman" w:hAnsi="Times New Roman" w:cs="Times New Roman"/>
                <w:sz w:val="24"/>
                <w:szCs w:val="24"/>
              </w:rPr>
              <w:lastRenderedPageBreak/>
              <w:t xml:space="preserve">51. Доля нормативных потерь воды в централизованных системах водоснабжения при транспортировке в общем объеме воды, поданной </w:t>
            </w:r>
            <w:r w:rsidRPr="00292311">
              <w:rPr>
                <w:rFonts w:ascii="Times New Roman" w:hAnsi="Times New Roman" w:cs="Times New Roman"/>
                <w:sz w:val="24"/>
                <w:szCs w:val="24"/>
              </w:rPr>
              <w:br/>
              <w:t>в водопроводную сеть на территории муниципального образования, %</w:t>
            </w:r>
          </w:p>
        </w:tc>
        <w:tc>
          <w:tcPr>
            <w:tcW w:w="2199" w:type="dxa"/>
          </w:tcPr>
          <w:p w14:paraId="46BB8CFA" w14:textId="77777777"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9,48</w:t>
            </w:r>
          </w:p>
        </w:tc>
        <w:tc>
          <w:tcPr>
            <w:tcW w:w="2149" w:type="dxa"/>
          </w:tcPr>
          <w:p w14:paraId="241C2D09" w14:textId="711F0B39"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8,46</w:t>
            </w:r>
          </w:p>
        </w:tc>
        <w:tc>
          <w:tcPr>
            <w:tcW w:w="2393" w:type="dxa"/>
          </w:tcPr>
          <w:p w14:paraId="67F8806B" w14:textId="1317E2C3"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 xml:space="preserve">112 </w:t>
            </w:r>
          </w:p>
        </w:tc>
      </w:tr>
      <w:tr w:rsidR="00966F7A" w:rsidRPr="00292311" w14:paraId="48B27992" w14:textId="77777777" w:rsidTr="00292311">
        <w:tc>
          <w:tcPr>
            <w:tcW w:w="8267" w:type="dxa"/>
          </w:tcPr>
          <w:p w14:paraId="5966B3EA" w14:textId="77777777" w:rsidR="00966F7A" w:rsidRPr="00292311" w:rsidRDefault="00966F7A" w:rsidP="00966F7A">
            <w:pPr>
              <w:rPr>
                <w:rFonts w:ascii="Times New Roman" w:hAnsi="Times New Roman" w:cs="Times New Roman"/>
                <w:sz w:val="24"/>
                <w:szCs w:val="24"/>
              </w:rPr>
            </w:pPr>
            <w:r w:rsidRPr="00292311">
              <w:rPr>
                <w:rFonts w:ascii="Times New Roman" w:hAnsi="Times New Roman" w:cs="Times New Roman"/>
                <w:sz w:val="24"/>
                <w:szCs w:val="24"/>
              </w:rPr>
              <w:t xml:space="preserve">52. Доля нормативных потерь электрической энергии при ее передаче </w:t>
            </w:r>
          </w:p>
          <w:p w14:paraId="5410F884" w14:textId="77777777" w:rsidR="00966F7A" w:rsidRPr="00292311" w:rsidRDefault="00966F7A" w:rsidP="00966F7A">
            <w:pPr>
              <w:rPr>
                <w:rFonts w:ascii="Times New Roman" w:hAnsi="Times New Roman" w:cs="Times New Roman"/>
                <w:sz w:val="24"/>
                <w:szCs w:val="24"/>
              </w:rPr>
            </w:pPr>
            <w:r w:rsidRPr="00292311">
              <w:rPr>
                <w:rFonts w:ascii="Times New Roman" w:hAnsi="Times New Roman" w:cs="Times New Roman"/>
                <w:sz w:val="24"/>
                <w:szCs w:val="24"/>
              </w:rPr>
              <w:t>по распределительным сетям в общем объеме переданной электрической энергии на территории муниципального образования, %</w:t>
            </w:r>
          </w:p>
        </w:tc>
        <w:tc>
          <w:tcPr>
            <w:tcW w:w="2199" w:type="dxa"/>
          </w:tcPr>
          <w:p w14:paraId="2A1AB7FF" w14:textId="77777777"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6,7</w:t>
            </w:r>
          </w:p>
        </w:tc>
        <w:tc>
          <w:tcPr>
            <w:tcW w:w="2149" w:type="dxa"/>
          </w:tcPr>
          <w:p w14:paraId="5E117585" w14:textId="6F4C8ABA"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7,6</w:t>
            </w:r>
          </w:p>
        </w:tc>
        <w:tc>
          <w:tcPr>
            <w:tcW w:w="2393" w:type="dxa"/>
          </w:tcPr>
          <w:p w14:paraId="6102EFB2" w14:textId="6672E7EC"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88,2</w:t>
            </w:r>
          </w:p>
        </w:tc>
      </w:tr>
      <w:tr w:rsidR="00966F7A" w:rsidRPr="00292311" w14:paraId="494BE1D5" w14:textId="77777777" w:rsidTr="00292311">
        <w:tc>
          <w:tcPr>
            <w:tcW w:w="8267" w:type="dxa"/>
          </w:tcPr>
          <w:p w14:paraId="01EEC430" w14:textId="77777777" w:rsidR="00966F7A" w:rsidRPr="00292311" w:rsidRDefault="00966F7A" w:rsidP="00966F7A">
            <w:pPr>
              <w:rPr>
                <w:rFonts w:ascii="Times New Roman" w:hAnsi="Times New Roman" w:cs="Times New Roman"/>
                <w:sz w:val="24"/>
                <w:szCs w:val="24"/>
              </w:rPr>
            </w:pPr>
            <w:r w:rsidRPr="00292311">
              <w:rPr>
                <w:rFonts w:ascii="Times New Roman" w:hAnsi="Times New Roman" w:cs="Times New Roman"/>
                <w:sz w:val="24"/>
                <w:szCs w:val="24"/>
              </w:rPr>
              <w:t>53. Доля городского населения, обеспеченного качественной питьевой водой из систем централизованного водоснабжения, %</w:t>
            </w:r>
          </w:p>
        </w:tc>
        <w:tc>
          <w:tcPr>
            <w:tcW w:w="2199" w:type="dxa"/>
          </w:tcPr>
          <w:p w14:paraId="3FE9195D" w14:textId="77777777"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99,0</w:t>
            </w:r>
          </w:p>
        </w:tc>
        <w:tc>
          <w:tcPr>
            <w:tcW w:w="2149" w:type="dxa"/>
          </w:tcPr>
          <w:p w14:paraId="6C7ED9E7" w14:textId="424B2ACC"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99,0</w:t>
            </w:r>
          </w:p>
        </w:tc>
        <w:tc>
          <w:tcPr>
            <w:tcW w:w="2393" w:type="dxa"/>
          </w:tcPr>
          <w:p w14:paraId="597A70F2" w14:textId="4D85CD73"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100,0</w:t>
            </w:r>
          </w:p>
        </w:tc>
      </w:tr>
      <w:tr w:rsidR="00966F7A" w:rsidRPr="00292311" w14:paraId="7725A17F" w14:textId="77777777" w:rsidTr="00292311">
        <w:tc>
          <w:tcPr>
            <w:tcW w:w="8267" w:type="dxa"/>
          </w:tcPr>
          <w:p w14:paraId="7F23941F" w14:textId="77777777" w:rsidR="00966F7A" w:rsidRPr="00292311" w:rsidRDefault="00966F7A" w:rsidP="00966F7A">
            <w:pPr>
              <w:rPr>
                <w:rFonts w:ascii="Times New Roman" w:hAnsi="Times New Roman" w:cs="Times New Roman"/>
                <w:sz w:val="24"/>
                <w:szCs w:val="24"/>
              </w:rPr>
            </w:pPr>
            <w:r w:rsidRPr="00292311">
              <w:rPr>
                <w:rFonts w:ascii="Times New Roman" w:hAnsi="Times New Roman" w:cs="Times New Roman"/>
                <w:sz w:val="24"/>
                <w:szCs w:val="24"/>
              </w:rPr>
              <w:t>54. Доля населения в многоквартирных жилых домах, охваченных услугой централизованного водоотведения, %</w:t>
            </w:r>
          </w:p>
        </w:tc>
        <w:tc>
          <w:tcPr>
            <w:tcW w:w="2199" w:type="dxa"/>
          </w:tcPr>
          <w:p w14:paraId="12F6711C" w14:textId="77777777"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100,0</w:t>
            </w:r>
          </w:p>
        </w:tc>
        <w:tc>
          <w:tcPr>
            <w:tcW w:w="2149" w:type="dxa"/>
          </w:tcPr>
          <w:p w14:paraId="135DFECA" w14:textId="0432A51C"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100,0</w:t>
            </w:r>
          </w:p>
        </w:tc>
        <w:tc>
          <w:tcPr>
            <w:tcW w:w="2393" w:type="dxa"/>
          </w:tcPr>
          <w:p w14:paraId="18044707" w14:textId="3EA19B8B"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100,0</w:t>
            </w:r>
          </w:p>
        </w:tc>
      </w:tr>
      <w:tr w:rsidR="00966F7A" w:rsidRPr="00292311" w14:paraId="4C50C6DD" w14:textId="77777777" w:rsidTr="00292311">
        <w:tc>
          <w:tcPr>
            <w:tcW w:w="8267" w:type="dxa"/>
          </w:tcPr>
          <w:p w14:paraId="79B169B0" w14:textId="77777777" w:rsidR="00966F7A" w:rsidRPr="00292311" w:rsidRDefault="00966F7A" w:rsidP="00966F7A">
            <w:pPr>
              <w:rPr>
                <w:rFonts w:ascii="Times New Roman" w:hAnsi="Times New Roman" w:cs="Times New Roman"/>
                <w:sz w:val="24"/>
                <w:szCs w:val="24"/>
              </w:rPr>
            </w:pPr>
            <w:r w:rsidRPr="00292311">
              <w:rPr>
                <w:rFonts w:ascii="Times New Roman" w:hAnsi="Times New Roman" w:cs="Times New Roman"/>
                <w:sz w:val="24"/>
                <w:szCs w:val="24"/>
              </w:rPr>
              <w:t>55. Доля ливневых сточных вод, не подвергающихся очистке, в общем объеме сточных вод, сбрасываемых в централизованные дождевые системы водоотведения, %</w:t>
            </w:r>
          </w:p>
        </w:tc>
        <w:tc>
          <w:tcPr>
            <w:tcW w:w="2199" w:type="dxa"/>
          </w:tcPr>
          <w:p w14:paraId="26307C26" w14:textId="77777777"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100,0</w:t>
            </w:r>
          </w:p>
        </w:tc>
        <w:tc>
          <w:tcPr>
            <w:tcW w:w="2149" w:type="dxa"/>
          </w:tcPr>
          <w:p w14:paraId="2D179758" w14:textId="17929CE2"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100,0</w:t>
            </w:r>
          </w:p>
        </w:tc>
        <w:tc>
          <w:tcPr>
            <w:tcW w:w="2393" w:type="dxa"/>
          </w:tcPr>
          <w:p w14:paraId="7D15E721" w14:textId="0899DFE8"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100,0</w:t>
            </w:r>
          </w:p>
        </w:tc>
      </w:tr>
      <w:tr w:rsidR="00966F7A" w:rsidRPr="00292311" w14:paraId="6E8DAC9D" w14:textId="77777777" w:rsidTr="00292311">
        <w:tc>
          <w:tcPr>
            <w:tcW w:w="8267" w:type="dxa"/>
          </w:tcPr>
          <w:p w14:paraId="51E9D916" w14:textId="77777777" w:rsidR="00966F7A" w:rsidRPr="00292311" w:rsidRDefault="00966F7A" w:rsidP="00966F7A">
            <w:pPr>
              <w:rPr>
                <w:rFonts w:ascii="Times New Roman" w:hAnsi="Times New Roman" w:cs="Times New Roman"/>
                <w:sz w:val="24"/>
                <w:szCs w:val="24"/>
              </w:rPr>
            </w:pPr>
            <w:r w:rsidRPr="00292311">
              <w:rPr>
                <w:rFonts w:ascii="Times New Roman" w:hAnsi="Times New Roman" w:cs="Times New Roman"/>
                <w:sz w:val="24"/>
                <w:szCs w:val="24"/>
              </w:rPr>
              <w:t>56. Количество разработанных и актуализированных схем тепло-, водоснабжения, водоотведения, не менее 1 единицы ежегодно</w:t>
            </w:r>
          </w:p>
        </w:tc>
        <w:tc>
          <w:tcPr>
            <w:tcW w:w="2199" w:type="dxa"/>
          </w:tcPr>
          <w:p w14:paraId="133A01CD" w14:textId="77777777"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4</w:t>
            </w:r>
          </w:p>
        </w:tc>
        <w:tc>
          <w:tcPr>
            <w:tcW w:w="2149" w:type="dxa"/>
          </w:tcPr>
          <w:p w14:paraId="3363E306" w14:textId="41EFBCE0"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1</w:t>
            </w:r>
          </w:p>
        </w:tc>
        <w:tc>
          <w:tcPr>
            <w:tcW w:w="2393" w:type="dxa"/>
          </w:tcPr>
          <w:p w14:paraId="1A0936F2" w14:textId="6367E6D8"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100,0</w:t>
            </w:r>
          </w:p>
        </w:tc>
      </w:tr>
      <w:tr w:rsidR="00966F7A" w:rsidRPr="00292311" w14:paraId="49F1B7A7" w14:textId="77777777" w:rsidTr="00292311">
        <w:tc>
          <w:tcPr>
            <w:tcW w:w="8267" w:type="dxa"/>
          </w:tcPr>
          <w:p w14:paraId="4C2406E9" w14:textId="77777777" w:rsidR="00966F7A" w:rsidRPr="00292311" w:rsidRDefault="00966F7A" w:rsidP="00966F7A">
            <w:pPr>
              <w:rPr>
                <w:rFonts w:ascii="Times New Roman" w:hAnsi="Times New Roman" w:cs="Times New Roman"/>
                <w:sz w:val="24"/>
                <w:szCs w:val="24"/>
              </w:rPr>
            </w:pPr>
            <w:r w:rsidRPr="00292311">
              <w:rPr>
                <w:rFonts w:ascii="Times New Roman" w:hAnsi="Times New Roman" w:cs="Times New Roman"/>
                <w:sz w:val="24"/>
                <w:szCs w:val="24"/>
              </w:rPr>
              <w:t>57. Уровень удовлетворенности заявителей эффективностью процедуры подключения к газораспределительным сетям, %</w:t>
            </w:r>
          </w:p>
        </w:tc>
        <w:tc>
          <w:tcPr>
            <w:tcW w:w="2199" w:type="dxa"/>
          </w:tcPr>
          <w:p w14:paraId="1D29E67F" w14:textId="77777777"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33,6</w:t>
            </w:r>
          </w:p>
        </w:tc>
        <w:tc>
          <w:tcPr>
            <w:tcW w:w="2149" w:type="dxa"/>
          </w:tcPr>
          <w:p w14:paraId="6B7C6569" w14:textId="0E8D7B7A"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46</w:t>
            </w:r>
          </w:p>
        </w:tc>
        <w:tc>
          <w:tcPr>
            <w:tcW w:w="2393" w:type="dxa"/>
          </w:tcPr>
          <w:p w14:paraId="1E4B4DBB" w14:textId="3287FD52"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136,7</w:t>
            </w:r>
          </w:p>
        </w:tc>
      </w:tr>
      <w:tr w:rsidR="00966F7A" w:rsidRPr="00292311" w14:paraId="097787BE" w14:textId="77777777" w:rsidTr="00292311">
        <w:tc>
          <w:tcPr>
            <w:tcW w:w="8267" w:type="dxa"/>
          </w:tcPr>
          <w:p w14:paraId="591F6EC3" w14:textId="77777777" w:rsidR="00966F7A" w:rsidRPr="00292311" w:rsidRDefault="00966F7A" w:rsidP="00966F7A">
            <w:pPr>
              <w:rPr>
                <w:rFonts w:ascii="Times New Roman" w:hAnsi="Times New Roman" w:cs="Times New Roman"/>
                <w:sz w:val="24"/>
                <w:szCs w:val="24"/>
              </w:rPr>
            </w:pPr>
            <w:r w:rsidRPr="00292311">
              <w:rPr>
                <w:rFonts w:ascii="Times New Roman" w:hAnsi="Times New Roman" w:cs="Times New Roman"/>
                <w:sz w:val="24"/>
                <w:szCs w:val="24"/>
              </w:rPr>
              <w:t>58. Удовлетворенность качеством и доступностью автомобильных дорог, %</w:t>
            </w:r>
          </w:p>
        </w:tc>
        <w:tc>
          <w:tcPr>
            <w:tcW w:w="2199" w:type="dxa"/>
          </w:tcPr>
          <w:p w14:paraId="25E91AAA" w14:textId="77777777"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51,8</w:t>
            </w:r>
          </w:p>
        </w:tc>
        <w:tc>
          <w:tcPr>
            <w:tcW w:w="2149" w:type="dxa"/>
          </w:tcPr>
          <w:p w14:paraId="7AB0ADD7" w14:textId="0160ECAF" w:rsidR="00966F7A" w:rsidRPr="00292311" w:rsidRDefault="00966F7A" w:rsidP="00966F7A">
            <w:pPr>
              <w:tabs>
                <w:tab w:val="left" w:pos="1073"/>
                <w:tab w:val="center" w:pos="1168"/>
              </w:tabs>
              <w:jc w:val="center"/>
              <w:rPr>
                <w:rFonts w:ascii="Times New Roman" w:eastAsia="Times New Roman" w:hAnsi="Times New Roman" w:cs="Times New Roman"/>
                <w:sz w:val="24"/>
                <w:szCs w:val="24"/>
                <w:lang w:eastAsia="ru-RU"/>
              </w:rPr>
            </w:pPr>
            <w:r w:rsidRPr="00292311">
              <w:rPr>
                <w:rFonts w:ascii="Times New Roman" w:eastAsia="Times New Roman" w:hAnsi="Times New Roman" w:cs="Times New Roman"/>
                <w:sz w:val="24"/>
                <w:szCs w:val="24"/>
                <w:lang w:eastAsia="ru-RU"/>
              </w:rPr>
              <w:t>70,8</w:t>
            </w:r>
          </w:p>
        </w:tc>
        <w:tc>
          <w:tcPr>
            <w:tcW w:w="2393" w:type="dxa"/>
          </w:tcPr>
          <w:p w14:paraId="670A1940" w14:textId="78AA52E4" w:rsidR="00966F7A" w:rsidRPr="00292311" w:rsidRDefault="00966F7A" w:rsidP="00966F7A">
            <w:pPr>
              <w:jc w:val="center"/>
              <w:rPr>
                <w:rFonts w:ascii="Times New Roman" w:eastAsia="Times New Roman" w:hAnsi="Times New Roman" w:cs="Times New Roman"/>
                <w:sz w:val="24"/>
                <w:szCs w:val="24"/>
                <w:lang w:eastAsia="ru-RU"/>
              </w:rPr>
            </w:pPr>
            <w:r w:rsidRPr="00292311">
              <w:rPr>
                <w:rFonts w:ascii="Times New Roman" w:eastAsia="Times New Roman" w:hAnsi="Times New Roman" w:cs="Times New Roman"/>
                <w:sz w:val="24"/>
                <w:szCs w:val="24"/>
                <w:lang w:eastAsia="ru-RU"/>
              </w:rPr>
              <w:t xml:space="preserve">136,7 </w:t>
            </w:r>
          </w:p>
        </w:tc>
      </w:tr>
      <w:tr w:rsidR="00966F7A" w:rsidRPr="00292311" w14:paraId="1AED7BFC" w14:textId="77777777" w:rsidTr="00292311">
        <w:tc>
          <w:tcPr>
            <w:tcW w:w="8267" w:type="dxa"/>
          </w:tcPr>
          <w:p w14:paraId="499F2F2F" w14:textId="77777777" w:rsidR="00966F7A" w:rsidRPr="00292311" w:rsidRDefault="00966F7A" w:rsidP="00966F7A">
            <w:pPr>
              <w:rPr>
                <w:rFonts w:ascii="Times New Roman" w:hAnsi="Times New Roman" w:cs="Times New Roman"/>
                <w:sz w:val="24"/>
                <w:szCs w:val="24"/>
              </w:rPr>
            </w:pPr>
            <w:r w:rsidRPr="00292311">
              <w:rPr>
                <w:rFonts w:ascii="Times New Roman" w:hAnsi="Times New Roman" w:cs="Times New Roman"/>
                <w:sz w:val="24"/>
                <w:szCs w:val="24"/>
              </w:rPr>
              <w:t>59. Удовлетворенность качеством транспортного обслуживания пассажирским транспортом общего пользования, %</w:t>
            </w:r>
          </w:p>
        </w:tc>
        <w:tc>
          <w:tcPr>
            <w:tcW w:w="2199" w:type="dxa"/>
          </w:tcPr>
          <w:p w14:paraId="7AE1E986" w14:textId="77777777"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23,3</w:t>
            </w:r>
          </w:p>
        </w:tc>
        <w:tc>
          <w:tcPr>
            <w:tcW w:w="2149" w:type="dxa"/>
          </w:tcPr>
          <w:p w14:paraId="47C8B683" w14:textId="2386E04C"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67,8</w:t>
            </w:r>
          </w:p>
        </w:tc>
        <w:tc>
          <w:tcPr>
            <w:tcW w:w="2393" w:type="dxa"/>
          </w:tcPr>
          <w:p w14:paraId="7A0E8ABD" w14:textId="203824E1"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 xml:space="preserve">291 </w:t>
            </w:r>
          </w:p>
        </w:tc>
      </w:tr>
      <w:tr w:rsidR="00966F7A" w:rsidRPr="00292311" w14:paraId="236DF474" w14:textId="77777777" w:rsidTr="00292311">
        <w:tc>
          <w:tcPr>
            <w:tcW w:w="8267" w:type="dxa"/>
          </w:tcPr>
          <w:p w14:paraId="23BA27D3" w14:textId="77777777" w:rsidR="00966F7A" w:rsidRPr="00292311" w:rsidRDefault="00966F7A" w:rsidP="00966F7A">
            <w:pPr>
              <w:rPr>
                <w:rFonts w:ascii="Times New Roman" w:hAnsi="Times New Roman" w:cs="Times New Roman"/>
                <w:sz w:val="24"/>
                <w:szCs w:val="24"/>
              </w:rPr>
            </w:pPr>
            <w:r w:rsidRPr="00292311">
              <w:rPr>
                <w:rFonts w:ascii="Times New Roman" w:hAnsi="Times New Roman" w:cs="Times New Roman"/>
                <w:sz w:val="24"/>
                <w:szCs w:val="24"/>
              </w:rPr>
              <w:t xml:space="preserve">60. Обеспеченность велосипедными дорожками (территории жилой </w:t>
            </w:r>
            <w:r w:rsidRPr="00292311">
              <w:rPr>
                <w:rFonts w:ascii="Times New Roman" w:hAnsi="Times New Roman" w:cs="Times New Roman"/>
                <w:sz w:val="24"/>
                <w:szCs w:val="24"/>
              </w:rPr>
              <w:br/>
              <w:t>и общественно-деловой застройки), 0,30 км/кв. км</w:t>
            </w:r>
          </w:p>
        </w:tc>
        <w:tc>
          <w:tcPr>
            <w:tcW w:w="2199" w:type="dxa"/>
          </w:tcPr>
          <w:p w14:paraId="379682C0" w14:textId="77777777"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0,04</w:t>
            </w:r>
          </w:p>
        </w:tc>
        <w:tc>
          <w:tcPr>
            <w:tcW w:w="2149" w:type="dxa"/>
          </w:tcPr>
          <w:p w14:paraId="2422C2F6" w14:textId="7CA9AE0D"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0,0</w:t>
            </w:r>
          </w:p>
        </w:tc>
        <w:tc>
          <w:tcPr>
            <w:tcW w:w="2393" w:type="dxa"/>
          </w:tcPr>
          <w:p w14:paraId="649E2E95" w14:textId="1DDB590F"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0,0</w:t>
            </w:r>
          </w:p>
        </w:tc>
      </w:tr>
      <w:tr w:rsidR="00966F7A" w:rsidRPr="00292311" w14:paraId="7FF3A103" w14:textId="77777777" w:rsidTr="00292311">
        <w:tc>
          <w:tcPr>
            <w:tcW w:w="8267" w:type="dxa"/>
          </w:tcPr>
          <w:p w14:paraId="4C47D650" w14:textId="77777777" w:rsidR="00966F7A" w:rsidRPr="00292311" w:rsidRDefault="00966F7A" w:rsidP="00966F7A">
            <w:pPr>
              <w:rPr>
                <w:rFonts w:ascii="Times New Roman" w:hAnsi="Times New Roman" w:cs="Times New Roman"/>
                <w:sz w:val="24"/>
                <w:szCs w:val="24"/>
              </w:rPr>
            </w:pPr>
            <w:r w:rsidRPr="00292311">
              <w:rPr>
                <w:rFonts w:ascii="Times New Roman" w:hAnsi="Times New Roman" w:cs="Times New Roman"/>
                <w:sz w:val="24"/>
                <w:szCs w:val="24"/>
              </w:rPr>
              <w:t>61. Доля протяженности автомобильных дорог общего пользования местного значения,  отвечающих нормативным требованиям, в общей протяженности автомобильных дорог общего пользования местного значения, %</w:t>
            </w:r>
          </w:p>
        </w:tc>
        <w:tc>
          <w:tcPr>
            <w:tcW w:w="2199" w:type="dxa"/>
          </w:tcPr>
          <w:p w14:paraId="7AF5A289" w14:textId="77777777"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86,0</w:t>
            </w:r>
          </w:p>
        </w:tc>
        <w:tc>
          <w:tcPr>
            <w:tcW w:w="2149" w:type="dxa"/>
          </w:tcPr>
          <w:p w14:paraId="3C695C0E" w14:textId="743B1571"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85,7</w:t>
            </w:r>
          </w:p>
        </w:tc>
        <w:tc>
          <w:tcPr>
            <w:tcW w:w="2393" w:type="dxa"/>
          </w:tcPr>
          <w:p w14:paraId="30FD4959" w14:textId="2EC28EF8"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99,7</w:t>
            </w:r>
          </w:p>
        </w:tc>
      </w:tr>
      <w:tr w:rsidR="00966F7A" w:rsidRPr="00292311" w14:paraId="0AC7011D" w14:textId="77777777" w:rsidTr="00292311">
        <w:tc>
          <w:tcPr>
            <w:tcW w:w="8267" w:type="dxa"/>
          </w:tcPr>
          <w:p w14:paraId="4074ED72" w14:textId="77777777" w:rsidR="00966F7A" w:rsidRPr="00292311" w:rsidRDefault="00966F7A" w:rsidP="00966F7A">
            <w:pPr>
              <w:rPr>
                <w:rFonts w:ascii="Times New Roman" w:hAnsi="Times New Roman" w:cs="Times New Roman"/>
                <w:sz w:val="24"/>
                <w:szCs w:val="24"/>
              </w:rPr>
            </w:pPr>
            <w:r w:rsidRPr="00292311">
              <w:rPr>
                <w:rFonts w:ascii="Times New Roman" w:hAnsi="Times New Roman" w:cs="Times New Roman"/>
                <w:sz w:val="24"/>
                <w:szCs w:val="24"/>
              </w:rPr>
              <w:t>62. Доля площади территории города, находящаяся в нормативном радиусе пешеходной доступности от остановочных пунктов, %</w:t>
            </w:r>
          </w:p>
        </w:tc>
        <w:tc>
          <w:tcPr>
            <w:tcW w:w="2199" w:type="dxa"/>
          </w:tcPr>
          <w:p w14:paraId="60C603E8" w14:textId="77777777"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85,0</w:t>
            </w:r>
          </w:p>
        </w:tc>
        <w:tc>
          <w:tcPr>
            <w:tcW w:w="2149" w:type="dxa"/>
          </w:tcPr>
          <w:p w14:paraId="2790BECA" w14:textId="753F71AA"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75,0</w:t>
            </w:r>
          </w:p>
        </w:tc>
        <w:tc>
          <w:tcPr>
            <w:tcW w:w="2393" w:type="dxa"/>
          </w:tcPr>
          <w:p w14:paraId="76F4073F" w14:textId="636F70E7"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 xml:space="preserve">88,2 </w:t>
            </w:r>
          </w:p>
        </w:tc>
      </w:tr>
      <w:tr w:rsidR="00966F7A" w:rsidRPr="00292311" w14:paraId="275B6BC5" w14:textId="77777777" w:rsidTr="00292311">
        <w:tc>
          <w:tcPr>
            <w:tcW w:w="8267" w:type="dxa"/>
          </w:tcPr>
          <w:p w14:paraId="0F826784" w14:textId="77777777" w:rsidR="00966F7A" w:rsidRPr="00292311" w:rsidRDefault="00966F7A" w:rsidP="00966F7A">
            <w:pPr>
              <w:rPr>
                <w:rFonts w:ascii="Times New Roman" w:hAnsi="Times New Roman" w:cs="Times New Roman"/>
                <w:sz w:val="24"/>
                <w:szCs w:val="24"/>
              </w:rPr>
            </w:pPr>
            <w:r w:rsidRPr="00292311">
              <w:rPr>
                <w:rFonts w:ascii="Times New Roman" w:hAnsi="Times New Roman" w:cs="Times New Roman"/>
                <w:sz w:val="24"/>
                <w:szCs w:val="24"/>
              </w:rPr>
              <w:t>63. Доля теплых остановочных павильонов, %</w:t>
            </w:r>
          </w:p>
        </w:tc>
        <w:tc>
          <w:tcPr>
            <w:tcW w:w="2199" w:type="dxa"/>
          </w:tcPr>
          <w:p w14:paraId="18C9EC5A" w14:textId="77777777"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20,0</w:t>
            </w:r>
          </w:p>
        </w:tc>
        <w:tc>
          <w:tcPr>
            <w:tcW w:w="2149" w:type="dxa"/>
          </w:tcPr>
          <w:p w14:paraId="157CF16B" w14:textId="7C9003FE"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17,2</w:t>
            </w:r>
          </w:p>
        </w:tc>
        <w:tc>
          <w:tcPr>
            <w:tcW w:w="2393" w:type="dxa"/>
          </w:tcPr>
          <w:p w14:paraId="75465C9A" w14:textId="6A0DEAD4"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86,2</w:t>
            </w:r>
          </w:p>
        </w:tc>
      </w:tr>
      <w:tr w:rsidR="00966F7A" w:rsidRPr="00292311" w14:paraId="358AF4BB" w14:textId="77777777" w:rsidTr="00292311">
        <w:tc>
          <w:tcPr>
            <w:tcW w:w="8267" w:type="dxa"/>
          </w:tcPr>
          <w:p w14:paraId="794226BA" w14:textId="77777777" w:rsidR="00966F7A" w:rsidRPr="00292311" w:rsidRDefault="00966F7A" w:rsidP="00966F7A">
            <w:pPr>
              <w:rPr>
                <w:rFonts w:ascii="Times New Roman" w:hAnsi="Times New Roman" w:cs="Times New Roman"/>
                <w:sz w:val="24"/>
                <w:szCs w:val="24"/>
              </w:rPr>
            </w:pPr>
            <w:r w:rsidRPr="00292311">
              <w:rPr>
                <w:rFonts w:ascii="Times New Roman" w:hAnsi="Times New Roman" w:cs="Times New Roman"/>
                <w:sz w:val="24"/>
                <w:szCs w:val="24"/>
              </w:rPr>
              <w:t xml:space="preserve">64. Количество семей, улучшивших жилищные условия (в том числе </w:t>
            </w:r>
            <w:r w:rsidRPr="00292311">
              <w:rPr>
                <w:rFonts w:ascii="Times New Roman" w:hAnsi="Times New Roman" w:cs="Times New Roman"/>
                <w:sz w:val="24"/>
                <w:szCs w:val="24"/>
              </w:rPr>
              <w:br/>
              <w:t>из ветхого, аварийного, фенольного жилищного фонда до 31.12.2024), семья</w:t>
            </w:r>
          </w:p>
        </w:tc>
        <w:tc>
          <w:tcPr>
            <w:tcW w:w="2199" w:type="dxa"/>
          </w:tcPr>
          <w:p w14:paraId="79D49651" w14:textId="77777777"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232</w:t>
            </w:r>
          </w:p>
        </w:tc>
        <w:tc>
          <w:tcPr>
            <w:tcW w:w="2149" w:type="dxa"/>
            <w:tcBorders>
              <w:top w:val="nil"/>
              <w:left w:val="nil"/>
              <w:bottom w:val="single" w:sz="4" w:space="0" w:color="auto"/>
              <w:right w:val="single" w:sz="4" w:space="0" w:color="auto"/>
            </w:tcBorders>
            <w:shd w:val="clear" w:color="auto" w:fill="auto"/>
            <w:vAlign w:val="center"/>
          </w:tcPr>
          <w:p w14:paraId="6B979F3A" w14:textId="3D9C3FAB"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327</w:t>
            </w:r>
          </w:p>
        </w:tc>
        <w:tc>
          <w:tcPr>
            <w:tcW w:w="2393" w:type="dxa"/>
            <w:tcBorders>
              <w:top w:val="nil"/>
              <w:left w:val="nil"/>
              <w:bottom w:val="single" w:sz="4" w:space="0" w:color="auto"/>
              <w:right w:val="single" w:sz="4" w:space="0" w:color="auto"/>
            </w:tcBorders>
            <w:shd w:val="clear" w:color="auto" w:fill="auto"/>
            <w:vAlign w:val="center"/>
          </w:tcPr>
          <w:p w14:paraId="32C47360" w14:textId="66249FA3"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 xml:space="preserve">141 </w:t>
            </w:r>
          </w:p>
        </w:tc>
      </w:tr>
      <w:tr w:rsidR="00966F7A" w:rsidRPr="00292311" w14:paraId="7347F639" w14:textId="77777777" w:rsidTr="00292311">
        <w:tc>
          <w:tcPr>
            <w:tcW w:w="8267" w:type="dxa"/>
          </w:tcPr>
          <w:p w14:paraId="2EDB6F05" w14:textId="77777777" w:rsidR="00966F7A" w:rsidRPr="00292311" w:rsidRDefault="00966F7A" w:rsidP="00966F7A">
            <w:pPr>
              <w:rPr>
                <w:rFonts w:ascii="Times New Roman" w:hAnsi="Times New Roman" w:cs="Times New Roman"/>
                <w:sz w:val="24"/>
                <w:szCs w:val="24"/>
              </w:rPr>
            </w:pPr>
            <w:r w:rsidRPr="00292311">
              <w:rPr>
                <w:rFonts w:ascii="Times New Roman" w:hAnsi="Times New Roman" w:cs="Times New Roman"/>
                <w:sz w:val="24"/>
                <w:szCs w:val="24"/>
              </w:rPr>
              <w:t xml:space="preserve">65. Количество семей, улучшивших жилищные условия (по категориям </w:t>
            </w:r>
          </w:p>
          <w:p w14:paraId="333ED86D" w14:textId="77777777" w:rsidR="00966F7A" w:rsidRPr="00292311" w:rsidRDefault="00966F7A" w:rsidP="00966F7A">
            <w:pPr>
              <w:rPr>
                <w:rFonts w:ascii="Times New Roman" w:hAnsi="Times New Roman" w:cs="Times New Roman"/>
                <w:sz w:val="24"/>
                <w:szCs w:val="24"/>
              </w:rPr>
            </w:pPr>
            <w:r w:rsidRPr="00292311">
              <w:rPr>
                <w:rFonts w:ascii="Times New Roman" w:hAnsi="Times New Roman" w:cs="Times New Roman"/>
                <w:sz w:val="24"/>
                <w:szCs w:val="24"/>
              </w:rPr>
              <w:t>семей с 01.01.2025), семья</w:t>
            </w:r>
          </w:p>
        </w:tc>
        <w:tc>
          <w:tcPr>
            <w:tcW w:w="2199" w:type="dxa"/>
          </w:tcPr>
          <w:p w14:paraId="0D019DA0" w14:textId="77777777"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160</w:t>
            </w:r>
          </w:p>
        </w:tc>
        <w:tc>
          <w:tcPr>
            <w:tcW w:w="2149" w:type="dxa"/>
            <w:tcBorders>
              <w:top w:val="nil"/>
              <w:left w:val="nil"/>
              <w:bottom w:val="single" w:sz="4" w:space="0" w:color="auto"/>
              <w:right w:val="single" w:sz="4" w:space="0" w:color="auto"/>
            </w:tcBorders>
            <w:shd w:val="clear" w:color="auto" w:fill="auto"/>
            <w:vAlign w:val="center"/>
          </w:tcPr>
          <w:p w14:paraId="1208B64E" w14:textId="5F839305"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0 </w:t>
            </w:r>
          </w:p>
        </w:tc>
        <w:tc>
          <w:tcPr>
            <w:tcW w:w="2393" w:type="dxa"/>
            <w:tcBorders>
              <w:top w:val="nil"/>
              <w:left w:val="nil"/>
              <w:bottom w:val="single" w:sz="4" w:space="0" w:color="auto"/>
              <w:right w:val="single" w:sz="4" w:space="0" w:color="auto"/>
            </w:tcBorders>
            <w:shd w:val="clear" w:color="auto" w:fill="auto"/>
            <w:vAlign w:val="center"/>
          </w:tcPr>
          <w:p w14:paraId="73468422" w14:textId="4625B639"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 0</w:t>
            </w:r>
          </w:p>
        </w:tc>
      </w:tr>
      <w:tr w:rsidR="00966F7A" w:rsidRPr="00292311" w14:paraId="59AF21FE" w14:textId="77777777" w:rsidTr="00292311">
        <w:tc>
          <w:tcPr>
            <w:tcW w:w="8267" w:type="dxa"/>
          </w:tcPr>
          <w:p w14:paraId="2ABDDBE0" w14:textId="77777777" w:rsidR="00966F7A" w:rsidRPr="00292311" w:rsidRDefault="00966F7A" w:rsidP="00966F7A">
            <w:pPr>
              <w:rPr>
                <w:rFonts w:ascii="Times New Roman" w:hAnsi="Times New Roman" w:cs="Times New Roman"/>
                <w:sz w:val="24"/>
                <w:szCs w:val="24"/>
              </w:rPr>
            </w:pPr>
            <w:r w:rsidRPr="00292311">
              <w:rPr>
                <w:rFonts w:ascii="Times New Roman" w:hAnsi="Times New Roman" w:cs="Times New Roman"/>
                <w:sz w:val="24"/>
                <w:szCs w:val="24"/>
              </w:rPr>
              <w:t>66. Доля многоквартирных домов с физическим износом более 70%, %</w:t>
            </w:r>
          </w:p>
        </w:tc>
        <w:tc>
          <w:tcPr>
            <w:tcW w:w="2199" w:type="dxa"/>
          </w:tcPr>
          <w:p w14:paraId="50A8DAE5" w14:textId="77777777"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7,1</w:t>
            </w:r>
          </w:p>
        </w:tc>
        <w:tc>
          <w:tcPr>
            <w:tcW w:w="2149" w:type="dxa"/>
            <w:tcBorders>
              <w:top w:val="nil"/>
              <w:left w:val="nil"/>
              <w:bottom w:val="single" w:sz="8" w:space="0" w:color="auto"/>
              <w:right w:val="single" w:sz="8" w:space="0" w:color="auto"/>
            </w:tcBorders>
            <w:vAlign w:val="center"/>
          </w:tcPr>
          <w:p w14:paraId="78E257B5" w14:textId="55D28E59" w:rsidR="00966F7A" w:rsidRPr="00292311" w:rsidRDefault="00966F7A" w:rsidP="00966F7A">
            <w:pPr>
              <w:jc w:val="center"/>
              <w:rPr>
                <w:rFonts w:ascii="Times New Roman" w:hAnsi="Times New Roman" w:cs="Times New Roman"/>
                <w:sz w:val="24"/>
                <w:szCs w:val="24"/>
                <w:lang w:eastAsia="ru-RU"/>
              </w:rPr>
            </w:pPr>
            <w:r w:rsidRPr="00292311">
              <w:rPr>
                <w:rFonts w:ascii="Times New Roman" w:hAnsi="Times New Roman" w:cs="Times New Roman"/>
                <w:sz w:val="24"/>
                <w:szCs w:val="24"/>
                <w:lang w:eastAsia="ru-RU"/>
              </w:rPr>
              <w:t>4,3</w:t>
            </w:r>
          </w:p>
        </w:tc>
        <w:tc>
          <w:tcPr>
            <w:tcW w:w="2393" w:type="dxa"/>
            <w:tcBorders>
              <w:top w:val="nil"/>
              <w:left w:val="nil"/>
              <w:bottom w:val="single" w:sz="8" w:space="0" w:color="auto"/>
              <w:right w:val="single" w:sz="8" w:space="0" w:color="auto"/>
            </w:tcBorders>
            <w:vAlign w:val="center"/>
          </w:tcPr>
          <w:p w14:paraId="1E4BB6C3" w14:textId="1D4BBE41" w:rsidR="00966F7A" w:rsidRPr="00292311" w:rsidRDefault="00966F7A" w:rsidP="00966F7A">
            <w:pPr>
              <w:jc w:val="center"/>
              <w:rPr>
                <w:rFonts w:ascii="Times New Roman" w:hAnsi="Times New Roman" w:cs="Times New Roman"/>
                <w:sz w:val="24"/>
                <w:szCs w:val="24"/>
                <w:lang w:eastAsia="ru-RU"/>
              </w:rPr>
            </w:pPr>
            <w:r w:rsidRPr="00292311">
              <w:rPr>
                <w:rFonts w:ascii="Times New Roman" w:hAnsi="Times New Roman" w:cs="Times New Roman"/>
                <w:sz w:val="24"/>
                <w:szCs w:val="24"/>
                <w:lang w:eastAsia="ru-RU"/>
              </w:rPr>
              <w:t>165</w:t>
            </w:r>
          </w:p>
        </w:tc>
      </w:tr>
      <w:tr w:rsidR="00966F7A" w:rsidRPr="00292311" w14:paraId="7BFF0B1C" w14:textId="77777777" w:rsidTr="00292311">
        <w:tc>
          <w:tcPr>
            <w:tcW w:w="8267" w:type="dxa"/>
          </w:tcPr>
          <w:p w14:paraId="2EB7EE3B" w14:textId="77777777" w:rsidR="00966F7A" w:rsidRPr="00292311" w:rsidRDefault="00966F7A" w:rsidP="00966F7A">
            <w:pPr>
              <w:rPr>
                <w:rFonts w:ascii="Times New Roman" w:hAnsi="Times New Roman" w:cs="Times New Roman"/>
                <w:sz w:val="24"/>
                <w:szCs w:val="24"/>
              </w:rPr>
            </w:pPr>
            <w:r w:rsidRPr="00292311">
              <w:rPr>
                <w:rFonts w:ascii="Times New Roman" w:hAnsi="Times New Roman" w:cs="Times New Roman"/>
                <w:sz w:val="24"/>
                <w:szCs w:val="24"/>
              </w:rPr>
              <w:lastRenderedPageBreak/>
              <w:t>67. Общая площадь жилых помещений, приходящаяся в среднем на одного жителя, кв. м</w:t>
            </w:r>
          </w:p>
        </w:tc>
        <w:tc>
          <w:tcPr>
            <w:tcW w:w="2199" w:type="dxa"/>
          </w:tcPr>
          <w:p w14:paraId="613B28EB" w14:textId="77777777"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22,8</w:t>
            </w:r>
          </w:p>
        </w:tc>
        <w:tc>
          <w:tcPr>
            <w:tcW w:w="2149" w:type="dxa"/>
          </w:tcPr>
          <w:p w14:paraId="359DB742" w14:textId="776A801E"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21,6</w:t>
            </w:r>
          </w:p>
        </w:tc>
        <w:tc>
          <w:tcPr>
            <w:tcW w:w="2393" w:type="dxa"/>
          </w:tcPr>
          <w:p w14:paraId="4BC1E4E0" w14:textId="77777777"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94,7</w:t>
            </w:r>
          </w:p>
          <w:p w14:paraId="6244946D" w14:textId="77777777" w:rsidR="00966F7A" w:rsidRPr="00292311" w:rsidRDefault="00966F7A" w:rsidP="00966F7A">
            <w:pPr>
              <w:jc w:val="center"/>
              <w:rPr>
                <w:rFonts w:ascii="Times New Roman" w:hAnsi="Times New Roman" w:cs="Times New Roman"/>
                <w:sz w:val="24"/>
                <w:szCs w:val="24"/>
              </w:rPr>
            </w:pPr>
          </w:p>
        </w:tc>
      </w:tr>
      <w:tr w:rsidR="00966F7A" w:rsidRPr="00292311" w14:paraId="318F42D5" w14:textId="77777777" w:rsidTr="00292311">
        <w:tc>
          <w:tcPr>
            <w:tcW w:w="8267" w:type="dxa"/>
          </w:tcPr>
          <w:p w14:paraId="025A387F" w14:textId="77777777" w:rsidR="00966F7A" w:rsidRPr="00292311" w:rsidRDefault="00966F7A" w:rsidP="00966F7A">
            <w:pPr>
              <w:rPr>
                <w:rFonts w:ascii="Times New Roman" w:hAnsi="Times New Roman" w:cs="Times New Roman"/>
                <w:sz w:val="24"/>
                <w:szCs w:val="24"/>
              </w:rPr>
            </w:pPr>
            <w:r w:rsidRPr="00292311">
              <w:rPr>
                <w:rFonts w:ascii="Times New Roman" w:hAnsi="Times New Roman" w:cs="Times New Roman"/>
                <w:sz w:val="24"/>
                <w:szCs w:val="24"/>
              </w:rPr>
              <w:t>68. Объем жилищного строительства, тыс. кв. м</w:t>
            </w:r>
          </w:p>
        </w:tc>
        <w:tc>
          <w:tcPr>
            <w:tcW w:w="2199" w:type="dxa"/>
          </w:tcPr>
          <w:p w14:paraId="5A361569" w14:textId="77777777"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875,1</w:t>
            </w:r>
          </w:p>
        </w:tc>
        <w:tc>
          <w:tcPr>
            <w:tcW w:w="2149" w:type="dxa"/>
          </w:tcPr>
          <w:p w14:paraId="67E03C9A" w14:textId="1CA0246E"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328,228</w:t>
            </w:r>
          </w:p>
        </w:tc>
        <w:tc>
          <w:tcPr>
            <w:tcW w:w="2393" w:type="dxa"/>
          </w:tcPr>
          <w:p w14:paraId="2081E086" w14:textId="5AFEE5FA" w:rsidR="00966F7A" w:rsidRPr="00292311" w:rsidRDefault="00966F7A" w:rsidP="00966F7A">
            <w:pPr>
              <w:jc w:val="center"/>
              <w:rPr>
                <w:rFonts w:ascii="Times New Roman" w:hAnsi="Times New Roman" w:cs="Times New Roman"/>
                <w:sz w:val="24"/>
                <w:szCs w:val="24"/>
              </w:rPr>
            </w:pPr>
            <w:r w:rsidRPr="00292311">
              <w:rPr>
                <w:rFonts w:ascii="Times New Roman" w:hAnsi="Times New Roman" w:cs="Times New Roman"/>
                <w:sz w:val="24"/>
                <w:szCs w:val="24"/>
              </w:rPr>
              <w:t>37,5</w:t>
            </w:r>
          </w:p>
        </w:tc>
      </w:tr>
      <w:tr w:rsidR="009C01BC" w:rsidRPr="00292311" w14:paraId="41DFDA9A" w14:textId="77777777" w:rsidTr="00257E78">
        <w:tc>
          <w:tcPr>
            <w:tcW w:w="8267" w:type="dxa"/>
          </w:tcPr>
          <w:p w14:paraId="25429EE7" w14:textId="013A31A0" w:rsidR="009C01BC" w:rsidRPr="00292311" w:rsidRDefault="009C01BC" w:rsidP="009C01BC">
            <w:pPr>
              <w:rPr>
                <w:rFonts w:ascii="Times New Roman" w:hAnsi="Times New Roman" w:cs="Times New Roman"/>
                <w:sz w:val="24"/>
                <w:szCs w:val="24"/>
              </w:rPr>
            </w:pPr>
            <w:r w:rsidRPr="00292311">
              <w:rPr>
                <w:rFonts w:ascii="Times New Roman" w:hAnsi="Times New Roman" w:cs="Times New Roman"/>
                <w:sz w:val="24"/>
                <w:szCs w:val="24"/>
              </w:rPr>
              <w:t>Вектор – «Идентичность и код города»</w:t>
            </w:r>
          </w:p>
        </w:tc>
        <w:tc>
          <w:tcPr>
            <w:tcW w:w="2199" w:type="dxa"/>
          </w:tcPr>
          <w:p w14:paraId="07D6B826" w14:textId="77777777" w:rsidR="009C01BC" w:rsidRPr="00292311" w:rsidRDefault="009C01BC" w:rsidP="009C01BC">
            <w:pPr>
              <w:jc w:val="center"/>
              <w:rPr>
                <w:rFonts w:ascii="Times New Roman" w:eastAsia="Calibri" w:hAnsi="Times New Roman" w:cs="Times New Roman"/>
                <w:sz w:val="24"/>
                <w:szCs w:val="24"/>
              </w:rPr>
            </w:pPr>
          </w:p>
        </w:tc>
        <w:tc>
          <w:tcPr>
            <w:tcW w:w="2149" w:type="dxa"/>
          </w:tcPr>
          <w:p w14:paraId="53632E12" w14:textId="77777777" w:rsidR="009C01BC" w:rsidRPr="00292311" w:rsidRDefault="009C01BC" w:rsidP="009C01BC">
            <w:pPr>
              <w:jc w:val="center"/>
              <w:rPr>
                <w:rFonts w:ascii="Times New Roman" w:hAnsi="Times New Roman" w:cs="Times New Roman"/>
                <w:sz w:val="24"/>
                <w:szCs w:val="24"/>
              </w:rPr>
            </w:pPr>
          </w:p>
        </w:tc>
        <w:tc>
          <w:tcPr>
            <w:tcW w:w="2393" w:type="dxa"/>
          </w:tcPr>
          <w:p w14:paraId="1EEB3F15" w14:textId="77777777" w:rsidR="009C01BC" w:rsidRPr="00292311" w:rsidRDefault="009C01BC" w:rsidP="009C01BC">
            <w:pPr>
              <w:jc w:val="center"/>
              <w:rPr>
                <w:rFonts w:ascii="Times New Roman" w:eastAsiaTheme="minorEastAsia" w:hAnsi="Times New Roman" w:cs="Times New Roman"/>
                <w:sz w:val="24"/>
                <w:szCs w:val="24"/>
                <w:lang w:eastAsia="ru-RU"/>
              </w:rPr>
            </w:pPr>
          </w:p>
        </w:tc>
      </w:tr>
      <w:tr w:rsidR="009C01BC" w:rsidRPr="00292311" w14:paraId="77922CDD" w14:textId="77777777" w:rsidTr="00257E78">
        <w:tc>
          <w:tcPr>
            <w:tcW w:w="8267" w:type="dxa"/>
            <w:vAlign w:val="center"/>
          </w:tcPr>
          <w:p w14:paraId="43D214D8" w14:textId="028A2DF9" w:rsidR="009C01BC" w:rsidRPr="00292311" w:rsidRDefault="009C01BC" w:rsidP="009C01BC">
            <w:pPr>
              <w:rPr>
                <w:rFonts w:ascii="Times New Roman" w:hAnsi="Times New Roman" w:cs="Times New Roman"/>
                <w:sz w:val="24"/>
                <w:szCs w:val="24"/>
              </w:rPr>
            </w:pPr>
            <w:r w:rsidRPr="00292311">
              <w:rPr>
                <w:rFonts w:ascii="Times New Roman" w:hAnsi="Times New Roman" w:cs="Times New Roman"/>
                <w:sz w:val="24"/>
                <w:szCs w:val="24"/>
              </w:rPr>
              <w:t>69. Удовлетворенность населения образом и идентичностью города, %</w:t>
            </w:r>
          </w:p>
        </w:tc>
        <w:tc>
          <w:tcPr>
            <w:tcW w:w="2199" w:type="dxa"/>
          </w:tcPr>
          <w:p w14:paraId="6D768692" w14:textId="0A125AEA" w:rsidR="009C01BC" w:rsidRPr="00292311" w:rsidRDefault="009C01BC" w:rsidP="009C01BC">
            <w:pPr>
              <w:jc w:val="center"/>
              <w:rPr>
                <w:rFonts w:ascii="Times New Roman" w:eastAsia="Calibri" w:hAnsi="Times New Roman" w:cs="Times New Roman"/>
                <w:sz w:val="24"/>
                <w:szCs w:val="24"/>
              </w:rPr>
            </w:pPr>
            <w:r w:rsidRPr="00292311">
              <w:rPr>
                <w:rFonts w:ascii="Times New Roman" w:hAnsi="Times New Roman" w:cs="Times New Roman"/>
                <w:sz w:val="24"/>
                <w:szCs w:val="24"/>
              </w:rPr>
              <w:t>31,6</w:t>
            </w:r>
          </w:p>
        </w:tc>
        <w:tc>
          <w:tcPr>
            <w:tcW w:w="2149" w:type="dxa"/>
          </w:tcPr>
          <w:p w14:paraId="771582A6" w14:textId="7D3671FD" w:rsidR="009C01BC" w:rsidRPr="00292311" w:rsidRDefault="009C01BC" w:rsidP="009C01BC">
            <w:pPr>
              <w:jc w:val="center"/>
              <w:rPr>
                <w:rFonts w:ascii="Times New Roman" w:hAnsi="Times New Roman" w:cs="Times New Roman"/>
                <w:sz w:val="24"/>
                <w:szCs w:val="24"/>
              </w:rPr>
            </w:pPr>
            <w:r w:rsidRPr="00292311">
              <w:rPr>
                <w:rFonts w:ascii="Times New Roman" w:hAnsi="Times New Roman" w:cs="Times New Roman"/>
                <w:sz w:val="24"/>
                <w:szCs w:val="24"/>
              </w:rPr>
              <w:t>63,3</w:t>
            </w:r>
          </w:p>
        </w:tc>
        <w:tc>
          <w:tcPr>
            <w:tcW w:w="2393" w:type="dxa"/>
          </w:tcPr>
          <w:p w14:paraId="0F422500" w14:textId="2CBFE379" w:rsidR="009C01BC" w:rsidRPr="00292311" w:rsidRDefault="009C01BC" w:rsidP="009C01BC">
            <w:pPr>
              <w:jc w:val="center"/>
              <w:rPr>
                <w:rFonts w:ascii="Times New Roman" w:eastAsiaTheme="minorEastAsia" w:hAnsi="Times New Roman" w:cs="Times New Roman"/>
                <w:sz w:val="24"/>
                <w:szCs w:val="24"/>
                <w:lang w:eastAsia="ru-RU"/>
              </w:rPr>
            </w:pPr>
            <w:r w:rsidRPr="00292311">
              <w:rPr>
                <w:rFonts w:ascii="Times New Roman" w:hAnsi="Times New Roman" w:cs="Times New Roman"/>
                <w:sz w:val="24"/>
                <w:szCs w:val="24"/>
              </w:rPr>
              <w:t>200,3</w:t>
            </w:r>
          </w:p>
        </w:tc>
      </w:tr>
      <w:tr w:rsidR="009C01BC" w:rsidRPr="00292311" w14:paraId="31CA80A8" w14:textId="77777777" w:rsidTr="00257E78">
        <w:tc>
          <w:tcPr>
            <w:tcW w:w="8267" w:type="dxa"/>
          </w:tcPr>
          <w:p w14:paraId="631F2307" w14:textId="43DC726C" w:rsidR="009C01BC" w:rsidRPr="00292311" w:rsidRDefault="009C01BC" w:rsidP="009C01BC">
            <w:pPr>
              <w:rPr>
                <w:rFonts w:ascii="Times New Roman" w:hAnsi="Times New Roman" w:cs="Times New Roman"/>
                <w:sz w:val="24"/>
                <w:szCs w:val="24"/>
              </w:rPr>
            </w:pPr>
            <w:r w:rsidRPr="00292311">
              <w:rPr>
                <w:rFonts w:ascii="Times New Roman" w:hAnsi="Times New Roman" w:cs="Times New Roman"/>
                <w:sz w:val="24"/>
                <w:szCs w:val="24"/>
              </w:rPr>
              <w:t>Вектор – Безопасность</w:t>
            </w:r>
          </w:p>
        </w:tc>
        <w:tc>
          <w:tcPr>
            <w:tcW w:w="2199" w:type="dxa"/>
          </w:tcPr>
          <w:p w14:paraId="3C8FA9F8" w14:textId="77777777" w:rsidR="009C01BC" w:rsidRPr="00292311" w:rsidRDefault="009C01BC" w:rsidP="009C01BC">
            <w:pPr>
              <w:jc w:val="center"/>
              <w:rPr>
                <w:rFonts w:ascii="Times New Roman" w:eastAsia="Calibri" w:hAnsi="Times New Roman" w:cs="Times New Roman"/>
                <w:sz w:val="24"/>
                <w:szCs w:val="24"/>
              </w:rPr>
            </w:pPr>
          </w:p>
        </w:tc>
        <w:tc>
          <w:tcPr>
            <w:tcW w:w="2149" w:type="dxa"/>
          </w:tcPr>
          <w:p w14:paraId="6E78748B" w14:textId="77777777" w:rsidR="009C01BC" w:rsidRPr="00292311" w:rsidRDefault="009C01BC" w:rsidP="009C01BC">
            <w:pPr>
              <w:jc w:val="center"/>
              <w:rPr>
                <w:rFonts w:ascii="Times New Roman" w:hAnsi="Times New Roman" w:cs="Times New Roman"/>
                <w:sz w:val="24"/>
                <w:szCs w:val="24"/>
              </w:rPr>
            </w:pPr>
          </w:p>
        </w:tc>
        <w:tc>
          <w:tcPr>
            <w:tcW w:w="2393" w:type="dxa"/>
          </w:tcPr>
          <w:p w14:paraId="1E1BF674" w14:textId="77777777" w:rsidR="009C01BC" w:rsidRPr="00292311" w:rsidRDefault="009C01BC" w:rsidP="009C01BC">
            <w:pPr>
              <w:jc w:val="center"/>
              <w:rPr>
                <w:rFonts w:ascii="Times New Roman" w:eastAsiaTheme="minorEastAsia" w:hAnsi="Times New Roman" w:cs="Times New Roman"/>
                <w:sz w:val="24"/>
                <w:szCs w:val="24"/>
                <w:lang w:eastAsia="ru-RU"/>
              </w:rPr>
            </w:pPr>
          </w:p>
        </w:tc>
      </w:tr>
      <w:tr w:rsidR="009C01BC" w:rsidRPr="00292311" w14:paraId="6E4D938B" w14:textId="77777777" w:rsidTr="00257E78">
        <w:tc>
          <w:tcPr>
            <w:tcW w:w="8267" w:type="dxa"/>
          </w:tcPr>
          <w:p w14:paraId="0B968001" w14:textId="7B1E6AC1" w:rsidR="009C01BC" w:rsidRPr="00292311" w:rsidRDefault="009C01BC" w:rsidP="009C01BC">
            <w:pPr>
              <w:rPr>
                <w:rFonts w:ascii="Times New Roman" w:hAnsi="Times New Roman" w:cs="Times New Roman"/>
                <w:sz w:val="24"/>
                <w:szCs w:val="24"/>
              </w:rPr>
            </w:pPr>
            <w:r w:rsidRPr="00292311">
              <w:rPr>
                <w:rFonts w:ascii="Times New Roman" w:hAnsi="Times New Roman" w:cs="Times New Roman"/>
                <w:sz w:val="24"/>
                <w:szCs w:val="24"/>
              </w:rPr>
              <w:t>70. Удовлетворенность населения уровнем общественной безопасности, %</w:t>
            </w:r>
          </w:p>
        </w:tc>
        <w:tc>
          <w:tcPr>
            <w:tcW w:w="2199" w:type="dxa"/>
            <w:vAlign w:val="bottom"/>
          </w:tcPr>
          <w:p w14:paraId="27B94D8D" w14:textId="58F25FEE" w:rsidR="009C01BC" w:rsidRPr="00292311" w:rsidRDefault="009C01BC" w:rsidP="009C01BC">
            <w:pPr>
              <w:jc w:val="center"/>
              <w:rPr>
                <w:rFonts w:ascii="Times New Roman" w:eastAsia="Calibri" w:hAnsi="Times New Roman" w:cs="Times New Roman"/>
                <w:sz w:val="24"/>
                <w:szCs w:val="24"/>
              </w:rPr>
            </w:pPr>
            <w:r w:rsidRPr="00292311">
              <w:rPr>
                <w:rFonts w:ascii="Times New Roman" w:hAnsi="Times New Roman" w:cs="Times New Roman"/>
                <w:sz w:val="24"/>
                <w:szCs w:val="24"/>
              </w:rPr>
              <w:t>55,0</w:t>
            </w:r>
          </w:p>
        </w:tc>
        <w:tc>
          <w:tcPr>
            <w:tcW w:w="2149" w:type="dxa"/>
          </w:tcPr>
          <w:p w14:paraId="0AE0F3FE" w14:textId="65570400" w:rsidR="009C01BC" w:rsidRPr="00292311" w:rsidRDefault="009C01BC" w:rsidP="009C01BC">
            <w:pPr>
              <w:jc w:val="center"/>
              <w:rPr>
                <w:rFonts w:ascii="Times New Roman" w:hAnsi="Times New Roman" w:cs="Times New Roman"/>
                <w:sz w:val="24"/>
                <w:szCs w:val="24"/>
              </w:rPr>
            </w:pPr>
            <w:r w:rsidRPr="00292311">
              <w:rPr>
                <w:rFonts w:ascii="Times New Roman" w:hAnsi="Times New Roman" w:cs="Times New Roman"/>
                <w:sz w:val="24"/>
                <w:szCs w:val="24"/>
              </w:rPr>
              <w:t>61,8</w:t>
            </w:r>
          </w:p>
        </w:tc>
        <w:tc>
          <w:tcPr>
            <w:tcW w:w="2393" w:type="dxa"/>
          </w:tcPr>
          <w:p w14:paraId="72FCFB9C" w14:textId="56416C55" w:rsidR="009C01BC" w:rsidRPr="00292311" w:rsidRDefault="009C01BC" w:rsidP="009C01BC">
            <w:pPr>
              <w:jc w:val="center"/>
              <w:rPr>
                <w:rFonts w:ascii="Times New Roman" w:eastAsiaTheme="minorEastAsia" w:hAnsi="Times New Roman" w:cs="Times New Roman"/>
                <w:sz w:val="24"/>
                <w:szCs w:val="24"/>
                <w:lang w:eastAsia="ru-RU"/>
              </w:rPr>
            </w:pPr>
            <w:r w:rsidRPr="00292311">
              <w:rPr>
                <w:rFonts w:ascii="Times New Roman" w:hAnsi="Times New Roman" w:cs="Times New Roman"/>
                <w:sz w:val="24"/>
                <w:szCs w:val="24"/>
              </w:rPr>
              <w:t>112,4</w:t>
            </w:r>
          </w:p>
        </w:tc>
      </w:tr>
      <w:tr w:rsidR="009C01BC" w:rsidRPr="00292311" w14:paraId="79F1C5FF" w14:textId="77777777" w:rsidTr="00257E78">
        <w:tc>
          <w:tcPr>
            <w:tcW w:w="8267" w:type="dxa"/>
          </w:tcPr>
          <w:p w14:paraId="31222FB6" w14:textId="26E5EE25" w:rsidR="009C01BC" w:rsidRPr="00292311" w:rsidRDefault="009C01BC" w:rsidP="009C01BC">
            <w:pPr>
              <w:rPr>
                <w:rFonts w:ascii="Times New Roman" w:hAnsi="Times New Roman" w:cs="Times New Roman"/>
                <w:sz w:val="24"/>
                <w:szCs w:val="24"/>
              </w:rPr>
            </w:pPr>
            <w:r w:rsidRPr="00292311">
              <w:rPr>
                <w:rFonts w:ascii="Times New Roman" w:hAnsi="Times New Roman" w:cs="Times New Roman"/>
                <w:sz w:val="24"/>
                <w:szCs w:val="24"/>
              </w:rPr>
              <w:t>71. Уровень преступности, зарегистрированных преступлений на 100 тыс. чел. населения, ед.</w:t>
            </w:r>
          </w:p>
        </w:tc>
        <w:tc>
          <w:tcPr>
            <w:tcW w:w="2199" w:type="dxa"/>
          </w:tcPr>
          <w:p w14:paraId="078D2878" w14:textId="5DEDBF2E" w:rsidR="009C01BC" w:rsidRPr="00292311" w:rsidRDefault="009C01BC" w:rsidP="009C01BC">
            <w:pPr>
              <w:jc w:val="center"/>
              <w:rPr>
                <w:rFonts w:ascii="Times New Roman" w:eastAsia="Calibri" w:hAnsi="Times New Roman" w:cs="Times New Roman"/>
                <w:sz w:val="24"/>
                <w:szCs w:val="24"/>
              </w:rPr>
            </w:pPr>
            <w:r w:rsidRPr="00292311">
              <w:rPr>
                <w:rFonts w:ascii="Times New Roman" w:hAnsi="Times New Roman" w:cs="Times New Roman"/>
                <w:color w:val="000000" w:themeColor="text1"/>
                <w:sz w:val="24"/>
                <w:szCs w:val="24"/>
              </w:rPr>
              <w:t>1 041</w:t>
            </w:r>
          </w:p>
        </w:tc>
        <w:tc>
          <w:tcPr>
            <w:tcW w:w="2149" w:type="dxa"/>
          </w:tcPr>
          <w:p w14:paraId="4D5644C8" w14:textId="04CC3B54" w:rsidR="009C01BC" w:rsidRPr="00292311" w:rsidRDefault="009C01BC" w:rsidP="009C01BC">
            <w:pPr>
              <w:jc w:val="center"/>
              <w:rPr>
                <w:rFonts w:ascii="Times New Roman" w:hAnsi="Times New Roman" w:cs="Times New Roman"/>
                <w:sz w:val="24"/>
                <w:szCs w:val="24"/>
              </w:rPr>
            </w:pPr>
            <w:r w:rsidRPr="00292311">
              <w:rPr>
                <w:rFonts w:ascii="Times New Roman" w:hAnsi="Times New Roman" w:cs="Times New Roman"/>
                <w:color w:val="000000" w:themeColor="text1"/>
                <w:sz w:val="24"/>
                <w:szCs w:val="24"/>
              </w:rPr>
              <w:t>1 130</w:t>
            </w:r>
          </w:p>
        </w:tc>
        <w:tc>
          <w:tcPr>
            <w:tcW w:w="2393" w:type="dxa"/>
          </w:tcPr>
          <w:p w14:paraId="0199878C" w14:textId="2A0CC368" w:rsidR="009C01BC" w:rsidRPr="00292311" w:rsidRDefault="009C01BC" w:rsidP="009C01BC">
            <w:pPr>
              <w:jc w:val="center"/>
              <w:rPr>
                <w:rFonts w:ascii="Times New Roman" w:eastAsiaTheme="minorEastAsia" w:hAnsi="Times New Roman" w:cs="Times New Roman"/>
                <w:sz w:val="24"/>
                <w:szCs w:val="24"/>
                <w:lang w:eastAsia="ru-RU"/>
              </w:rPr>
            </w:pPr>
            <w:r w:rsidRPr="00292311">
              <w:rPr>
                <w:rFonts w:ascii="Times New Roman" w:hAnsi="Times New Roman" w:cs="Times New Roman"/>
                <w:color w:val="000000" w:themeColor="text1"/>
                <w:sz w:val="24"/>
                <w:szCs w:val="24"/>
              </w:rPr>
              <w:t>92,1</w:t>
            </w:r>
          </w:p>
        </w:tc>
      </w:tr>
      <w:tr w:rsidR="009C01BC" w:rsidRPr="00292311" w14:paraId="5F6A6C3D" w14:textId="77777777" w:rsidTr="00257E78">
        <w:tc>
          <w:tcPr>
            <w:tcW w:w="8267" w:type="dxa"/>
          </w:tcPr>
          <w:p w14:paraId="4B45B40F" w14:textId="46B147F8" w:rsidR="009C01BC" w:rsidRPr="00292311" w:rsidRDefault="009C01BC" w:rsidP="009C01BC">
            <w:pPr>
              <w:rPr>
                <w:rFonts w:ascii="Times New Roman" w:hAnsi="Times New Roman" w:cs="Times New Roman"/>
                <w:sz w:val="24"/>
                <w:szCs w:val="24"/>
              </w:rPr>
            </w:pPr>
            <w:r w:rsidRPr="00292311">
              <w:rPr>
                <w:rFonts w:ascii="Times New Roman" w:hAnsi="Times New Roman" w:cs="Times New Roman"/>
                <w:sz w:val="24"/>
                <w:szCs w:val="24"/>
              </w:rPr>
              <w:t>72. Доля раскрытых преступлений от общего числа преступлений, %</w:t>
            </w:r>
          </w:p>
        </w:tc>
        <w:tc>
          <w:tcPr>
            <w:tcW w:w="2199" w:type="dxa"/>
            <w:vAlign w:val="bottom"/>
          </w:tcPr>
          <w:p w14:paraId="4C198288" w14:textId="1A22D11C" w:rsidR="009C01BC" w:rsidRPr="00292311" w:rsidRDefault="009C01BC" w:rsidP="009C01BC">
            <w:pPr>
              <w:jc w:val="center"/>
              <w:rPr>
                <w:rFonts w:ascii="Times New Roman" w:eastAsia="Calibri" w:hAnsi="Times New Roman" w:cs="Times New Roman"/>
                <w:sz w:val="24"/>
                <w:szCs w:val="24"/>
              </w:rPr>
            </w:pPr>
            <w:r w:rsidRPr="00292311">
              <w:rPr>
                <w:rFonts w:ascii="Times New Roman" w:hAnsi="Times New Roman" w:cs="Times New Roman"/>
                <w:color w:val="000000" w:themeColor="text1"/>
                <w:sz w:val="24"/>
                <w:szCs w:val="24"/>
              </w:rPr>
              <w:t>59,0</w:t>
            </w:r>
          </w:p>
        </w:tc>
        <w:tc>
          <w:tcPr>
            <w:tcW w:w="2149" w:type="dxa"/>
          </w:tcPr>
          <w:p w14:paraId="09B18881" w14:textId="44BCD4BF" w:rsidR="009C01BC" w:rsidRPr="00292311" w:rsidRDefault="009C01BC" w:rsidP="009C01BC">
            <w:pPr>
              <w:jc w:val="center"/>
              <w:rPr>
                <w:rFonts w:ascii="Times New Roman" w:hAnsi="Times New Roman" w:cs="Times New Roman"/>
                <w:sz w:val="24"/>
                <w:szCs w:val="24"/>
              </w:rPr>
            </w:pPr>
            <w:r w:rsidRPr="00292311">
              <w:rPr>
                <w:rFonts w:ascii="Times New Roman" w:hAnsi="Times New Roman" w:cs="Times New Roman"/>
                <w:color w:val="000000" w:themeColor="text1"/>
                <w:sz w:val="24"/>
                <w:szCs w:val="24"/>
              </w:rPr>
              <w:t>35,6</w:t>
            </w:r>
          </w:p>
        </w:tc>
        <w:tc>
          <w:tcPr>
            <w:tcW w:w="2393" w:type="dxa"/>
          </w:tcPr>
          <w:p w14:paraId="7ACE8252" w14:textId="1B3A785C" w:rsidR="009C01BC" w:rsidRPr="00292311" w:rsidRDefault="009C01BC" w:rsidP="009C01BC">
            <w:pPr>
              <w:jc w:val="center"/>
              <w:rPr>
                <w:rFonts w:ascii="Times New Roman" w:eastAsiaTheme="minorEastAsia" w:hAnsi="Times New Roman" w:cs="Times New Roman"/>
                <w:sz w:val="24"/>
                <w:szCs w:val="24"/>
                <w:lang w:eastAsia="ru-RU"/>
              </w:rPr>
            </w:pPr>
            <w:r w:rsidRPr="00292311">
              <w:rPr>
                <w:rFonts w:ascii="Times New Roman" w:hAnsi="Times New Roman" w:cs="Times New Roman"/>
                <w:color w:val="000000" w:themeColor="text1"/>
                <w:sz w:val="24"/>
                <w:szCs w:val="24"/>
              </w:rPr>
              <w:t>60,3</w:t>
            </w:r>
          </w:p>
        </w:tc>
      </w:tr>
      <w:tr w:rsidR="009C01BC" w:rsidRPr="00292311" w14:paraId="072B848E" w14:textId="77777777" w:rsidTr="00257E78">
        <w:tc>
          <w:tcPr>
            <w:tcW w:w="8267" w:type="dxa"/>
          </w:tcPr>
          <w:p w14:paraId="10C74218" w14:textId="2D281426" w:rsidR="009C01BC" w:rsidRPr="00292311" w:rsidRDefault="009C01BC" w:rsidP="009C01BC">
            <w:pPr>
              <w:rPr>
                <w:rFonts w:ascii="Times New Roman" w:hAnsi="Times New Roman" w:cs="Times New Roman"/>
                <w:sz w:val="24"/>
                <w:szCs w:val="24"/>
              </w:rPr>
            </w:pPr>
            <w:r w:rsidRPr="00292311">
              <w:rPr>
                <w:rFonts w:ascii="Times New Roman" w:hAnsi="Times New Roman" w:cs="Times New Roman"/>
                <w:sz w:val="24"/>
                <w:szCs w:val="24"/>
              </w:rPr>
              <w:t>73. Введение в эксплуатацию объектов оповещения населения о чрезвычайных ситуациях, ед.</w:t>
            </w:r>
          </w:p>
        </w:tc>
        <w:tc>
          <w:tcPr>
            <w:tcW w:w="2199" w:type="dxa"/>
          </w:tcPr>
          <w:p w14:paraId="473F55B4" w14:textId="7599CE84" w:rsidR="009C01BC" w:rsidRPr="00292311" w:rsidRDefault="009C01BC" w:rsidP="009C01BC">
            <w:pPr>
              <w:jc w:val="center"/>
              <w:rPr>
                <w:rFonts w:ascii="Times New Roman" w:eastAsia="Calibri" w:hAnsi="Times New Roman" w:cs="Times New Roman"/>
                <w:sz w:val="24"/>
                <w:szCs w:val="24"/>
              </w:rPr>
            </w:pPr>
            <w:r w:rsidRPr="00292311">
              <w:rPr>
                <w:rFonts w:ascii="Times New Roman" w:hAnsi="Times New Roman" w:cs="Times New Roman"/>
                <w:sz w:val="24"/>
                <w:szCs w:val="24"/>
              </w:rPr>
              <w:t>6</w:t>
            </w:r>
          </w:p>
        </w:tc>
        <w:tc>
          <w:tcPr>
            <w:tcW w:w="2149" w:type="dxa"/>
          </w:tcPr>
          <w:p w14:paraId="63C7C310" w14:textId="2894A08E" w:rsidR="009C01BC" w:rsidRPr="00292311" w:rsidRDefault="009C01BC" w:rsidP="009C01BC">
            <w:pPr>
              <w:jc w:val="center"/>
              <w:rPr>
                <w:rFonts w:ascii="Times New Roman" w:hAnsi="Times New Roman" w:cs="Times New Roman"/>
                <w:sz w:val="24"/>
                <w:szCs w:val="24"/>
              </w:rPr>
            </w:pPr>
            <w:r w:rsidRPr="00292311">
              <w:rPr>
                <w:rFonts w:ascii="Times New Roman" w:hAnsi="Times New Roman" w:cs="Times New Roman"/>
                <w:sz w:val="24"/>
                <w:szCs w:val="24"/>
              </w:rPr>
              <w:t>2</w:t>
            </w:r>
          </w:p>
        </w:tc>
        <w:tc>
          <w:tcPr>
            <w:tcW w:w="2393" w:type="dxa"/>
          </w:tcPr>
          <w:p w14:paraId="01933381" w14:textId="68E03223" w:rsidR="009C01BC" w:rsidRPr="00292311" w:rsidRDefault="009C01BC" w:rsidP="009C01BC">
            <w:pPr>
              <w:jc w:val="center"/>
              <w:rPr>
                <w:rFonts w:ascii="Times New Roman" w:eastAsiaTheme="minorEastAsia" w:hAnsi="Times New Roman" w:cs="Times New Roman"/>
                <w:sz w:val="24"/>
                <w:szCs w:val="24"/>
                <w:lang w:eastAsia="ru-RU"/>
              </w:rPr>
            </w:pPr>
            <w:r w:rsidRPr="00292311">
              <w:rPr>
                <w:rFonts w:ascii="Times New Roman" w:hAnsi="Times New Roman" w:cs="Times New Roman"/>
                <w:sz w:val="24"/>
                <w:szCs w:val="24"/>
              </w:rPr>
              <w:t>33,3</w:t>
            </w:r>
          </w:p>
        </w:tc>
      </w:tr>
      <w:tr w:rsidR="009C01BC" w:rsidRPr="00292311" w14:paraId="02D09137" w14:textId="77777777" w:rsidTr="007A4AA5">
        <w:tc>
          <w:tcPr>
            <w:tcW w:w="8267" w:type="dxa"/>
            <w:vAlign w:val="center"/>
          </w:tcPr>
          <w:p w14:paraId="2B88E0E7" w14:textId="72D1F339" w:rsidR="009C01BC" w:rsidRPr="00292311" w:rsidRDefault="009C01BC" w:rsidP="009C01BC">
            <w:pPr>
              <w:rPr>
                <w:rFonts w:ascii="Times New Roman" w:hAnsi="Times New Roman" w:cs="Times New Roman"/>
                <w:sz w:val="24"/>
                <w:szCs w:val="24"/>
              </w:rPr>
            </w:pPr>
            <w:r w:rsidRPr="00292311">
              <w:rPr>
                <w:rFonts w:ascii="Times New Roman" w:hAnsi="Times New Roman" w:cs="Times New Roman"/>
                <w:sz w:val="24"/>
                <w:szCs w:val="24"/>
              </w:rPr>
              <w:t xml:space="preserve">Вектор – Экология </w:t>
            </w:r>
          </w:p>
        </w:tc>
        <w:tc>
          <w:tcPr>
            <w:tcW w:w="2199" w:type="dxa"/>
          </w:tcPr>
          <w:p w14:paraId="3D28CE6E" w14:textId="77777777" w:rsidR="009C01BC" w:rsidRPr="00292311" w:rsidRDefault="009C01BC" w:rsidP="009C01BC">
            <w:pPr>
              <w:jc w:val="center"/>
              <w:rPr>
                <w:rFonts w:ascii="Times New Roman" w:eastAsia="Calibri" w:hAnsi="Times New Roman" w:cs="Times New Roman"/>
                <w:sz w:val="24"/>
                <w:szCs w:val="24"/>
              </w:rPr>
            </w:pPr>
          </w:p>
        </w:tc>
        <w:tc>
          <w:tcPr>
            <w:tcW w:w="2149" w:type="dxa"/>
          </w:tcPr>
          <w:p w14:paraId="61841F3F" w14:textId="77777777" w:rsidR="009C01BC" w:rsidRPr="00292311" w:rsidRDefault="009C01BC" w:rsidP="009C01BC">
            <w:pPr>
              <w:jc w:val="center"/>
              <w:rPr>
                <w:rFonts w:ascii="Times New Roman" w:hAnsi="Times New Roman" w:cs="Times New Roman"/>
                <w:sz w:val="24"/>
                <w:szCs w:val="24"/>
              </w:rPr>
            </w:pPr>
          </w:p>
        </w:tc>
        <w:tc>
          <w:tcPr>
            <w:tcW w:w="2393" w:type="dxa"/>
          </w:tcPr>
          <w:p w14:paraId="24AFAEC5" w14:textId="77777777" w:rsidR="009C01BC" w:rsidRPr="00292311" w:rsidRDefault="009C01BC" w:rsidP="009C01BC">
            <w:pPr>
              <w:jc w:val="center"/>
              <w:rPr>
                <w:rFonts w:ascii="Times New Roman" w:eastAsiaTheme="minorEastAsia" w:hAnsi="Times New Roman" w:cs="Times New Roman"/>
                <w:sz w:val="24"/>
                <w:szCs w:val="24"/>
                <w:lang w:eastAsia="ru-RU"/>
              </w:rPr>
            </w:pPr>
          </w:p>
        </w:tc>
      </w:tr>
      <w:tr w:rsidR="009C01BC" w:rsidRPr="00292311" w14:paraId="7EFEED10" w14:textId="77777777" w:rsidTr="007A4AA5">
        <w:tc>
          <w:tcPr>
            <w:tcW w:w="8267" w:type="dxa"/>
            <w:vAlign w:val="center"/>
          </w:tcPr>
          <w:p w14:paraId="2AAAB3C1" w14:textId="750D5724" w:rsidR="009C01BC" w:rsidRPr="00292311" w:rsidRDefault="009C01BC" w:rsidP="009C01BC">
            <w:pPr>
              <w:rPr>
                <w:rFonts w:ascii="Times New Roman" w:hAnsi="Times New Roman" w:cs="Times New Roman"/>
                <w:sz w:val="24"/>
                <w:szCs w:val="24"/>
              </w:rPr>
            </w:pPr>
            <w:r w:rsidRPr="00292311">
              <w:rPr>
                <w:rFonts w:ascii="Times New Roman" w:hAnsi="Times New Roman" w:cs="Times New Roman"/>
                <w:sz w:val="24"/>
                <w:szCs w:val="24"/>
              </w:rPr>
              <w:t>74. Уровень удовлетворенности населения экологической обстановкой в городе, %</w:t>
            </w:r>
          </w:p>
        </w:tc>
        <w:tc>
          <w:tcPr>
            <w:tcW w:w="2199" w:type="dxa"/>
          </w:tcPr>
          <w:p w14:paraId="71BEBB91" w14:textId="1BD4FC03" w:rsidR="009C01BC" w:rsidRPr="00292311" w:rsidRDefault="009C01BC" w:rsidP="009C01BC">
            <w:pPr>
              <w:jc w:val="center"/>
              <w:rPr>
                <w:rFonts w:ascii="Times New Roman" w:hAnsi="Times New Roman" w:cs="Times New Roman"/>
                <w:sz w:val="24"/>
                <w:szCs w:val="24"/>
              </w:rPr>
            </w:pPr>
            <w:r w:rsidRPr="00292311">
              <w:rPr>
                <w:rFonts w:ascii="Times New Roman" w:eastAsia="Calibri" w:hAnsi="Times New Roman" w:cs="Times New Roman"/>
                <w:sz w:val="24"/>
                <w:szCs w:val="24"/>
              </w:rPr>
              <w:t>10</w:t>
            </w:r>
          </w:p>
        </w:tc>
        <w:tc>
          <w:tcPr>
            <w:tcW w:w="2149" w:type="dxa"/>
          </w:tcPr>
          <w:p w14:paraId="3D2E9C51" w14:textId="54D4C359" w:rsidR="009C01BC" w:rsidRPr="00292311" w:rsidRDefault="009C01BC" w:rsidP="009C01BC">
            <w:pPr>
              <w:jc w:val="center"/>
              <w:rPr>
                <w:rFonts w:ascii="Times New Roman" w:hAnsi="Times New Roman" w:cs="Times New Roman"/>
                <w:sz w:val="24"/>
                <w:szCs w:val="24"/>
              </w:rPr>
            </w:pPr>
            <w:r w:rsidRPr="00292311">
              <w:rPr>
                <w:rFonts w:ascii="Times New Roman" w:hAnsi="Times New Roman" w:cs="Times New Roman"/>
                <w:sz w:val="24"/>
                <w:szCs w:val="24"/>
              </w:rPr>
              <w:t>70,8</w:t>
            </w:r>
          </w:p>
        </w:tc>
        <w:tc>
          <w:tcPr>
            <w:tcW w:w="2393" w:type="dxa"/>
          </w:tcPr>
          <w:p w14:paraId="402FA5F8" w14:textId="079E96B9" w:rsidR="009C01BC" w:rsidRPr="00292311" w:rsidRDefault="009C01BC" w:rsidP="009C01BC">
            <w:pPr>
              <w:jc w:val="center"/>
              <w:rPr>
                <w:rFonts w:ascii="Times New Roman" w:hAnsi="Times New Roman" w:cs="Times New Roman"/>
                <w:sz w:val="24"/>
                <w:szCs w:val="24"/>
              </w:rPr>
            </w:pPr>
            <w:r w:rsidRPr="00292311">
              <w:rPr>
                <w:rFonts w:ascii="Times New Roman" w:eastAsiaTheme="minorEastAsia" w:hAnsi="Times New Roman" w:cs="Times New Roman"/>
                <w:sz w:val="24"/>
                <w:szCs w:val="24"/>
                <w:lang w:eastAsia="ru-RU"/>
              </w:rPr>
              <w:t>708</w:t>
            </w:r>
          </w:p>
        </w:tc>
      </w:tr>
      <w:tr w:rsidR="009C01BC" w:rsidRPr="00292311" w14:paraId="0C2A2D2E" w14:textId="77777777" w:rsidTr="007A4AA5">
        <w:tc>
          <w:tcPr>
            <w:tcW w:w="8267" w:type="dxa"/>
            <w:vAlign w:val="center"/>
          </w:tcPr>
          <w:p w14:paraId="0735A983" w14:textId="0575753C" w:rsidR="009C01BC" w:rsidRPr="00292311" w:rsidRDefault="009C01BC" w:rsidP="009C01BC">
            <w:pPr>
              <w:rPr>
                <w:rFonts w:ascii="Times New Roman" w:hAnsi="Times New Roman" w:cs="Times New Roman"/>
                <w:sz w:val="24"/>
                <w:szCs w:val="24"/>
              </w:rPr>
            </w:pPr>
            <w:r w:rsidRPr="00292311">
              <w:rPr>
                <w:rFonts w:ascii="Times New Roman" w:hAnsi="Times New Roman" w:cs="Times New Roman"/>
                <w:sz w:val="24"/>
                <w:szCs w:val="24"/>
              </w:rPr>
              <w:t>75. Протяженность прибрежных полос, очищенных от бытового мусора в границах населенных пунктов, км.</w:t>
            </w:r>
          </w:p>
        </w:tc>
        <w:tc>
          <w:tcPr>
            <w:tcW w:w="2199" w:type="dxa"/>
          </w:tcPr>
          <w:p w14:paraId="30B4AB02" w14:textId="061F2DDB" w:rsidR="009C01BC" w:rsidRPr="00292311" w:rsidRDefault="009C01BC" w:rsidP="009C01BC">
            <w:pPr>
              <w:jc w:val="center"/>
              <w:rPr>
                <w:rFonts w:ascii="Times New Roman" w:hAnsi="Times New Roman" w:cs="Times New Roman"/>
                <w:sz w:val="24"/>
                <w:szCs w:val="24"/>
              </w:rPr>
            </w:pPr>
            <w:r w:rsidRPr="00292311">
              <w:rPr>
                <w:rFonts w:ascii="Times New Roman" w:eastAsia="Calibri" w:hAnsi="Times New Roman" w:cs="Times New Roman"/>
                <w:sz w:val="24"/>
                <w:szCs w:val="24"/>
              </w:rPr>
              <w:t>30,69</w:t>
            </w:r>
          </w:p>
        </w:tc>
        <w:tc>
          <w:tcPr>
            <w:tcW w:w="2149" w:type="dxa"/>
          </w:tcPr>
          <w:p w14:paraId="1E1129D8" w14:textId="752EEC3A" w:rsidR="009C01BC" w:rsidRPr="00292311" w:rsidRDefault="009C01BC" w:rsidP="009C01BC">
            <w:pPr>
              <w:jc w:val="center"/>
              <w:rPr>
                <w:rFonts w:ascii="Times New Roman" w:hAnsi="Times New Roman" w:cs="Times New Roman"/>
                <w:sz w:val="24"/>
                <w:szCs w:val="24"/>
              </w:rPr>
            </w:pPr>
            <w:r w:rsidRPr="00292311">
              <w:rPr>
                <w:rFonts w:ascii="Times New Roman" w:hAnsi="Times New Roman" w:cs="Times New Roman"/>
                <w:sz w:val="24"/>
                <w:szCs w:val="24"/>
              </w:rPr>
              <w:t>61,38</w:t>
            </w:r>
          </w:p>
        </w:tc>
        <w:tc>
          <w:tcPr>
            <w:tcW w:w="2393" w:type="dxa"/>
          </w:tcPr>
          <w:p w14:paraId="137F0D34" w14:textId="2E9D05B0" w:rsidR="009C01BC" w:rsidRPr="00292311" w:rsidRDefault="009C01BC" w:rsidP="009C01BC">
            <w:pPr>
              <w:jc w:val="center"/>
              <w:rPr>
                <w:rFonts w:ascii="Times New Roman" w:hAnsi="Times New Roman" w:cs="Times New Roman"/>
                <w:sz w:val="24"/>
                <w:szCs w:val="24"/>
              </w:rPr>
            </w:pPr>
            <w:r w:rsidRPr="00292311">
              <w:rPr>
                <w:rFonts w:ascii="Times New Roman" w:hAnsi="Times New Roman" w:cs="Times New Roman"/>
                <w:sz w:val="24"/>
                <w:szCs w:val="24"/>
              </w:rPr>
              <w:t>200</w:t>
            </w:r>
          </w:p>
        </w:tc>
      </w:tr>
      <w:tr w:rsidR="009C01BC" w:rsidRPr="00292311" w14:paraId="7B1B1013" w14:textId="77777777" w:rsidTr="007A4AA5">
        <w:tc>
          <w:tcPr>
            <w:tcW w:w="8267" w:type="dxa"/>
            <w:vAlign w:val="center"/>
          </w:tcPr>
          <w:p w14:paraId="718F571A" w14:textId="617F82AE" w:rsidR="009C01BC" w:rsidRPr="00292311" w:rsidRDefault="009C01BC" w:rsidP="009C01BC">
            <w:pPr>
              <w:rPr>
                <w:rFonts w:ascii="Times New Roman" w:hAnsi="Times New Roman" w:cs="Times New Roman"/>
                <w:sz w:val="24"/>
                <w:szCs w:val="24"/>
              </w:rPr>
            </w:pPr>
            <w:r w:rsidRPr="00292311">
              <w:rPr>
                <w:rFonts w:ascii="Times New Roman" w:hAnsi="Times New Roman" w:cs="Times New Roman"/>
                <w:sz w:val="24"/>
                <w:szCs w:val="24"/>
              </w:rPr>
              <w:t>76. Количество населения, вовлеченного в мероприятия экологической направленности, чел.</w:t>
            </w:r>
          </w:p>
        </w:tc>
        <w:tc>
          <w:tcPr>
            <w:tcW w:w="2199" w:type="dxa"/>
          </w:tcPr>
          <w:p w14:paraId="230D8705" w14:textId="73C5410C" w:rsidR="009C01BC" w:rsidRPr="00292311" w:rsidRDefault="009C01BC" w:rsidP="009C01BC">
            <w:pPr>
              <w:jc w:val="center"/>
              <w:rPr>
                <w:rFonts w:ascii="Times New Roman" w:hAnsi="Times New Roman" w:cs="Times New Roman"/>
                <w:sz w:val="24"/>
                <w:szCs w:val="24"/>
              </w:rPr>
            </w:pPr>
            <w:r w:rsidRPr="00292311">
              <w:rPr>
                <w:rFonts w:ascii="Times New Roman" w:eastAsia="Calibri" w:hAnsi="Times New Roman" w:cs="Times New Roman"/>
                <w:sz w:val="24"/>
                <w:szCs w:val="24"/>
              </w:rPr>
              <w:t>9 074</w:t>
            </w:r>
          </w:p>
        </w:tc>
        <w:tc>
          <w:tcPr>
            <w:tcW w:w="2149" w:type="dxa"/>
          </w:tcPr>
          <w:p w14:paraId="590186FC" w14:textId="715D6284" w:rsidR="009C01BC" w:rsidRPr="00292311" w:rsidRDefault="009C01BC" w:rsidP="009C01BC">
            <w:pPr>
              <w:jc w:val="center"/>
              <w:rPr>
                <w:rFonts w:ascii="Times New Roman" w:hAnsi="Times New Roman" w:cs="Times New Roman"/>
                <w:sz w:val="24"/>
                <w:szCs w:val="24"/>
              </w:rPr>
            </w:pPr>
            <w:r w:rsidRPr="00292311">
              <w:rPr>
                <w:rFonts w:ascii="Times New Roman" w:eastAsiaTheme="minorEastAsia" w:hAnsi="Times New Roman" w:cs="Times New Roman"/>
                <w:sz w:val="24"/>
                <w:szCs w:val="24"/>
                <w:lang w:eastAsia="ru-RU"/>
              </w:rPr>
              <w:t>22 556</w:t>
            </w:r>
          </w:p>
        </w:tc>
        <w:tc>
          <w:tcPr>
            <w:tcW w:w="2393" w:type="dxa"/>
          </w:tcPr>
          <w:p w14:paraId="2AA445EB" w14:textId="016CA21E" w:rsidR="009C01BC" w:rsidRPr="00292311" w:rsidRDefault="009C01BC" w:rsidP="009C01BC">
            <w:pPr>
              <w:jc w:val="center"/>
              <w:rPr>
                <w:rFonts w:ascii="Times New Roman" w:hAnsi="Times New Roman" w:cs="Times New Roman"/>
                <w:sz w:val="24"/>
                <w:szCs w:val="24"/>
              </w:rPr>
            </w:pPr>
            <w:r w:rsidRPr="00292311">
              <w:rPr>
                <w:rFonts w:ascii="Times New Roman" w:eastAsiaTheme="minorEastAsia" w:hAnsi="Times New Roman" w:cs="Times New Roman"/>
                <w:sz w:val="24"/>
                <w:szCs w:val="24"/>
                <w:lang w:eastAsia="ru-RU"/>
              </w:rPr>
              <w:t>248,6</w:t>
            </w:r>
          </w:p>
        </w:tc>
      </w:tr>
      <w:tr w:rsidR="009C01BC" w:rsidRPr="00292311" w14:paraId="4E721F7E" w14:textId="77777777" w:rsidTr="007A4AA5">
        <w:tc>
          <w:tcPr>
            <w:tcW w:w="8267" w:type="dxa"/>
            <w:vAlign w:val="center"/>
          </w:tcPr>
          <w:p w14:paraId="4A815C66" w14:textId="721804A9" w:rsidR="009C01BC" w:rsidRPr="00292311" w:rsidRDefault="009C01BC" w:rsidP="009C01BC">
            <w:pPr>
              <w:rPr>
                <w:rFonts w:ascii="Times New Roman" w:hAnsi="Times New Roman" w:cs="Times New Roman"/>
                <w:sz w:val="24"/>
                <w:szCs w:val="24"/>
              </w:rPr>
            </w:pPr>
            <w:r w:rsidRPr="00292311">
              <w:rPr>
                <w:rFonts w:ascii="Times New Roman" w:hAnsi="Times New Roman" w:cs="Times New Roman"/>
                <w:sz w:val="24"/>
                <w:szCs w:val="24"/>
              </w:rPr>
              <w:t>Вектор – «Социальная поддержка отдельных категорий граждан»</w:t>
            </w:r>
          </w:p>
        </w:tc>
        <w:tc>
          <w:tcPr>
            <w:tcW w:w="2199" w:type="dxa"/>
          </w:tcPr>
          <w:p w14:paraId="5FC28F6B" w14:textId="77777777" w:rsidR="009C01BC" w:rsidRPr="00292311" w:rsidRDefault="009C01BC" w:rsidP="009C01BC">
            <w:pPr>
              <w:jc w:val="center"/>
              <w:rPr>
                <w:rFonts w:ascii="Times New Roman" w:hAnsi="Times New Roman" w:cs="Times New Roman"/>
                <w:sz w:val="24"/>
                <w:szCs w:val="24"/>
              </w:rPr>
            </w:pPr>
          </w:p>
        </w:tc>
        <w:tc>
          <w:tcPr>
            <w:tcW w:w="2149" w:type="dxa"/>
          </w:tcPr>
          <w:p w14:paraId="4604D7F5" w14:textId="77777777" w:rsidR="009C01BC" w:rsidRPr="00292311" w:rsidRDefault="009C01BC" w:rsidP="009C01BC">
            <w:pPr>
              <w:jc w:val="center"/>
              <w:rPr>
                <w:rFonts w:ascii="Times New Roman" w:hAnsi="Times New Roman" w:cs="Times New Roman"/>
                <w:sz w:val="24"/>
                <w:szCs w:val="24"/>
              </w:rPr>
            </w:pPr>
          </w:p>
        </w:tc>
        <w:tc>
          <w:tcPr>
            <w:tcW w:w="2393" w:type="dxa"/>
          </w:tcPr>
          <w:p w14:paraId="42DDB4E9" w14:textId="77777777" w:rsidR="009C01BC" w:rsidRPr="00292311" w:rsidRDefault="009C01BC" w:rsidP="009C01BC">
            <w:pPr>
              <w:jc w:val="center"/>
              <w:rPr>
                <w:rFonts w:ascii="Times New Roman" w:hAnsi="Times New Roman" w:cs="Times New Roman"/>
                <w:sz w:val="24"/>
                <w:szCs w:val="24"/>
              </w:rPr>
            </w:pPr>
          </w:p>
        </w:tc>
      </w:tr>
      <w:tr w:rsidR="009C01BC" w:rsidRPr="00072E56" w14:paraId="0525DEC9" w14:textId="77777777" w:rsidTr="007A4AA5">
        <w:tc>
          <w:tcPr>
            <w:tcW w:w="8267" w:type="dxa"/>
            <w:vAlign w:val="center"/>
          </w:tcPr>
          <w:p w14:paraId="7EDA83CA" w14:textId="77777777" w:rsidR="009C01BC" w:rsidRPr="00292311" w:rsidRDefault="009C01BC" w:rsidP="009C01BC">
            <w:pPr>
              <w:rPr>
                <w:rFonts w:ascii="Times New Roman" w:hAnsi="Times New Roman" w:cs="Times New Roman"/>
                <w:sz w:val="24"/>
                <w:szCs w:val="24"/>
              </w:rPr>
            </w:pPr>
            <w:r w:rsidRPr="00292311">
              <w:rPr>
                <w:rFonts w:ascii="Times New Roman" w:hAnsi="Times New Roman" w:cs="Times New Roman"/>
                <w:sz w:val="24"/>
                <w:szCs w:val="24"/>
              </w:rPr>
              <w:t>77. Доля граждан, получивших дополнительные меры социальной поддержки в общей численности граждан, имеющих право и заявившихся на ее получение, %</w:t>
            </w:r>
          </w:p>
        </w:tc>
        <w:tc>
          <w:tcPr>
            <w:tcW w:w="2199" w:type="dxa"/>
          </w:tcPr>
          <w:p w14:paraId="1FFEE654" w14:textId="77777777" w:rsidR="009C01BC" w:rsidRPr="00292311" w:rsidRDefault="009C01BC" w:rsidP="009C01BC">
            <w:pPr>
              <w:jc w:val="center"/>
              <w:rPr>
                <w:rFonts w:ascii="Times New Roman" w:hAnsi="Times New Roman" w:cs="Times New Roman"/>
                <w:sz w:val="24"/>
                <w:szCs w:val="24"/>
              </w:rPr>
            </w:pPr>
            <w:r w:rsidRPr="00292311">
              <w:rPr>
                <w:rFonts w:ascii="Times New Roman" w:hAnsi="Times New Roman" w:cs="Times New Roman"/>
                <w:sz w:val="24"/>
                <w:szCs w:val="24"/>
              </w:rPr>
              <w:t>100</w:t>
            </w:r>
          </w:p>
        </w:tc>
        <w:tc>
          <w:tcPr>
            <w:tcW w:w="2149" w:type="dxa"/>
          </w:tcPr>
          <w:p w14:paraId="10D6E76E" w14:textId="77777777" w:rsidR="009C01BC" w:rsidRPr="00292311" w:rsidRDefault="009C01BC" w:rsidP="009C01BC">
            <w:pPr>
              <w:jc w:val="center"/>
              <w:rPr>
                <w:rFonts w:ascii="Times New Roman" w:hAnsi="Times New Roman" w:cs="Times New Roman"/>
                <w:sz w:val="24"/>
                <w:szCs w:val="24"/>
              </w:rPr>
            </w:pPr>
            <w:r w:rsidRPr="00292311">
              <w:rPr>
                <w:rFonts w:ascii="Times New Roman" w:hAnsi="Times New Roman" w:cs="Times New Roman"/>
                <w:sz w:val="24"/>
                <w:szCs w:val="24"/>
              </w:rPr>
              <w:t>100</w:t>
            </w:r>
          </w:p>
        </w:tc>
        <w:tc>
          <w:tcPr>
            <w:tcW w:w="2393" w:type="dxa"/>
          </w:tcPr>
          <w:p w14:paraId="1F79224E" w14:textId="77777777" w:rsidR="009C01BC" w:rsidRPr="00BC2634" w:rsidRDefault="009C01BC" w:rsidP="009C01BC">
            <w:pPr>
              <w:jc w:val="center"/>
              <w:rPr>
                <w:rFonts w:ascii="Times New Roman" w:hAnsi="Times New Roman" w:cs="Times New Roman"/>
                <w:sz w:val="24"/>
                <w:szCs w:val="24"/>
              </w:rPr>
            </w:pPr>
            <w:r w:rsidRPr="00292311">
              <w:rPr>
                <w:rFonts w:ascii="Times New Roman" w:hAnsi="Times New Roman" w:cs="Times New Roman"/>
                <w:sz w:val="24"/>
                <w:szCs w:val="24"/>
              </w:rPr>
              <w:t>100</w:t>
            </w:r>
          </w:p>
        </w:tc>
      </w:tr>
    </w:tbl>
    <w:p w14:paraId="18E06D55" w14:textId="77777777" w:rsidR="00BA0A66" w:rsidRPr="00072E56" w:rsidRDefault="00BA0A66" w:rsidP="00072E56">
      <w:pPr>
        <w:spacing w:after="0" w:line="240" w:lineRule="auto"/>
        <w:jc w:val="center"/>
        <w:rPr>
          <w:rFonts w:ascii="Times New Roman" w:hAnsi="Times New Roman" w:cs="Times New Roman"/>
          <w:sz w:val="24"/>
          <w:szCs w:val="24"/>
        </w:rPr>
      </w:pPr>
    </w:p>
    <w:p w14:paraId="74CF2513" w14:textId="77777777" w:rsidR="00CF46BB" w:rsidRDefault="00CF46BB" w:rsidP="00E56271">
      <w:pPr>
        <w:spacing w:after="0" w:line="240" w:lineRule="auto"/>
        <w:ind w:left="9923"/>
        <w:rPr>
          <w:rFonts w:ascii="Times New Roman" w:hAnsi="Times New Roman" w:cs="Times New Roman"/>
          <w:sz w:val="28"/>
          <w:szCs w:val="28"/>
        </w:rPr>
      </w:pPr>
    </w:p>
    <w:p w14:paraId="49CE49E1" w14:textId="77777777" w:rsidR="006F686D" w:rsidRDefault="006F686D" w:rsidP="00E56271">
      <w:pPr>
        <w:spacing w:after="0" w:line="240" w:lineRule="auto"/>
        <w:ind w:left="9923"/>
        <w:rPr>
          <w:rFonts w:ascii="Times New Roman" w:hAnsi="Times New Roman" w:cs="Times New Roman"/>
          <w:sz w:val="28"/>
          <w:szCs w:val="28"/>
        </w:rPr>
      </w:pPr>
    </w:p>
    <w:p w14:paraId="09F51FDF" w14:textId="77777777" w:rsidR="006F686D" w:rsidRDefault="006F686D" w:rsidP="00E56271">
      <w:pPr>
        <w:spacing w:after="0" w:line="240" w:lineRule="auto"/>
        <w:ind w:left="9923"/>
        <w:rPr>
          <w:rFonts w:ascii="Times New Roman" w:hAnsi="Times New Roman" w:cs="Times New Roman"/>
          <w:sz w:val="28"/>
          <w:szCs w:val="28"/>
        </w:rPr>
      </w:pPr>
    </w:p>
    <w:p w14:paraId="1BD46D67" w14:textId="77777777" w:rsidR="006F686D" w:rsidRDefault="006F686D" w:rsidP="00E56271">
      <w:pPr>
        <w:spacing w:after="0" w:line="240" w:lineRule="auto"/>
        <w:ind w:left="9923"/>
        <w:rPr>
          <w:rFonts w:ascii="Times New Roman" w:hAnsi="Times New Roman" w:cs="Times New Roman"/>
          <w:sz w:val="28"/>
          <w:szCs w:val="28"/>
        </w:rPr>
      </w:pPr>
    </w:p>
    <w:p w14:paraId="3F75D585" w14:textId="77777777" w:rsidR="006F686D" w:rsidRDefault="006F686D" w:rsidP="00E56271">
      <w:pPr>
        <w:spacing w:after="0" w:line="240" w:lineRule="auto"/>
        <w:ind w:left="9923"/>
        <w:rPr>
          <w:rFonts w:ascii="Times New Roman" w:hAnsi="Times New Roman" w:cs="Times New Roman"/>
          <w:sz w:val="28"/>
          <w:szCs w:val="28"/>
        </w:rPr>
      </w:pPr>
    </w:p>
    <w:p w14:paraId="268D25A3" w14:textId="77777777" w:rsidR="006F686D" w:rsidRDefault="006F686D" w:rsidP="00E56271">
      <w:pPr>
        <w:spacing w:after="0" w:line="240" w:lineRule="auto"/>
        <w:ind w:left="9923"/>
        <w:rPr>
          <w:rFonts w:ascii="Times New Roman" w:hAnsi="Times New Roman" w:cs="Times New Roman"/>
          <w:sz w:val="28"/>
          <w:szCs w:val="28"/>
        </w:rPr>
      </w:pPr>
    </w:p>
    <w:p w14:paraId="0FE99B49" w14:textId="77777777" w:rsidR="00F74BF6" w:rsidRDefault="00F74BF6" w:rsidP="00E7462E">
      <w:pPr>
        <w:spacing w:after="0" w:line="240" w:lineRule="auto"/>
        <w:ind w:firstLine="9923"/>
        <w:jc w:val="both"/>
        <w:rPr>
          <w:rFonts w:ascii="Times New Roman" w:hAnsi="Times New Roman" w:cs="Times New Roman"/>
          <w:sz w:val="28"/>
          <w:szCs w:val="28"/>
        </w:rPr>
      </w:pPr>
    </w:p>
    <w:p w14:paraId="0FF6F46C" w14:textId="77777777" w:rsidR="006F686D" w:rsidRDefault="006F686D" w:rsidP="00E7462E">
      <w:pPr>
        <w:spacing w:after="0" w:line="240" w:lineRule="auto"/>
        <w:ind w:firstLine="9923"/>
        <w:jc w:val="both"/>
        <w:rPr>
          <w:rFonts w:ascii="Times New Roman" w:hAnsi="Times New Roman" w:cs="Times New Roman"/>
          <w:sz w:val="28"/>
          <w:szCs w:val="28"/>
        </w:rPr>
      </w:pPr>
    </w:p>
    <w:p w14:paraId="100B8FDB" w14:textId="77777777" w:rsidR="006F686D" w:rsidRDefault="006F686D" w:rsidP="00E7462E">
      <w:pPr>
        <w:spacing w:after="0" w:line="240" w:lineRule="auto"/>
        <w:ind w:firstLine="9923"/>
        <w:jc w:val="both"/>
        <w:rPr>
          <w:rFonts w:ascii="Times New Roman" w:hAnsi="Times New Roman" w:cs="Times New Roman"/>
          <w:sz w:val="28"/>
          <w:szCs w:val="28"/>
        </w:rPr>
      </w:pPr>
    </w:p>
    <w:p w14:paraId="7FECCD07" w14:textId="77777777" w:rsidR="00E7462E" w:rsidRPr="00961EB4" w:rsidRDefault="00E7462E" w:rsidP="00BB37B4">
      <w:pPr>
        <w:spacing w:after="0" w:line="240" w:lineRule="auto"/>
        <w:ind w:left="9498"/>
        <w:jc w:val="both"/>
        <w:rPr>
          <w:rFonts w:ascii="Times New Roman" w:hAnsi="Times New Roman" w:cs="Times New Roman"/>
          <w:sz w:val="28"/>
          <w:szCs w:val="28"/>
        </w:rPr>
      </w:pPr>
      <w:r w:rsidRPr="00961EB4">
        <w:rPr>
          <w:rFonts w:ascii="Times New Roman" w:hAnsi="Times New Roman" w:cs="Times New Roman"/>
          <w:sz w:val="28"/>
          <w:szCs w:val="28"/>
        </w:rPr>
        <w:lastRenderedPageBreak/>
        <w:t>Приложение 2 к отч</w:t>
      </w:r>
      <w:r w:rsidR="006B0C1D" w:rsidRPr="00961EB4">
        <w:rPr>
          <w:rFonts w:ascii="Times New Roman" w:hAnsi="Times New Roman" w:cs="Times New Roman"/>
          <w:sz w:val="28"/>
          <w:szCs w:val="28"/>
        </w:rPr>
        <w:t>ё</w:t>
      </w:r>
      <w:r w:rsidRPr="00961EB4">
        <w:rPr>
          <w:rFonts w:ascii="Times New Roman" w:hAnsi="Times New Roman" w:cs="Times New Roman"/>
          <w:sz w:val="28"/>
          <w:szCs w:val="28"/>
        </w:rPr>
        <w:t xml:space="preserve">ту                                                                                                                               </w:t>
      </w:r>
    </w:p>
    <w:p w14:paraId="3A827017" w14:textId="4B9A6380" w:rsidR="00072E56" w:rsidRPr="00961EB4" w:rsidRDefault="00E7462E" w:rsidP="00BB37B4">
      <w:pPr>
        <w:spacing w:after="0" w:line="240" w:lineRule="auto"/>
        <w:ind w:left="9498"/>
        <w:rPr>
          <w:rFonts w:ascii="Times New Roman" w:hAnsi="Times New Roman" w:cs="Times New Roman"/>
          <w:sz w:val="28"/>
          <w:szCs w:val="28"/>
        </w:rPr>
      </w:pPr>
      <w:r w:rsidRPr="00961EB4">
        <w:rPr>
          <w:rFonts w:ascii="Times New Roman" w:hAnsi="Times New Roman" w:cs="Times New Roman"/>
          <w:sz w:val="28"/>
          <w:szCs w:val="28"/>
        </w:rPr>
        <w:t xml:space="preserve">о реализации </w:t>
      </w:r>
      <w:r w:rsidR="00BB37B4" w:rsidRPr="00961EB4">
        <w:rPr>
          <w:rFonts w:ascii="Times New Roman" w:hAnsi="Times New Roman" w:cs="Times New Roman"/>
          <w:sz w:val="28"/>
          <w:szCs w:val="28"/>
        </w:rPr>
        <w:t xml:space="preserve">направления </w:t>
      </w:r>
      <w:r w:rsidR="00072E56" w:rsidRPr="00961EB4">
        <w:rPr>
          <w:rFonts w:ascii="Times New Roman" w:hAnsi="Times New Roman" w:cs="Times New Roman"/>
          <w:sz w:val="28"/>
          <w:szCs w:val="28"/>
        </w:rPr>
        <w:t>«Уровень и качество жизни»</w:t>
      </w:r>
    </w:p>
    <w:p w14:paraId="39130796" w14:textId="77777777" w:rsidR="004D2E12" w:rsidRPr="002C5429" w:rsidRDefault="003869A1" w:rsidP="00BB37B4">
      <w:pPr>
        <w:spacing w:after="0" w:line="240" w:lineRule="auto"/>
        <w:ind w:left="9498"/>
        <w:rPr>
          <w:rFonts w:ascii="Times New Roman" w:hAnsi="Times New Roman" w:cs="Times New Roman"/>
        </w:rPr>
      </w:pPr>
      <w:r w:rsidRPr="00961EB4">
        <w:rPr>
          <w:rFonts w:ascii="Times New Roman" w:hAnsi="Times New Roman" w:cs="Times New Roman"/>
          <w:sz w:val="28"/>
          <w:szCs w:val="28"/>
        </w:rPr>
        <w:t>Стратегии города - 2050 за 2024 год</w:t>
      </w:r>
      <w:r w:rsidR="00E7462E" w:rsidRPr="002C5429">
        <w:rPr>
          <w:rFonts w:ascii="Times New Roman" w:hAnsi="Times New Roman" w:cs="Times New Roman"/>
          <w:sz w:val="28"/>
          <w:szCs w:val="28"/>
        </w:rPr>
        <w:t xml:space="preserve">                                                                                                                                                           </w:t>
      </w:r>
    </w:p>
    <w:p w14:paraId="2A16C82E" w14:textId="77777777" w:rsidR="004D2E12" w:rsidRPr="002C5429" w:rsidRDefault="004D2E12" w:rsidP="004D2E12">
      <w:pPr>
        <w:spacing w:after="0" w:line="240" w:lineRule="auto"/>
        <w:ind w:left="10206"/>
        <w:rPr>
          <w:rFonts w:ascii="Times New Roman" w:hAnsi="Times New Roman" w:cs="Times New Roman"/>
        </w:rPr>
      </w:pPr>
      <w:r w:rsidRPr="002C5429">
        <w:rPr>
          <w:rFonts w:ascii="Times New Roman" w:hAnsi="Times New Roman" w:cs="Times New Roman"/>
        </w:rPr>
        <w:t xml:space="preserve">                                                                                                                                             </w:t>
      </w:r>
    </w:p>
    <w:p w14:paraId="470A5983" w14:textId="77777777" w:rsidR="002279D2" w:rsidRPr="00B21B2C" w:rsidRDefault="002279D2" w:rsidP="00B21B2C">
      <w:pPr>
        <w:spacing w:after="0" w:line="240" w:lineRule="auto"/>
        <w:jc w:val="center"/>
        <w:rPr>
          <w:rFonts w:ascii="Times New Roman" w:hAnsi="Times New Roman" w:cs="Times New Roman"/>
          <w:sz w:val="24"/>
          <w:szCs w:val="24"/>
        </w:rPr>
      </w:pPr>
      <w:r w:rsidRPr="00B21B2C">
        <w:rPr>
          <w:rFonts w:ascii="Times New Roman" w:hAnsi="Times New Roman" w:cs="Times New Roman"/>
          <w:sz w:val="24"/>
          <w:szCs w:val="24"/>
        </w:rPr>
        <w:t xml:space="preserve">Анализ реализации плана мероприятий по реализации </w:t>
      </w:r>
      <w:r w:rsidR="003869A1" w:rsidRPr="00B21B2C">
        <w:rPr>
          <w:rFonts w:ascii="Times New Roman" w:hAnsi="Times New Roman" w:cs="Times New Roman"/>
          <w:sz w:val="24"/>
          <w:szCs w:val="24"/>
        </w:rPr>
        <w:t xml:space="preserve">Стратегии города - 2050 за 2024 год </w:t>
      </w:r>
    </w:p>
    <w:p w14:paraId="7318D765" w14:textId="77777777" w:rsidR="005F603A" w:rsidRPr="00B21B2C" w:rsidRDefault="00540F20"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                                               </w:t>
      </w:r>
    </w:p>
    <w:tbl>
      <w:tblPr>
        <w:tblStyle w:val="ac"/>
        <w:tblW w:w="15462" w:type="dxa"/>
        <w:tblLook w:val="04A0" w:firstRow="1" w:lastRow="0" w:firstColumn="1" w:lastColumn="0" w:noHBand="0" w:noVBand="1"/>
      </w:tblPr>
      <w:tblGrid>
        <w:gridCol w:w="2522"/>
        <w:gridCol w:w="7"/>
        <w:gridCol w:w="2528"/>
        <w:gridCol w:w="1762"/>
        <w:gridCol w:w="1284"/>
        <w:gridCol w:w="7"/>
        <w:gridCol w:w="1613"/>
        <w:gridCol w:w="1275"/>
        <w:gridCol w:w="4464"/>
      </w:tblGrid>
      <w:tr w:rsidR="002279D2" w:rsidRPr="00B21B2C" w14:paraId="58FD6D52" w14:textId="77777777" w:rsidTr="00237403">
        <w:tc>
          <w:tcPr>
            <w:tcW w:w="2522" w:type="dxa"/>
          </w:tcPr>
          <w:p w14:paraId="1B0C319C" w14:textId="77777777" w:rsidR="002279D2" w:rsidRPr="00B21B2C" w:rsidRDefault="002279D2" w:rsidP="00B21B2C">
            <w:pPr>
              <w:jc w:val="center"/>
              <w:rPr>
                <w:rFonts w:ascii="Times New Roman" w:hAnsi="Times New Roman" w:cs="Times New Roman"/>
                <w:sz w:val="24"/>
                <w:szCs w:val="24"/>
              </w:rPr>
            </w:pPr>
            <w:r w:rsidRPr="00B21B2C">
              <w:rPr>
                <w:rFonts w:ascii="Times New Roman" w:hAnsi="Times New Roman" w:cs="Times New Roman"/>
                <w:sz w:val="24"/>
                <w:szCs w:val="24"/>
              </w:rPr>
              <w:t>Наименование мероприятия/события</w:t>
            </w:r>
          </w:p>
        </w:tc>
        <w:tc>
          <w:tcPr>
            <w:tcW w:w="2535" w:type="dxa"/>
            <w:gridSpan w:val="2"/>
          </w:tcPr>
          <w:p w14:paraId="3DD7E126" w14:textId="77777777" w:rsidR="002279D2" w:rsidRPr="00B21B2C" w:rsidRDefault="002279D2" w:rsidP="00B21B2C">
            <w:pPr>
              <w:jc w:val="center"/>
              <w:rPr>
                <w:rFonts w:ascii="Times New Roman" w:hAnsi="Times New Roman" w:cs="Times New Roman"/>
                <w:sz w:val="24"/>
                <w:szCs w:val="24"/>
              </w:rPr>
            </w:pPr>
            <w:r w:rsidRPr="00B21B2C">
              <w:rPr>
                <w:rFonts w:ascii="Times New Roman" w:hAnsi="Times New Roman" w:cs="Times New Roman"/>
                <w:sz w:val="24"/>
                <w:szCs w:val="24"/>
              </w:rPr>
              <w:t>Ожидаемый результат реализации мероприятия/события</w:t>
            </w:r>
          </w:p>
          <w:p w14:paraId="1DE5407B" w14:textId="77777777" w:rsidR="002279D2" w:rsidRPr="00B21B2C" w:rsidRDefault="002279D2" w:rsidP="00B21B2C">
            <w:pPr>
              <w:jc w:val="center"/>
              <w:rPr>
                <w:rFonts w:ascii="Times New Roman" w:hAnsi="Times New Roman" w:cs="Times New Roman"/>
                <w:sz w:val="24"/>
                <w:szCs w:val="24"/>
              </w:rPr>
            </w:pPr>
            <w:r w:rsidRPr="00B21B2C">
              <w:rPr>
                <w:rFonts w:ascii="Times New Roman" w:hAnsi="Times New Roman" w:cs="Times New Roman"/>
                <w:sz w:val="24"/>
                <w:szCs w:val="24"/>
              </w:rPr>
              <w:t>(влияние на целевой показатель вектора)</w:t>
            </w:r>
          </w:p>
        </w:tc>
        <w:tc>
          <w:tcPr>
            <w:tcW w:w="3053" w:type="dxa"/>
            <w:gridSpan w:val="3"/>
          </w:tcPr>
          <w:p w14:paraId="7EE761B5" w14:textId="77777777" w:rsidR="002279D2" w:rsidRPr="00B21B2C" w:rsidRDefault="002279D2" w:rsidP="00B21B2C">
            <w:pPr>
              <w:jc w:val="center"/>
              <w:rPr>
                <w:rFonts w:ascii="Times New Roman" w:hAnsi="Times New Roman" w:cs="Times New Roman"/>
                <w:sz w:val="24"/>
                <w:szCs w:val="24"/>
              </w:rPr>
            </w:pPr>
            <w:r w:rsidRPr="00B21B2C">
              <w:rPr>
                <w:rFonts w:ascii="Times New Roman" w:hAnsi="Times New Roman" w:cs="Times New Roman"/>
                <w:sz w:val="24"/>
                <w:szCs w:val="24"/>
              </w:rPr>
              <w:t>Источник финансового обеспечения</w:t>
            </w:r>
          </w:p>
        </w:tc>
        <w:tc>
          <w:tcPr>
            <w:tcW w:w="1613" w:type="dxa"/>
          </w:tcPr>
          <w:p w14:paraId="0D9C5159" w14:textId="77777777" w:rsidR="002279D2" w:rsidRPr="00B21B2C" w:rsidRDefault="002279D2" w:rsidP="00B21B2C">
            <w:pPr>
              <w:jc w:val="center"/>
              <w:rPr>
                <w:rFonts w:ascii="Times New Roman" w:hAnsi="Times New Roman" w:cs="Times New Roman"/>
                <w:sz w:val="24"/>
                <w:szCs w:val="24"/>
              </w:rPr>
            </w:pPr>
            <w:r w:rsidRPr="00B21B2C">
              <w:rPr>
                <w:rFonts w:ascii="Times New Roman" w:hAnsi="Times New Roman" w:cs="Times New Roman"/>
                <w:sz w:val="24"/>
                <w:szCs w:val="24"/>
              </w:rPr>
              <w:t>Срок реализации мероприятия/ события (год)</w:t>
            </w:r>
          </w:p>
        </w:tc>
        <w:tc>
          <w:tcPr>
            <w:tcW w:w="1275" w:type="dxa"/>
          </w:tcPr>
          <w:p w14:paraId="40E968B9" w14:textId="77777777" w:rsidR="002279D2" w:rsidRPr="00B21B2C" w:rsidRDefault="002279D2" w:rsidP="00B21B2C">
            <w:pPr>
              <w:jc w:val="center"/>
              <w:rPr>
                <w:rFonts w:ascii="Times New Roman" w:hAnsi="Times New Roman" w:cs="Times New Roman"/>
                <w:sz w:val="24"/>
                <w:szCs w:val="24"/>
              </w:rPr>
            </w:pPr>
            <w:r w:rsidRPr="00B21B2C">
              <w:rPr>
                <w:rFonts w:ascii="Times New Roman" w:hAnsi="Times New Roman" w:cs="Times New Roman"/>
                <w:sz w:val="24"/>
                <w:szCs w:val="24"/>
              </w:rPr>
              <w:t xml:space="preserve">Этапы </w:t>
            </w:r>
          </w:p>
          <w:p w14:paraId="55634D2F" w14:textId="77777777" w:rsidR="002279D2" w:rsidRPr="00B21B2C" w:rsidRDefault="002279D2" w:rsidP="00B21B2C">
            <w:pPr>
              <w:jc w:val="center"/>
              <w:rPr>
                <w:rFonts w:ascii="Times New Roman" w:hAnsi="Times New Roman" w:cs="Times New Roman"/>
                <w:sz w:val="24"/>
                <w:szCs w:val="24"/>
              </w:rPr>
            </w:pPr>
            <w:r w:rsidRPr="00B21B2C">
              <w:rPr>
                <w:rFonts w:ascii="Times New Roman" w:hAnsi="Times New Roman" w:cs="Times New Roman"/>
                <w:sz w:val="24"/>
                <w:szCs w:val="24"/>
              </w:rPr>
              <w:t>Стратегии</w:t>
            </w:r>
          </w:p>
        </w:tc>
        <w:tc>
          <w:tcPr>
            <w:tcW w:w="4464" w:type="dxa"/>
          </w:tcPr>
          <w:p w14:paraId="5D94E4F4" w14:textId="77777777" w:rsidR="002279D2" w:rsidRPr="00B21B2C" w:rsidRDefault="002279D2" w:rsidP="00B21B2C">
            <w:pPr>
              <w:jc w:val="center"/>
              <w:rPr>
                <w:rFonts w:ascii="Times New Roman" w:hAnsi="Times New Roman" w:cs="Times New Roman"/>
                <w:sz w:val="24"/>
                <w:szCs w:val="24"/>
              </w:rPr>
            </w:pPr>
            <w:r w:rsidRPr="00B21B2C">
              <w:rPr>
                <w:rFonts w:ascii="Times New Roman" w:hAnsi="Times New Roman" w:cs="Times New Roman"/>
                <w:sz w:val="24"/>
                <w:szCs w:val="24"/>
              </w:rPr>
              <w:t>Исполнение/</w:t>
            </w:r>
          </w:p>
          <w:p w14:paraId="34205F86" w14:textId="77777777" w:rsidR="002279D2" w:rsidRPr="00B21B2C" w:rsidRDefault="002279D2" w:rsidP="00B21B2C">
            <w:pPr>
              <w:jc w:val="center"/>
              <w:rPr>
                <w:rFonts w:ascii="Times New Roman" w:hAnsi="Times New Roman" w:cs="Times New Roman"/>
                <w:sz w:val="24"/>
                <w:szCs w:val="24"/>
              </w:rPr>
            </w:pPr>
            <w:r w:rsidRPr="00B21B2C">
              <w:rPr>
                <w:rFonts w:ascii="Times New Roman" w:hAnsi="Times New Roman" w:cs="Times New Roman"/>
                <w:sz w:val="24"/>
                <w:szCs w:val="24"/>
              </w:rPr>
              <w:t>не исполнение</w:t>
            </w:r>
          </w:p>
        </w:tc>
      </w:tr>
      <w:tr w:rsidR="000C4133" w:rsidRPr="00B21B2C" w14:paraId="383C5193" w14:textId="77777777" w:rsidTr="00237403">
        <w:tc>
          <w:tcPr>
            <w:tcW w:w="15462" w:type="dxa"/>
            <w:gridSpan w:val="9"/>
          </w:tcPr>
          <w:p w14:paraId="25974B9B" w14:textId="77777777" w:rsidR="000C4133" w:rsidRPr="00B21B2C" w:rsidRDefault="000C4133" w:rsidP="00B21B2C">
            <w:pPr>
              <w:tabs>
                <w:tab w:val="left" w:pos="306"/>
              </w:tabs>
              <w:jc w:val="both"/>
              <w:rPr>
                <w:rFonts w:ascii="Times New Roman" w:hAnsi="Times New Roman" w:cs="Times New Roman"/>
                <w:sz w:val="24"/>
                <w:szCs w:val="24"/>
              </w:rPr>
            </w:pPr>
          </w:p>
        </w:tc>
      </w:tr>
      <w:tr w:rsidR="00292311" w:rsidRPr="003240F9" w14:paraId="32EE7FC7" w14:textId="77777777" w:rsidTr="00237403">
        <w:tc>
          <w:tcPr>
            <w:tcW w:w="15462" w:type="dxa"/>
            <w:gridSpan w:val="9"/>
          </w:tcPr>
          <w:p w14:paraId="1307F27E" w14:textId="5F86E5B4" w:rsidR="00292311" w:rsidRPr="003240F9" w:rsidRDefault="00292311" w:rsidP="00292311">
            <w:pPr>
              <w:tabs>
                <w:tab w:val="left" w:pos="306"/>
              </w:tabs>
              <w:jc w:val="both"/>
              <w:rPr>
                <w:rFonts w:ascii="Times New Roman" w:hAnsi="Times New Roman" w:cs="Times New Roman"/>
                <w:sz w:val="24"/>
                <w:szCs w:val="24"/>
              </w:rPr>
            </w:pPr>
            <w:r>
              <w:rPr>
                <w:rFonts w:ascii="Times New Roman" w:hAnsi="Times New Roman" w:cs="Times New Roman"/>
                <w:sz w:val="24"/>
                <w:szCs w:val="24"/>
              </w:rPr>
              <w:t>3</w:t>
            </w:r>
            <w:r w:rsidRPr="003240F9">
              <w:rPr>
                <w:rFonts w:ascii="Times New Roman" w:hAnsi="Times New Roman" w:cs="Times New Roman"/>
                <w:sz w:val="24"/>
                <w:szCs w:val="24"/>
              </w:rPr>
              <w:t>. Направление «Уровень и качество жизни»</w:t>
            </w:r>
          </w:p>
        </w:tc>
      </w:tr>
      <w:tr w:rsidR="00292311" w:rsidRPr="003240F9" w14:paraId="312B487D" w14:textId="77777777" w:rsidTr="00237403">
        <w:tc>
          <w:tcPr>
            <w:tcW w:w="15462" w:type="dxa"/>
            <w:gridSpan w:val="9"/>
          </w:tcPr>
          <w:p w14:paraId="75CC1414" w14:textId="77777777" w:rsidR="00292311" w:rsidRPr="003240F9" w:rsidRDefault="00292311" w:rsidP="00292311">
            <w:pPr>
              <w:ind w:left="22"/>
              <w:jc w:val="both"/>
              <w:rPr>
                <w:rFonts w:ascii="Times New Roman" w:hAnsi="Times New Roman" w:cs="Times New Roman"/>
                <w:sz w:val="24"/>
                <w:szCs w:val="24"/>
              </w:rPr>
            </w:pPr>
            <w:r w:rsidRPr="003240F9">
              <w:rPr>
                <w:rFonts w:ascii="Times New Roman" w:hAnsi="Times New Roman" w:cs="Times New Roman"/>
                <w:sz w:val="24"/>
                <w:szCs w:val="24"/>
              </w:rPr>
              <w:t>3.1. Вектор «Комфортная среда»</w:t>
            </w:r>
          </w:p>
        </w:tc>
      </w:tr>
      <w:tr w:rsidR="00292311" w:rsidRPr="003240F9" w14:paraId="6C979482" w14:textId="77777777" w:rsidTr="00237403">
        <w:tc>
          <w:tcPr>
            <w:tcW w:w="15462" w:type="dxa"/>
            <w:gridSpan w:val="9"/>
          </w:tcPr>
          <w:p w14:paraId="6488BBC0" w14:textId="3C01C8CB" w:rsidR="00292311" w:rsidRPr="003240F9" w:rsidRDefault="00237403" w:rsidP="00292311">
            <w:pPr>
              <w:rPr>
                <w:rFonts w:ascii="Times New Roman" w:hAnsi="Times New Roman" w:cs="Times New Roman"/>
                <w:sz w:val="24"/>
                <w:szCs w:val="24"/>
              </w:rPr>
            </w:pPr>
            <w:r w:rsidRPr="003240F9">
              <w:rPr>
                <w:rFonts w:ascii="Times New Roman" w:hAnsi="Times New Roman" w:cs="Times New Roman"/>
                <w:sz w:val="24"/>
                <w:szCs w:val="24"/>
              </w:rPr>
              <w:t>3.1.1. Благоустройство территории</w:t>
            </w:r>
          </w:p>
        </w:tc>
      </w:tr>
      <w:tr w:rsidR="00FC5156" w:rsidRPr="003240F9" w14:paraId="24B6894C" w14:textId="77777777" w:rsidTr="00237403">
        <w:tc>
          <w:tcPr>
            <w:tcW w:w="2529" w:type="dxa"/>
            <w:gridSpan w:val="2"/>
          </w:tcPr>
          <w:p w14:paraId="5123B270" w14:textId="77777777" w:rsidR="00FC5156" w:rsidRPr="003240F9" w:rsidRDefault="00FC5156" w:rsidP="003D1940">
            <w:pPr>
              <w:rPr>
                <w:rFonts w:ascii="Times New Roman" w:hAnsi="Times New Roman" w:cs="Times New Roman"/>
                <w:sz w:val="24"/>
                <w:szCs w:val="24"/>
              </w:rPr>
            </w:pPr>
            <w:bookmarkStart w:id="0" w:name="_GoBack"/>
            <w:bookmarkEnd w:id="0"/>
            <w:r w:rsidRPr="003240F9">
              <w:rPr>
                <w:rFonts w:ascii="Times New Roman" w:hAnsi="Times New Roman" w:cs="Times New Roman"/>
                <w:sz w:val="24"/>
                <w:szCs w:val="24"/>
              </w:rPr>
              <w:t xml:space="preserve">3.1.1.1. Мероприятия </w:t>
            </w:r>
            <w:r w:rsidRPr="003240F9">
              <w:rPr>
                <w:rFonts w:ascii="Times New Roman" w:hAnsi="Times New Roman" w:cs="Times New Roman"/>
                <w:sz w:val="24"/>
                <w:szCs w:val="24"/>
              </w:rPr>
              <w:br/>
              <w:t>по нормативно-правовому, организационному обеспечению, регулированию развития благоустройства территории</w:t>
            </w:r>
          </w:p>
        </w:tc>
        <w:tc>
          <w:tcPr>
            <w:tcW w:w="2528" w:type="dxa"/>
          </w:tcPr>
          <w:p w14:paraId="61815B5C"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обеспечивает достижение целевых показателей 44, 45, </w:t>
            </w:r>
          </w:p>
          <w:p w14:paraId="3A9ACF1C"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46, 47, 48</w:t>
            </w:r>
          </w:p>
        </w:tc>
        <w:tc>
          <w:tcPr>
            <w:tcW w:w="1762" w:type="dxa"/>
          </w:tcPr>
          <w:p w14:paraId="60083438"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w:t>
            </w:r>
          </w:p>
        </w:tc>
        <w:tc>
          <w:tcPr>
            <w:tcW w:w="1284" w:type="dxa"/>
          </w:tcPr>
          <w:p w14:paraId="35C83A63" w14:textId="77777777" w:rsidR="00FC5156" w:rsidRPr="00FC5156" w:rsidRDefault="00FC5156" w:rsidP="003D1940">
            <w:pPr>
              <w:jc w:val="center"/>
              <w:rPr>
                <w:rFonts w:ascii="Times New Roman" w:hAnsi="Times New Roman" w:cs="Times New Roman"/>
                <w:sz w:val="24"/>
                <w:szCs w:val="24"/>
              </w:rPr>
            </w:pPr>
            <w:r w:rsidRPr="00FC5156">
              <w:rPr>
                <w:rFonts w:ascii="Times New Roman" w:hAnsi="Times New Roman" w:cs="Times New Roman"/>
                <w:sz w:val="24"/>
                <w:szCs w:val="24"/>
              </w:rPr>
              <w:t>-</w:t>
            </w:r>
          </w:p>
        </w:tc>
        <w:tc>
          <w:tcPr>
            <w:tcW w:w="2895" w:type="dxa"/>
            <w:gridSpan w:val="3"/>
          </w:tcPr>
          <w:p w14:paraId="5D74ACF9"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2024 – 2026 годы</w:t>
            </w:r>
            <w:r w:rsidRPr="00FC5156">
              <w:rPr>
                <w:rFonts w:ascii="Times New Roman" w:hAnsi="Times New Roman" w:cs="Times New Roman"/>
                <w:sz w:val="24"/>
                <w:szCs w:val="24"/>
              </w:rPr>
              <w:br/>
              <w:t>2027 – 2031 годы</w:t>
            </w:r>
            <w:r w:rsidRPr="00FC5156">
              <w:rPr>
                <w:rFonts w:ascii="Times New Roman" w:hAnsi="Times New Roman" w:cs="Times New Roman"/>
                <w:sz w:val="24"/>
                <w:szCs w:val="24"/>
              </w:rPr>
              <w:br/>
              <w:t>2032 – 2036 годы</w:t>
            </w:r>
          </w:p>
          <w:p w14:paraId="601CB175"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2037 – 2044 годы</w:t>
            </w:r>
          </w:p>
          <w:p w14:paraId="47D0D003"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2045 – 2050 годы</w:t>
            </w:r>
          </w:p>
        </w:tc>
        <w:tc>
          <w:tcPr>
            <w:tcW w:w="4464" w:type="dxa"/>
          </w:tcPr>
          <w:p w14:paraId="30C8DC41" w14:textId="77777777" w:rsidR="00FC5156" w:rsidRPr="00FC5156" w:rsidRDefault="00FC5156" w:rsidP="003D1940">
            <w:pPr>
              <w:jc w:val="center"/>
              <w:rPr>
                <w:rFonts w:ascii="Times New Roman" w:hAnsi="Times New Roman" w:cs="Times New Roman"/>
                <w:sz w:val="24"/>
                <w:szCs w:val="24"/>
              </w:rPr>
            </w:pPr>
            <w:r w:rsidRPr="00FC5156">
              <w:rPr>
                <w:rFonts w:ascii="Times New Roman" w:hAnsi="Times New Roman" w:cs="Times New Roman"/>
                <w:sz w:val="24"/>
                <w:szCs w:val="24"/>
              </w:rPr>
              <w:t>х</w:t>
            </w:r>
          </w:p>
        </w:tc>
      </w:tr>
      <w:tr w:rsidR="00FC5156" w:rsidRPr="003240F9" w14:paraId="7DDE88C4" w14:textId="77777777" w:rsidTr="00237403">
        <w:tc>
          <w:tcPr>
            <w:tcW w:w="2529" w:type="dxa"/>
            <w:gridSpan w:val="2"/>
            <w:vMerge w:val="restart"/>
          </w:tcPr>
          <w:p w14:paraId="09BE00BB"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3.1.1.1.1. Подготовка изменений, дополнений по вопросам развития благоустройства территории </w:t>
            </w:r>
          </w:p>
          <w:p w14:paraId="592EAA6C"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в соответствующую муниципальную программу</w:t>
            </w:r>
          </w:p>
        </w:tc>
        <w:tc>
          <w:tcPr>
            <w:tcW w:w="2528" w:type="dxa"/>
          </w:tcPr>
          <w:p w14:paraId="6E4CDCAE"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утверждение корректировок соответствующих муниципальных программ (обеспечивает достижение целевых показателей 45, 46, 48)</w:t>
            </w:r>
          </w:p>
        </w:tc>
        <w:tc>
          <w:tcPr>
            <w:tcW w:w="1762" w:type="dxa"/>
          </w:tcPr>
          <w:p w14:paraId="15BAEB2F"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не требуется</w:t>
            </w:r>
          </w:p>
        </w:tc>
        <w:tc>
          <w:tcPr>
            <w:tcW w:w="1284" w:type="dxa"/>
          </w:tcPr>
          <w:p w14:paraId="3EDD3A2C" w14:textId="77777777" w:rsidR="00FC5156" w:rsidRPr="00FC5156" w:rsidRDefault="00FC5156" w:rsidP="003D1940">
            <w:pPr>
              <w:jc w:val="center"/>
              <w:rPr>
                <w:rFonts w:ascii="Times New Roman" w:hAnsi="Times New Roman" w:cs="Times New Roman"/>
                <w:sz w:val="24"/>
                <w:szCs w:val="24"/>
              </w:rPr>
            </w:pPr>
            <w:r w:rsidRPr="00FC5156">
              <w:rPr>
                <w:rFonts w:ascii="Times New Roman" w:hAnsi="Times New Roman" w:cs="Times New Roman"/>
                <w:sz w:val="24"/>
                <w:szCs w:val="24"/>
              </w:rPr>
              <w:t>ежегодно</w:t>
            </w:r>
          </w:p>
        </w:tc>
        <w:tc>
          <w:tcPr>
            <w:tcW w:w="2895" w:type="dxa"/>
            <w:gridSpan w:val="3"/>
          </w:tcPr>
          <w:p w14:paraId="480D8A7E" w14:textId="77777777" w:rsidR="00FC5156" w:rsidRPr="00FC5156" w:rsidRDefault="00FC5156" w:rsidP="003D1940">
            <w:pPr>
              <w:jc w:val="center"/>
              <w:rPr>
                <w:rFonts w:ascii="Times New Roman" w:hAnsi="Times New Roman" w:cs="Times New Roman"/>
                <w:sz w:val="24"/>
                <w:szCs w:val="24"/>
              </w:rPr>
            </w:pPr>
            <w:r w:rsidRPr="00FC5156">
              <w:rPr>
                <w:rFonts w:ascii="Times New Roman" w:hAnsi="Times New Roman" w:cs="Times New Roman"/>
                <w:sz w:val="24"/>
                <w:szCs w:val="24"/>
              </w:rPr>
              <w:t>2024 – 2026 годы</w:t>
            </w:r>
            <w:r w:rsidRPr="00FC5156">
              <w:rPr>
                <w:rFonts w:ascii="Times New Roman" w:hAnsi="Times New Roman" w:cs="Times New Roman"/>
                <w:sz w:val="24"/>
                <w:szCs w:val="24"/>
              </w:rPr>
              <w:br/>
              <w:t>2027 – 2031 годы</w:t>
            </w:r>
            <w:r w:rsidRPr="00FC5156">
              <w:rPr>
                <w:rFonts w:ascii="Times New Roman" w:hAnsi="Times New Roman" w:cs="Times New Roman"/>
                <w:sz w:val="24"/>
                <w:szCs w:val="24"/>
              </w:rPr>
              <w:br/>
              <w:t>2032 – 2036 годы</w:t>
            </w:r>
            <w:r w:rsidRPr="00FC5156">
              <w:rPr>
                <w:rFonts w:ascii="Times New Roman" w:hAnsi="Times New Roman" w:cs="Times New Roman"/>
                <w:sz w:val="24"/>
                <w:szCs w:val="24"/>
              </w:rPr>
              <w:br/>
              <w:t>2037 – 2044 годы</w:t>
            </w:r>
            <w:r w:rsidRPr="00FC5156">
              <w:rPr>
                <w:rFonts w:ascii="Times New Roman" w:hAnsi="Times New Roman" w:cs="Times New Roman"/>
                <w:sz w:val="24"/>
                <w:szCs w:val="24"/>
              </w:rPr>
              <w:br/>
              <w:t>2045 – 2050 годы</w:t>
            </w:r>
          </w:p>
        </w:tc>
        <w:tc>
          <w:tcPr>
            <w:tcW w:w="4464" w:type="dxa"/>
            <w:vMerge w:val="restart"/>
          </w:tcPr>
          <w:p w14:paraId="4A86DBD0"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xml:space="preserve">Своевременно внесены изменения в постановление Администрации города от 29.12.2017 № 11725 «Об утверждении муниципальной программы «Формирование комфортной городской среды на период до 2030 года» (от 27.02.2024№ 805, </w:t>
            </w:r>
            <w:r w:rsidRPr="00FC5156">
              <w:rPr>
                <w:rFonts w:ascii="Times New Roman" w:hAnsi="Times New Roman" w:cs="Times New Roman"/>
                <w:sz w:val="24"/>
                <w:szCs w:val="24"/>
              </w:rPr>
              <w:br/>
              <w:t>от 23.05.2024 № 2615, от 18.06.2024 № 3140, от 22.11.2024 № 6084)</w:t>
            </w:r>
          </w:p>
          <w:p w14:paraId="32ABA4D0" w14:textId="77777777" w:rsidR="00FC5156" w:rsidRPr="00FC5156" w:rsidRDefault="00FC5156" w:rsidP="003D1940">
            <w:pPr>
              <w:jc w:val="both"/>
              <w:rPr>
                <w:rFonts w:ascii="Times New Roman" w:hAnsi="Times New Roman" w:cs="Times New Roman"/>
                <w:sz w:val="24"/>
                <w:szCs w:val="24"/>
              </w:rPr>
            </w:pPr>
          </w:p>
        </w:tc>
      </w:tr>
      <w:tr w:rsidR="00FC5156" w:rsidRPr="003240F9" w14:paraId="15BABEF5" w14:textId="77777777" w:rsidTr="00237403">
        <w:tc>
          <w:tcPr>
            <w:tcW w:w="2529" w:type="dxa"/>
            <w:gridSpan w:val="2"/>
            <w:vMerge/>
          </w:tcPr>
          <w:p w14:paraId="5D31B2CC" w14:textId="77777777" w:rsidR="00FC5156" w:rsidRPr="003240F9" w:rsidRDefault="00FC5156" w:rsidP="003D1940">
            <w:pPr>
              <w:rPr>
                <w:rFonts w:ascii="Times New Roman" w:hAnsi="Times New Roman" w:cs="Times New Roman"/>
                <w:sz w:val="24"/>
                <w:szCs w:val="24"/>
              </w:rPr>
            </w:pPr>
          </w:p>
        </w:tc>
        <w:tc>
          <w:tcPr>
            <w:tcW w:w="2528" w:type="dxa"/>
          </w:tcPr>
          <w:p w14:paraId="56A53604"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утверждение корректировок соответствующей адресной программы (обеспечивает достижение целевых </w:t>
            </w:r>
          </w:p>
          <w:p w14:paraId="1B16259A"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показателей 46, 47)</w:t>
            </w:r>
          </w:p>
        </w:tc>
        <w:tc>
          <w:tcPr>
            <w:tcW w:w="1762" w:type="dxa"/>
          </w:tcPr>
          <w:p w14:paraId="3BAD38DF"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не требуется</w:t>
            </w:r>
          </w:p>
        </w:tc>
        <w:tc>
          <w:tcPr>
            <w:tcW w:w="1284" w:type="dxa"/>
          </w:tcPr>
          <w:p w14:paraId="7F6B9820" w14:textId="77777777" w:rsidR="00FC5156" w:rsidRPr="00FC5156" w:rsidRDefault="00FC5156" w:rsidP="003D1940">
            <w:pPr>
              <w:jc w:val="center"/>
              <w:rPr>
                <w:rFonts w:ascii="Times New Roman" w:hAnsi="Times New Roman" w:cs="Times New Roman"/>
                <w:sz w:val="24"/>
                <w:szCs w:val="24"/>
              </w:rPr>
            </w:pPr>
            <w:r w:rsidRPr="00FC5156">
              <w:rPr>
                <w:rFonts w:ascii="Times New Roman" w:hAnsi="Times New Roman" w:cs="Times New Roman"/>
                <w:sz w:val="24"/>
                <w:szCs w:val="24"/>
              </w:rPr>
              <w:t>ежегодно</w:t>
            </w:r>
          </w:p>
        </w:tc>
        <w:tc>
          <w:tcPr>
            <w:tcW w:w="2895" w:type="dxa"/>
            <w:gridSpan w:val="3"/>
          </w:tcPr>
          <w:p w14:paraId="5DB81103" w14:textId="77777777" w:rsidR="00FC5156" w:rsidRPr="00FC5156" w:rsidRDefault="00FC5156" w:rsidP="003D1940">
            <w:pPr>
              <w:jc w:val="center"/>
              <w:rPr>
                <w:rFonts w:ascii="Times New Roman" w:hAnsi="Times New Roman" w:cs="Times New Roman"/>
                <w:sz w:val="24"/>
                <w:szCs w:val="24"/>
              </w:rPr>
            </w:pPr>
            <w:r w:rsidRPr="00FC5156">
              <w:rPr>
                <w:rFonts w:ascii="Times New Roman" w:hAnsi="Times New Roman" w:cs="Times New Roman"/>
                <w:sz w:val="24"/>
                <w:szCs w:val="24"/>
              </w:rPr>
              <w:t>2024 – 2026 годы</w:t>
            </w:r>
            <w:r w:rsidRPr="00FC5156">
              <w:rPr>
                <w:rFonts w:ascii="Times New Roman" w:hAnsi="Times New Roman" w:cs="Times New Roman"/>
                <w:sz w:val="24"/>
                <w:szCs w:val="24"/>
              </w:rPr>
              <w:br/>
              <w:t>2027 – 2031 годы</w:t>
            </w:r>
            <w:r w:rsidRPr="00FC5156">
              <w:rPr>
                <w:rFonts w:ascii="Times New Roman" w:hAnsi="Times New Roman" w:cs="Times New Roman"/>
                <w:sz w:val="24"/>
                <w:szCs w:val="24"/>
              </w:rPr>
              <w:br/>
              <w:t>2032 – 2036 годы</w:t>
            </w:r>
          </w:p>
        </w:tc>
        <w:tc>
          <w:tcPr>
            <w:tcW w:w="4464" w:type="dxa"/>
            <w:vMerge/>
          </w:tcPr>
          <w:p w14:paraId="797196FF" w14:textId="77777777" w:rsidR="00FC5156" w:rsidRPr="00FC5156" w:rsidRDefault="00FC5156" w:rsidP="003D1940">
            <w:pPr>
              <w:jc w:val="both"/>
              <w:rPr>
                <w:rFonts w:ascii="Times New Roman" w:hAnsi="Times New Roman" w:cs="Times New Roman"/>
                <w:sz w:val="24"/>
                <w:szCs w:val="24"/>
              </w:rPr>
            </w:pPr>
          </w:p>
        </w:tc>
      </w:tr>
      <w:tr w:rsidR="00FC5156" w:rsidRPr="003240F9" w14:paraId="0E70502C" w14:textId="77777777" w:rsidTr="00237403">
        <w:tc>
          <w:tcPr>
            <w:tcW w:w="2529" w:type="dxa"/>
            <w:gridSpan w:val="2"/>
            <w:vMerge w:val="restart"/>
          </w:tcPr>
          <w:p w14:paraId="383C7C78"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3.1.1.1.2 Разработка концепции комплекса эко-троп</w:t>
            </w:r>
          </w:p>
        </w:tc>
        <w:tc>
          <w:tcPr>
            <w:tcW w:w="2528" w:type="dxa"/>
          </w:tcPr>
          <w:p w14:paraId="037FDBAB"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обеспечивает достижение целевых показателей 44, 46</w:t>
            </w:r>
          </w:p>
        </w:tc>
        <w:tc>
          <w:tcPr>
            <w:tcW w:w="1762" w:type="dxa"/>
            <w:vMerge w:val="restart"/>
          </w:tcPr>
          <w:p w14:paraId="5B1ADAF4" w14:textId="77777777" w:rsidR="00FC5156" w:rsidRPr="003240F9" w:rsidRDefault="00FC5156" w:rsidP="003D1940">
            <w:pPr>
              <w:rPr>
                <w:rFonts w:ascii="Times New Roman" w:hAnsi="Times New Roman" w:cs="Times New Roman"/>
                <w:sz w:val="24"/>
                <w:szCs w:val="24"/>
              </w:rPr>
            </w:pPr>
          </w:p>
          <w:p w14:paraId="304EA672"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бюджетные </w:t>
            </w:r>
            <w:r w:rsidRPr="003240F9">
              <w:rPr>
                <w:rFonts w:ascii="Times New Roman" w:hAnsi="Times New Roman" w:cs="Times New Roman"/>
                <w:sz w:val="24"/>
                <w:szCs w:val="24"/>
              </w:rPr>
              <w:br/>
              <w:t>и внебюджетные средства</w:t>
            </w:r>
          </w:p>
        </w:tc>
        <w:tc>
          <w:tcPr>
            <w:tcW w:w="1284" w:type="dxa"/>
            <w:vMerge w:val="restart"/>
          </w:tcPr>
          <w:p w14:paraId="54543B27" w14:textId="77777777" w:rsidR="00FC5156" w:rsidRPr="00FC5156" w:rsidRDefault="00FC5156" w:rsidP="003D1940">
            <w:pPr>
              <w:jc w:val="center"/>
              <w:rPr>
                <w:rFonts w:ascii="Times New Roman" w:hAnsi="Times New Roman" w:cs="Times New Roman"/>
                <w:sz w:val="24"/>
                <w:szCs w:val="24"/>
              </w:rPr>
            </w:pPr>
          </w:p>
          <w:p w14:paraId="3E6E3BE8" w14:textId="77777777" w:rsidR="00FC5156" w:rsidRPr="00FC5156" w:rsidRDefault="00FC5156" w:rsidP="003D1940">
            <w:pPr>
              <w:jc w:val="center"/>
              <w:rPr>
                <w:rFonts w:ascii="Times New Roman" w:hAnsi="Times New Roman" w:cs="Times New Roman"/>
                <w:sz w:val="24"/>
                <w:szCs w:val="24"/>
              </w:rPr>
            </w:pPr>
            <w:r w:rsidRPr="00FC5156">
              <w:rPr>
                <w:rFonts w:ascii="Times New Roman" w:hAnsi="Times New Roman" w:cs="Times New Roman"/>
                <w:sz w:val="24"/>
                <w:szCs w:val="24"/>
              </w:rPr>
              <w:t>2027 год</w:t>
            </w:r>
          </w:p>
          <w:p w14:paraId="25FD0CF9" w14:textId="77777777" w:rsidR="00FC5156" w:rsidRPr="00FC5156" w:rsidRDefault="00FC5156" w:rsidP="003D1940">
            <w:pPr>
              <w:jc w:val="center"/>
              <w:rPr>
                <w:rFonts w:ascii="Times New Roman" w:hAnsi="Times New Roman" w:cs="Times New Roman"/>
                <w:sz w:val="24"/>
                <w:szCs w:val="24"/>
              </w:rPr>
            </w:pPr>
          </w:p>
        </w:tc>
        <w:tc>
          <w:tcPr>
            <w:tcW w:w="2895" w:type="dxa"/>
            <w:gridSpan w:val="3"/>
            <w:vMerge w:val="restart"/>
          </w:tcPr>
          <w:p w14:paraId="77E77030" w14:textId="77777777" w:rsidR="00FC5156" w:rsidRPr="00FC5156" w:rsidRDefault="00FC5156" w:rsidP="003D1940">
            <w:pPr>
              <w:jc w:val="center"/>
              <w:rPr>
                <w:rFonts w:ascii="Times New Roman" w:hAnsi="Times New Roman" w:cs="Times New Roman"/>
                <w:sz w:val="24"/>
                <w:szCs w:val="24"/>
              </w:rPr>
            </w:pPr>
          </w:p>
          <w:p w14:paraId="04C7E970" w14:textId="77777777" w:rsidR="00FC5156" w:rsidRPr="00FC5156" w:rsidRDefault="00FC5156" w:rsidP="003D1940">
            <w:pPr>
              <w:jc w:val="center"/>
              <w:rPr>
                <w:rFonts w:ascii="Times New Roman" w:hAnsi="Times New Roman" w:cs="Times New Roman"/>
                <w:sz w:val="24"/>
                <w:szCs w:val="24"/>
              </w:rPr>
            </w:pPr>
            <w:r w:rsidRPr="00FC5156">
              <w:rPr>
                <w:rFonts w:ascii="Times New Roman" w:hAnsi="Times New Roman" w:cs="Times New Roman"/>
                <w:sz w:val="24"/>
                <w:szCs w:val="24"/>
              </w:rPr>
              <w:t>2024 – 2026 годы 2027 – 2031 годы</w:t>
            </w:r>
          </w:p>
        </w:tc>
        <w:tc>
          <w:tcPr>
            <w:tcW w:w="4464" w:type="dxa"/>
            <w:vMerge w:val="restart"/>
          </w:tcPr>
          <w:p w14:paraId="045314E1" w14:textId="77777777" w:rsidR="00FC5156" w:rsidRPr="00FC5156" w:rsidRDefault="00FC5156" w:rsidP="003D1940">
            <w:pPr>
              <w:jc w:val="both"/>
              <w:rPr>
                <w:rFonts w:ascii="Times New Roman" w:eastAsia="Times New Roman" w:hAnsi="Times New Roman" w:cs="Times New Roman"/>
                <w:sz w:val="24"/>
                <w:szCs w:val="24"/>
                <w:lang w:eastAsia="ru-RU"/>
              </w:rPr>
            </w:pPr>
          </w:p>
          <w:p w14:paraId="0254AF25" w14:textId="77777777" w:rsidR="00FC5156" w:rsidRPr="00FC5156" w:rsidRDefault="00FC5156" w:rsidP="003D1940">
            <w:pPr>
              <w:jc w:val="both"/>
              <w:rPr>
                <w:rFonts w:ascii="Times New Roman" w:eastAsia="Times New Roman" w:hAnsi="Times New Roman" w:cs="Times New Roman"/>
                <w:sz w:val="24"/>
                <w:szCs w:val="24"/>
                <w:lang w:eastAsia="ru-RU"/>
              </w:rPr>
            </w:pPr>
          </w:p>
          <w:p w14:paraId="05CFC2C9" w14:textId="77777777" w:rsidR="00FC5156" w:rsidRPr="00FC5156" w:rsidRDefault="00FC5156" w:rsidP="003D1940">
            <w:pPr>
              <w:jc w:val="both"/>
              <w:rPr>
                <w:rFonts w:ascii="Times New Roman" w:hAnsi="Times New Roman" w:cs="Times New Roman"/>
                <w:sz w:val="24"/>
                <w:szCs w:val="24"/>
              </w:rPr>
            </w:pPr>
            <w:r w:rsidRPr="00FC5156">
              <w:rPr>
                <w:rFonts w:ascii="Times New Roman" w:eastAsia="Times New Roman" w:hAnsi="Times New Roman" w:cs="Times New Roman"/>
                <w:sz w:val="24"/>
                <w:szCs w:val="24"/>
                <w:lang w:eastAsia="ru-RU"/>
              </w:rPr>
              <w:t>х</w:t>
            </w:r>
          </w:p>
        </w:tc>
      </w:tr>
      <w:tr w:rsidR="00FC5156" w:rsidRPr="003240F9" w14:paraId="5A7485EB" w14:textId="77777777" w:rsidTr="00237403">
        <w:tc>
          <w:tcPr>
            <w:tcW w:w="2529" w:type="dxa"/>
            <w:gridSpan w:val="2"/>
            <w:vMerge/>
          </w:tcPr>
          <w:p w14:paraId="05C06678" w14:textId="77777777" w:rsidR="00FC5156" w:rsidRPr="003240F9" w:rsidRDefault="00FC5156" w:rsidP="003D1940">
            <w:pPr>
              <w:rPr>
                <w:rFonts w:ascii="Times New Roman" w:hAnsi="Times New Roman" w:cs="Times New Roman"/>
                <w:sz w:val="24"/>
                <w:szCs w:val="24"/>
              </w:rPr>
            </w:pPr>
          </w:p>
        </w:tc>
        <w:tc>
          <w:tcPr>
            <w:tcW w:w="2528" w:type="dxa"/>
          </w:tcPr>
          <w:p w14:paraId="4127C08E"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утверждение концепции комплекса эко-троп</w:t>
            </w:r>
          </w:p>
        </w:tc>
        <w:tc>
          <w:tcPr>
            <w:tcW w:w="1762" w:type="dxa"/>
            <w:vMerge/>
          </w:tcPr>
          <w:p w14:paraId="2D12D733" w14:textId="77777777" w:rsidR="00FC5156" w:rsidRPr="003240F9" w:rsidRDefault="00FC5156" w:rsidP="003D1940">
            <w:pPr>
              <w:rPr>
                <w:rFonts w:ascii="Times New Roman" w:hAnsi="Times New Roman" w:cs="Times New Roman"/>
                <w:sz w:val="24"/>
                <w:szCs w:val="24"/>
              </w:rPr>
            </w:pPr>
          </w:p>
        </w:tc>
        <w:tc>
          <w:tcPr>
            <w:tcW w:w="1284" w:type="dxa"/>
            <w:vMerge/>
          </w:tcPr>
          <w:p w14:paraId="46D685F6" w14:textId="77777777" w:rsidR="00FC5156" w:rsidRPr="00FC5156" w:rsidRDefault="00FC5156" w:rsidP="003D1940">
            <w:pPr>
              <w:jc w:val="center"/>
              <w:rPr>
                <w:rFonts w:ascii="Times New Roman" w:hAnsi="Times New Roman" w:cs="Times New Roman"/>
                <w:sz w:val="24"/>
                <w:szCs w:val="24"/>
              </w:rPr>
            </w:pPr>
          </w:p>
        </w:tc>
        <w:tc>
          <w:tcPr>
            <w:tcW w:w="2895" w:type="dxa"/>
            <w:gridSpan w:val="3"/>
            <w:vMerge/>
          </w:tcPr>
          <w:p w14:paraId="2EDDFE51" w14:textId="77777777" w:rsidR="00FC5156" w:rsidRPr="00FC5156" w:rsidRDefault="00FC5156" w:rsidP="003D1940">
            <w:pPr>
              <w:jc w:val="center"/>
              <w:rPr>
                <w:rFonts w:ascii="Times New Roman" w:hAnsi="Times New Roman" w:cs="Times New Roman"/>
                <w:sz w:val="24"/>
                <w:szCs w:val="24"/>
              </w:rPr>
            </w:pPr>
          </w:p>
        </w:tc>
        <w:tc>
          <w:tcPr>
            <w:tcW w:w="4464" w:type="dxa"/>
            <w:vMerge/>
          </w:tcPr>
          <w:p w14:paraId="15723C00" w14:textId="77777777" w:rsidR="00FC5156" w:rsidRPr="00FC5156" w:rsidRDefault="00FC5156" w:rsidP="003D1940">
            <w:pPr>
              <w:jc w:val="both"/>
              <w:rPr>
                <w:rFonts w:ascii="Times New Roman" w:hAnsi="Times New Roman" w:cs="Times New Roman"/>
                <w:sz w:val="24"/>
                <w:szCs w:val="24"/>
              </w:rPr>
            </w:pPr>
          </w:p>
        </w:tc>
      </w:tr>
      <w:tr w:rsidR="00FC5156" w:rsidRPr="003240F9" w14:paraId="21EE0F46" w14:textId="77777777" w:rsidTr="00237403">
        <w:tc>
          <w:tcPr>
            <w:tcW w:w="2529" w:type="dxa"/>
            <w:gridSpan w:val="2"/>
            <w:vMerge/>
          </w:tcPr>
          <w:p w14:paraId="434271DF" w14:textId="77777777" w:rsidR="00FC5156" w:rsidRPr="003240F9" w:rsidRDefault="00FC5156" w:rsidP="003D1940">
            <w:pPr>
              <w:rPr>
                <w:rFonts w:ascii="Times New Roman" w:hAnsi="Times New Roman" w:cs="Times New Roman"/>
                <w:sz w:val="24"/>
                <w:szCs w:val="24"/>
              </w:rPr>
            </w:pPr>
          </w:p>
        </w:tc>
        <w:tc>
          <w:tcPr>
            <w:tcW w:w="2528" w:type="dxa"/>
          </w:tcPr>
          <w:p w14:paraId="67174842"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утверждение «дорожной карты» по реализации концепции комплекса эко-троп</w:t>
            </w:r>
          </w:p>
        </w:tc>
        <w:tc>
          <w:tcPr>
            <w:tcW w:w="1762" w:type="dxa"/>
          </w:tcPr>
          <w:p w14:paraId="033BFA6D"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не требуется</w:t>
            </w:r>
          </w:p>
        </w:tc>
        <w:tc>
          <w:tcPr>
            <w:tcW w:w="1284" w:type="dxa"/>
          </w:tcPr>
          <w:p w14:paraId="2F02D109" w14:textId="77777777" w:rsidR="00FC5156" w:rsidRPr="00FC5156" w:rsidRDefault="00FC5156" w:rsidP="003D1940">
            <w:pPr>
              <w:jc w:val="center"/>
              <w:rPr>
                <w:rFonts w:ascii="Times New Roman" w:hAnsi="Times New Roman" w:cs="Times New Roman"/>
                <w:sz w:val="24"/>
                <w:szCs w:val="24"/>
              </w:rPr>
            </w:pPr>
            <w:r w:rsidRPr="00FC5156">
              <w:rPr>
                <w:rFonts w:ascii="Times New Roman" w:hAnsi="Times New Roman" w:cs="Times New Roman"/>
                <w:sz w:val="24"/>
                <w:szCs w:val="24"/>
              </w:rPr>
              <w:t>2027 год</w:t>
            </w:r>
          </w:p>
          <w:p w14:paraId="1A1A0AE9" w14:textId="77777777" w:rsidR="00FC5156" w:rsidRPr="00FC5156" w:rsidRDefault="00FC5156" w:rsidP="003D1940">
            <w:pPr>
              <w:jc w:val="center"/>
              <w:rPr>
                <w:rFonts w:ascii="Times New Roman" w:hAnsi="Times New Roman" w:cs="Times New Roman"/>
                <w:sz w:val="24"/>
                <w:szCs w:val="24"/>
              </w:rPr>
            </w:pPr>
          </w:p>
        </w:tc>
        <w:tc>
          <w:tcPr>
            <w:tcW w:w="2895" w:type="dxa"/>
            <w:gridSpan w:val="3"/>
          </w:tcPr>
          <w:p w14:paraId="74213F71" w14:textId="77777777" w:rsidR="00FC5156" w:rsidRPr="00FC5156" w:rsidRDefault="00FC5156" w:rsidP="003D1940">
            <w:pPr>
              <w:jc w:val="center"/>
              <w:rPr>
                <w:rFonts w:ascii="Times New Roman" w:hAnsi="Times New Roman" w:cs="Times New Roman"/>
                <w:sz w:val="24"/>
                <w:szCs w:val="24"/>
              </w:rPr>
            </w:pPr>
            <w:r w:rsidRPr="00FC5156">
              <w:rPr>
                <w:rFonts w:ascii="Times New Roman" w:hAnsi="Times New Roman" w:cs="Times New Roman"/>
                <w:sz w:val="24"/>
                <w:szCs w:val="24"/>
              </w:rPr>
              <w:t>2027 – 2031 годы</w:t>
            </w:r>
          </w:p>
        </w:tc>
        <w:tc>
          <w:tcPr>
            <w:tcW w:w="4464" w:type="dxa"/>
            <w:vMerge/>
          </w:tcPr>
          <w:p w14:paraId="3A8BD819" w14:textId="77777777" w:rsidR="00FC5156" w:rsidRPr="00FC5156" w:rsidRDefault="00FC5156" w:rsidP="003D1940">
            <w:pPr>
              <w:jc w:val="both"/>
              <w:rPr>
                <w:rFonts w:ascii="Times New Roman" w:hAnsi="Times New Roman" w:cs="Times New Roman"/>
                <w:sz w:val="24"/>
                <w:szCs w:val="24"/>
              </w:rPr>
            </w:pPr>
          </w:p>
        </w:tc>
      </w:tr>
      <w:tr w:rsidR="00FC5156" w:rsidRPr="003240F9" w14:paraId="5CD73D2C" w14:textId="77777777" w:rsidTr="00237403">
        <w:tc>
          <w:tcPr>
            <w:tcW w:w="2529" w:type="dxa"/>
            <w:gridSpan w:val="2"/>
          </w:tcPr>
          <w:p w14:paraId="44CCC240"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3.1.1.2. Мероприятия </w:t>
            </w:r>
            <w:r w:rsidRPr="003240F9">
              <w:rPr>
                <w:rFonts w:ascii="Times New Roman" w:hAnsi="Times New Roman" w:cs="Times New Roman"/>
                <w:sz w:val="24"/>
                <w:szCs w:val="24"/>
              </w:rPr>
              <w:br/>
              <w:t xml:space="preserve">по инфраструктурному обеспечению развития </w:t>
            </w:r>
          </w:p>
          <w:p w14:paraId="7E44F893"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и благоустройства территории</w:t>
            </w:r>
          </w:p>
        </w:tc>
        <w:tc>
          <w:tcPr>
            <w:tcW w:w="2528" w:type="dxa"/>
          </w:tcPr>
          <w:p w14:paraId="37010BC0"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обеспечивает достижение целевых показателей 6, 44, 45, </w:t>
            </w:r>
          </w:p>
          <w:p w14:paraId="3E2C9167"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46, 48</w:t>
            </w:r>
          </w:p>
        </w:tc>
        <w:tc>
          <w:tcPr>
            <w:tcW w:w="1762" w:type="dxa"/>
          </w:tcPr>
          <w:p w14:paraId="4ED2EF4A" w14:textId="77777777" w:rsidR="00FC5156" w:rsidRPr="003240F9" w:rsidRDefault="00FC5156" w:rsidP="003D1940">
            <w:pPr>
              <w:jc w:val="center"/>
              <w:rPr>
                <w:rFonts w:ascii="Times New Roman" w:hAnsi="Times New Roman" w:cs="Times New Roman"/>
                <w:sz w:val="24"/>
                <w:szCs w:val="24"/>
              </w:rPr>
            </w:pPr>
            <w:r w:rsidRPr="003240F9">
              <w:rPr>
                <w:rFonts w:ascii="Times New Roman" w:hAnsi="Times New Roman" w:cs="Times New Roman"/>
                <w:sz w:val="24"/>
                <w:szCs w:val="24"/>
              </w:rPr>
              <w:t>-</w:t>
            </w:r>
          </w:p>
        </w:tc>
        <w:tc>
          <w:tcPr>
            <w:tcW w:w="1284" w:type="dxa"/>
          </w:tcPr>
          <w:p w14:paraId="0D32BFAE" w14:textId="77777777" w:rsidR="00FC5156" w:rsidRPr="00FC5156" w:rsidRDefault="00FC5156" w:rsidP="003D1940">
            <w:pPr>
              <w:jc w:val="center"/>
              <w:rPr>
                <w:rFonts w:ascii="Times New Roman" w:hAnsi="Times New Roman" w:cs="Times New Roman"/>
                <w:sz w:val="24"/>
                <w:szCs w:val="24"/>
              </w:rPr>
            </w:pPr>
            <w:r w:rsidRPr="00FC5156">
              <w:rPr>
                <w:rFonts w:ascii="Times New Roman" w:hAnsi="Times New Roman" w:cs="Times New Roman"/>
                <w:sz w:val="24"/>
                <w:szCs w:val="24"/>
              </w:rPr>
              <w:t>-</w:t>
            </w:r>
          </w:p>
        </w:tc>
        <w:tc>
          <w:tcPr>
            <w:tcW w:w="2895" w:type="dxa"/>
            <w:gridSpan w:val="3"/>
          </w:tcPr>
          <w:p w14:paraId="6EF028DC"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2024 – 2026 годы</w:t>
            </w:r>
            <w:r w:rsidRPr="00FC5156">
              <w:rPr>
                <w:rFonts w:ascii="Times New Roman" w:hAnsi="Times New Roman" w:cs="Times New Roman"/>
                <w:sz w:val="24"/>
                <w:szCs w:val="24"/>
              </w:rPr>
              <w:br/>
              <w:t>2027 – 2031 годы</w:t>
            </w:r>
            <w:r w:rsidRPr="00FC5156">
              <w:rPr>
                <w:rFonts w:ascii="Times New Roman" w:hAnsi="Times New Roman" w:cs="Times New Roman"/>
                <w:sz w:val="24"/>
                <w:szCs w:val="24"/>
              </w:rPr>
              <w:br/>
              <w:t>2032 – 2036 годы</w:t>
            </w:r>
          </w:p>
          <w:p w14:paraId="0E5C7809"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2037 – 2044 годы</w:t>
            </w:r>
          </w:p>
          <w:p w14:paraId="0C75AB58"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2045 – 2050 годы</w:t>
            </w:r>
          </w:p>
        </w:tc>
        <w:tc>
          <w:tcPr>
            <w:tcW w:w="4464" w:type="dxa"/>
          </w:tcPr>
          <w:p w14:paraId="193AF9AE" w14:textId="77777777" w:rsidR="00FC5156" w:rsidRPr="00FC5156" w:rsidRDefault="00FC5156" w:rsidP="003D1940">
            <w:pPr>
              <w:jc w:val="both"/>
              <w:rPr>
                <w:rFonts w:ascii="Times New Roman" w:hAnsi="Times New Roman" w:cs="Times New Roman"/>
                <w:sz w:val="24"/>
                <w:szCs w:val="24"/>
              </w:rPr>
            </w:pPr>
          </w:p>
          <w:p w14:paraId="06895039"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х</w:t>
            </w:r>
          </w:p>
        </w:tc>
      </w:tr>
      <w:tr w:rsidR="00FC5156" w:rsidRPr="003240F9" w14:paraId="7C07A131" w14:textId="77777777" w:rsidTr="00237403">
        <w:tc>
          <w:tcPr>
            <w:tcW w:w="2529" w:type="dxa"/>
            <w:gridSpan w:val="2"/>
          </w:tcPr>
          <w:p w14:paraId="4852B01A"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3.1.1.2.1. Реализация флагманского проекта «Развитие городских набережных»</w:t>
            </w:r>
          </w:p>
        </w:tc>
        <w:tc>
          <w:tcPr>
            <w:tcW w:w="2528" w:type="dxa"/>
          </w:tcPr>
          <w:p w14:paraId="273ABD99"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создана сеть набережных вдоль рек Обь и </w:t>
            </w:r>
            <w:proofErr w:type="spellStart"/>
            <w:r w:rsidRPr="003240F9">
              <w:rPr>
                <w:rFonts w:ascii="Times New Roman" w:hAnsi="Times New Roman" w:cs="Times New Roman"/>
                <w:sz w:val="24"/>
                <w:szCs w:val="24"/>
              </w:rPr>
              <w:t>Бардыковка</w:t>
            </w:r>
            <w:proofErr w:type="spellEnd"/>
            <w:r w:rsidRPr="003240F9">
              <w:rPr>
                <w:rFonts w:ascii="Times New Roman" w:hAnsi="Times New Roman" w:cs="Times New Roman"/>
                <w:sz w:val="24"/>
                <w:szCs w:val="24"/>
              </w:rPr>
              <w:t xml:space="preserve">, </w:t>
            </w:r>
            <w:r w:rsidRPr="003240F9">
              <w:rPr>
                <w:rFonts w:ascii="Times New Roman" w:hAnsi="Times New Roman" w:cs="Times New Roman"/>
                <w:sz w:val="24"/>
                <w:szCs w:val="24"/>
              </w:rPr>
              <w:br/>
              <w:t xml:space="preserve">в том числе центры притяжения, в которых находятся максимально привлекательные для жителей города </w:t>
            </w:r>
            <w:r w:rsidRPr="003240F9">
              <w:rPr>
                <w:rFonts w:ascii="Times New Roman" w:hAnsi="Times New Roman" w:cs="Times New Roman"/>
                <w:sz w:val="24"/>
                <w:szCs w:val="24"/>
              </w:rPr>
              <w:br/>
            </w:r>
            <w:r w:rsidRPr="003240F9">
              <w:rPr>
                <w:rFonts w:ascii="Times New Roman" w:hAnsi="Times New Roman" w:cs="Times New Roman"/>
                <w:sz w:val="24"/>
                <w:szCs w:val="24"/>
              </w:rPr>
              <w:lastRenderedPageBreak/>
              <w:t>и туристов объекты и сервисы, – 13,6 км:</w:t>
            </w:r>
          </w:p>
          <w:p w14:paraId="13885C7E"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 к 2031 году – 1 объект (набережная реки Оби </w:t>
            </w:r>
          </w:p>
          <w:p w14:paraId="7151134E"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от Речного вокзала до микрорайона Пойма-5, </w:t>
            </w:r>
          </w:p>
          <w:p w14:paraId="4E5E86C1"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вдоль микрорайона Пойма-5) – 3,95 км;</w:t>
            </w:r>
          </w:p>
          <w:p w14:paraId="1B6477DA"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 к 2036 году – 2 объекта (набережная вдоль правого </w:t>
            </w:r>
          </w:p>
          <w:p w14:paraId="7856A296"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берега протоки </w:t>
            </w:r>
            <w:proofErr w:type="spellStart"/>
            <w:r w:rsidRPr="003240F9">
              <w:rPr>
                <w:rFonts w:ascii="Times New Roman" w:hAnsi="Times New Roman" w:cs="Times New Roman"/>
                <w:sz w:val="24"/>
                <w:szCs w:val="24"/>
              </w:rPr>
              <w:t>Бардыковка</w:t>
            </w:r>
            <w:proofErr w:type="spellEnd"/>
            <w:r w:rsidRPr="003240F9">
              <w:rPr>
                <w:rFonts w:ascii="Times New Roman" w:hAnsi="Times New Roman" w:cs="Times New Roman"/>
                <w:sz w:val="24"/>
                <w:szCs w:val="24"/>
              </w:rPr>
              <w:t xml:space="preserve"> от улицы Энергетиков </w:t>
            </w:r>
            <w:r w:rsidRPr="003240F9">
              <w:rPr>
                <w:rFonts w:ascii="Times New Roman" w:hAnsi="Times New Roman" w:cs="Times New Roman"/>
                <w:sz w:val="24"/>
                <w:szCs w:val="24"/>
              </w:rPr>
              <w:br/>
              <w:t xml:space="preserve">до улицы Никольской – 2,55 км, набережная протоки Кривули в районе НТЦ) – 2,15 км; </w:t>
            </w:r>
          </w:p>
          <w:p w14:paraId="2EA83DC5"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 к 2044 году – 1 объект (набережная вдоль правого берега протоки </w:t>
            </w:r>
            <w:proofErr w:type="spellStart"/>
            <w:r w:rsidRPr="003240F9">
              <w:rPr>
                <w:rFonts w:ascii="Times New Roman" w:hAnsi="Times New Roman" w:cs="Times New Roman"/>
                <w:sz w:val="24"/>
                <w:szCs w:val="24"/>
              </w:rPr>
              <w:t>Бардыковки</w:t>
            </w:r>
            <w:proofErr w:type="spellEnd"/>
            <w:r w:rsidRPr="003240F9">
              <w:rPr>
                <w:rFonts w:ascii="Times New Roman" w:hAnsi="Times New Roman" w:cs="Times New Roman"/>
                <w:sz w:val="24"/>
                <w:szCs w:val="24"/>
              </w:rPr>
              <w:t xml:space="preserve"> от улицы Никольской </w:t>
            </w:r>
            <w:r w:rsidRPr="003240F9">
              <w:rPr>
                <w:rFonts w:ascii="Times New Roman" w:hAnsi="Times New Roman" w:cs="Times New Roman"/>
                <w:sz w:val="24"/>
                <w:szCs w:val="24"/>
              </w:rPr>
              <w:br/>
              <w:t xml:space="preserve">до улицы Заячий остров и в микрорайоне Пойма-1) – </w:t>
            </w:r>
          </w:p>
          <w:p w14:paraId="075669FD"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2,65 км;</w:t>
            </w:r>
          </w:p>
          <w:p w14:paraId="192CC3F6"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 к 2050 году – благоустройство набережных вдоль </w:t>
            </w:r>
          </w:p>
          <w:p w14:paraId="65667EEB"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lastRenderedPageBreak/>
              <w:t xml:space="preserve">водоемов – 2 объекта (набережная протоки </w:t>
            </w:r>
            <w:proofErr w:type="spellStart"/>
            <w:r w:rsidRPr="003240F9">
              <w:rPr>
                <w:rFonts w:ascii="Times New Roman" w:hAnsi="Times New Roman" w:cs="Times New Roman"/>
                <w:sz w:val="24"/>
                <w:szCs w:val="24"/>
              </w:rPr>
              <w:t>Бардыковки</w:t>
            </w:r>
            <w:proofErr w:type="spellEnd"/>
            <w:r w:rsidRPr="003240F9">
              <w:rPr>
                <w:rFonts w:ascii="Times New Roman" w:hAnsi="Times New Roman" w:cs="Times New Roman"/>
                <w:sz w:val="24"/>
                <w:szCs w:val="24"/>
              </w:rPr>
              <w:t xml:space="preserve"> севернее озера </w:t>
            </w:r>
            <w:proofErr w:type="spellStart"/>
            <w:r w:rsidRPr="003240F9">
              <w:rPr>
                <w:rFonts w:ascii="Times New Roman" w:hAnsi="Times New Roman" w:cs="Times New Roman"/>
                <w:sz w:val="24"/>
                <w:szCs w:val="24"/>
              </w:rPr>
              <w:t>Копань</w:t>
            </w:r>
            <w:proofErr w:type="spellEnd"/>
            <w:r w:rsidRPr="003240F9">
              <w:rPr>
                <w:rFonts w:ascii="Times New Roman" w:hAnsi="Times New Roman" w:cs="Times New Roman"/>
                <w:sz w:val="24"/>
                <w:szCs w:val="24"/>
              </w:rPr>
              <w:t xml:space="preserve"> – 1,2 км, набережная </w:t>
            </w:r>
          </w:p>
          <w:p w14:paraId="281FF34F"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вдоль восточного берега озера </w:t>
            </w:r>
            <w:proofErr w:type="spellStart"/>
            <w:r w:rsidRPr="003240F9">
              <w:rPr>
                <w:rFonts w:ascii="Times New Roman" w:hAnsi="Times New Roman" w:cs="Times New Roman"/>
                <w:sz w:val="24"/>
                <w:szCs w:val="24"/>
              </w:rPr>
              <w:t>Копань</w:t>
            </w:r>
            <w:proofErr w:type="spellEnd"/>
            <w:r w:rsidRPr="003240F9">
              <w:rPr>
                <w:rFonts w:ascii="Times New Roman" w:hAnsi="Times New Roman" w:cs="Times New Roman"/>
                <w:sz w:val="24"/>
                <w:szCs w:val="24"/>
              </w:rPr>
              <w:t xml:space="preserve">) – 1,1 км </w:t>
            </w:r>
          </w:p>
          <w:p w14:paraId="6CC5F3CA"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(обеспечивает достижение целевых показателей 44, 45, 46)</w:t>
            </w:r>
          </w:p>
        </w:tc>
        <w:tc>
          <w:tcPr>
            <w:tcW w:w="1762" w:type="dxa"/>
          </w:tcPr>
          <w:p w14:paraId="01268146"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lastRenderedPageBreak/>
              <w:t xml:space="preserve">бюджетные </w:t>
            </w:r>
            <w:r w:rsidRPr="003240F9">
              <w:rPr>
                <w:rFonts w:ascii="Times New Roman" w:hAnsi="Times New Roman" w:cs="Times New Roman"/>
                <w:sz w:val="24"/>
                <w:szCs w:val="24"/>
              </w:rPr>
              <w:br/>
              <w:t xml:space="preserve">и (или) </w:t>
            </w:r>
            <w:proofErr w:type="spellStart"/>
            <w:r w:rsidRPr="003240F9">
              <w:rPr>
                <w:rFonts w:ascii="Times New Roman" w:hAnsi="Times New Roman" w:cs="Times New Roman"/>
                <w:sz w:val="24"/>
                <w:szCs w:val="24"/>
              </w:rPr>
              <w:t>внебюд-жетные</w:t>
            </w:r>
            <w:proofErr w:type="spellEnd"/>
            <w:r w:rsidRPr="003240F9">
              <w:rPr>
                <w:rFonts w:ascii="Times New Roman" w:hAnsi="Times New Roman" w:cs="Times New Roman"/>
                <w:sz w:val="24"/>
                <w:szCs w:val="24"/>
              </w:rPr>
              <w:t xml:space="preserve"> средства</w:t>
            </w:r>
          </w:p>
        </w:tc>
        <w:tc>
          <w:tcPr>
            <w:tcW w:w="1284" w:type="dxa"/>
          </w:tcPr>
          <w:p w14:paraId="3D3A1BB1" w14:textId="77777777" w:rsidR="00FC5156" w:rsidRPr="00FC5156" w:rsidRDefault="00FC5156" w:rsidP="003D1940">
            <w:pPr>
              <w:jc w:val="center"/>
              <w:rPr>
                <w:rFonts w:ascii="Times New Roman" w:hAnsi="Times New Roman" w:cs="Times New Roman"/>
                <w:sz w:val="24"/>
                <w:szCs w:val="24"/>
              </w:rPr>
            </w:pPr>
            <w:r w:rsidRPr="00FC5156">
              <w:rPr>
                <w:rFonts w:ascii="Times New Roman" w:hAnsi="Times New Roman" w:cs="Times New Roman"/>
                <w:sz w:val="24"/>
                <w:szCs w:val="24"/>
              </w:rPr>
              <w:t>поэтапно</w:t>
            </w:r>
          </w:p>
        </w:tc>
        <w:tc>
          <w:tcPr>
            <w:tcW w:w="2895" w:type="dxa"/>
            <w:gridSpan w:val="3"/>
          </w:tcPr>
          <w:p w14:paraId="79453728"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2024 – 2026 годы</w:t>
            </w:r>
            <w:r w:rsidRPr="00FC5156">
              <w:rPr>
                <w:rFonts w:ascii="Times New Roman" w:hAnsi="Times New Roman" w:cs="Times New Roman"/>
                <w:sz w:val="24"/>
                <w:szCs w:val="24"/>
              </w:rPr>
              <w:br/>
              <w:t>2027 – 2031 годы</w:t>
            </w:r>
            <w:r w:rsidRPr="00FC5156">
              <w:rPr>
                <w:rFonts w:ascii="Times New Roman" w:hAnsi="Times New Roman" w:cs="Times New Roman"/>
                <w:sz w:val="24"/>
                <w:szCs w:val="24"/>
              </w:rPr>
              <w:br/>
              <w:t>2032 – 2036 годы</w:t>
            </w:r>
          </w:p>
          <w:p w14:paraId="6F61E760"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2037 – 2044 годы</w:t>
            </w:r>
          </w:p>
          <w:p w14:paraId="19F632CE"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2045 – 2050 годы</w:t>
            </w:r>
          </w:p>
        </w:tc>
        <w:tc>
          <w:tcPr>
            <w:tcW w:w="4464" w:type="dxa"/>
          </w:tcPr>
          <w:p w14:paraId="1507D617"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Исполнено частично.</w:t>
            </w:r>
          </w:p>
          <w:p w14:paraId="68ACEE3E"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Плановый срок реализации мероприятия в 2031 году.</w:t>
            </w:r>
          </w:p>
          <w:p w14:paraId="4D3CC213"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xml:space="preserve">Объекты местного значения предусмотрены единым документом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 </w:t>
            </w:r>
            <w:r w:rsidRPr="00FC5156">
              <w:rPr>
                <w:rFonts w:ascii="Times New Roman" w:hAnsi="Times New Roman" w:cs="Times New Roman"/>
                <w:sz w:val="24"/>
                <w:szCs w:val="24"/>
              </w:rPr>
              <w:lastRenderedPageBreak/>
              <w:t>утвержденным решением Думы города от 03.12.2024 № 703-</w:t>
            </w:r>
            <w:r w:rsidRPr="00FC5156">
              <w:rPr>
                <w:rFonts w:ascii="Times New Roman" w:hAnsi="Times New Roman" w:cs="Times New Roman"/>
                <w:sz w:val="24"/>
                <w:szCs w:val="24"/>
                <w:lang w:val="en-US"/>
              </w:rPr>
              <w:t>VII</w:t>
            </w:r>
            <w:r w:rsidRPr="00FC5156">
              <w:rPr>
                <w:rFonts w:ascii="Times New Roman" w:hAnsi="Times New Roman" w:cs="Times New Roman"/>
                <w:sz w:val="24"/>
                <w:szCs w:val="24"/>
              </w:rPr>
              <w:t xml:space="preserve"> ДГ.</w:t>
            </w:r>
          </w:p>
          <w:p w14:paraId="2EEE2EEA"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Набережная вдоль р. Обь на участке от сквера «Речников» до Югорского тракта предусмотрена в рамках документации по планировке Юго-Восточной части восточного жилого района.</w:t>
            </w:r>
          </w:p>
          <w:p w14:paraId="028AA2F3"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Набережная вдоль р. Обь на территории жилого квартала Пойма – 5 предусмотрена в рамках документации по планировке указанной территории.</w:t>
            </w:r>
          </w:p>
          <w:p w14:paraId="1B99F2E3"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xml:space="preserve">В отчетном </w:t>
            </w:r>
            <w:proofErr w:type="gramStart"/>
            <w:r w:rsidRPr="00FC5156">
              <w:rPr>
                <w:rFonts w:ascii="Times New Roman" w:hAnsi="Times New Roman" w:cs="Times New Roman"/>
                <w:sz w:val="24"/>
                <w:szCs w:val="24"/>
              </w:rPr>
              <w:t>периоде  осуществлялось</w:t>
            </w:r>
            <w:proofErr w:type="gramEnd"/>
            <w:r w:rsidRPr="00FC5156">
              <w:rPr>
                <w:rFonts w:ascii="Times New Roman" w:hAnsi="Times New Roman" w:cs="Times New Roman"/>
                <w:sz w:val="24"/>
                <w:szCs w:val="24"/>
              </w:rPr>
              <w:t xml:space="preserve"> строительство объекта: «Участок набережной протоки Кривуля». Готовность объекта – 68%.</w:t>
            </w:r>
          </w:p>
        </w:tc>
      </w:tr>
      <w:tr w:rsidR="00FC5156" w:rsidRPr="003240F9" w14:paraId="02B6739B" w14:textId="77777777" w:rsidTr="00237403">
        <w:tc>
          <w:tcPr>
            <w:tcW w:w="2529" w:type="dxa"/>
            <w:gridSpan w:val="2"/>
          </w:tcPr>
          <w:p w14:paraId="4BBFC485"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lastRenderedPageBreak/>
              <w:t>3.1.1.2.2. Реализация флагманского проекта «Развитие системы общественных пространств»</w:t>
            </w:r>
          </w:p>
        </w:tc>
        <w:tc>
          <w:tcPr>
            <w:tcW w:w="2528" w:type="dxa"/>
          </w:tcPr>
          <w:p w14:paraId="16E2F591"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созданы открытые общественные пространства различного функционального назначения, в том числе центры притяжения, в которых находятся максимально привлекательные для жителей города и туристов объекты </w:t>
            </w:r>
          </w:p>
          <w:p w14:paraId="1BF36796"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и сервисы, к 2050 году – 25 объектов:</w:t>
            </w:r>
          </w:p>
          <w:p w14:paraId="63D9A9E6"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 к 2026 году – созданы 4 городских парка и сквера </w:t>
            </w:r>
            <w:r w:rsidRPr="003240F9">
              <w:rPr>
                <w:rFonts w:ascii="Times New Roman" w:hAnsi="Times New Roman" w:cs="Times New Roman"/>
                <w:sz w:val="24"/>
                <w:szCs w:val="24"/>
              </w:rPr>
              <w:br/>
              <w:t>с различной специализацией;</w:t>
            </w:r>
          </w:p>
          <w:p w14:paraId="3057D68A"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 к 2031 году – созданы 2 городских парка и сквера </w:t>
            </w:r>
            <w:r w:rsidRPr="003240F9">
              <w:rPr>
                <w:rFonts w:ascii="Times New Roman" w:hAnsi="Times New Roman" w:cs="Times New Roman"/>
                <w:sz w:val="24"/>
                <w:szCs w:val="24"/>
              </w:rPr>
              <w:br/>
            </w:r>
            <w:r w:rsidRPr="003240F9">
              <w:rPr>
                <w:rFonts w:ascii="Times New Roman" w:hAnsi="Times New Roman" w:cs="Times New Roman"/>
                <w:sz w:val="24"/>
                <w:szCs w:val="24"/>
              </w:rPr>
              <w:lastRenderedPageBreak/>
              <w:t xml:space="preserve">с различной специализацией, благоустроено </w:t>
            </w:r>
          </w:p>
          <w:p w14:paraId="34CE3AE2"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4 существующие и новые городские площади;</w:t>
            </w:r>
          </w:p>
          <w:p w14:paraId="66B5C644"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 к 2036 году – созданы 2 городских парка с различной специализацией, благоустроено 2 существующие </w:t>
            </w:r>
            <w:r w:rsidRPr="003240F9">
              <w:rPr>
                <w:rFonts w:ascii="Times New Roman" w:hAnsi="Times New Roman" w:cs="Times New Roman"/>
                <w:sz w:val="24"/>
                <w:szCs w:val="24"/>
              </w:rPr>
              <w:br/>
              <w:t>и новые городские площади;</w:t>
            </w:r>
          </w:p>
          <w:p w14:paraId="66841A8F"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 к 2044 году – созданы 5 городских парков и скверов </w:t>
            </w:r>
            <w:r w:rsidRPr="003240F9">
              <w:rPr>
                <w:rFonts w:ascii="Times New Roman" w:hAnsi="Times New Roman" w:cs="Times New Roman"/>
                <w:sz w:val="24"/>
                <w:szCs w:val="24"/>
              </w:rPr>
              <w:br/>
              <w:t xml:space="preserve">с различной специализацией, благоустроено </w:t>
            </w:r>
          </w:p>
          <w:p w14:paraId="74FBC373"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2 существующие и новые городские площади;</w:t>
            </w:r>
          </w:p>
          <w:p w14:paraId="79861B5E"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 к 2050 году – созданы 2 городских парка и сквера </w:t>
            </w:r>
            <w:r w:rsidRPr="003240F9">
              <w:rPr>
                <w:rFonts w:ascii="Times New Roman" w:hAnsi="Times New Roman" w:cs="Times New Roman"/>
                <w:sz w:val="24"/>
                <w:szCs w:val="24"/>
              </w:rPr>
              <w:br/>
              <w:t xml:space="preserve">с различной специализацией, благоустроено </w:t>
            </w:r>
          </w:p>
          <w:p w14:paraId="28D4EA73"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2 существующие и новые городские площади</w:t>
            </w:r>
          </w:p>
          <w:p w14:paraId="0B32F6A7"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(обеспечивает достижение целевых </w:t>
            </w:r>
            <w:r w:rsidRPr="003240F9">
              <w:rPr>
                <w:rFonts w:ascii="Times New Roman" w:hAnsi="Times New Roman" w:cs="Times New Roman"/>
                <w:sz w:val="24"/>
                <w:szCs w:val="24"/>
              </w:rPr>
              <w:lastRenderedPageBreak/>
              <w:t>показателей 44, 46, 48)</w:t>
            </w:r>
          </w:p>
        </w:tc>
        <w:tc>
          <w:tcPr>
            <w:tcW w:w="1762" w:type="dxa"/>
          </w:tcPr>
          <w:p w14:paraId="3D2D12F9"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lastRenderedPageBreak/>
              <w:t xml:space="preserve">бюджетные </w:t>
            </w:r>
            <w:r w:rsidRPr="003240F9">
              <w:rPr>
                <w:rFonts w:ascii="Times New Roman" w:hAnsi="Times New Roman" w:cs="Times New Roman"/>
                <w:sz w:val="24"/>
                <w:szCs w:val="24"/>
              </w:rPr>
              <w:br/>
              <w:t xml:space="preserve">и (или) </w:t>
            </w:r>
            <w:proofErr w:type="spellStart"/>
            <w:r w:rsidRPr="003240F9">
              <w:rPr>
                <w:rFonts w:ascii="Times New Roman" w:hAnsi="Times New Roman" w:cs="Times New Roman"/>
                <w:sz w:val="24"/>
                <w:szCs w:val="24"/>
              </w:rPr>
              <w:t>внебюд-жетные</w:t>
            </w:r>
            <w:proofErr w:type="spellEnd"/>
            <w:r w:rsidRPr="003240F9">
              <w:rPr>
                <w:rFonts w:ascii="Times New Roman" w:hAnsi="Times New Roman" w:cs="Times New Roman"/>
                <w:sz w:val="24"/>
                <w:szCs w:val="24"/>
              </w:rPr>
              <w:t xml:space="preserve"> средства</w:t>
            </w:r>
          </w:p>
          <w:p w14:paraId="053DBE0A" w14:textId="77777777" w:rsidR="00FC5156" w:rsidRPr="003240F9" w:rsidRDefault="00FC5156" w:rsidP="003D1940">
            <w:pPr>
              <w:rPr>
                <w:rFonts w:ascii="Times New Roman" w:hAnsi="Times New Roman" w:cs="Times New Roman"/>
                <w:sz w:val="24"/>
                <w:szCs w:val="24"/>
              </w:rPr>
            </w:pPr>
          </w:p>
        </w:tc>
        <w:tc>
          <w:tcPr>
            <w:tcW w:w="1284" w:type="dxa"/>
          </w:tcPr>
          <w:p w14:paraId="2CB04878"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 xml:space="preserve">поэтапно </w:t>
            </w:r>
          </w:p>
          <w:p w14:paraId="01D8FE56" w14:textId="77777777" w:rsidR="00FC5156" w:rsidRPr="00FC5156" w:rsidRDefault="00FC5156" w:rsidP="003D1940">
            <w:pPr>
              <w:rPr>
                <w:rFonts w:ascii="Times New Roman" w:hAnsi="Times New Roman" w:cs="Times New Roman"/>
                <w:sz w:val="24"/>
                <w:szCs w:val="24"/>
              </w:rPr>
            </w:pPr>
          </w:p>
        </w:tc>
        <w:tc>
          <w:tcPr>
            <w:tcW w:w="2895" w:type="dxa"/>
            <w:gridSpan w:val="3"/>
          </w:tcPr>
          <w:p w14:paraId="7CA1DB71"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2024 – 2026 годы</w:t>
            </w:r>
            <w:r w:rsidRPr="00FC5156">
              <w:rPr>
                <w:rFonts w:ascii="Times New Roman" w:hAnsi="Times New Roman" w:cs="Times New Roman"/>
                <w:sz w:val="24"/>
                <w:szCs w:val="24"/>
              </w:rPr>
              <w:br/>
              <w:t>2027 – 2031 годы</w:t>
            </w:r>
            <w:r w:rsidRPr="00FC5156">
              <w:rPr>
                <w:rFonts w:ascii="Times New Roman" w:hAnsi="Times New Roman" w:cs="Times New Roman"/>
                <w:sz w:val="24"/>
                <w:szCs w:val="24"/>
              </w:rPr>
              <w:br/>
              <w:t>2032 – 2036 годы</w:t>
            </w:r>
          </w:p>
          <w:p w14:paraId="686C72B7"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2037 – 2044 годы</w:t>
            </w:r>
          </w:p>
          <w:p w14:paraId="2379C035"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2045 – 2050 годы</w:t>
            </w:r>
          </w:p>
          <w:p w14:paraId="10CF700C" w14:textId="77777777" w:rsidR="00FC5156" w:rsidRPr="00FC5156" w:rsidRDefault="00FC5156" w:rsidP="003D1940">
            <w:pPr>
              <w:rPr>
                <w:rFonts w:ascii="Times New Roman" w:hAnsi="Times New Roman" w:cs="Times New Roman"/>
                <w:sz w:val="24"/>
                <w:szCs w:val="24"/>
              </w:rPr>
            </w:pPr>
          </w:p>
        </w:tc>
        <w:tc>
          <w:tcPr>
            <w:tcW w:w="4464" w:type="dxa"/>
          </w:tcPr>
          <w:p w14:paraId="010A3815"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Исполнено частично.</w:t>
            </w:r>
          </w:p>
          <w:p w14:paraId="00162831"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В отчетном периоде завершены работы по благоустройству 4-х общественных территорий:</w:t>
            </w:r>
          </w:p>
          <w:p w14:paraId="6D1099DE"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«Благоустройство сквера на пересечении бульвара Свободы и проспекта Ленина в г. Сургуте»;</w:t>
            </w:r>
          </w:p>
          <w:p w14:paraId="30EBDC96"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«Парк в микрорайоне №8 по ул. Республики, 75";</w:t>
            </w:r>
          </w:p>
          <w:p w14:paraId="637A285A"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xml:space="preserve">- «Парковая зона в </w:t>
            </w:r>
            <w:proofErr w:type="spellStart"/>
            <w:r w:rsidRPr="00FC5156">
              <w:rPr>
                <w:rFonts w:ascii="Times New Roman" w:hAnsi="Times New Roman" w:cs="Times New Roman"/>
                <w:sz w:val="24"/>
                <w:szCs w:val="24"/>
              </w:rPr>
              <w:t>мкр</w:t>
            </w:r>
            <w:proofErr w:type="spellEnd"/>
            <w:r w:rsidRPr="00FC5156">
              <w:rPr>
                <w:rFonts w:ascii="Times New Roman" w:hAnsi="Times New Roman" w:cs="Times New Roman"/>
                <w:sz w:val="24"/>
                <w:szCs w:val="24"/>
              </w:rPr>
              <w:t>-не 20А». Второй этап строительства (сцена)»;</w:t>
            </w:r>
          </w:p>
          <w:p w14:paraId="606AF7EF"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xml:space="preserve">- «Парковая зона в </w:t>
            </w:r>
            <w:proofErr w:type="spellStart"/>
            <w:r w:rsidRPr="00FC5156">
              <w:rPr>
                <w:rFonts w:ascii="Times New Roman" w:hAnsi="Times New Roman" w:cs="Times New Roman"/>
                <w:sz w:val="24"/>
                <w:szCs w:val="24"/>
              </w:rPr>
              <w:t>мкр</w:t>
            </w:r>
            <w:proofErr w:type="spellEnd"/>
            <w:r w:rsidRPr="00FC5156">
              <w:rPr>
                <w:rFonts w:ascii="Times New Roman" w:hAnsi="Times New Roman" w:cs="Times New Roman"/>
                <w:sz w:val="24"/>
                <w:szCs w:val="24"/>
              </w:rPr>
              <w:t>-не 20А». Второй этап строительства (спортивная площадка № 2)».</w:t>
            </w:r>
          </w:p>
        </w:tc>
      </w:tr>
      <w:tr w:rsidR="00FC5156" w:rsidRPr="00BF137D" w14:paraId="03670E41" w14:textId="77777777" w:rsidTr="00237403">
        <w:trPr>
          <w:trHeight w:val="215"/>
        </w:trPr>
        <w:tc>
          <w:tcPr>
            <w:tcW w:w="2529" w:type="dxa"/>
            <w:gridSpan w:val="2"/>
          </w:tcPr>
          <w:p w14:paraId="2C7DA460" w14:textId="77777777" w:rsidR="00FC5156" w:rsidRPr="003240F9" w:rsidRDefault="00FC5156" w:rsidP="003D1940">
            <w:pPr>
              <w:ind w:left="2"/>
              <w:rPr>
                <w:rFonts w:ascii="Times New Roman" w:hAnsi="Times New Roman" w:cs="Times New Roman"/>
                <w:sz w:val="24"/>
                <w:szCs w:val="24"/>
              </w:rPr>
            </w:pPr>
          </w:p>
        </w:tc>
        <w:tc>
          <w:tcPr>
            <w:tcW w:w="2528" w:type="dxa"/>
          </w:tcPr>
          <w:p w14:paraId="6B17D104"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реализован комплексный проект благоустройства вдоль реки Саймы к 2025 году (обеспечивает достижение целевых показателей 6, 44, 45, 46, 48)</w:t>
            </w:r>
          </w:p>
        </w:tc>
        <w:tc>
          <w:tcPr>
            <w:tcW w:w="1762" w:type="dxa"/>
          </w:tcPr>
          <w:p w14:paraId="0BBA64A4" w14:textId="77777777" w:rsidR="00FC5156" w:rsidRPr="003240F9" w:rsidRDefault="00FC5156" w:rsidP="003D1940">
            <w:pPr>
              <w:rPr>
                <w:rFonts w:ascii="Times New Roman" w:hAnsi="Times New Roman" w:cs="Times New Roman"/>
                <w:sz w:val="24"/>
                <w:szCs w:val="24"/>
              </w:rPr>
            </w:pPr>
          </w:p>
        </w:tc>
        <w:tc>
          <w:tcPr>
            <w:tcW w:w="1284" w:type="dxa"/>
          </w:tcPr>
          <w:p w14:paraId="08B3A77F"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2025 год</w:t>
            </w:r>
          </w:p>
        </w:tc>
        <w:tc>
          <w:tcPr>
            <w:tcW w:w="2895" w:type="dxa"/>
            <w:gridSpan w:val="3"/>
          </w:tcPr>
          <w:p w14:paraId="6F2D644A"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2024 – 2026 годы</w:t>
            </w:r>
            <w:r w:rsidRPr="00FC5156">
              <w:rPr>
                <w:rFonts w:ascii="Times New Roman" w:hAnsi="Times New Roman" w:cs="Times New Roman"/>
                <w:sz w:val="24"/>
                <w:szCs w:val="24"/>
              </w:rPr>
              <w:br/>
            </w:r>
          </w:p>
        </w:tc>
        <w:tc>
          <w:tcPr>
            <w:tcW w:w="4464" w:type="dxa"/>
          </w:tcPr>
          <w:p w14:paraId="3B6D4AB7"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Исполнено частично.</w:t>
            </w:r>
          </w:p>
          <w:p w14:paraId="6AD8349B"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color w:val="000000"/>
                <w:sz w:val="24"/>
                <w:szCs w:val="24"/>
                <w:shd w:val="clear" w:color="auto" w:fill="FFFFFF"/>
              </w:rPr>
              <w:t>Проектом реновации парка «За Саймой» предусмотрено 3 этапа строительства (17 платформ). Из них реализовано 7 платформ.</w:t>
            </w:r>
          </w:p>
        </w:tc>
      </w:tr>
      <w:tr w:rsidR="00FC5156" w:rsidRPr="003240F9" w14:paraId="2F53E7C8" w14:textId="77777777" w:rsidTr="00237403">
        <w:tc>
          <w:tcPr>
            <w:tcW w:w="2529" w:type="dxa"/>
            <w:gridSpan w:val="2"/>
          </w:tcPr>
          <w:p w14:paraId="239A957A" w14:textId="77777777" w:rsidR="00FC5156" w:rsidRPr="003240F9" w:rsidRDefault="00FC5156" w:rsidP="003D1940">
            <w:pPr>
              <w:rPr>
                <w:rFonts w:ascii="Times New Roman" w:hAnsi="Times New Roman" w:cs="Times New Roman"/>
                <w:sz w:val="24"/>
                <w:szCs w:val="24"/>
              </w:rPr>
            </w:pPr>
          </w:p>
        </w:tc>
        <w:tc>
          <w:tcPr>
            <w:tcW w:w="2528" w:type="dxa"/>
          </w:tcPr>
          <w:p w14:paraId="7C653632"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благоустроена рекреационная зона в районе озера </w:t>
            </w:r>
            <w:proofErr w:type="spellStart"/>
            <w:r w:rsidRPr="003240F9">
              <w:rPr>
                <w:rFonts w:ascii="Times New Roman" w:hAnsi="Times New Roman" w:cs="Times New Roman"/>
                <w:sz w:val="24"/>
                <w:szCs w:val="24"/>
              </w:rPr>
              <w:t>Копань</w:t>
            </w:r>
            <w:proofErr w:type="spellEnd"/>
            <w:r w:rsidRPr="003240F9">
              <w:rPr>
                <w:rFonts w:ascii="Times New Roman" w:hAnsi="Times New Roman" w:cs="Times New Roman"/>
                <w:sz w:val="24"/>
                <w:szCs w:val="24"/>
              </w:rPr>
              <w:t xml:space="preserve"> </w:t>
            </w:r>
          </w:p>
          <w:p w14:paraId="51DD03F0"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к 2036 году (обеспечивает достижение целевых показателей 44, 45, 46, 48)</w:t>
            </w:r>
          </w:p>
        </w:tc>
        <w:tc>
          <w:tcPr>
            <w:tcW w:w="1762" w:type="dxa"/>
          </w:tcPr>
          <w:p w14:paraId="26ECFE0F" w14:textId="77777777" w:rsidR="00FC5156" w:rsidRPr="003240F9" w:rsidRDefault="00FC5156" w:rsidP="003D1940">
            <w:pPr>
              <w:rPr>
                <w:rFonts w:ascii="Times New Roman" w:hAnsi="Times New Roman" w:cs="Times New Roman"/>
                <w:sz w:val="24"/>
                <w:szCs w:val="24"/>
              </w:rPr>
            </w:pPr>
          </w:p>
        </w:tc>
        <w:tc>
          <w:tcPr>
            <w:tcW w:w="1284" w:type="dxa"/>
          </w:tcPr>
          <w:p w14:paraId="6CDB4031"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2036 год</w:t>
            </w:r>
          </w:p>
        </w:tc>
        <w:tc>
          <w:tcPr>
            <w:tcW w:w="2895" w:type="dxa"/>
            <w:gridSpan w:val="3"/>
          </w:tcPr>
          <w:p w14:paraId="323A813A"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2024 – 2026 годы</w:t>
            </w:r>
            <w:r w:rsidRPr="00FC5156">
              <w:rPr>
                <w:rFonts w:ascii="Times New Roman" w:hAnsi="Times New Roman" w:cs="Times New Roman"/>
                <w:sz w:val="24"/>
                <w:szCs w:val="24"/>
              </w:rPr>
              <w:br/>
              <w:t>2027 – 2031 годы</w:t>
            </w:r>
            <w:r w:rsidRPr="00FC5156">
              <w:rPr>
                <w:rFonts w:ascii="Times New Roman" w:hAnsi="Times New Roman" w:cs="Times New Roman"/>
                <w:sz w:val="24"/>
                <w:szCs w:val="24"/>
              </w:rPr>
              <w:br/>
              <w:t>2032 – 2036 годы</w:t>
            </w:r>
          </w:p>
        </w:tc>
        <w:tc>
          <w:tcPr>
            <w:tcW w:w="4464" w:type="dxa"/>
          </w:tcPr>
          <w:p w14:paraId="097C576E"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Исполнено частично.</w:t>
            </w:r>
          </w:p>
          <w:p w14:paraId="0232C3C6"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Плановый срок реализации мероприятия в 2036 году.</w:t>
            </w:r>
            <w:r w:rsidRPr="00FC5156">
              <w:rPr>
                <w:rFonts w:ascii="Times New Roman" w:hAnsi="Times New Roman" w:cs="Times New Roman"/>
                <w:sz w:val="24"/>
                <w:szCs w:val="24"/>
              </w:rPr>
              <w:cr/>
              <w:t xml:space="preserve"> Объект местного значения предусмотрен единым документом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 утвержденным решением Думы города от 03.12.2024 № 703-VII ДГ.</w:t>
            </w:r>
          </w:p>
          <w:p w14:paraId="708D27DE"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Предусмотрено благоустройство данной рекреационной зоны</w:t>
            </w:r>
          </w:p>
          <w:p w14:paraId="723F5E8B"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это один из этапов реализации</w:t>
            </w:r>
          </w:p>
          <w:p w14:paraId="041AE4D3" w14:textId="77777777" w:rsidR="00FC5156" w:rsidRPr="00FC5156" w:rsidRDefault="00FC5156" w:rsidP="003D1940">
            <w:pPr>
              <w:jc w:val="both"/>
              <w:rPr>
                <w:rFonts w:ascii="Times New Roman" w:hAnsi="Times New Roman" w:cs="Times New Roman"/>
                <w:sz w:val="24"/>
                <w:szCs w:val="24"/>
              </w:rPr>
            </w:pPr>
          </w:p>
          <w:p w14:paraId="16C91C8A" w14:textId="77777777" w:rsidR="00FC5156" w:rsidRPr="00FC5156" w:rsidRDefault="00FC5156" w:rsidP="003D1940">
            <w:pPr>
              <w:jc w:val="both"/>
              <w:rPr>
                <w:rFonts w:ascii="Times New Roman" w:hAnsi="Times New Roman" w:cs="Times New Roman"/>
                <w:sz w:val="24"/>
                <w:szCs w:val="24"/>
              </w:rPr>
            </w:pPr>
          </w:p>
          <w:p w14:paraId="3C58A237" w14:textId="77777777" w:rsidR="00FC5156" w:rsidRPr="00FC5156" w:rsidRDefault="00FC5156" w:rsidP="003D1940">
            <w:pPr>
              <w:jc w:val="both"/>
              <w:rPr>
                <w:rFonts w:ascii="Times New Roman" w:hAnsi="Times New Roman" w:cs="Times New Roman"/>
                <w:sz w:val="24"/>
                <w:szCs w:val="24"/>
              </w:rPr>
            </w:pPr>
          </w:p>
        </w:tc>
      </w:tr>
      <w:tr w:rsidR="00FC5156" w:rsidRPr="003240F9" w14:paraId="64B80EEB" w14:textId="77777777" w:rsidTr="00237403">
        <w:tc>
          <w:tcPr>
            <w:tcW w:w="2529" w:type="dxa"/>
            <w:gridSpan w:val="2"/>
            <w:vMerge w:val="restart"/>
          </w:tcPr>
          <w:p w14:paraId="40EFA84A"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3.1.1.2.3 Создание условий для развития рекреационной инфраструктуры</w:t>
            </w:r>
          </w:p>
        </w:tc>
        <w:tc>
          <w:tcPr>
            <w:tcW w:w="2528" w:type="dxa"/>
          </w:tcPr>
          <w:p w14:paraId="45180768"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обеспечивает достижение целевых показателей 44, 45, 46, 48</w:t>
            </w:r>
          </w:p>
        </w:tc>
        <w:tc>
          <w:tcPr>
            <w:tcW w:w="1762" w:type="dxa"/>
            <w:vMerge w:val="restart"/>
          </w:tcPr>
          <w:p w14:paraId="45E10988"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бюджетные </w:t>
            </w:r>
            <w:r w:rsidRPr="003240F9">
              <w:rPr>
                <w:rFonts w:ascii="Times New Roman" w:hAnsi="Times New Roman" w:cs="Times New Roman"/>
                <w:sz w:val="24"/>
                <w:szCs w:val="24"/>
              </w:rPr>
              <w:br/>
              <w:t xml:space="preserve">и (или) </w:t>
            </w:r>
            <w:proofErr w:type="spellStart"/>
            <w:r w:rsidRPr="003240F9">
              <w:rPr>
                <w:rFonts w:ascii="Times New Roman" w:hAnsi="Times New Roman" w:cs="Times New Roman"/>
                <w:sz w:val="24"/>
                <w:szCs w:val="24"/>
              </w:rPr>
              <w:t>внебюд-жетные</w:t>
            </w:r>
            <w:proofErr w:type="spellEnd"/>
            <w:r w:rsidRPr="003240F9">
              <w:rPr>
                <w:rFonts w:ascii="Times New Roman" w:hAnsi="Times New Roman" w:cs="Times New Roman"/>
                <w:sz w:val="24"/>
                <w:szCs w:val="24"/>
              </w:rPr>
              <w:t xml:space="preserve"> средства</w:t>
            </w:r>
          </w:p>
          <w:p w14:paraId="65377DB2" w14:textId="77777777" w:rsidR="00FC5156" w:rsidRPr="003240F9" w:rsidRDefault="00FC5156" w:rsidP="003D1940">
            <w:pPr>
              <w:rPr>
                <w:rFonts w:ascii="Times New Roman" w:hAnsi="Times New Roman" w:cs="Times New Roman"/>
                <w:sz w:val="24"/>
                <w:szCs w:val="24"/>
              </w:rPr>
            </w:pPr>
          </w:p>
        </w:tc>
        <w:tc>
          <w:tcPr>
            <w:tcW w:w="1284" w:type="dxa"/>
          </w:tcPr>
          <w:p w14:paraId="1CDE06F5" w14:textId="77777777" w:rsidR="00FC5156" w:rsidRPr="00FC5156" w:rsidRDefault="00FC5156" w:rsidP="003D1940">
            <w:pPr>
              <w:jc w:val="center"/>
              <w:rPr>
                <w:rFonts w:ascii="Times New Roman" w:hAnsi="Times New Roman" w:cs="Times New Roman"/>
                <w:sz w:val="24"/>
                <w:szCs w:val="24"/>
              </w:rPr>
            </w:pPr>
            <w:r w:rsidRPr="00FC5156">
              <w:rPr>
                <w:rFonts w:ascii="Times New Roman" w:hAnsi="Times New Roman" w:cs="Times New Roman"/>
                <w:sz w:val="24"/>
                <w:szCs w:val="24"/>
              </w:rPr>
              <w:t>поэтапно</w:t>
            </w:r>
          </w:p>
        </w:tc>
        <w:tc>
          <w:tcPr>
            <w:tcW w:w="2895" w:type="dxa"/>
            <w:gridSpan w:val="3"/>
            <w:vMerge w:val="restart"/>
          </w:tcPr>
          <w:p w14:paraId="0CBDB10F"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2024 – 2026 годы</w:t>
            </w:r>
          </w:p>
          <w:p w14:paraId="643E4DEF"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2027 – 2031 годы</w:t>
            </w:r>
          </w:p>
          <w:p w14:paraId="4540C096"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2032 – 2036 годы</w:t>
            </w:r>
          </w:p>
          <w:p w14:paraId="60291082"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2037 – 2044 годы</w:t>
            </w:r>
          </w:p>
          <w:p w14:paraId="226B3926"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2045 – 2050 годы</w:t>
            </w:r>
          </w:p>
        </w:tc>
        <w:tc>
          <w:tcPr>
            <w:tcW w:w="4464" w:type="dxa"/>
          </w:tcPr>
          <w:p w14:paraId="067C2C31" w14:textId="77777777" w:rsidR="00FC5156" w:rsidRPr="00FC5156" w:rsidRDefault="00FC5156" w:rsidP="003D1940">
            <w:pPr>
              <w:jc w:val="both"/>
              <w:rPr>
                <w:rFonts w:ascii="Times New Roman" w:hAnsi="Times New Roman" w:cs="Times New Roman"/>
                <w:sz w:val="24"/>
                <w:szCs w:val="24"/>
              </w:rPr>
            </w:pPr>
          </w:p>
        </w:tc>
      </w:tr>
      <w:tr w:rsidR="00FC5156" w:rsidRPr="003240F9" w14:paraId="62EA1A18" w14:textId="77777777" w:rsidTr="00237403">
        <w:tc>
          <w:tcPr>
            <w:tcW w:w="2529" w:type="dxa"/>
            <w:gridSpan w:val="2"/>
            <w:vMerge/>
          </w:tcPr>
          <w:p w14:paraId="04213347" w14:textId="77777777" w:rsidR="00FC5156" w:rsidRPr="003240F9" w:rsidRDefault="00FC5156" w:rsidP="003D1940">
            <w:pPr>
              <w:rPr>
                <w:rFonts w:ascii="Times New Roman" w:hAnsi="Times New Roman" w:cs="Times New Roman"/>
                <w:sz w:val="24"/>
                <w:szCs w:val="24"/>
              </w:rPr>
            </w:pPr>
          </w:p>
        </w:tc>
        <w:tc>
          <w:tcPr>
            <w:tcW w:w="2528" w:type="dxa"/>
          </w:tcPr>
          <w:p w14:paraId="08B8DF79"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количество сформированных земельных участков </w:t>
            </w:r>
          </w:p>
          <w:p w14:paraId="3761CCAB"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lastRenderedPageBreak/>
              <w:t>для развития рекреационной инфраструктуры:</w:t>
            </w:r>
          </w:p>
          <w:p w14:paraId="3DF5A04D"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2031 году – не менее 1 ед.;</w:t>
            </w:r>
          </w:p>
          <w:p w14:paraId="13137E32"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2036 году – не менее 1 ед.;</w:t>
            </w:r>
          </w:p>
          <w:p w14:paraId="6DDCFDEE"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 к 2044 году – не менее 1 ед.; </w:t>
            </w:r>
          </w:p>
          <w:p w14:paraId="52069563"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2050 году – не менее 1 ед.</w:t>
            </w:r>
          </w:p>
        </w:tc>
        <w:tc>
          <w:tcPr>
            <w:tcW w:w="1762" w:type="dxa"/>
            <w:vMerge/>
          </w:tcPr>
          <w:p w14:paraId="619DCF9A" w14:textId="77777777" w:rsidR="00FC5156" w:rsidRPr="003240F9" w:rsidRDefault="00FC5156" w:rsidP="003D1940">
            <w:pPr>
              <w:rPr>
                <w:rFonts w:ascii="Times New Roman" w:hAnsi="Times New Roman" w:cs="Times New Roman"/>
                <w:sz w:val="24"/>
                <w:szCs w:val="24"/>
              </w:rPr>
            </w:pPr>
          </w:p>
        </w:tc>
        <w:tc>
          <w:tcPr>
            <w:tcW w:w="1284" w:type="dxa"/>
          </w:tcPr>
          <w:p w14:paraId="7E324293" w14:textId="77777777" w:rsidR="00FC5156" w:rsidRPr="00FC5156" w:rsidRDefault="00FC5156" w:rsidP="003D1940">
            <w:pPr>
              <w:rPr>
                <w:rFonts w:ascii="Times New Roman" w:hAnsi="Times New Roman" w:cs="Times New Roman"/>
                <w:sz w:val="24"/>
                <w:szCs w:val="24"/>
              </w:rPr>
            </w:pPr>
          </w:p>
        </w:tc>
        <w:tc>
          <w:tcPr>
            <w:tcW w:w="2895" w:type="dxa"/>
            <w:gridSpan w:val="3"/>
            <w:vMerge/>
          </w:tcPr>
          <w:p w14:paraId="6930F65D" w14:textId="77777777" w:rsidR="00FC5156" w:rsidRPr="00FC5156" w:rsidRDefault="00FC5156" w:rsidP="003D1940">
            <w:pPr>
              <w:rPr>
                <w:rFonts w:ascii="Times New Roman" w:hAnsi="Times New Roman" w:cs="Times New Roman"/>
                <w:sz w:val="24"/>
                <w:szCs w:val="24"/>
              </w:rPr>
            </w:pPr>
          </w:p>
        </w:tc>
        <w:tc>
          <w:tcPr>
            <w:tcW w:w="4464" w:type="dxa"/>
          </w:tcPr>
          <w:p w14:paraId="16683C75"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Мероприятие исполнено.</w:t>
            </w:r>
          </w:p>
          <w:p w14:paraId="37E412D8"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xml:space="preserve">В целях организации парковой зоны </w:t>
            </w:r>
            <w:r w:rsidRPr="00FC5156">
              <w:rPr>
                <w:rFonts w:ascii="Times New Roman" w:hAnsi="Times New Roman" w:cs="Times New Roman"/>
                <w:sz w:val="24"/>
                <w:szCs w:val="24"/>
              </w:rPr>
              <w:br/>
              <w:t xml:space="preserve">в границах микрорайона 34 города </w:t>
            </w:r>
            <w:r w:rsidRPr="00FC5156">
              <w:rPr>
                <w:rFonts w:ascii="Times New Roman" w:hAnsi="Times New Roman" w:cs="Times New Roman"/>
                <w:sz w:val="24"/>
                <w:szCs w:val="24"/>
              </w:rPr>
              <w:lastRenderedPageBreak/>
              <w:t xml:space="preserve">Сургута сформирован земельный участок с кадастровым номером 86:10:0101195:1785, расположенный </w:t>
            </w:r>
            <w:r w:rsidRPr="00FC5156">
              <w:rPr>
                <w:rFonts w:ascii="Times New Roman" w:hAnsi="Times New Roman" w:cs="Times New Roman"/>
                <w:sz w:val="24"/>
                <w:szCs w:val="24"/>
              </w:rPr>
              <w:br/>
              <w:t xml:space="preserve">по адресу: ХМАО – Югра, г. Сургут, </w:t>
            </w:r>
          </w:p>
          <w:p w14:paraId="43B3C71A" w14:textId="77777777" w:rsidR="00FC5156" w:rsidRPr="00FC5156" w:rsidRDefault="00FC5156" w:rsidP="003D1940">
            <w:pPr>
              <w:jc w:val="both"/>
              <w:rPr>
                <w:rFonts w:ascii="Times New Roman" w:hAnsi="Times New Roman" w:cs="Times New Roman"/>
                <w:sz w:val="24"/>
                <w:szCs w:val="24"/>
              </w:rPr>
            </w:pPr>
            <w:proofErr w:type="spellStart"/>
            <w:r w:rsidRPr="00FC5156">
              <w:rPr>
                <w:rFonts w:ascii="Times New Roman" w:hAnsi="Times New Roman" w:cs="Times New Roman"/>
                <w:sz w:val="24"/>
                <w:szCs w:val="24"/>
              </w:rPr>
              <w:t>мкр</w:t>
            </w:r>
            <w:proofErr w:type="spellEnd"/>
            <w:r w:rsidRPr="00FC5156">
              <w:rPr>
                <w:rFonts w:ascii="Times New Roman" w:hAnsi="Times New Roman" w:cs="Times New Roman"/>
                <w:sz w:val="24"/>
                <w:szCs w:val="24"/>
              </w:rPr>
              <w:t xml:space="preserve">. 34, ул. </w:t>
            </w:r>
            <w:proofErr w:type="spellStart"/>
            <w:r w:rsidRPr="00FC5156">
              <w:rPr>
                <w:rFonts w:ascii="Times New Roman" w:hAnsi="Times New Roman" w:cs="Times New Roman"/>
                <w:sz w:val="24"/>
                <w:szCs w:val="24"/>
              </w:rPr>
              <w:t>Быстринская</w:t>
            </w:r>
            <w:proofErr w:type="spellEnd"/>
            <w:r w:rsidRPr="00FC5156">
              <w:rPr>
                <w:rFonts w:ascii="Times New Roman" w:hAnsi="Times New Roman" w:cs="Times New Roman"/>
                <w:sz w:val="24"/>
                <w:szCs w:val="24"/>
              </w:rPr>
              <w:t>.</w:t>
            </w:r>
          </w:p>
        </w:tc>
      </w:tr>
      <w:tr w:rsidR="00FC5156" w:rsidRPr="003240F9" w14:paraId="7A829BA5" w14:textId="77777777" w:rsidTr="00237403">
        <w:tc>
          <w:tcPr>
            <w:tcW w:w="2529" w:type="dxa"/>
            <w:gridSpan w:val="2"/>
            <w:vMerge/>
          </w:tcPr>
          <w:p w14:paraId="49F7E8E7" w14:textId="77777777" w:rsidR="00FC5156" w:rsidRPr="003240F9" w:rsidRDefault="00FC5156" w:rsidP="003D1940">
            <w:pPr>
              <w:rPr>
                <w:rFonts w:ascii="Times New Roman" w:hAnsi="Times New Roman" w:cs="Times New Roman"/>
                <w:sz w:val="24"/>
                <w:szCs w:val="24"/>
              </w:rPr>
            </w:pPr>
          </w:p>
        </w:tc>
        <w:tc>
          <w:tcPr>
            <w:tcW w:w="2528" w:type="dxa"/>
          </w:tcPr>
          <w:p w14:paraId="46AECC1F"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наличие сформированных инвестиционных предложений города по созданию рекреационной инфраструктуры:</w:t>
            </w:r>
          </w:p>
          <w:p w14:paraId="3AD991CF"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2031 году – не менее 1 ед.;</w:t>
            </w:r>
          </w:p>
          <w:p w14:paraId="47BB9627"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2036 году – не менее 1 ед.;</w:t>
            </w:r>
          </w:p>
          <w:p w14:paraId="027C3BDA"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 к 2044 году – не менее 1 ед.; </w:t>
            </w:r>
          </w:p>
          <w:p w14:paraId="7310B9F6"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2050 году – не менее 1 ед.</w:t>
            </w:r>
          </w:p>
        </w:tc>
        <w:tc>
          <w:tcPr>
            <w:tcW w:w="1762" w:type="dxa"/>
            <w:vMerge/>
          </w:tcPr>
          <w:p w14:paraId="63BB132B" w14:textId="77777777" w:rsidR="00FC5156" w:rsidRPr="003240F9" w:rsidRDefault="00FC5156" w:rsidP="003D1940">
            <w:pPr>
              <w:rPr>
                <w:rFonts w:ascii="Times New Roman" w:hAnsi="Times New Roman" w:cs="Times New Roman"/>
                <w:sz w:val="24"/>
                <w:szCs w:val="24"/>
              </w:rPr>
            </w:pPr>
          </w:p>
        </w:tc>
        <w:tc>
          <w:tcPr>
            <w:tcW w:w="1284" w:type="dxa"/>
          </w:tcPr>
          <w:p w14:paraId="1ADB52AF" w14:textId="77777777" w:rsidR="00FC5156" w:rsidRPr="00FC5156" w:rsidRDefault="00FC5156" w:rsidP="003D1940">
            <w:pPr>
              <w:rPr>
                <w:rFonts w:ascii="Times New Roman" w:hAnsi="Times New Roman" w:cs="Times New Roman"/>
                <w:sz w:val="24"/>
                <w:szCs w:val="24"/>
              </w:rPr>
            </w:pPr>
          </w:p>
        </w:tc>
        <w:tc>
          <w:tcPr>
            <w:tcW w:w="2895" w:type="dxa"/>
            <w:gridSpan w:val="3"/>
            <w:vMerge/>
          </w:tcPr>
          <w:p w14:paraId="6AFFB2ED" w14:textId="77777777" w:rsidR="00FC5156" w:rsidRPr="00FC5156" w:rsidRDefault="00FC5156" w:rsidP="003D1940">
            <w:pPr>
              <w:rPr>
                <w:rFonts w:ascii="Times New Roman" w:hAnsi="Times New Roman" w:cs="Times New Roman"/>
                <w:sz w:val="24"/>
                <w:szCs w:val="24"/>
              </w:rPr>
            </w:pPr>
          </w:p>
        </w:tc>
        <w:tc>
          <w:tcPr>
            <w:tcW w:w="4464" w:type="dxa"/>
          </w:tcPr>
          <w:p w14:paraId="6E802681" w14:textId="77777777" w:rsidR="00FC5156" w:rsidRPr="00FC5156" w:rsidRDefault="00FC5156" w:rsidP="003D1940">
            <w:pPr>
              <w:jc w:val="both"/>
              <w:rPr>
                <w:rFonts w:ascii="Times New Roman" w:eastAsia="Times New Roman" w:hAnsi="Times New Roman" w:cs="Times New Roman"/>
                <w:sz w:val="24"/>
                <w:szCs w:val="24"/>
                <w:lang w:eastAsia="ru-RU"/>
              </w:rPr>
            </w:pPr>
            <w:r w:rsidRPr="00FC5156">
              <w:rPr>
                <w:rFonts w:ascii="Times New Roman" w:eastAsia="Times New Roman" w:hAnsi="Times New Roman" w:cs="Times New Roman"/>
                <w:sz w:val="24"/>
                <w:szCs w:val="24"/>
                <w:lang w:eastAsia="ru-RU"/>
              </w:rPr>
              <w:t>Не исполнено.</w:t>
            </w:r>
          </w:p>
          <w:p w14:paraId="45521F2B" w14:textId="77777777" w:rsidR="00FC5156" w:rsidRPr="00FC5156" w:rsidRDefault="00FC5156" w:rsidP="003D1940">
            <w:pPr>
              <w:jc w:val="both"/>
              <w:rPr>
                <w:rFonts w:ascii="Times New Roman" w:hAnsi="Times New Roman" w:cs="Times New Roman"/>
                <w:sz w:val="24"/>
                <w:szCs w:val="24"/>
              </w:rPr>
            </w:pPr>
            <w:r w:rsidRPr="00FC5156">
              <w:rPr>
                <w:rFonts w:ascii="Times New Roman" w:eastAsia="Times New Roman" w:hAnsi="Times New Roman" w:cs="Times New Roman"/>
                <w:sz w:val="24"/>
                <w:szCs w:val="24"/>
                <w:lang w:eastAsia="ru-RU"/>
              </w:rPr>
              <w:t>Плановый срок реализации мероприятия в 2031 году.</w:t>
            </w:r>
          </w:p>
        </w:tc>
      </w:tr>
      <w:tr w:rsidR="00FC5156" w:rsidRPr="003240F9" w14:paraId="0F664FBF" w14:textId="77777777" w:rsidTr="00237403">
        <w:tc>
          <w:tcPr>
            <w:tcW w:w="2529" w:type="dxa"/>
            <w:gridSpan w:val="2"/>
            <w:vMerge/>
          </w:tcPr>
          <w:p w14:paraId="7F99FFC6" w14:textId="77777777" w:rsidR="00FC5156" w:rsidRPr="003240F9" w:rsidRDefault="00FC5156" w:rsidP="003D1940">
            <w:pPr>
              <w:rPr>
                <w:rFonts w:ascii="Times New Roman" w:hAnsi="Times New Roman" w:cs="Times New Roman"/>
                <w:sz w:val="24"/>
                <w:szCs w:val="24"/>
              </w:rPr>
            </w:pPr>
          </w:p>
        </w:tc>
        <w:tc>
          <w:tcPr>
            <w:tcW w:w="2528" w:type="dxa"/>
          </w:tcPr>
          <w:p w14:paraId="51F6526E"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количество благоустроенных мест околоводной рекреации:</w:t>
            </w:r>
          </w:p>
          <w:p w14:paraId="71C51768"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2031 году – не менее 1 ед.;</w:t>
            </w:r>
          </w:p>
          <w:p w14:paraId="311FDBA1"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2036 году – не менее 1 ед.;</w:t>
            </w:r>
          </w:p>
          <w:p w14:paraId="2E398A3A"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lastRenderedPageBreak/>
              <w:t xml:space="preserve">- к 2044 году – не менее 1 ед.; </w:t>
            </w:r>
          </w:p>
          <w:p w14:paraId="7078ABA2"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2050 году – не менее 1 ед.</w:t>
            </w:r>
          </w:p>
        </w:tc>
        <w:tc>
          <w:tcPr>
            <w:tcW w:w="1762" w:type="dxa"/>
            <w:vMerge/>
          </w:tcPr>
          <w:p w14:paraId="605D5A83" w14:textId="77777777" w:rsidR="00FC5156" w:rsidRPr="003240F9" w:rsidRDefault="00FC5156" w:rsidP="003D1940">
            <w:pPr>
              <w:rPr>
                <w:rFonts w:ascii="Times New Roman" w:hAnsi="Times New Roman" w:cs="Times New Roman"/>
                <w:sz w:val="24"/>
                <w:szCs w:val="24"/>
              </w:rPr>
            </w:pPr>
          </w:p>
        </w:tc>
        <w:tc>
          <w:tcPr>
            <w:tcW w:w="1284" w:type="dxa"/>
          </w:tcPr>
          <w:p w14:paraId="78664CBF" w14:textId="77777777" w:rsidR="00FC5156" w:rsidRPr="00FC5156" w:rsidRDefault="00FC5156" w:rsidP="003D1940">
            <w:pPr>
              <w:rPr>
                <w:rFonts w:ascii="Times New Roman" w:hAnsi="Times New Roman" w:cs="Times New Roman"/>
                <w:sz w:val="24"/>
                <w:szCs w:val="24"/>
              </w:rPr>
            </w:pPr>
          </w:p>
        </w:tc>
        <w:tc>
          <w:tcPr>
            <w:tcW w:w="2895" w:type="dxa"/>
            <w:gridSpan w:val="3"/>
            <w:vMerge/>
          </w:tcPr>
          <w:p w14:paraId="079B3094" w14:textId="77777777" w:rsidR="00FC5156" w:rsidRPr="00FC5156" w:rsidRDefault="00FC5156" w:rsidP="003D1940">
            <w:pPr>
              <w:rPr>
                <w:rFonts w:ascii="Times New Roman" w:hAnsi="Times New Roman" w:cs="Times New Roman"/>
                <w:sz w:val="24"/>
                <w:szCs w:val="24"/>
              </w:rPr>
            </w:pPr>
          </w:p>
        </w:tc>
        <w:tc>
          <w:tcPr>
            <w:tcW w:w="4464" w:type="dxa"/>
          </w:tcPr>
          <w:p w14:paraId="67A35489"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Не исполнено.</w:t>
            </w:r>
          </w:p>
          <w:p w14:paraId="7FEF0380"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Плановый срок реализации мероприятия в 2031 году.</w:t>
            </w:r>
          </w:p>
        </w:tc>
      </w:tr>
      <w:tr w:rsidR="00FC5156" w:rsidRPr="003240F9" w14:paraId="7B707075" w14:textId="77777777" w:rsidTr="00237403">
        <w:tc>
          <w:tcPr>
            <w:tcW w:w="2529" w:type="dxa"/>
            <w:gridSpan w:val="2"/>
            <w:vMerge/>
          </w:tcPr>
          <w:p w14:paraId="630E0ACE" w14:textId="77777777" w:rsidR="00FC5156" w:rsidRPr="003240F9" w:rsidRDefault="00FC5156" w:rsidP="003D1940">
            <w:pPr>
              <w:rPr>
                <w:rFonts w:ascii="Times New Roman" w:hAnsi="Times New Roman" w:cs="Times New Roman"/>
                <w:sz w:val="24"/>
                <w:szCs w:val="24"/>
              </w:rPr>
            </w:pPr>
          </w:p>
        </w:tc>
        <w:tc>
          <w:tcPr>
            <w:tcW w:w="2528" w:type="dxa"/>
          </w:tcPr>
          <w:p w14:paraId="2CC1786C"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проведение экологической экспертизы к 2026 году</w:t>
            </w:r>
          </w:p>
        </w:tc>
        <w:tc>
          <w:tcPr>
            <w:tcW w:w="1762" w:type="dxa"/>
            <w:vMerge/>
          </w:tcPr>
          <w:p w14:paraId="15359D2E" w14:textId="77777777" w:rsidR="00FC5156" w:rsidRPr="003240F9" w:rsidRDefault="00FC5156" w:rsidP="003D1940">
            <w:pPr>
              <w:rPr>
                <w:rFonts w:ascii="Times New Roman" w:hAnsi="Times New Roman" w:cs="Times New Roman"/>
                <w:sz w:val="24"/>
                <w:szCs w:val="24"/>
              </w:rPr>
            </w:pPr>
          </w:p>
        </w:tc>
        <w:tc>
          <w:tcPr>
            <w:tcW w:w="1284" w:type="dxa"/>
          </w:tcPr>
          <w:p w14:paraId="44DBAE4D"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2026 год</w:t>
            </w:r>
          </w:p>
        </w:tc>
        <w:tc>
          <w:tcPr>
            <w:tcW w:w="2895" w:type="dxa"/>
            <w:gridSpan w:val="3"/>
          </w:tcPr>
          <w:p w14:paraId="3ABA897A"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2024 – 2026 годы</w:t>
            </w:r>
          </w:p>
        </w:tc>
        <w:tc>
          <w:tcPr>
            <w:tcW w:w="4464" w:type="dxa"/>
          </w:tcPr>
          <w:p w14:paraId="2138EE6E" w14:textId="77777777" w:rsidR="00FC5156" w:rsidRPr="00FC5156" w:rsidRDefault="00FC5156" w:rsidP="003D1940">
            <w:pPr>
              <w:jc w:val="both"/>
              <w:rPr>
                <w:rFonts w:ascii="Times New Roman" w:hAnsi="Times New Roman" w:cs="Times New Roman"/>
                <w:sz w:val="24"/>
                <w:szCs w:val="24"/>
              </w:rPr>
            </w:pPr>
          </w:p>
          <w:p w14:paraId="201FB506"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Экспертиза запланирована на 2026 год</w:t>
            </w:r>
          </w:p>
        </w:tc>
      </w:tr>
      <w:tr w:rsidR="00FC5156" w:rsidRPr="003240F9" w14:paraId="7D5F0874" w14:textId="77777777" w:rsidTr="00237403">
        <w:trPr>
          <w:trHeight w:val="683"/>
        </w:trPr>
        <w:tc>
          <w:tcPr>
            <w:tcW w:w="2529" w:type="dxa"/>
            <w:gridSpan w:val="2"/>
            <w:vMerge/>
          </w:tcPr>
          <w:p w14:paraId="23972B12" w14:textId="77777777" w:rsidR="00FC5156" w:rsidRPr="003240F9" w:rsidRDefault="00FC5156" w:rsidP="003D1940">
            <w:pPr>
              <w:rPr>
                <w:rFonts w:ascii="Times New Roman" w:hAnsi="Times New Roman" w:cs="Times New Roman"/>
                <w:sz w:val="24"/>
                <w:szCs w:val="24"/>
              </w:rPr>
            </w:pPr>
          </w:p>
        </w:tc>
        <w:tc>
          <w:tcPr>
            <w:tcW w:w="2528" w:type="dxa"/>
          </w:tcPr>
          <w:p w14:paraId="795C2109"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оказание содействия по созданию комплекса эко-троп</w:t>
            </w:r>
          </w:p>
        </w:tc>
        <w:tc>
          <w:tcPr>
            <w:tcW w:w="1762" w:type="dxa"/>
            <w:vMerge/>
          </w:tcPr>
          <w:p w14:paraId="5E6C4BC1" w14:textId="77777777" w:rsidR="00FC5156" w:rsidRPr="003240F9" w:rsidRDefault="00FC5156" w:rsidP="003D1940">
            <w:pPr>
              <w:rPr>
                <w:rFonts w:ascii="Times New Roman" w:hAnsi="Times New Roman" w:cs="Times New Roman"/>
                <w:sz w:val="24"/>
                <w:szCs w:val="24"/>
              </w:rPr>
            </w:pPr>
          </w:p>
        </w:tc>
        <w:tc>
          <w:tcPr>
            <w:tcW w:w="1284" w:type="dxa"/>
          </w:tcPr>
          <w:p w14:paraId="7BA3241F"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в рамках этапа</w:t>
            </w:r>
          </w:p>
        </w:tc>
        <w:tc>
          <w:tcPr>
            <w:tcW w:w="2895" w:type="dxa"/>
            <w:gridSpan w:val="3"/>
          </w:tcPr>
          <w:p w14:paraId="3CADA083"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2027 – 2031 годы</w:t>
            </w:r>
          </w:p>
        </w:tc>
        <w:tc>
          <w:tcPr>
            <w:tcW w:w="4464" w:type="dxa"/>
          </w:tcPr>
          <w:p w14:paraId="6BF3A71E" w14:textId="77777777" w:rsidR="00FC5156" w:rsidRPr="00FC5156" w:rsidRDefault="00FC5156" w:rsidP="003D1940">
            <w:pPr>
              <w:jc w:val="center"/>
              <w:rPr>
                <w:rFonts w:ascii="Times New Roman" w:hAnsi="Times New Roman" w:cs="Times New Roman"/>
                <w:sz w:val="24"/>
                <w:szCs w:val="24"/>
              </w:rPr>
            </w:pPr>
            <w:r w:rsidRPr="00FC5156">
              <w:rPr>
                <w:rFonts w:ascii="Times New Roman" w:eastAsia="Times New Roman" w:hAnsi="Times New Roman" w:cs="Times New Roman"/>
                <w:sz w:val="24"/>
                <w:szCs w:val="24"/>
                <w:lang w:eastAsia="ru-RU"/>
              </w:rPr>
              <w:t>х</w:t>
            </w:r>
          </w:p>
        </w:tc>
      </w:tr>
      <w:tr w:rsidR="00FC5156" w:rsidRPr="003240F9" w14:paraId="27A3A4B3" w14:textId="77777777" w:rsidTr="00237403">
        <w:tc>
          <w:tcPr>
            <w:tcW w:w="2529" w:type="dxa"/>
            <w:gridSpan w:val="2"/>
          </w:tcPr>
          <w:p w14:paraId="41D45356"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3.1.1.2.4. Адаптация общественных территорий (парков, скверов, бульваров, пляжей, набережных, причалов, пешеходных дорожек, пешеходных зон) </w:t>
            </w:r>
          </w:p>
          <w:p w14:paraId="098DD433"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для беспрепятственного передвижения инвалидов и иных маломобильных групп населения </w:t>
            </w:r>
          </w:p>
          <w:p w14:paraId="211266B8"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и получения ими необходимых услуг</w:t>
            </w:r>
          </w:p>
        </w:tc>
        <w:tc>
          <w:tcPr>
            <w:tcW w:w="2528" w:type="dxa"/>
          </w:tcPr>
          <w:p w14:paraId="59FB718A"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увеличение доли объектов, соответствующих требованиям порядков обеспечения условий доступности для инвалидов </w:t>
            </w:r>
          </w:p>
          <w:p w14:paraId="1E3FAD07"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и иных маломобильных групп населения, а также получения ими необходимых услуг (обеспечение навигации </w:t>
            </w:r>
          </w:p>
          <w:p w14:paraId="0BDD9C9E"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на общественной территории, разметка, указатели, идентификация места, оборудованные зоны отдыха, спортивные площадки) на 1% ежегодно (обеспечивает </w:t>
            </w:r>
            <w:r w:rsidRPr="003240F9">
              <w:rPr>
                <w:rFonts w:ascii="Times New Roman" w:hAnsi="Times New Roman" w:cs="Times New Roman"/>
                <w:sz w:val="24"/>
                <w:szCs w:val="24"/>
              </w:rPr>
              <w:lastRenderedPageBreak/>
              <w:t>достижение целевого показателя 44)</w:t>
            </w:r>
          </w:p>
        </w:tc>
        <w:tc>
          <w:tcPr>
            <w:tcW w:w="1762" w:type="dxa"/>
          </w:tcPr>
          <w:p w14:paraId="4FCE2048"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lastRenderedPageBreak/>
              <w:t xml:space="preserve">бюджетные </w:t>
            </w:r>
            <w:r w:rsidRPr="003240F9">
              <w:rPr>
                <w:rFonts w:ascii="Times New Roman" w:hAnsi="Times New Roman" w:cs="Times New Roman"/>
                <w:sz w:val="24"/>
                <w:szCs w:val="24"/>
              </w:rPr>
              <w:br/>
              <w:t xml:space="preserve">и (или) </w:t>
            </w:r>
            <w:proofErr w:type="spellStart"/>
            <w:r w:rsidRPr="003240F9">
              <w:rPr>
                <w:rFonts w:ascii="Times New Roman" w:hAnsi="Times New Roman" w:cs="Times New Roman"/>
                <w:sz w:val="24"/>
                <w:szCs w:val="24"/>
              </w:rPr>
              <w:t>внебюд-жетные</w:t>
            </w:r>
            <w:proofErr w:type="spellEnd"/>
            <w:r w:rsidRPr="003240F9">
              <w:rPr>
                <w:rFonts w:ascii="Times New Roman" w:hAnsi="Times New Roman" w:cs="Times New Roman"/>
                <w:sz w:val="24"/>
                <w:szCs w:val="24"/>
              </w:rPr>
              <w:t xml:space="preserve"> средства</w:t>
            </w:r>
          </w:p>
        </w:tc>
        <w:tc>
          <w:tcPr>
            <w:tcW w:w="1284" w:type="dxa"/>
          </w:tcPr>
          <w:p w14:paraId="31B93D8D"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ежегодно</w:t>
            </w:r>
          </w:p>
        </w:tc>
        <w:tc>
          <w:tcPr>
            <w:tcW w:w="2895" w:type="dxa"/>
            <w:gridSpan w:val="3"/>
          </w:tcPr>
          <w:p w14:paraId="2A7B2A6F"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2024 – 2026 годы</w:t>
            </w:r>
            <w:r w:rsidRPr="00FC5156">
              <w:rPr>
                <w:rFonts w:ascii="Times New Roman" w:hAnsi="Times New Roman" w:cs="Times New Roman"/>
                <w:sz w:val="24"/>
                <w:szCs w:val="24"/>
              </w:rPr>
              <w:br/>
              <w:t>2027 – 2031 годы</w:t>
            </w:r>
            <w:r w:rsidRPr="00FC5156">
              <w:rPr>
                <w:rFonts w:ascii="Times New Roman" w:hAnsi="Times New Roman" w:cs="Times New Roman"/>
                <w:sz w:val="24"/>
                <w:szCs w:val="24"/>
              </w:rPr>
              <w:br/>
              <w:t>2032 – 2036 годы</w:t>
            </w:r>
            <w:r w:rsidRPr="00FC5156">
              <w:rPr>
                <w:rFonts w:ascii="Times New Roman" w:hAnsi="Times New Roman" w:cs="Times New Roman"/>
                <w:sz w:val="24"/>
                <w:szCs w:val="24"/>
              </w:rPr>
              <w:br/>
              <w:t>2037 – 2044 годы</w:t>
            </w:r>
            <w:r w:rsidRPr="00FC5156">
              <w:rPr>
                <w:rFonts w:ascii="Times New Roman" w:hAnsi="Times New Roman" w:cs="Times New Roman"/>
                <w:sz w:val="24"/>
                <w:szCs w:val="24"/>
              </w:rPr>
              <w:br/>
              <w:t>2045 – 2050 годы</w:t>
            </w:r>
          </w:p>
        </w:tc>
        <w:tc>
          <w:tcPr>
            <w:tcW w:w="4464" w:type="dxa"/>
          </w:tcPr>
          <w:p w14:paraId="5217A07E"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Мероприятие исполнено.</w:t>
            </w:r>
          </w:p>
          <w:p w14:paraId="6F74D624"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В 2024 году на 3-х общественных территориях установлены тактильные указатели, мнемосхемы согласно проектной документации:</w:t>
            </w:r>
          </w:p>
          <w:p w14:paraId="70481125"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1. Парк в микрорайоне № 8 по ул. Республики;</w:t>
            </w:r>
          </w:p>
          <w:p w14:paraId="17C6B234"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2. Сквер на пересечении бульвара Свободы и проспекта Ленина в г. Сургуте;</w:t>
            </w:r>
          </w:p>
          <w:p w14:paraId="3CAF2ED0" w14:textId="77777777" w:rsidR="00FC5156" w:rsidRPr="00FC5156" w:rsidRDefault="00FC5156" w:rsidP="003D1940">
            <w:pPr>
              <w:jc w:val="both"/>
              <w:rPr>
                <w:rFonts w:ascii="Times New Roman" w:hAnsi="Times New Roman" w:cs="Times New Roman"/>
              </w:rPr>
            </w:pPr>
            <w:r w:rsidRPr="00FC5156">
              <w:rPr>
                <w:rFonts w:ascii="Times New Roman" w:hAnsi="Times New Roman" w:cs="Times New Roman"/>
                <w:sz w:val="24"/>
                <w:szCs w:val="24"/>
              </w:rPr>
              <w:t xml:space="preserve">3.«Парковая зона в </w:t>
            </w:r>
            <w:proofErr w:type="spellStart"/>
            <w:r w:rsidRPr="00FC5156">
              <w:rPr>
                <w:rFonts w:ascii="Times New Roman" w:hAnsi="Times New Roman" w:cs="Times New Roman"/>
                <w:sz w:val="24"/>
                <w:szCs w:val="24"/>
              </w:rPr>
              <w:t>мкр</w:t>
            </w:r>
            <w:proofErr w:type="spellEnd"/>
            <w:r w:rsidRPr="00FC5156">
              <w:rPr>
                <w:rFonts w:ascii="Times New Roman" w:hAnsi="Times New Roman" w:cs="Times New Roman"/>
                <w:sz w:val="24"/>
                <w:szCs w:val="24"/>
              </w:rPr>
              <w:t xml:space="preserve">-не 20А». </w:t>
            </w:r>
          </w:p>
        </w:tc>
      </w:tr>
      <w:tr w:rsidR="00FC5156" w:rsidRPr="003240F9" w14:paraId="210D5D4A" w14:textId="77777777" w:rsidTr="00237403">
        <w:tc>
          <w:tcPr>
            <w:tcW w:w="2529" w:type="dxa"/>
            <w:gridSpan w:val="2"/>
          </w:tcPr>
          <w:p w14:paraId="4BF23746"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3.1.1.2.5. Создание зеленых насаждений общего пользования </w:t>
            </w:r>
          </w:p>
          <w:p w14:paraId="263F66E0"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в границах муниципального образования</w:t>
            </w:r>
          </w:p>
        </w:tc>
        <w:tc>
          <w:tcPr>
            <w:tcW w:w="2528" w:type="dxa"/>
          </w:tcPr>
          <w:p w14:paraId="695A6F2C"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площадь содержания зеленых насаждений на территориях общего пользования (с учетом ввода новых озелененных территорий общего пользования (парков и скверов)):</w:t>
            </w:r>
          </w:p>
          <w:p w14:paraId="4D67D5FB"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к 2026 году – не менее 535 га; </w:t>
            </w:r>
          </w:p>
          <w:p w14:paraId="2388E6B6"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к 2031 году – не менее 664 га.; </w:t>
            </w:r>
          </w:p>
          <w:p w14:paraId="56079681"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к 2036 году – не менее 802 га; </w:t>
            </w:r>
          </w:p>
          <w:p w14:paraId="7C25AA27"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к 2044 году – не менее 912 га; </w:t>
            </w:r>
          </w:p>
          <w:p w14:paraId="4BFD8B76"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к 2050 году – не менее 928 га </w:t>
            </w:r>
          </w:p>
          <w:p w14:paraId="58DBF9EB"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(обеспечивает достижение целевых показателей 44, 48)</w:t>
            </w:r>
          </w:p>
        </w:tc>
        <w:tc>
          <w:tcPr>
            <w:tcW w:w="1762" w:type="dxa"/>
          </w:tcPr>
          <w:p w14:paraId="0A0F943A"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бюджетные средства</w:t>
            </w:r>
          </w:p>
        </w:tc>
        <w:tc>
          <w:tcPr>
            <w:tcW w:w="1284" w:type="dxa"/>
          </w:tcPr>
          <w:p w14:paraId="12B61F1C"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ежегодно</w:t>
            </w:r>
          </w:p>
        </w:tc>
        <w:tc>
          <w:tcPr>
            <w:tcW w:w="2895" w:type="dxa"/>
            <w:gridSpan w:val="3"/>
          </w:tcPr>
          <w:p w14:paraId="6FD424D3"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2024 – 2026 годы</w:t>
            </w:r>
            <w:r w:rsidRPr="00FC5156">
              <w:rPr>
                <w:rFonts w:ascii="Times New Roman" w:hAnsi="Times New Roman" w:cs="Times New Roman"/>
                <w:sz w:val="24"/>
                <w:szCs w:val="24"/>
              </w:rPr>
              <w:br/>
              <w:t>2027 – 2031 годы</w:t>
            </w:r>
            <w:r w:rsidRPr="00FC5156">
              <w:rPr>
                <w:rFonts w:ascii="Times New Roman" w:hAnsi="Times New Roman" w:cs="Times New Roman"/>
                <w:sz w:val="24"/>
                <w:szCs w:val="24"/>
              </w:rPr>
              <w:br/>
              <w:t>2032 – 2036 годы</w:t>
            </w:r>
            <w:r w:rsidRPr="00FC5156">
              <w:rPr>
                <w:rFonts w:ascii="Times New Roman" w:hAnsi="Times New Roman" w:cs="Times New Roman"/>
                <w:sz w:val="24"/>
                <w:szCs w:val="24"/>
              </w:rPr>
              <w:br/>
              <w:t>2037 – 2044 годы</w:t>
            </w:r>
            <w:r w:rsidRPr="00FC5156">
              <w:rPr>
                <w:rFonts w:ascii="Times New Roman" w:hAnsi="Times New Roman" w:cs="Times New Roman"/>
                <w:sz w:val="24"/>
                <w:szCs w:val="24"/>
              </w:rPr>
              <w:br/>
              <w:t>2045 – 2050 годы</w:t>
            </w:r>
          </w:p>
        </w:tc>
        <w:tc>
          <w:tcPr>
            <w:tcW w:w="4464" w:type="dxa"/>
          </w:tcPr>
          <w:p w14:paraId="3895A093"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Мероприятие не исполнено</w:t>
            </w:r>
          </w:p>
          <w:p w14:paraId="5F3DECDC"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В отчетном периоде новые озелененные территории общего пользования не вводились.</w:t>
            </w:r>
          </w:p>
          <w:p w14:paraId="65B49C5F"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В 2025 году планируется ввод в эксплуатацию объекта: «Благоустройство сквера на пересечении бульвара Свободы и проспекта Ленина в г. Сургуте», а также планируется завершение строительства объектов:</w:t>
            </w:r>
          </w:p>
          <w:p w14:paraId="5CDFCA4B"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xml:space="preserve">1. «Магистральная дорога на участках: ул. 16 «ЮР» от ул. 3 «ЮР» до примыкания к ул. Никольская; ул. 3 «ЮР» от ул. 16 «ЮР» до 18 «ЮР»; ул. 18 «ЮР» от 3 «ЮР» до примыкания к ул. Энгельса в г. </w:t>
            </w:r>
            <w:proofErr w:type="spellStart"/>
            <w:r w:rsidRPr="00FC5156">
              <w:rPr>
                <w:rFonts w:ascii="Times New Roman" w:hAnsi="Times New Roman" w:cs="Times New Roman"/>
                <w:sz w:val="24"/>
                <w:szCs w:val="24"/>
              </w:rPr>
              <w:t>Сургуте</w:t>
            </w:r>
            <w:proofErr w:type="gramStart"/>
            <w:r w:rsidRPr="00FC5156">
              <w:rPr>
                <w:rFonts w:ascii="Times New Roman" w:hAnsi="Times New Roman" w:cs="Times New Roman"/>
                <w:sz w:val="24"/>
                <w:szCs w:val="24"/>
              </w:rPr>
              <w:t>».км</w:t>
            </w:r>
            <w:proofErr w:type="spellEnd"/>
            <w:proofErr w:type="gramEnd"/>
            <w:r w:rsidRPr="00FC5156">
              <w:rPr>
                <w:rFonts w:ascii="Times New Roman" w:hAnsi="Times New Roman" w:cs="Times New Roman"/>
                <w:sz w:val="24"/>
                <w:szCs w:val="24"/>
              </w:rPr>
              <w:t>;</w:t>
            </w:r>
          </w:p>
          <w:p w14:paraId="10607AA9"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xml:space="preserve">2. «Участок дороги с инженерными сетями ул. Усольцева на участке от ул. Шидловского до ул. Семена </w:t>
            </w:r>
            <w:proofErr w:type="spellStart"/>
            <w:r w:rsidRPr="00FC5156">
              <w:rPr>
                <w:rFonts w:ascii="Times New Roman" w:hAnsi="Times New Roman" w:cs="Times New Roman"/>
                <w:sz w:val="24"/>
                <w:szCs w:val="24"/>
              </w:rPr>
              <w:t>Билецкого</w:t>
            </w:r>
            <w:proofErr w:type="spellEnd"/>
            <w:r w:rsidRPr="00FC5156">
              <w:rPr>
                <w:rFonts w:ascii="Times New Roman" w:hAnsi="Times New Roman" w:cs="Times New Roman"/>
                <w:sz w:val="24"/>
                <w:szCs w:val="24"/>
              </w:rPr>
              <w:t>»;</w:t>
            </w:r>
          </w:p>
          <w:p w14:paraId="604E6FF2"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xml:space="preserve">3. «Подъездные пути и инженерные сети к средней общеобразовательной школе в микрорайоне 20А г. Сургута (Общеобразовательная организация с универсальной </w:t>
            </w:r>
            <w:proofErr w:type="spellStart"/>
            <w:r w:rsidRPr="00FC5156">
              <w:rPr>
                <w:rFonts w:ascii="Times New Roman" w:hAnsi="Times New Roman" w:cs="Times New Roman"/>
                <w:sz w:val="24"/>
                <w:szCs w:val="24"/>
              </w:rPr>
              <w:t>безбарьерной</w:t>
            </w:r>
            <w:proofErr w:type="spellEnd"/>
            <w:r w:rsidRPr="00FC5156">
              <w:rPr>
                <w:rFonts w:ascii="Times New Roman" w:hAnsi="Times New Roman" w:cs="Times New Roman"/>
                <w:sz w:val="24"/>
                <w:szCs w:val="24"/>
              </w:rPr>
              <w:t xml:space="preserve"> средой)».</w:t>
            </w:r>
          </w:p>
          <w:p w14:paraId="3C298CDA"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xml:space="preserve">За счет строительства и сдачи в эксплуатацию вышеуказанных объектов площадь содержания зеленых насаждений в 2025 году увеличится. </w:t>
            </w:r>
          </w:p>
        </w:tc>
      </w:tr>
      <w:tr w:rsidR="00FC5156" w:rsidRPr="003240F9" w14:paraId="190272C9" w14:textId="77777777" w:rsidTr="00237403">
        <w:tc>
          <w:tcPr>
            <w:tcW w:w="2529" w:type="dxa"/>
            <w:gridSpan w:val="2"/>
          </w:tcPr>
          <w:p w14:paraId="18C0AE69"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3.1.1.2.6. Организация новых общегородских озелененных территорий, сохранение </w:t>
            </w:r>
          </w:p>
          <w:p w14:paraId="32EFB368"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lastRenderedPageBreak/>
              <w:t>и реконструкция существующих территорий с целью достижения норматива 16 кв. м на человека</w:t>
            </w:r>
          </w:p>
        </w:tc>
        <w:tc>
          <w:tcPr>
            <w:tcW w:w="2528" w:type="dxa"/>
          </w:tcPr>
          <w:p w14:paraId="30C27EA4"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lastRenderedPageBreak/>
              <w:t>создание более 450 га новых общегородских озелененных территорий;</w:t>
            </w:r>
          </w:p>
          <w:p w14:paraId="30811599"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lastRenderedPageBreak/>
              <w:t>сохранение и реконструкция существующих общегородских озелененных территорий на площади 462,1 га</w:t>
            </w:r>
          </w:p>
          <w:p w14:paraId="63265503"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(обеспечивает достижение целевых показателей 45, 74, 48)</w:t>
            </w:r>
          </w:p>
        </w:tc>
        <w:tc>
          <w:tcPr>
            <w:tcW w:w="1762" w:type="dxa"/>
          </w:tcPr>
          <w:p w14:paraId="50984A67"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lastRenderedPageBreak/>
              <w:t>бюджетные средства</w:t>
            </w:r>
          </w:p>
        </w:tc>
        <w:tc>
          <w:tcPr>
            <w:tcW w:w="1284" w:type="dxa"/>
          </w:tcPr>
          <w:p w14:paraId="7D6B23FC"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постоянно</w:t>
            </w:r>
          </w:p>
        </w:tc>
        <w:tc>
          <w:tcPr>
            <w:tcW w:w="2895" w:type="dxa"/>
            <w:gridSpan w:val="3"/>
          </w:tcPr>
          <w:p w14:paraId="12508132"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2024 – 2026 годы</w:t>
            </w:r>
            <w:r w:rsidRPr="00FC5156">
              <w:rPr>
                <w:rFonts w:ascii="Times New Roman" w:hAnsi="Times New Roman" w:cs="Times New Roman"/>
                <w:sz w:val="24"/>
                <w:szCs w:val="24"/>
              </w:rPr>
              <w:br/>
              <w:t>2027 – 2031 годы</w:t>
            </w:r>
            <w:r w:rsidRPr="00FC5156">
              <w:rPr>
                <w:rFonts w:ascii="Times New Roman" w:hAnsi="Times New Roman" w:cs="Times New Roman"/>
                <w:sz w:val="24"/>
                <w:szCs w:val="24"/>
              </w:rPr>
              <w:br/>
              <w:t>2032 – 2036 годы</w:t>
            </w:r>
            <w:r w:rsidRPr="00FC5156">
              <w:rPr>
                <w:rFonts w:ascii="Times New Roman" w:hAnsi="Times New Roman" w:cs="Times New Roman"/>
                <w:sz w:val="24"/>
                <w:szCs w:val="24"/>
              </w:rPr>
              <w:br/>
              <w:t>2037 – 2044 годы</w:t>
            </w:r>
            <w:r w:rsidRPr="00FC5156">
              <w:rPr>
                <w:rFonts w:ascii="Times New Roman" w:hAnsi="Times New Roman" w:cs="Times New Roman"/>
                <w:sz w:val="24"/>
                <w:szCs w:val="24"/>
              </w:rPr>
              <w:br/>
              <w:t>2045 – 2050 годы</w:t>
            </w:r>
          </w:p>
        </w:tc>
        <w:tc>
          <w:tcPr>
            <w:tcW w:w="4464" w:type="dxa"/>
          </w:tcPr>
          <w:p w14:paraId="35791E60"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Мероприятия не исполнено.</w:t>
            </w:r>
          </w:p>
          <w:p w14:paraId="028F2018"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xml:space="preserve">Новые общегородские озелененные территории в отчетном периоде не вводились </w:t>
            </w:r>
          </w:p>
          <w:p w14:paraId="47CEFCAE" w14:textId="77777777" w:rsidR="00FC5156" w:rsidRPr="00FC5156" w:rsidRDefault="00FC5156" w:rsidP="003D1940">
            <w:pPr>
              <w:jc w:val="both"/>
              <w:rPr>
                <w:rFonts w:ascii="Times New Roman" w:hAnsi="Times New Roman" w:cs="Times New Roman"/>
                <w:strike/>
                <w:sz w:val="24"/>
                <w:szCs w:val="24"/>
              </w:rPr>
            </w:pPr>
            <w:r w:rsidRPr="00FC5156">
              <w:rPr>
                <w:rFonts w:ascii="Times New Roman" w:hAnsi="Times New Roman" w:cs="Times New Roman"/>
                <w:sz w:val="24"/>
                <w:szCs w:val="24"/>
              </w:rPr>
              <w:lastRenderedPageBreak/>
              <w:t xml:space="preserve">В части сохранения и реконструкция существующих общегородских озелененных территорий на площади 462,1 га </w:t>
            </w:r>
          </w:p>
          <w:p w14:paraId="6AC06F62"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xml:space="preserve">общая площадь содержания зеленых насаждений на территориях общего пользования составляет 462,1 га. На территории города расположено 53 объекта (парки, скверы, береговые зоны) общей площадью 185,42 га. Работы по обслуживанию парков, скверов и набережных выполняются круглогодично по всему спектру работ, включая техническое обслуживание </w:t>
            </w:r>
          </w:p>
          <w:p w14:paraId="737E0114"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xml:space="preserve">и ремонт линий наружного освещения. Площадь зелёных насаждений общего пользования на территории города составляет 276,73 га, содержание которых осуществляет МКУ «Лесопарковое хозяйство». </w:t>
            </w:r>
          </w:p>
          <w:p w14:paraId="43FC4D7B"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В отчетном периоде реализовано 4 объекта по благоустройству общественных территорий:</w:t>
            </w:r>
          </w:p>
          <w:p w14:paraId="41355335"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1. «Парк в микрорайоне №8 по ул. Республики, 75» (площадь застройки 2 617,07 м2);</w:t>
            </w:r>
          </w:p>
          <w:p w14:paraId="35C5E4D5"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2.«Благоустройство сквера на пересечении бульвара Свободы и проспекта Ленина в г. Сургуте» (площадь застройки 2842 м2);</w:t>
            </w:r>
          </w:p>
          <w:p w14:paraId="03E88B49"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xml:space="preserve">3.«Парковая зона в </w:t>
            </w:r>
            <w:proofErr w:type="spellStart"/>
            <w:r w:rsidRPr="00FC5156">
              <w:rPr>
                <w:rFonts w:ascii="Times New Roman" w:hAnsi="Times New Roman" w:cs="Times New Roman"/>
                <w:sz w:val="24"/>
                <w:szCs w:val="24"/>
              </w:rPr>
              <w:t>мкр</w:t>
            </w:r>
            <w:proofErr w:type="spellEnd"/>
            <w:r w:rsidRPr="00FC5156">
              <w:rPr>
                <w:rFonts w:ascii="Times New Roman" w:hAnsi="Times New Roman" w:cs="Times New Roman"/>
                <w:sz w:val="24"/>
                <w:szCs w:val="24"/>
              </w:rPr>
              <w:t>-не 20А». Второй этап строительства (сцена) (площадь застройки 10 635 м2, площадь озеленения 26 223 м2);</w:t>
            </w:r>
          </w:p>
          <w:p w14:paraId="0B342313"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lastRenderedPageBreak/>
              <w:t xml:space="preserve">4.«Парковая зона в </w:t>
            </w:r>
            <w:proofErr w:type="spellStart"/>
            <w:r w:rsidRPr="00FC5156">
              <w:rPr>
                <w:rFonts w:ascii="Times New Roman" w:hAnsi="Times New Roman" w:cs="Times New Roman"/>
                <w:sz w:val="24"/>
                <w:szCs w:val="24"/>
              </w:rPr>
              <w:t>мкр</w:t>
            </w:r>
            <w:proofErr w:type="spellEnd"/>
            <w:r w:rsidRPr="00FC5156">
              <w:rPr>
                <w:rFonts w:ascii="Times New Roman" w:hAnsi="Times New Roman" w:cs="Times New Roman"/>
                <w:sz w:val="24"/>
                <w:szCs w:val="24"/>
              </w:rPr>
              <w:t>-не 20А». Второй этап строительства (спортивная площадка № 2) (площадь застройки 4 407 м2, в том числе площадь озеленения 2899 м2).</w:t>
            </w:r>
          </w:p>
          <w:p w14:paraId="6A32422D" w14:textId="77777777" w:rsidR="00FC5156" w:rsidRPr="00FC5156" w:rsidRDefault="00FC5156" w:rsidP="003D1940">
            <w:pPr>
              <w:jc w:val="both"/>
              <w:rPr>
                <w:rFonts w:ascii="Times New Roman" w:hAnsi="Times New Roman" w:cs="Times New Roman"/>
                <w:sz w:val="24"/>
                <w:szCs w:val="24"/>
              </w:rPr>
            </w:pPr>
          </w:p>
          <w:p w14:paraId="2521B3FB"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Мероприятие частично исполнено.</w:t>
            </w:r>
          </w:p>
        </w:tc>
      </w:tr>
      <w:tr w:rsidR="00FC5156" w:rsidRPr="003240F9" w14:paraId="6FC35FBE" w14:textId="77777777" w:rsidTr="00237403">
        <w:tc>
          <w:tcPr>
            <w:tcW w:w="2529" w:type="dxa"/>
            <w:gridSpan w:val="2"/>
          </w:tcPr>
          <w:p w14:paraId="0DFA5141"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lastRenderedPageBreak/>
              <w:t>3.1.1.2.7. Создание условий</w:t>
            </w:r>
          </w:p>
          <w:p w14:paraId="570BE1FC"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для массового отдыха населения города, включая развитие системы озеленения</w:t>
            </w:r>
          </w:p>
        </w:tc>
        <w:tc>
          <w:tcPr>
            <w:tcW w:w="2528" w:type="dxa"/>
          </w:tcPr>
          <w:p w14:paraId="7DE9634D"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созданы обустроенные места массового отдыха населения </w:t>
            </w:r>
          </w:p>
          <w:p w14:paraId="7D936A3E"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за счет строительства и благоустройства новых, а также благоустройства, декоративно-художественного оформления существующих мест, территорий, предназначенных </w:t>
            </w:r>
          </w:p>
          <w:p w14:paraId="1B5FD4AC"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для массового отдыха, включая озелененные территории, </w:t>
            </w:r>
          </w:p>
          <w:p w14:paraId="466E7F9C"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к 2050 году – 72 ед.:</w:t>
            </w:r>
          </w:p>
          <w:p w14:paraId="18225532"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2026 году – 12 объектов;</w:t>
            </w:r>
          </w:p>
          <w:p w14:paraId="782B2A9D"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2031 году – 15 объектов;</w:t>
            </w:r>
          </w:p>
          <w:p w14:paraId="2B0EC5DE"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2036 году – 15 объектов;</w:t>
            </w:r>
          </w:p>
          <w:p w14:paraId="70C9A0CD"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2044 году – 15 объектов;</w:t>
            </w:r>
          </w:p>
          <w:p w14:paraId="022AB96F"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2050 году – 15 объектов</w:t>
            </w:r>
          </w:p>
          <w:p w14:paraId="3C188C99"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lastRenderedPageBreak/>
              <w:t>(обеспечивает достижение целевых показателей 44, 45, 48)</w:t>
            </w:r>
          </w:p>
        </w:tc>
        <w:tc>
          <w:tcPr>
            <w:tcW w:w="1762" w:type="dxa"/>
          </w:tcPr>
          <w:p w14:paraId="14D6A90C"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lastRenderedPageBreak/>
              <w:t xml:space="preserve">бюджетные </w:t>
            </w:r>
            <w:r w:rsidRPr="003240F9">
              <w:rPr>
                <w:rFonts w:ascii="Times New Roman" w:hAnsi="Times New Roman" w:cs="Times New Roman"/>
                <w:sz w:val="24"/>
                <w:szCs w:val="24"/>
              </w:rPr>
              <w:br/>
              <w:t xml:space="preserve">и (или) </w:t>
            </w:r>
            <w:proofErr w:type="spellStart"/>
            <w:r w:rsidRPr="003240F9">
              <w:rPr>
                <w:rFonts w:ascii="Times New Roman" w:hAnsi="Times New Roman" w:cs="Times New Roman"/>
                <w:sz w:val="24"/>
                <w:szCs w:val="24"/>
              </w:rPr>
              <w:t>внебюд-жетные</w:t>
            </w:r>
            <w:proofErr w:type="spellEnd"/>
            <w:r w:rsidRPr="003240F9">
              <w:rPr>
                <w:rFonts w:ascii="Times New Roman" w:hAnsi="Times New Roman" w:cs="Times New Roman"/>
                <w:sz w:val="24"/>
                <w:szCs w:val="24"/>
              </w:rPr>
              <w:t xml:space="preserve"> средства</w:t>
            </w:r>
          </w:p>
        </w:tc>
        <w:tc>
          <w:tcPr>
            <w:tcW w:w="1284" w:type="dxa"/>
          </w:tcPr>
          <w:p w14:paraId="0A1FE537"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поэтапно</w:t>
            </w:r>
          </w:p>
          <w:p w14:paraId="04A916C5" w14:textId="77777777" w:rsidR="00FC5156" w:rsidRPr="00FC5156" w:rsidRDefault="00FC5156" w:rsidP="003D1940">
            <w:pPr>
              <w:rPr>
                <w:rFonts w:ascii="Times New Roman" w:hAnsi="Times New Roman" w:cs="Times New Roman"/>
                <w:sz w:val="24"/>
                <w:szCs w:val="24"/>
              </w:rPr>
            </w:pPr>
          </w:p>
        </w:tc>
        <w:tc>
          <w:tcPr>
            <w:tcW w:w="2895" w:type="dxa"/>
            <w:gridSpan w:val="3"/>
          </w:tcPr>
          <w:p w14:paraId="65DB4859"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2024 – 2026 годы</w:t>
            </w:r>
            <w:r w:rsidRPr="00FC5156">
              <w:rPr>
                <w:rFonts w:ascii="Times New Roman" w:hAnsi="Times New Roman" w:cs="Times New Roman"/>
                <w:sz w:val="24"/>
                <w:szCs w:val="24"/>
              </w:rPr>
              <w:br/>
              <w:t>2027 – 2031 годы</w:t>
            </w:r>
            <w:r w:rsidRPr="00FC5156">
              <w:rPr>
                <w:rFonts w:ascii="Times New Roman" w:hAnsi="Times New Roman" w:cs="Times New Roman"/>
                <w:sz w:val="24"/>
                <w:szCs w:val="24"/>
              </w:rPr>
              <w:br/>
              <w:t>2032 – 2036 годы</w:t>
            </w:r>
            <w:r w:rsidRPr="00FC5156">
              <w:rPr>
                <w:rFonts w:ascii="Times New Roman" w:hAnsi="Times New Roman" w:cs="Times New Roman"/>
                <w:sz w:val="24"/>
                <w:szCs w:val="24"/>
              </w:rPr>
              <w:br/>
              <w:t>2037 – 2044 годы</w:t>
            </w:r>
            <w:r w:rsidRPr="00FC5156">
              <w:rPr>
                <w:rFonts w:ascii="Times New Roman" w:hAnsi="Times New Roman" w:cs="Times New Roman"/>
                <w:sz w:val="24"/>
                <w:szCs w:val="24"/>
              </w:rPr>
              <w:br/>
              <w:t>2045 – 2050 годы</w:t>
            </w:r>
          </w:p>
        </w:tc>
        <w:tc>
          <w:tcPr>
            <w:tcW w:w="4464" w:type="dxa"/>
          </w:tcPr>
          <w:p w14:paraId="287374CC" w14:textId="77777777" w:rsidR="00FC5156" w:rsidRPr="00FC5156" w:rsidRDefault="00FC5156" w:rsidP="003D1940">
            <w:pPr>
              <w:pStyle w:val="af3"/>
              <w:jc w:val="both"/>
              <w:rPr>
                <w:rFonts w:ascii="Times New Roman" w:hAnsi="Times New Roman" w:cs="Times New Roman"/>
                <w:sz w:val="24"/>
                <w:szCs w:val="24"/>
              </w:rPr>
            </w:pPr>
            <w:r w:rsidRPr="00FC5156">
              <w:rPr>
                <w:rFonts w:ascii="Times New Roman" w:hAnsi="Times New Roman" w:cs="Times New Roman"/>
                <w:sz w:val="24"/>
                <w:szCs w:val="24"/>
              </w:rPr>
              <w:t>4 ед.</w:t>
            </w:r>
          </w:p>
          <w:p w14:paraId="70547040"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xml:space="preserve">Мероприятие частично исполнено. </w:t>
            </w:r>
          </w:p>
          <w:p w14:paraId="726345A7"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1. «Парк в микрорайоне № 8 по ул. Республики, 75»;</w:t>
            </w:r>
          </w:p>
          <w:p w14:paraId="657401FD"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2.«Благоустройство сквера на пересечении бульвара Свободы и проспекта Ленина в г. Сургуте»;</w:t>
            </w:r>
          </w:p>
          <w:p w14:paraId="2E7D3D86"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xml:space="preserve">3.«Парковая зона в </w:t>
            </w:r>
            <w:proofErr w:type="spellStart"/>
            <w:r w:rsidRPr="00FC5156">
              <w:rPr>
                <w:rFonts w:ascii="Times New Roman" w:hAnsi="Times New Roman" w:cs="Times New Roman"/>
                <w:sz w:val="24"/>
                <w:szCs w:val="24"/>
              </w:rPr>
              <w:t>мкр</w:t>
            </w:r>
            <w:proofErr w:type="spellEnd"/>
            <w:r w:rsidRPr="00FC5156">
              <w:rPr>
                <w:rFonts w:ascii="Times New Roman" w:hAnsi="Times New Roman" w:cs="Times New Roman"/>
                <w:sz w:val="24"/>
                <w:szCs w:val="24"/>
              </w:rPr>
              <w:t>-не 20А». Второй этап строительства (сцена);</w:t>
            </w:r>
          </w:p>
          <w:p w14:paraId="15AE05C3"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xml:space="preserve">4.«Парковая зона в </w:t>
            </w:r>
            <w:proofErr w:type="spellStart"/>
            <w:r w:rsidRPr="00FC5156">
              <w:rPr>
                <w:rFonts w:ascii="Times New Roman" w:hAnsi="Times New Roman" w:cs="Times New Roman"/>
                <w:sz w:val="24"/>
                <w:szCs w:val="24"/>
              </w:rPr>
              <w:t>мкр</w:t>
            </w:r>
            <w:proofErr w:type="spellEnd"/>
            <w:r w:rsidRPr="00FC5156">
              <w:rPr>
                <w:rFonts w:ascii="Times New Roman" w:hAnsi="Times New Roman" w:cs="Times New Roman"/>
                <w:sz w:val="24"/>
                <w:szCs w:val="24"/>
              </w:rPr>
              <w:t>-не 20А». Второй этап строительства (спортивная площадка № 2).</w:t>
            </w:r>
          </w:p>
          <w:p w14:paraId="501FD9A3"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В рамках муниципальной программы «Формирование комфортной городской среды на период до 2030 года» осуществляется реализация объекта «Участок набережной протоки Кривуля в г. Сургуте».</w:t>
            </w:r>
          </w:p>
          <w:p w14:paraId="70ED2D36"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В бюджетной смете на 2025 год планируется реализация 4 объектов благоустройства;</w:t>
            </w:r>
          </w:p>
          <w:p w14:paraId="55EC5924"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xml:space="preserve">1. «Парковая зона в </w:t>
            </w:r>
            <w:proofErr w:type="spellStart"/>
            <w:r w:rsidRPr="00FC5156">
              <w:rPr>
                <w:rFonts w:ascii="Times New Roman" w:hAnsi="Times New Roman" w:cs="Times New Roman"/>
                <w:sz w:val="24"/>
                <w:szCs w:val="24"/>
              </w:rPr>
              <w:t>мкр</w:t>
            </w:r>
            <w:proofErr w:type="spellEnd"/>
            <w:r w:rsidRPr="00FC5156">
              <w:rPr>
                <w:rFonts w:ascii="Times New Roman" w:hAnsi="Times New Roman" w:cs="Times New Roman"/>
                <w:sz w:val="24"/>
                <w:szCs w:val="24"/>
              </w:rPr>
              <w:t>-не 20А». 3 этап. Детская площадка;</w:t>
            </w:r>
          </w:p>
          <w:p w14:paraId="6724A2E7"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2. «Парк в микрорайоне № 8 по ул. Республики, 75». 2 этап;</w:t>
            </w:r>
          </w:p>
          <w:p w14:paraId="038A562F"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3.«Парк в микрорайоне № 8 по ул. Республики, 75». 3 этап;</w:t>
            </w:r>
          </w:p>
          <w:p w14:paraId="6D18E984"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lastRenderedPageBreak/>
              <w:t>4. «</w:t>
            </w:r>
            <w:proofErr w:type="spellStart"/>
            <w:r w:rsidRPr="00FC5156">
              <w:rPr>
                <w:rFonts w:ascii="Times New Roman" w:hAnsi="Times New Roman" w:cs="Times New Roman"/>
                <w:sz w:val="24"/>
                <w:szCs w:val="24"/>
              </w:rPr>
              <w:t>Экопарк</w:t>
            </w:r>
            <w:proofErr w:type="spellEnd"/>
            <w:r w:rsidRPr="00FC5156">
              <w:rPr>
                <w:rFonts w:ascii="Times New Roman" w:hAnsi="Times New Roman" w:cs="Times New Roman"/>
                <w:sz w:val="24"/>
                <w:szCs w:val="24"/>
              </w:rPr>
              <w:t xml:space="preserve"> «За Саймой». Дорожно-</w:t>
            </w:r>
            <w:proofErr w:type="spellStart"/>
            <w:r w:rsidRPr="00FC5156">
              <w:rPr>
                <w:rFonts w:ascii="Times New Roman" w:hAnsi="Times New Roman" w:cs="Times New Roman"/>
                <w:sz w:val="24"/>
                <w:szCs w:val="24"/>
              </w:rPr>
              <w:t>тропиночная</w:t>
            </w:r>
            <w:proofErr w:type="spellEnd"/>
            <w:r w:rsidRPr="00FC5156">
              <w:rPr>
                <w:rFonts w:ascii="Times New Roman" w:hAnsi="Times New Roman" w:cs="Times New Roman"/>
                <w:sz w:val="24"/>
                <w:szCs w:val="24"/>
              </w:rPr>
              <w:t xml:space="preserve"> сеть. 2 этап.</w:t>
            </w:r>
          </w:p>
        </w:tc>
      </w:tr>
      <w:tr w:rsidR="00FC5156" w:rsidRPr="003240F9" w14:paraId="37A77CE4" w14:textId="77777777" w:rsidTr="00237403">
        <w:tc>
          <w:tcPr>
            <w:tcW w:w="2529" w:type="dxa"/>
            <w:gridSpan w:val="2"/>
          </w:tcPr>
          <w:p w14:paraId="353CE05A"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lastRenderedPageBreak/>
              <w:t xml:space="preserve">3.1.1.2.8. Ежегодный рост </w:t>
            </w:r>
          </w:p>
          <w:p w14:paraId="7B77BEEC"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доли благоустроенных озелененных территорий </w:t>
            </w:r>
          </w:p>
          <w:p w14:paraId="3BE468F5"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в общей площади </w:t>
            </w:r>
          </w:p>
          <w:p w14:paraId="449B5758"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озелененных территорий</w:t>
            </w:r>
          </w:p>
        </w:tc>
        <w:tc>
          <w:tcPr>
            <w:tcW w:w="2528" w:type="dxa"/>
          </w:tcPr>
          <w:p w14:paraId="1672AABB"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увеличение доли благоустроенных озелененных территорий к 2050 году до 19% от общей площади озелененных территорий путем благоустройства существующих </w:t>
            </w:r>
          </w:p>
          <w:p w14:paraId="480C80A7"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и создания новых озелененных территорий:</w:t>
            </w:r>
          </w:p>
          <w:p w14:paraId="22B073C4"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2026 году – увеличение доли благоустроенных озелененных территорий до 7%;</w:t>
            </w:r>
          </w:p>
          <w:p w14:paraId="6655EBA9"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2031 году – увеличение доли благоустроенных озелененных территорий до – 10%;</w:t>
            </w:r>
          </w:p>
          <w:p w14:paraId="093E9AD9"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2037 году – увеличение доли благоустроенных озелененных территорий до – 13%;</w:t>
            </w:r>
          </w:p>
          <w:p w14:paraId="41C73240"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 к 2044 году – увеличение доли благоустроенных </w:t>
            </w:r>
            <w:r w:rsidRPr="003240F9">
              <w:rPr>
                <w:rFonts w:ascii="Times New Roman" w:hAnsi="Times New Roman" w:cs="Times New Roman"/>
                <w:sz w:val="24"/>
                <w:szCs w:val="24"/>
              </w:rPr>
              <w:lastRenderedPageBreak/>
              <w:t>озелененных территорий до – 16%;</w:t>
            </w:r>
          </w:p>
          <w:p w14:paraId="11DF9CAA"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2050 году – увеличение доли благоустроенных озелененных территорий до 19%</w:t>
            </w:r>
          </w:p>
          <w:p w14:paraId="4A89F050"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(обеспечивает достижение целевых показателей 44, 45)</w:t>
            </w:r>
          </w:p>
        </w:tc>
        <w:tc>
          <w:tcPr>
            <w:tcW w:w="1762" w:type="dxa"/>
          </w:tcPr>
          <w:p w14:paraId="28D4FCA3"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lastRenderedPageBreak/>
              <w:t xml:space="preserve">бюджетные </w:t>
            </w:r>
            <w:r w:rsidRPr="003240F9">
              <w:rPr>
                <w:rFonts w:ascii="Times New Roman" w:hAnsi="Times New Roman" w:cs="Times New Roman"/>
                <w:sz w:val="24"/>
                <w:szCs w:val="24"/>
              </w:rPr>
              <w:br/>
              <w:t xml:space="preserve">и (или) </w:t>
            </w:r>
            <w:proofErr w:type="spellStart"/>
            <w:r w:rsidRPr="003240F9">
              <w:rPr>
                <w:rFonts w:ascii="Times New Roman" w:hAnsi="Times New Roman" w:cs="Times New Roman"/>
                <w:sz w:val="24"/>
                <w:szCs w:val="24"/>
              </w:rPr>
              <w:t>внебюд-жетные</w:t>
            </w:r>
            <w:proofErr w:type="spellEnd"/>
            <w:r w:rsidRPr="003240F9">
              <w:rPr>
                <w:rFonts w:ascii="Times New Roman" w:hAnsi="Times New Roman" w:cs="Times New Roman"/>
                <w:sz w:val="24"/>
                <w:szCs w:val="24"/>
              </w:rPr>
              <w:t xml:space="preserve"> средства</w:t>
            </w:r>
          </w:p>
        </w:tc>
        <w:tc>
          <w:tcPr>
            <w:tcW w:w="1284" w:type="dxa"/>
          </w:tcPr>
          <w:p w14:paraId="0DECCF50"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поэтапно</w:t>
            </w:r>
          </w:p>
          <w:p w14:paraId="50D9D839" w14:textId="77777777" w:rsidR="00FC5156" w:rsidRPr="00FC5156" w:rsidRDefault="00FC5156" w:rsidP="003D1940">
            <w:pPr>
              <w:rPr>
                <w:rFonts w:ascii="Times New Roman" w:hAnsi="Times New Roman" w:cs="Times New Roman"/>
                <w:sz w:val="24"/>
                <w:szCs w:val="24"/>
              </w:rPr>
            </w:pPr>
          </w:p>
        </w:tc>
        <w:tc>
          <w:tcPr>
            <w:tcW w:w="2895" w:type="dxa"/>
            <w:gridSpan w:val="3"/>
          </w:tcPr>
          <w:p w14:paraId="5048EA55"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2024 – 2026 годы</w:t>
            </w:r>
            <w:r w:rsidRPr="00FC5156">
              <w:rPr>
                <w:rFonts w:ascii="Times New Roman" w:hAnsi="Times New Roman" w:cs="Times New Roman"/>
                <w:sz w:val="24"/>
                <w:szCs w:val="24"/>
              </w:rPr>
              <w:br/>
              <w:t>2027 – 2031 годы</w:t>
            </w:r>
            <w:r w:rsidRPr="00FC5156">
              <w:rPr>
                <w:rFonts w:ascii="Times New Roman" w:hAnsi="Times New Roman" w:cs="Times New Roman"/>
                <w:sz w:val="24"/>
                <w:szCs w:val="24"/>
              </w:rPr>
              <w:br/>
              <w:t>2032 – 2036 годы</w:t>
            </w:r>
            <w:r w:rsidRPr="00FC5156">
              <w:rPr>
                <w:rFonts w:ascii="Times New Roman" w:hAnsi="Times New Roman" w:cs="Times New Roman"/>
                <w:sz w:val="24"/>
                <w:szCs w:val="24"/>
              </w:rPr>
              <w:br/>
              <w:t>2037 – 2044 годы</w:t>
            </w:r>
            <w:r w:rsidRPr="00FC5156">
              <w:rPr>
                <w:rFonts w:ascii="Times New Roman" w:hAnsi="Times New Roman" w:cs="Times New Roman"/>
                <w:sz w:val="24"/>
                <w:szCs w:val="24"/>
              </w:rPr>
              <w:br/>
              <w:t>2045 – 2050 годы</w:t>
            </w:r>
          </w:p>
        </w:tc>
        <w:tc>
          <w:tcPr>
            <w:tcW w:w="4464" w:type="dxa"/>
          </w:tcPr>
          <w:p w14:paraId="1852A0BD"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6% за счет благоустройства новой территории: «Благоустройство сквера на пересечении бульвара Свободы и проспекта Ленина в г. Сургуте».</w:t>
            </w:r>
          </w:p>
          <w:p w14:paraId="34ED2EAE" w14:textId="77777777" w:rsidR="00FC5156" w:rsidRPr="00FC5156" w:rsidRDefault="00FC5156" w:rsidP="003D1940">
            <w:pPr>
              <w:jc w:val="both"/>
              <w:rPr>
                <w:rFonts w:ascii="Times New Roman" w:hAnsi="Times New Roman" w:cs="Times New Roman"/>
                <w:sz w:val="24"/>
                <w:szCs w:val="24"/>
              </w:rPr>
            </w:pPr>
          </w:p>
          <w:p w14:paraId="0A248FA6"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Мероприятие частично исполнено.</w:t>
            </w:r>
          </w:p>
        </w:tc>
      </w:tr>
      <w:tr w:rsidR="00FC5156" w:rsidRPr="003240F9" w14:paraId="49DF87FC" w14:textId="77777777" w:rsidTr="00237403">
        <w:tc>
          <w:tcPr>
            <w:tcW w:w="2529" w:type="dxa"/>
            <w:gridSpan w:val="2"/>
          </w:tcPr>
          <w:p w14:paraId="2F6F0967"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3.1.1.2.9. Создание условий </w:t>
            </w:r>
          </w:p>
          <w:p w14:paraId="51C86E56"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для обеспечения разнообразия услуг на озелененных территориях</w:t>
            </w:r>
          </w:p>
        </w:tc>
        <w:tc>
          <w:tcPr>
            <w:tcW w:w="2528" w:type="dxa"/>
          </w:tcPr>
          <w:p w14:paraId="113DC2BF"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увеличение доли объектов сервисов (физическая культура </w:t>
            </w:r>
          </w:p>
          <w:p w14:paraId="0964C346"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и спорт, культура, общественное питание и другие) </w:t>
            </w:r>
          </w:p>
          <w:p w14:paraId="79A41C82"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в границах зеленых насаждений общего пользования </w:t>
            </w:r>
          </w:p>
          <w:p w14:paraId="27E69D64"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на площади не более 23% от общей площади парка, </w:t>
            </w:r>
          </w:p>
          <w:p w14:paraId="5530CA09"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сквера бульвара, на 0,1% ежегодно (обеспечивает достижение целевого показателя 44)</w:t>
            </w:r>
          </w:p>
        </w:tc>
        <w:tc>
          <w:tcPr>
            <w:tcW w:w="1762" w:type="dxa"/>
          </w:tcPr>
          <w:p w14:paraId="4BC3AAC3"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бюджетные </w:t>
            </w:r>
            <w:r w:rsidRPr="003240F9">
              <w:rPr>
                <w:rFonts w:ascii="Times New Roman" w:hAnsi="Times New Roman" w:cs="Times New Roman"/>
                <w:sz w:val="24"/>
                <w:szCs w:val="24"/>
              </w:rPr>
              <w:br/>
              <w:t xml:space="preserve">и (или) </w:t>
            </w:r>
            <w:proofErr w:type="spellStart"/>
            <w:r w:rsidRPr="003240F9">
              <w:rPr>
                <w:rFonts w:ascii="Times New Roman" w:hAnsi="Times New Roman" w:cs="Times New Roman"/>
                <w:sz w:val="24"/>
                <w:szCs w:val="24"/>
              </w:rPr>
              <w:t>внебюд-жетные</w:t>
            </w:r>
            <w:proofErr w:type="spellEnd"/>
            <w:r w:rsidRPr="003240F9">
              <w:rPr>
                <w:rFonts w:ascii="Times New Roman" w:hAnsi="Times New Roman" w:cs="Times New Roman"/>
                <w:sz w:val="24"/>
                <w:szCs w:val="24"/>
              </w:rPr>
              <w:t xml:space="preserve"> средства</w:t>
            </w:r>
          </w:p>
        </w:tc>
        <w:tc>
          <w:tcPr>
            <w:tcW w:w="1284" w:type="dxa"/>
          </w:tcPr>
          <w:p w14:paraId="2C7ADF78"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ежегодно</w:t>
            </w:r>
          </w:p>
        </w:tc>
        <w:tc>
          <w:tcPr>
            <w:tcW w:w="2895" w:type="dxa"/>
            <w:gridSpan w:val="3"/>
          </w:tcPr>
          <w:p w14:paraId="00DBD644"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2024 – 2026 годы</w:t>
            </w:r>
            <w:r w:rsidRPr="00FC5156">
              <w:rPr>
                <w:rFonts w:ascii="Times New Roman" w:hAnsi="Times New Roman" w:cs="Times New Roman"/>
                <w:sz w:val="24"/>
                <w:szCs w:val="24"/>
              </w:rPr>
              <w:br/>
              <w:t>2027 – 2031 годы</w:t>
            </w:r>
            <w:r w:rsidRPr="00FC5156">
              <w:rPr>
                <w:rFonts w:ascii="Times New Roman" w:hAnsi="Times New Roman" w:cs="Times New Roman"/>
                <w:sz w:val="24"/>
                <w:szCs w:val="24"/>
              </w:rPr>
              <w:br/>
              <w:t>2032 – 2036 годы</w:t>
            </w:r>
            <w:r w:rsidRPr="00FC5156">
              <w:rPr>
                <w:rFonts w:ascii="Times New Roman" w:hAnsi="Times New Roman" w:cs="Times New Roman"/>
                <w:sz w:val="24"/>
                <w:szCs w:val="24"/>
              </w:rPr>
              <w:br/>
              <w:t>2037 – 2044 годы</w:t>
            </w:r>
            <w:r w:rsidRPr="00FC5156">
              <w:rPr>
                <w:rFonts w:ascii="Times New Roman" w:hAnsi="Times New Roman" w:cs="Times New Roman"/>
                <w:sz w:val="24"/>
                <w:szCs w:val="24"/>
              </w:rPr>
              <w:br/>
              <w:t>2045 – 2050 годы</w:t>
            </w:r>
          </w:p>
        </w:tc>
        <w:tc>
          <w:tcPr>
            <w:tcW w:w="4464" w:type="dxa"/>
          </w:tcPr>
          <w:p w14:paraId="0CB78FC0"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xml:space="preserve">Мероприятие не исполнено. </w:t>
            </w:r>
          </w:p>
          <w:p w14:paraId="79127032"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На территории города 43 благоустроенных объектов (парки, скверы, набережные). В 4-х из них размещены НТО. Оснащенность сервисами общественного питания составила 9,3%.</w:t>
            </w:r>
          </w:p>
          <w:p w14:paraId="53672363"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xml:space="preserve">На территориях общего пользования размещены нестационарные торговые объекты (тип, специализация: </w:t>
            </w:r>
          </w:p>
          <w:p w14:paraId="36C580E1"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киоск, продукты питания, «Кофейня») в количестве 5 штук:</w:t>
            </w:r>
          </w:p>
          <w:p w14:paraId="51EE1180"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Парк «За Саймой» - 2 шт.;</w:t>
            </w:r>
          </w:p>
          <w:p w14:paraId="35224C91"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xml:space="preserve">Территория набережной Олега Марчука, 2 очередь – 1 шт. </w:t>
            </w:r>
          </w:p>
          <w:p w14:paraId="7FE0342F"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Парк «Кедровый лог» - 1 шт.,</w:t>
            </w:r>
          </w:p>
          <w:p w14:paraId="573EE349"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«Крылов парк» - 1 шт.</w:t>
            </w:r>
          </w:p>
          <w:p w14:paraId="22A25D3C"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xml:space="preserve">В 2024 году аукционы на право заключения договоров на размещение НТО на территориях парков, скверов и набережных не проводились по причине отсутствия заявок предпринимателей либо отсутствия технических условий на подключение к инженерным сетям. </w:t>
            </w:r>
          </w:p>
        </w:tc>
      </w:tr>
      <w:tr w:rsidR="00FC5156" w:rsidRPr="003240F9" w14:paraId="7CA29BD3" w14:textId="77777777" w:rsidTr="00237403">
        <w:tc>
          <w:tcPr>
            <w:tcW w:w="2529" w:type="dxa"/>
            <w:gridSpan w:val="2"/>
          </w:tcPr>
          <w:p w14:paraId="1F70A970"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lastRenderedPageBreak/>
              <w:t>3.1.1.2.10. Обеспечение повышения уровня озеленения территорий городских лесов</w:t>
            </w:r>
          </w:p>
        </w:tc>
        <w:tc>
          <w:tcPr>
            <w:tcW w:w="2528" w:type="dxa"/>
          </w:tcPr>
          <w:p w14:paraId="4020EDD4"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увеличение доли озелененных территорий в границах городских лесов к 2050 году на 15% путем проведения </w:t>
            </w:r>
            <w:proofErr w:type="spellStart"/>
            <w:r w:rsidRPr="003240F9">
              <w:rPr>
                <w:rFonts w:ascii="Times New Roman" w:hAnsi="Times New Roman" w:cs="Times New Roman"/>
                <w:sz w:val="24"/>
                <w:szCs w:val="24"/>
              </w:rPr>
              <w:t>лесовосстановления</w:t>
            </w:r>
            <w:proofErr w:type="spellEnd"/>
            <w:r w:rsidRPr="003240F9">
              <w:rPr>
                <w:rFonts w:ascii="Times New Roman" w:hAnsi="Times New Roman" w:cs="Times New Roman"/>
                <w:sz w:val="24"/>
                <w:szCs w:val="24"/>
              </w:rPr>
              <w:t xml:space="preserve"> в границах городских лесов:</w:t>
            </w:r>
          </w:p>
          <w:p w14:paraId="4A50A413"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 к 2026 году – увеличение доли озелененных территорий </w:t>
            </w:r>
          </w:p>
          <w:p w14:paraId="12B34060"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в границах городских лесов на 5%;</w:t>
            </w:r>
          </w:p>
          <w:p w14:paraId="01B963B1"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 к 2031 году – увеличение доли озелененных территорий </w:t>
            </w:r>
          </w:p>
          <w:p w14:paraId="40323559"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в границах городских лесов на 8%;</w:t>
            </w:r>
          </w:p>
          <w:p w14:paraId="61356C14"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 к 2036 году – увеличение доли озелененных территорий </w:t>
            </w:r>
          </w:p>
          <w:p w14:paraId="59801674"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в границах городских лесов на 11%;</w:t>
            </w:r>
          </w:p>
          <w:p w14:paraId="21EA3C28"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 к 2044 году – увеличение доли озелененных территорий </w:t>
            </w:r>
          </w:p>
          <w:p w14:paraId="3212801B"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в границах городских лесов на 13%;</w:t>
            </w:r>
          </w:p>
          <w:p w14:paraId="0AC960C8"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lastRenderedPageBreak/>
              <w:t xml:space="preserve">- к 2050 году – увеличение доли озелененных территорий </w:t>
            </w:r>
          </w:p>
          <w:p w14:paraId="6A928B61"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в границах городских лесов на 15%</w:t>
            </w:r>
          </w:p>
          <w:p w14:paraId="12FA0752"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(обеспечивает достижение целевых показателей 44, 45, 48)</w:t>
            </w:r>
          </w:p>
        </w:tc>
        <w:tc>
          <w:tcPr>
            <w:tcW w:w="1762" w:type="dxa"/>
          </w:tcPr>
          <w:p w14:paraId="1CF78AAA"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lastRenderedPageBreak/>
              <w:t xml:space="preserve">бюджетные </w:t>
            </w:r>
            <w:r w:rsidRPr="003240F9">
              <w:rPr>
                <w:rFonts w:ascii="Times New Roman" w:hAnsi="Times New Roman" w:cs="Times New Roman"/>
                <w:sz w:val="24"/>
                <w:szCs w:val="24"/>
              </w:rPr>
              <w:br/>
              <w:t xml:space="preserve">и (или) </w:t>
            </w:r>
            <w:proofErr w:type="spellStart"/>
            <w:r w:rsidRPr="003240F9">
              <w:rPr>
                <w:rFonts w:ascii="Times New Roman" w:hAnsi="Times New Roman" w:cs="Times New Roman"/>
                <w:sz w:val="24"/>
                <w:szCs w:val="24"/>
              </w:rPr>
              <w:t>внебюд-жетные</w:t>
            </w:r>
            <w:proofErr w:type="spellEnd"/>
            <w:r w:rsidRPr="003240F9">
              <w:rPr>
                <w:rFonts w:ascii="Times New Roman" w:hAnsi="Times New Roman" w:cs="Times New Roman"/>
                <w:sz w:val="24"/>
                <w:szCs w:val="24"/>
              </w:rPr>
              <w:t xml:space="preserve"> средства</w:t>
            </w:r>
          </w:p>
        </w:tc>
        <w:tc>
          <w:tcPr>
            <w:tcW w:w="1284" w:type="dxa"/>
          </w:tcPr>
          <w:p w14:paraId="5F8F663C"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поэтапно</w:t>
            </w:r>
          </w:p>
          <w:p w14:paraId="1B51FAC5" w14:textId="77777777" w:rsidR="00FC5156" w:rsidRPr="00FC5156" w:rsidRDefault="00FC5156" w:rsidP="003D1940">
            <w:pPr>
              <w:rPr>
                <w:rFonts w:ascii="Times New Roman" w:hAnsi="Times New Roman" w:cs="Times New Roman"/>
                <w:sz w:val="24"/>
                <w:szCs w:val="24"/>
              </w:rPr>
            </w:pPr>
          </w:p>
        </w:tc>
        <w:tc>
          <w:tcPr>
            <w:tcW w:w="2895" w:type="dxa"/>
            <w:gridSpan w:val="3"/>
          </w:tcPr>
          <w:p w14:paraId="330E0B6B"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2024 – 2026 годы</w:t>
            </w:r>
            <w:r w:rsidRPr="00FC5156">
              <w:rPr>
                <w:rFonts w:ascii="Times New Roman" w:hAnsi="Times New Roman" w:cs="Times New Roman"/>
                <w:sz w:val="24"/>
                <w:szCs w:val="24"/>
              </w:rPr>
              <w:br/>
              <w:t>2027 – 2031 годы</w:t>
            </w:r>
            <w:r w:rsidRPr="00FC5156">
              <w:rPr>
                <w:rFonts w:ascii="Times New Roman" w:hAnsi="Times New Roman" w:cs="Times New Roman"/>
                <w:sz w:val="24"/>
                <w:szCs w:val="24"/>
              </w:rPr>
              <w:br/>
              <w:t>2032 – 2036 годы</w:t>
            </w:r>
            <w:r w:rsidRPr="00FC5156">
              <w:rPr>
                <w:rFonts w:ascii="Times New Roman" w:hAnsi="Times New Roman" w:cs="Times New Roman"/>
                <w:sz w:val="24"/>
                <w:szCs w:val="24"/>
              </w:rPr>
              <w:br/>
              <w:t>2037 – 2044 годы</w:t>
            </w:r>
            <w:r w:rsidRPr="00FC5156">
              <w:rPr>
                <w:rFonts w:ascii="Times New Roman" w:hAnsi="Times New Roman" w:cs="Times New Roman"/>
                <w:sz w:val="24"/>
                <w:szCs w:val="24"/>
              </w:rPr>
              <w:br/>
              <w:t>2045 – 2050 годы</w:t>
            </w:r>
          </w:p>
        </w:tc>
        <w:tc>
          <w:tcPr>
            <w:tcW w:w="4464" w:type="dxa"/>
          </w:tcPr>
          <w:p w14:paraId="3CD8D606" w14:textId="77777777" w:rsidR="00FC5156" w:rsidRPr="00FC5156" w:rsidRDefault="00FC5156" w:rsidP="003D1940">
            <w:pPr>
              <w:pStyle w:val="af3"/>
              <w:jc w:val="both"/>
              <w:rPr>
                <w:rFonts w:ascii="Times New Roman" w:hAnsi="Times New Roman" w:cs="Times New Roman"/>
                <w:sz w:val="24"/>
                <w:szCs w:val="24"/>
              </w:rPr>
            </w:pPr>
            <w:r w:rsidRPr="00FC5156">
              <w:rPr>
                <w:rFonts w:ascii="Times New Roman" w:hAnsi="Times New Roman" w:cs="Times New Roman"/>
                <w:sz w:val="24"/>
                <w:szCs w:val="24"/>
              </w:rPr>
              <w:t xml:space="preserve">В отчетном периоде </w:t>
            </w:r>
            <w:proofErr w:type="spellStart"/>
            <w:r w:rsidRPr="00FC5156">
              <w:rPr>
                <w:rFonts w:ascii="Times New Roman" w:hAnsi="Times New Roman" w:cs="Times New Roman"/>
                <w:sz w:val="24"/>
                <w:szCs w:val="24"/>
              </w:rPr>
              <w:t>лесовосстановление</w:t>
            </w:r>
            <w:proofErr w:type="spellEnd"/>
            <w:r w:rsidRPr="00FC5156">
              <w:rPr>
                <w:rFonts w:ascii="Times New Roman" w:hAnsi="Times New Roman" w:cs="Times New Roman"/>
                <w:sz w:val="24"/>
                <w:szCs w:val="24"/>
              </w:rPr>
              <w:t xml:space="preserve"> не проводилось.</w:t>
            </w:r>
          </w:p>
          <w:p w14:paraId="659768F6"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Мероприятие не исполнено.</w:t>
            </w:r>
          </w:p>
        </w:tc>
      </w:tr>
      <w:tr w:rsidR="00FC5156" w:rsidRPr="003240F9" w14:paraId="34BAE741" w14:textId="77777777" w:rsidTr="00237403">
        <w:tc>
          <w:tcPr>
            <w:tcW w:w="2529" w:type="dxa"/>
            <w:gridSpan w:val="2"/>
          </w:tcPr>
          <w:p w14:paraId="0540F487"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3.1.1.2.11. Создание условий </w:t>
            </w:r>
          </w:p>
          <w:p w14:paraId="27F190B9"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для реализации программы </w:t>
            </w:r>
          </w:p>
          <w:p w14:paraId="7949CD17"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по благоустройству дворовых территорий </w:t>
            </w:r>
          </w:p>
        </w:tc>
        <w:tc>
          <w:tcPr>
            <w:tcW w:w="2528" w:type="dxa"/>
          </w:tcPr>
          <w:p w14:paraId="1F4DDAED"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благоустроено дворовых территорий к 2050 году – 238 ед.:</w:t>
            </w:r>
          </w:p>
          <w:p w14:paraId="08D47B69"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2026 году – благоустроено 17 объектов;</w:t>
            </w:r>
          </w:p>
          <w:p w14:paraId="5A8F1F4B"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2031 году – благоустроено 31 объект;</w:t>
            </w:r>
          </w:p>
          <w:p w14:paraId="3FB06A45"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2037 году – благоустроено 50 объектов;</w:t>
            </w:r>
          </w:p>
          <w:p w14:paraId="6DE9B3BA"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2044 году – благоустроено 80 объектов;</w:t>
            </w:r>
          </w:p>
          <w:p w14:paraId="39A0DE88"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2050 году – благоустроено 60 объектов</w:t>
            </w:r>
          </w:p>
          <w:p w14:paraId="6B85D9E6"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(обеспечивает достижение целевого показателя 47)</w:t>
            </w:r>
          </w:p>
        </w:tc>
        <w:tc>
          <w:tcPr>
            <w:tcW w:w="1762" w:type="dxa"/>
          </w:tcPr>
          <w:p w14:paraId="09054C3C"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бюджетные </w:t>
            </w:r>
            <w:r w:rsidRPr="003240F9">
              <w:rPr>
                <w:rFonts w:ascii="Times New Roman" w:hAnsi="Times New Roman" w:cs="Times New Roman"/>
                <w:sz w:val="24"/>
                <w:szCs w:val="24"/>
              </w:rPr>
              <w:br/>
              <w:t xml:space="preserve">и (или) </w:t>
            </w:r>
            <w:proofErr w:type="spellStart"/>
            <w:r w:rsidRPr="003240F9">
              <w:rPr>
                <w:rFonts w:ascii="Times New Roman" w:hAnsi="Times New Roman" w:cs="Times New Roman"/>
                <w:sz w:val="24"/>
                <w:szCs w:val="24"/>
              </w:rPr>
              <w:t>внебюд-жетные</w:t>
            </w:r>
            <w:proofErr w:type="spellEnd"/>
            <w:r w:rsidRPr="003240F9">
              <w:rPr>
                <w:rFonts w:ascii="Times New Roman" w:hAnsi="Times New Roman" w:cs="Times New Roman"/>
                <w:sz w:val="24"/>
                <w:szCs w:val="24"/>
              </w:rPr>
              <w:t xml:space="preserve"> средства</w:t>
            </w:r>
          </w:p>
        </w:tc>
        <w:tc>
          <w:tcPr>
            <w:tcW w:w="1284" w:type="dxa"/>
          </w:tcPr>
          <w:p w14:paraId="2B4A610E"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поэтапно</w:t>
            </w:r>
          </w:p>
        </w:tc>
        <w:tc>
          <w:tcPr>
            <w:tcW w:w="2895" w:type="dxa"/>
            <w:gridSpan w:val="3"/>
          </w:tcPr>
          <w:p w14:paraId="5F7A25F5" w14:textId="77777777" w:rsidR="00FC5156" w:rsidRPr="00FC5156" w:rsidRDefault="00FC5156" w:rsidP="003D1940">
            <w:pPr>
              <w:rPr>
                <w:rFonts w:ascii="Times New Roman" w:hAnsi="Times New Roman" w:cs="Times New Roman"/>
                <w:sz w:val="24"/>
                <w:szCs w:val="24"/>
              </w:rPr>
            </w:pPr>
          </w:p>
          <w:p w14:paraId="6C0F19F8"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2024 – 2026 годы</w:t>
            </w:r>
          </w:p>
          <w:p w14:paraId="1A642380"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2027 – 2031 годы</w:t>
            </w:r>
          </w:p>
          <w:p w14:paraId="0EB2A844"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2032 – 2036 годы</w:t>
            </w:r>
          </w:p>
          <w:p w14:paraId="76EDE61B"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2037 – 2044 годы</w:t>
            </w:r>
          </w:p>
          <w:p w14:paraId="1FA19CDC"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2045 – 2050 годы</w:t>
            </w:r>
          </w:p>
        </w:tc>
        <w:tc>
          <w:tcPr>
            <w:tcW w:w="4464" w:type="dxa"/>
          </w:tcPr>
          <w:p w14:paraId="160B71ED"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Мероприятие исполнено частично</w:t>
            </w:r>
          </w:p>
          <w:p w14:paraId="501E47F2"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В отчетном периоде благоустроено 13 дворовых территорий.</w:t>
            </w:r>
          </w:p>
        </w:tc>
      </w:tr>
      <w:tr w:rsidR="00FC5156" w:rsidRPr="003240F9" w14:paraId="6287812E" w14:textId="77777777" w:rsidTr="00237403">
        <w:tc>
          <w:tcPr>
            <w:tcW w:w="2529" w:type="dxa"/>
            <w:gridSpan w:val="2"/>
          </w:tcPr>
          <w:p w14:paraId="01468860"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3.1.1.3. Мероприятия </w:t>
            </w:r>
            <w:r w:rsidRPr="003240F9">
              <w:rPr>
                <w:rFonts w:ascii="Times New Roman" w:hAnsi="Times New Roman" w:cs="Times New Roman"/>
                <w:sz w:val="24"/>
                <w:szCs w:val="24"/>
              </w:rPr>
              <w:br/>
              <w:t xml:space="preserve">по информационно-маркетинговому обеспечению </w:t>
            </w:r>
            <w:r w:rsidRPr="003240F9">
              <w:rPr>
                <w:rFonts w:ascii="Times New Roman" w:hAnsi="Times New Roman" w:cs="Times New Roman"/>
                <w:sz w:val="24"/>
                <w:szCs w:val="24"/>
              </w:rPr>
              <w:lastRenderedPageBreak/>
              <w:t>развития благоустройства территории</w:t>
            </w:r>
          </w:p>
        </w:tc>
        <w:tc>
          <w:tcPr>
            <w:tcW w:w="2528" w:type="dxa"/>
          </w:tcPr>
          <w:p w14:paraId="09EA8399"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lastRenderedPageBreak/>
              <w:t>обеспечивает достижение целевых показателей 45, 46, 48</w:t>
            </w:r>
          </w:p>
        </w:tc>
        <w:tc>
          <w:tcPr>
            <w:tcW w:w="1762" w:type="dxa"/>
          </w:tcPr>
          <w:p w14:paraId="04C74B52" w14:textId="77777777" w:rsidR="00FC5156" w:rsidRPr="003240F9" w:rsidRDefault="00FC5156" w:rsidP="003D1940">
            <w:pPr>
              <w:jc w:val="center"/>
              <w:rPr>
                <w:rFonts w:ascii="Times New Roman" w:hAnsi="Times New Roman" w:cs="Times New Roman"/>
                <w:sz w:val="24"/>
                <w:szCs w:val="24"/>
              </w:rPr>
            </w:pPr>
            <w:r w:rsidRPr="003240F9">
              <w:rPr>
                <w:rFonts w:ascii="Times New Roman" w:hAnsi="Times New Roman" w:cs="Times New Roman"/>
                <w:sz w:val="24"/>
                <w:szCs w:val="24"/>
              </w:rPr>
              <w:t>-</w:t>
            </w:r>
          </w:p>
        </w:tc>
        <w:tc>
          <w:tcPr>
            <w:tcW w:w="1284" w:type="dxa"/>
          </w:tcPr>
          <w:p w14:paraId="6CA13362" w14:textId="77777777" w:rsidR="00FC5156" w:rsidRPr="00FC5156" w:rsidRDefault="00FC5156" w:rsidP="003D1940">
            <w:pPr>
              <w:jc w:val="center"/>
              <w:rPr>
                <w:rFonts w:ascii="Times New Roman" w:hAnsi="Times New Roman" w:cs="Times New Roman"/>
                <w:sz w:val="24"/>
                <w:szCs w:val="24"/>
              </w:rPr>
            </w:pPr>
            <w:r w:rsidRPr="00FC5156">
              <w:rPr>
                <w:rFonts w:ascii="Times New Roman" w:hAnsi="Times New Roman" w:cs="Times New Roman"/>
                <w:sz w:val="24"/>
                <w:szCs w:val="24"/>
              </w:rPr>
              <w:t>-</w:t>
            </w:r>
          </w:p>
        </w:tc>
        <w:tc>
          <w:tcPr>
            <w:tcW w:w="2895" w:type="dxa"/>
            <w:gridSpan w:val="3"/>
          </w:tcPr>
          <w:p w14:paraId="7F3D2DB2"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2024 – 2026 годы</w:t>
            </w:r>
          </w:p>
          <w:p w14:paraId="690F0E42"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2027 – 2031 годы</w:t>
            </w:r>
          </w:p>
          <w:p w14:paraId="01A2D8EA"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2032 – 2036 годы</w:t>
            </w:r>
          </w:p>
          <w:p w14:paraId="5F6841CD"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2037 – 2044 годы</w:t>
            </w:r>
          </w:p>
          <w:p w14:paraId="3DB1498A"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lastRenderedPageBreak/>
              <w:t xml:space="preserve">2045 – 2050 годы </w:t>
            </w:r>
          </w:p>
        </w:tc>
        <w:tc>
          <w:tcPr>
            <w:tcW w:w="4464" w:type="dxa"/>
          </w:tcPr>
          <w:p w14:paraId="555EFFEF" w14:textId="77777777" w:rsidR="00FC5156" w:rsidRPr="00FC5156" w:rsidRDefault="00FC5156" w:rsidP="003D1940">
            <w:pPr>
              <w:jc w:val="both"/>
              <w:rPr>
                <w:rFonts w:ascii="Times New Roman" w:hAnsi="Times New Roman" w:cs="Times New Roman"/>
                <w:sz w:val="24"/>
                <w:szCs w:val="24"/>
              </w:rPr>
            </w:pPr>
          </w:p>
          <w:p w14:paraId="388D54A2" w14:textId="77777777" w:rsidR="00FC5156" w:rsidRPr="00FC5156" w:rsidRDefault="00FC5156" w:rsidP="003D1940">
            <w:pPr>
              <w:jc w:val="both"/>
              <w:rPr>
                <w:rFonts w:ascii="Times New Roman" w:hAnsi="Times New Roman" w:cs="Times New Roman"/>
                <w:sz w:val="24"/>
                <w:szCs w:val="24"/>
              </w:rPr>
            </w:pPr>
          </w:p>
          <w:p w14:paraId="20F49868" w14:textId="77777777" w:rsidR="00FC5156" w:rsidRPr="00FC5156" w:rsidRDefault="00FC5156" w:rsidP="003D1940">
            <w:pPr>
              <w:jc w:val="center"/>
              <w:rPr>
                <w:rFonts w:ascii="Times New Roman" w:hAnsi="Times New Roman" w:cs="Times New Roman"/>
                <w:sz w:val="24"/>
                <w:szCs w:val="24"/>
              </w:rPr>
            </w:pPr>
            <w:r w:rsidRPr="00FC5156">
              <w:rPr>
                <w:rFonts w:ascii="Times New Roman" w:hAnsi="Times New Roman" w:cs="Times New Roman"/>
                <w:sz w:val="24"/>
                <w:szCs w:val="24"/>
                <w:lang w:val="en-US"/>
              </w:rPr>
              <w:t>x</w:t>
            </w:r>
          </w:p>
        </w:tc>
      </w:tr>
      <w:tr w:rsidR="00FC5156" w:rsidRPr="003240F9" w14:paraId="312B7568" w14:textId="77777777" w:rsidTr="00237403">
        <w:tc>
          <w:tcPr>
            <w:tcW w:w="2529" w:type="dxa"/>
            <w:gridSpan w:val="2"/>
          </w:tcPr>
          <w:p w14:paraId="0373B2C8"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3.1.1.3.1. Размещение информации об инвестиционных предложениях муниципального образования </w:t>
            </w:r>
          </w:p>
          <w:p w14:paraId="089E59CF"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по созданию рекреационной инфраструктуры </w:t>
            </w:r>
          </w:p>
          <w:p w14:paraId="3DE801B0"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на инвестиционном портале города Сургута в целях привлечения потенциальных инвесторов</w:t>
            </w:r>
          </w:p>
        </w:tc>
        <w:tc>
          <w:tcPr>
            <w:tcW w:w="2528" w:type="dxa"/>
          </w:tcPr>
          <w:p w14:paraId="08958C37"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наличие информации на инвестиционном портале города Сургута об инвестиционных предложениях муниципального образования по созданию рекреационной инфраструктуры </w:t>
            </w:r>
          </w:p>
          <w:p w14:paraId="6C30D433"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(обеспечивает достижение целевых показателей 44, 45, </w:t>
            </w:r>
            <w:r w:rsidRPr="003240F9">
              <w:rPr>
                <w:rFonts w:ascii="Times New Roman" w:hAnsi="Times New Roman" w:cs="Times New Roman"/>
                <w:sz w:val="24"/>
                <w:szCs w:val="24"/>
              </w:rPr>
              <w:br/>
              <w:t>46, 48)</w:t>
            </w:r>
          </w:p>
        </w:tc>
        <w:tc>
          <w:tcPr>
            <w:tcW w:w="1762" w:type="dxa"/>
          </w:tcPr>
          <w:p w14:paraId="2849878A"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бюджетные </w:t>
            </w:r>
            <w:r w:rsidRPr="003240F9">
              <w:rPr>
                <w:rFonts w:ascii="Times New Roman" w:hAnsi="Times New Roman" w:cs="Times New Roman"/>
                <w:sz w:val="24"/>
                <w:szCs w:val="24"/>
              </w:rPr>
              <w:br/>
              <w:t xml:space="preserve">и </w:t>
            </w:r>
            <w:proofErr w:type="spellStart"/>
            <w:r w:rsidRPr="003240F9">
              <w:rPr>
                <w:rFonts w:ascii="Times New Roman" w:hAnsi="Times New Roman" w:cs="Times New Roman"/>
                <w:sz w:val="24"/>
                <w:szCs w:val="24"/>
              </w:rPr>
              <w:t>внебюд-жетные</w:t>
            </w:r>
            <w:proofErr w:type="spellEnd"/>
            <w:r w:rsidRPr="003240F9">
              <w:rPr>
                <w:rFonts w:ascii="Times New Roman" w:hAnsi="Times New Roman" w:cs="Times New Roman"/>
                <w:sz w:val="24"/>
                <w:szCs w:val="24"/>
              </w:rPr>
              <w:t xml:space="preserve"> средства</w:t>
            </w:r>
          </w:p>
        </w:tc>
        <w:tc>
          <w:tcPr>
            <w:tcW w:w="1284" w:type="dxa"/>
          </w:tcPr>
          <w:p w14:paraId="27E178E6"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постоянно</w:t>
            </w:r>
          </w:p>
        </w:tc>
        <w:tc>
          <w:tcPr>
            <w:tcW w:w="2895" w:type="dxa"/>
            <w:gridSpan w:val="3"/>
          </w:tcPr>
          <w:p w14:paraId="0FE7D923"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2024 – 2026 годы</w:t>
            </w:r>
          </w:p>
          <w:p w14:paraId="4C81D56D"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2027 – 2031 годы</w:t>
            </w:r>
          </w:p>
          <w:p w14:paraId="2BE59BE7"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2032 – 2036 годы</w:t>
            </w:r>
          </w:p>
          <w:p w14:paraId="229AB693"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2037 – 2044 годы</w:t>
            </w:r>
          </w:p>
          <w:p w14:paraId="245AEE16"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2045 – 2050 годы</w:t>
            </w:r>
          </w:p>
        </w:tc>
        <w:tc>
          <w:tcPr>
            <w:tcW w:w="4464" w:type="dxa"/>
          </w:tcPr>
          <w:p w14:paraId="4F6C7CCF"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Мероприятие исполнено.</w:t>
            </w:r>
          </w:p>
          <w:p w14:paraId="0FFD0198"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xml:space="preserve">На инвестиционной карте Ханты-Мансийского автономного округа – Югры в подразделе </w:t>
            </w:r>
          </w:p>
          <w:p w14:paraId="7832E960"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xml:space="preserve">«Инвестиционные площадки» в 2024 году размещена информация о трех территориях и восьми земельных участках в целях создания рекреационной инфраструктуры на территории муниципального образования городской округ Сургут. </w:t>
            </w:r>
          </w:p>
          <w:p w14:paraId="542FFAD0"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Место размещения данных инвестиционных площадок:</w:t>
            </w:r>
          </w:p>
          <w:p w14:paraId="4FB5EFFA"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xml:space="preserve"> -Югорский тракт_1 (озеро </w:t>
            </w:r>
            <w:proofErr w:type="spellStart"/>
            <w:r w:rsidRPr="00FC5156">
              <w:rPr>
                <w:rFonts w:ascii="Times New Roman" w:hAnsi="Times New Roman" w:cs="Times New Roman"/>
                <w:sz w:val="24"/>
                <w:szCs w:val="24"/>
              </w:rPr>
              <w:t>Копань</w:t>
            </w:r>
            <w:proofErr w:type="spellEnd"/>
            <w:r w:rsidRPr="00FC5156">
              <w:rPr>
                <w:rFonts w:ascii="Times New Roman" w:hAnsi="Times New Roman" w:cs="Times New Roman"/>
                <w:sz w:val="24"/>
                <w:szCs w:val="24"/>
              </w:rPr>
              <w:t>)</w:t>
            </w:r>
          </w:p>
          <w:p w14:paraId="11C431AD"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xml:space="preserve">-Югорский тракт_2 (озеро </w:t>
            </w:r>
            <w:proofErr w:type="spellStart"/>
            <w:r w:rsidRPr="00FC5156">
              <w:rPr>
                <w:rFonts w:ascii="Times New Roman" w:hAnsi="Times New Roman" w:cs="Times New Roman"/>
                <w:sz w:val="24"/>
                <w:szCs w:val="24"/>
              </w:rPr>
              <w:t>Копань</w:t>
            </w:r>
            <w:proofErr w:type="spellEnd"/>
            <w:r w:rsidRPr="00FC5156">
              <w:rPr>
                <w:rFonts w:ascii="Times New Roman" w:hAnsi="Times New Roman" w:cs="Times New Roman"/>
                <w:sz w:val="24"/>
                <w:szCs w:val="24"/>
              </w:rPr>
              <w:t>)</w:t>
            </w:r>
          </w:p>
          <w:p w14:paraId="2EB263E2"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xml:space="preserve">- -Югорский тракт_3 (озеро </w:t>
            </w:r>
            <w:proofErr w:type="spellStart"/>
            <w:r w:rsidRPr="00FC5156">
              <w:rPr>
                <w:rFonts w:ascii="Times New Roman" w:hAnsi="Times New Roman" w:cs="Times New Roman"/>
                <w:sz w:val="24"/>
                <w:szCs w:val="24"/>
              </w:rPr>
              <w:t>Копань</w:t>
            </w:r>
            <w:proofErr w:type="spellEnd"/>
            <w:r w:rsidRPr="00FC5156">
              <w:rPr>
                <w:rFonts w:ascii="Times New Roman" w:hAnsi="Times New Roman" w:cs="Times New Roman"/>
                <w:sz w:val="24"/>
                <w:szCs w:val="24"/>
              </w:rPr>
              <w:t>)</w:t>
            </w:r>
          </w:p>
          <w:p w14:paraId="0CAEAB1F"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-Микрорайон 30А</w:t>
            </w:r>
          </w:p>
          <w:p w14:paraId="23E78BD2"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xml:space="preserve">Земельный участок 86:10:0000000:20379 </w:t>
            </w:r>
          </w:p>
          <w:p w14:paraId="04EBBCAD"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w:t>
            </w:r>
            <w:proofErr w:type="spellStart"/>
            <w:r w:rsidRPr="00FC5156">
              <w:rPr>
                <w:rFonts w:ascii="Times New Roman" w:hAnsi="Times New Roman" w:cs="Times New Roman"/>
                <w:sz w:val="24"/>
                <w:szCs w:val="24"/>
              </w:rPr>
              <w:t>Пос.Лунный</w:t>
            </w:r>
            <w:proofErr w:type="spellEnd"/>
          </w:p>
          <w:p w14:paraId="62B1F3F7"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Земельный участок 86:10:0101224:61</w:t>
            </w:r>
          </w:p>
          <w:p w14:paraId="5FE930A2"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-Микрорайон 42</w:t>
            </w:r>
          </w:p>
          <w:p w14:paraId="0FFB91E5"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xml:space="preserve"> Земельный участок 86:10:0101129:5</w:t>
            </w:r>
          </w:p>
          <w:p w14:paraId="4118A5E7"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Микрорайон 43</w:t>
            </w:r>
          </w:p>
          <w:p w14:paraId="69A17318"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Земельный участок</w:t>
            </w:r>
          </w:p>
          <w:p w14:paraId="71C95A4C"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86:10:0101226:25</w:t>
            </w:r>
          </w:p>
          <w:p w14:paraId="549A1C1B" w14:textId="77777777" w:rsidR="00FC5156" w:rsidRPr="00FC5156" w:rsidRDefault="00FC5156" w:rsidP="003D1940">
            <w:pPr>
              <w:jc w:val="both"/>
              <w:rPr>
                <w:rFonts w:ascii="Times New Roman" w:hAnsi="Times New Roman" w:cs="Times New Roman"/>
              </w:rPr>
            </w:pPr>
            <w:r w:rsidRPr="00FC5156">
              <w:rPr>
                <w:rFonts w:ascii="Times New Roman" w:hAnsi="Times New Roman" w:cs="Times New Roman"/>
                <w:sz w:val="24"/>
                <w:szCs w:val="24"/>
              </w:rPr>
              <w:t>-</w:t>
            </w:r>
            <w:r w:rsidRPr="00FC5156">
              <w:rPr>
                <w:rFonts w:ascii="Times New Roman" w:hAnsi="Times New Roman" w:cs="Times New Roman"/>
              </w:rPr>
              <w:t xml:space="preserve"> Микрорайон 35</w:t>
            </w:r>
          </w:p>
          <w:p w14:paraId="37351372"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xml:space="preserve">Земельный участок 86:10:0101154:10 </w:t>
            </w:r>
          </w:p>
          <w:p w14:paraId="0A37DBE0"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Микрорайон 31А</w:t>
            </w:r>
          </w:p>
          <w:p w14:paraId="1BFAE397"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Земельный участок</w:t>
            </w:r>
          </w:p>
          <w:p w14:paraId="02F9C8B6" w14:textId="77777777" w:rsidR="00FC5156" w:rsidRPr="00FC5156" w:rsidRDefault="00FC5156" w:rsidP="003D1940">
            <w:pPr>
              <w:jc w:val="both"/>
              <w:rPr>
                <w:rFonts w:ascii="Times New Roman" w:hAnsi="Times New Roman" w:cs="Times New Roman"/>
                <w:sz w:val="24"/>
                <w:szCs w:val="24"/>
                <w:shd w:val="clear" w:color="auto" w:fill="FFFFFF"/>
              </w:rPr>
            </w:pPr>
            <w:r w:rsidRPr="00FC5156">
              <w:rPr>
                <w:rFonts w:ascii="Times New Roman" w:hAnsi="Times New Roman" w:cs="Times New Roman"/>
                <w:sz w:val="24"/>
                <w:szCs w:val="24"/>
                <w:shd w:val="clear" w:color="auto" w:fill="FFFFFF"/>
              </w:rPr>
              <w:t>86:10:0101063:46</w:t>
            </w:r>
          </w:p>
          <w:p w14:paraId="4395B214" w14:textId="77777777" w:rsidR="00FC5156" w:rsidRPr="00FC5156" w:rsidRDefault="00FC5156" w:rsidP="003D1940">
            <w:pPr>
              <w:jc w:val="both"/>
              <w:rPr>
                <w:rFonts w:ascii="Times New Roman" w:hAnsi="Times New Roman" w:cs="Times New Roman"/>
                <w:sz w:val="24"/>
                <w:szCs w:val="24"/>
                <w:shd w:val="clear" w:color="auto" w:fill="FFFFFF"/>
              </w:rPr>
            </w:pPr>
            <w:r w:rsidRPr="00FC5156">
              <w:rPr>
                <w:rFonts w:ascii="Times New Roman" w:hAnsi="Times New Roman" w:cs="Times New Roman"/>
                <w:sz w:val="24"/>
                <w:szCs w:val="24"/>
                <w:shd w:val="clear" w:color="auto" w:fill="FFFFFF"/>
              </w:rPr>
              <w:t>- Микрорайон 37</w:t>
            </w:r>
          </w:p>
          <w:p w14:paraId="60DD7971" w14:textId="77777777" w:rsidR="00FC5156" w:rsidRPr="00FC5156" w:rsidRDefault="00FC5156" w:rsidP="003D1940">
            <w:pPr>
              <w:jc w:val="both"/>
              <w:rPr>
                <w:rFonts w:ascii="Times New Roman" w:hAnsi="Times New Roman" w:cs="Times New Roman"/>
                <w:sz w:val="24"/>
                <w:szCs w:val="24"/>
                <w:shd w:val="clear" w:color="auto" w:fill="FFFFFF"/>
              </w:rPr>
            </w:pPr>
            <w:r w:rsidRPr="00FC5156">
              <w:rPr>
                <w:rFonts w:ascii="Times New Roman" w:hAnsi="Times New Roman" w:cs="Times New Roman"/>
                <w:sz w:val="24"/>
                <w:szCs w:val="24"/>
                <w:shd w:val="clear" w:color="auto" w:fill="FFFFFF"/>
              </w:rPr>
              <w:t xml:space="preserve">Земельный участок 86:10:0101112:308 </w:t>
            </w:r>
          </w:p>
          <w:p w14:paraId="2B88BC2B" w14:textId="77777777" w:rsidR="00FC5156" w:rsidRPr="00FC5156" w:rsidRDefault="00FC5156" w:rsidP="003D1940">
            <w:pPr>
              <w:jc w:val="both"/>
              <w:rPr>
                <w:rFonts w:ascii="Times New Roman" w:hAnsi="Times New Roman" w:cs="Times New Roman"/>
                <w:sz w:val="24"/>
                <w:szCs w:val="24"/>
                <w:shd w:val="clear" w:color="auto" w:fill="FFFFFF"/>
              </w:rPr>
            </w:pPr>
            <w:r w:rsidRPr="00FC5156">
              <w:rPr>
                <w:rFonts w:ascii="Times New Roman" w:hAnsi="Times New Roman" w:cs="Times New Roman"/>
                <w:sz w:val="24"/>
                <w:szCs w:val="24"/>
                <w:shd w:val="clear" w:color="auto" w:fill="FFFFFF"/>
              </w:rPr>
              <w:lastRenderedPageBreak/>
              <w:t>- Микрорайон 34</w:t>
            </w:r>
          </w:p>
          <w:p w14:paraId="37A7887A"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shd w:val="clear" w:color="auto" w:fill="FFFFFF"/>
              </w:rPr>
              <w:t>86:10:0101195:1321</w:t>
            </w:r>
          </w:p>
        </w:tc>
      </w:tr>
      <w:tr w:rsidR="00FC5156" w:rsidRPr="003240F9" w14:paraId="08280966" w14:textId="77777777" w:rsidTr="00237403">
        <w:tc>
          <w:tcPr>
            <w:tcW w:w="2529" w:type="dxa"/>
            <w:gridSpan w:val="2"/>
          </w:tcPr>
          <w:p w14:paraId="6B43DC63"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lastRenderedPageBreak/>
              <w:t xml:space="preserve">3.1.1.3.2. Проведение форума </w:t>
            </w:r>
          </w:p>
          <w:p w14:paraId="256AB85A"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«Эко-берег»</w:t>
            </w:r>
          </w:p>
        </w:tc>
        <w:tc>
          <w:tcPr>
            <w:tcW w:w="2528" w:type="dxa"/>
          </w:tcPr>
          <w:p w14:paraId="0A2F2E3D"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количество организованных мероприятий </w:t>
            </w:r>
          </w:p>
          <w:p w14:paraId="4F0D8FF5"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в 2035 – 2036 годах: 1 ед. (обеспечивает достижение </w:t>
            </w:r>
          </w:p>
          <w:p w14:paraId="565893E0"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целевых показателей 45, 46)</w:t>
            </w:r>
          </w:p>
        </w:tc>
        <w:tc>
          <w:tcPr>
            <w:tcW w:w="1762" w:type="dxa"/>
          </w:tcPr>
          <w:p w14:paraId="1F2DEB78"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бюджетные </w:t>
            </w:r>
            <w:r w:rsidRPr="003240F9">
              <w:rPr>
                <w:rFonts w:ascii="Times New Roman" w:hAnsi="Times New Roman" w:cs="Times New Roman"/>
                <w:sz w:val="24"/>
                <w:szCs w:val="24"/>
              </w:rPr>
              <w:br/>
              <w:t xml:space="preserve">и </w:t>
            </w:r>
            <w:proofErr w:type="spellStart"/>
            <w:r w:rsidRPr="003240F9">
              <w:rPr>
                <w:rFonts w:ascii="Times New Roman" w:hAnsi="Times New Roman" w:cs="Times New Roman"/>
                <w:sz w:val="24"/>
                <w:szCs w:val="24"/>
              </w:rPr>
              <w:t>внебюд-жетные</w:t>
            </w:r>
            <w:proofErr w:type="spellEnd"/>
            <w:r w:rsidRPr="003240F9">
              <w:rPr>
                <w:rFonts w:ascii="Times New Roman" w:hAnsi="Times New Roman" w:cs="Times New Roman"/>
                <w:sz w:val="24"/>
                <w:szCs w:val="24"/>
              </w:rPr>
              <w:t xml:space="preserve"> средства</w:t>
            </w:r>
          </w:p>
        </w:tc>
        <w:tc>
          <w:tcPr>
            <w:tcW w:w="1284" w:type="dxa"/>
          </w:tcPr>
          <w:p w14:paraId="3FAF0E12"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в рамках этапа</w:t>
            </w:r>
          </w:p>
        </w:tc>
        <w:tc>
          <w:tcPr>
            <w:tcW w:w="2895" w:type="dxa"/>
            <w:gridSpan w:val="3"/>
          </w:tcPr>
          <w:p w14:paraId="39BB9A36"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2032 – 2036 годы</w:t>
            </w:r>
          </w:p>
        </w:tc>
        <w:tc>
          <w:tcPr>
            <w:tcW w:w="4464" w:type="dxa"/>
          </w:tcPr>
          <w:p w14:paraId="6D17E301" w14:textId="77777777" w:rsidR="00FC5156" w:rsidRPr="00FC5156" w:rsidRDefault="00FC5156" w:rsidP="003D1940">
            <w:pPr>
              <w:jc w:val="both"/>
              <w:rPr>
                <w:rFonts w:ascii="Times New Roman" w:hAnsi="Times New Roman" w:cs="Times New Roman"/>
                <w:sz w:val="24"/>
                <w:szCs w:val="24"/>
              </w:rPr>
            </w:pPr>
          </w:p>
          <w:p w14:paraId="486C91F4" w14:textId="77777777" w:rsidR="00FC5156" w:rsidRPr="00FC5156" w:rsidRDefault="00FC5156" w:rsidP="003D1940">
            <w:pPr>
              <w:jc w:val="center"/>
              <w:rPr>
                <w:rFonts w:ascii="Times New Roman" w:hAnsi="Times New Roman" w:cs="Times New Roman"/>
                <w:sz w:val="24"/>
                <w:szCs w:val="24"/>
              </w:rPr>
            </w:pPr>
            <w:r w:rsidRPr="00FC5156">
              <w:rPr>
                <w:rFonts w:ascii="Times New Roman" w:hAnsi="Times New Roman" w:cs="Times New Roman"/>
                <w:sz w:val="24"/>
                <w:szCs w:val="24"/>
              </w:rPr>
              <w:t>х</w:t>
            </w:r>
          </w:p>
        </w:tc>
      </w:tr>
      <w:tr w:rsidR="00FC5156" w:rsidRPr="003240F9" w14:paraId="314F08C5" w14:textId="77777777" w:rsidTr="00237403">
        <w:tc>
          <w:tcPr>
            <w:tcW w:w="2529" w:type="dxa"/>
            <w:gridSpan w:val="2"/>
          </w:tcPr>
          <w:p w14:paraId="02FD33AC"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3.1.1.3.3. Обеспечение повышения привлекательности озелененных территорий</w:t>
            </w:r>
          </w:p>
        </w:tc>
        <w:tc>
          <w:tcPr>
            <w:tcW w:w="2528" w:type="dxa"/>
          </w:tcPr>
          <w:p w14:paraId="46B40801"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увеличение количества публикаций об озелененных территориях, привлекающих горожан и гостей города, </w:t>
            </w:r>
            <w:r w:rsidRPr="003240F9">
              <w:rPr>
                <w:rFonts w:ascii="Times New Roman" w:hAnsi="Times New Roman" w:cs="Times New Roman"/>
                <w:sz w:val="24"/>
                <w:szCs w:val="24"/>
              </w:rPr>
              <w:br/>
              <w:t>в поисково-информационных картографических система 2ГИС, «Яндекс. Карты» – не менее 100 публикаций ежегодно:</w:t>
            </w:r>
          </w:p>
          <w:p w14:paraId="03A3E2E4"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2026 году – всего не менее 300 публикаций;</w:t>
            </w:r>
          </w:p>
          <w:p w14:paraId="4143E4BF"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2031 году – всего не менее 500 публикаций;</w:t>
            </w:r>
          </w:p>
          <w:p w14:paraId="64AB5BC3"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2037 году – всего не менее 500 публикаций;</w:t>
            </w:r>
          </w:p>
          <w:p w14:paraId="1CEC22A8"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lastRenderedPageBreak/>
              <w:t>- к 2044 году – всего не менее 800 публикаций;</w:t>
            </w:r>
          </w:p>
          <w:p w14:paraId="29FA4034"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 к 2050 году – всего не менее 600 публикаций </w:t>
            </w:r>
          </w:p>
          <w:p w14:paraId="007DD513"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(обеспечивает достижение целевых показателей 44, 45)</w:t>
            </w:r>
          </w:p>
        </w:tc>
        <w:tc>
          <w:tcPr>
            <w:tcW w:w="1762" w:type="dxa"/>
          </w:tcPr>
          <w:p w14:paraId="7663E6A2"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lastRenderedPageBreak/>
              <w:t xml:space="preserve">бюджетные </w:t>
            </w:r>
            <w:r w:rsidRPr="003240F9">
              <w:rPr>
                <w:rFonts w:ascii="Times New Roman" w:hAnsi="Times New Roman" w:cs="Times New Roman"/>
                <w:sz w:val="24"/>
                <w:szCs w:val="24"/>
              </w:rPr>
              <w:br/>
              <w:t xml:space="preserve">и </w:t>
            </w:r>
            <w:proofErr w:type="spellStart"/>
            <w:r w:rsidRPr="003240F9">
              <w:rPr>
                <w:rFonts w:ascii="Times New Roman" w:hAnsi="Times New Roman" w:cs="Times New Roman"/>
                <w:sz w:val="24"/>
                <w:szCs w:val="24"/>
              </w:rPr>
              <w:t>внебюд-жетные</w:t>
            </w:r>
            <w:proofErr w:type="spellEnd"/>
            <w:r w:rsidRPr="003240F9">
              <w:rPr>
                <w:rFonts w:ascii="Times New Roman" w:hAnsi="Times New Roman" w:cs="Times New Roman"/>
                <w:sz w:val="24"/>
                <w:szCs w:val="24"/>
              </w:rPr>
              <w:t xml:space="preserve"> средства</w:t>
            </w:r>
          </w:p>
        </w:tc>
        <w:tc>
          <w:tcPr>
            <w:tcW w:w="1284" w:type="dxa"/>
          </w:tcPr>
          <w:p w14:paraId="7193BF8C"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ежегодно</w:t>
            </w:r>
          </w:p>
        </w:tc>
        <w:tc>
          <w:tcPr>
            <w:tcW w:w="2895" w:type="dxa"/>
            <w:gridSpan w:val="3"/>
          </w:tcPr>
          <w:p w14:paraId="4C285C6A"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2024 – 2026 годы</w:t>
            </w:r>
          </w:p>
          <w:p w14:paraId="436E2068"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2027 – 2031 годы</w:t>
            </w:r>
          </w:p>
          <w:p w14:paraId="72DDFDB6"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2032 – 2036 годы</w:t>
            </w:r>
          </w:p>
          <w:p w14:paraId="495B1758"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2037 – 2044 годы</w:t>
            </w:r>
          </w:p>
          <w:p w14:paraId="469B57EC"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2045 – 2050 годы</w:t>
            </w:r>
          </w:p>
        </w:tc>
        <w:tc>
          <w:tcPr>
            <w:tcW w:w="4464" w:type="dxa"/>
          </w:tcPr>
          <w:p w14:paraId="5088C11D" w14:textId="77777777" w:rsidR="00FC5156" w:rsidRPr="00FC5156" w:rsidRDefault="00FC5156" w:rsidP="003D1940">
            <w:pPr>
              <w:jc w:val="both"/>
              <w:rPr>
                <w:rFonts w:ascii="Times New Roman" w:hAnsi="Times New Roman" w:cs="Times New Roman"/>
                <w:strike/>
                <w:sz w:val="24"/>
                <w:szCs w:val="24"/>
              </w:rPr>
            </w:pPr>
            <w:r w:rsidRPr="00FC5156">
              <w:rPr>
                <w:rFonts w:ascii="Times New Roman" w:hAnsi="Times New Roman" w:cs="Times New Roman"/>
                <w:sz w:val="24"/>
                <w:szCs w:val="24"/>
              </w:rPr>
              <w:t>Мероприятие исполнено.</w:t>
            </w:r>
          </w:p>
          <w:p w14:paraId="29656135" w14:textId="77777777" w:rsidR="00FC5156" w:rsidRPr="00FC5156" w:rsidRDefault="00FC5156" w:rsidP="003D1940">
            <w:pPr>
              <w:jc w:val="both"/>
              <w:rPr>
                <w:rFonts w:ascii="Times New Roman" w:hAnsi="Times New Roman" w:cs="Times New Roman"/>
                <w:sz w:val="24"/>
                <w:szCs w:val="24"/>
              </w:rPr>
            </w:pPr>
          </w:p>
        </w:tc>
      </w:tr>
      <w:tr w:rsidR="00FC5156" w:rsidRPr="003240F9" w14:paraId="483D58BC" w14:textId="77777777" w:rsidTr="00237403">
        <w:tc>
          <w:tcPr>
            <w:tcW w:w="15462" w:type="dxa"/>
            <w:gridSpan w:val="9"/>
          </w:tcPr>
          <w:p w14:paraId="4010313A"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3.1.2. Инженерная инфраструктура</w:t>
            </w:r>
          </w:p>
        </w:tc>
      </w:tr>
      <w:tr w:rsidR="00FC5156" w:rsidRPr="003240F9" w14:paraId="017962AE" w14:textId="77777777" w:rsidTr="00237403">
        <w:tc>
          <w:tcPr>
            <w:tcW w:w="2529" w:type="dxa"/>
            <w:gridSpan w:val="2"/>
          </w:tcPr>
          <w:p w14:paraId="7481F5E4"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3.1.2.1. Мероприятия </w:t>
            </w:r>
            <w:r w:rsidRPr="003240F9">
              <w:rPr>
                <w:rFonts w:ascii="Times New Roman" w:hAnsi="Times New Roman" w:cs="Times New Roman"/>
                <w:sz w:val="24"/>
                <w:szCs w:val="24"/>
              </w:rPr>
              <w:br/>
              <w:t>по нормативно-правовому, организационному обеспечению, регулированию развития инженерной инфраструктуры</w:t>
            </w:r>
          </w:p>
        </w:tc>
        <w:tc>
          <w:tcPr>
            <w:tcW w:w="2528" w:type="dxa"/>
          </w:tcPr>
          <w:p w14:paraId="38C3249D"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обеспечивает достижение целевых показателей 44, 49, 50, 51, 52, 53, 54, 55, 56, 57, 58, 61, 68</w:t>
            </w:r>
          </w:p>
        </w:tc>
        <w:tc>
          <w:tcPr>
            <w:tcW w:w="1762" w:type="dxa"/>
          </w:tcPr>
          <w:p w14:paraId="31606D62" w14:textId="77777777" w:rsidR="00FC5156" w:rsidRPr="003240F9" w:rsidRDefault="00FC5156" w:rsidP="003D1940">
            <w:pPr>
              <w:jc w:val="center"/>
              <w:rPr>
                <w:rFonts w:ascii="Times New Roman" w:hAnsi="Times New Roman" w:cs="Times New Roman"/>
                <w:sz w:val="24"/>
                <w:szCs w:val="24"/>
              </w:rPr>
            </w:pPr>
            <w:r w:rsidRPr="003240F9">
              <w:rPr>
                <w:rFonts w:ascii="Times New Roman" w:hAnsi="Times New Roman" w:cs="Times New Roman"/>
                <w:sz w:val="24"/>
                <w:szCs w:val="24"/>
              </w:rPr>
              <w:t>-</w:t>
            </w:r>
          </w:p>
        </w:tc>
        <w:tc>
          <w:tcPr>
            <w:tcW w:w="1284" w:type="dxa"/>
          </w:tcPr>
          <w:p w14:paraId="5B5113FA" w14:textId="77777777" w:rsidR="00FC5156" w:rsidRPr="00FC5156" w:rsidRDefault="00FC5156" w:rsidP="003D1940">
            <w:pPr>
              <w:jc w:val="center"/>
              <w:rPr>
                <w:rFonts w:ascii="Times New Roman" w:hAnsi="Times New Roman" w:cs="Times New Roman"/>
                <w:sz w:val="24"/>
                <w:szCs w:val="24"/>
              </w:rPr>
            </w:pPr>
            <w:r w:rsidRPr="00FC5156">
              <w:rPr>
                <w:rFonts w:ascii="Times New Roman" w:hAnsi="Times New Roman" w:cs="Times New Roman"/>
                <w:sz w:val="24"/>
                <w:szCs w:val="24"/>
              </w:rPr>
              <w:t>-</w:t>
            </w:r>
          </w:p>
        </w:tc>
        <w:tc>
          <w:tcPr>
            <w:tcW w:w="2895" w:type="dxa"/>
            <w:gridSpan w:val="3"/>
          </w:tcPr>
          <w:p w14:paraId="507853AF"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2024 – 2026 годы</w:t>
            </w:r>
            <w:r w:rsidRPr="00FC5156">
              <w:rPr>
                <w:rFonts w:ascii="Times New Roman" w:hAnsi="Times New Roman" w:cs="Times New Roman"/>
                <w:sz w:val="24"/>
                <w:szCs w:val="24"/>
              </w:rPr>
              <w:br/>
              <w:t>2027 – 2031 годы</w:t>
            </w:r>
            <w:r w:rsidRPr="00FC5156">
              <w:rPr>
                <w:rFonts w:ascii="Times New Roman" w:hAnsi="Times New Roman" w:cs="Times New Roman"/>
                <w:sz w:val="24"/>
                <w:szCs w:val="24"/>
              </w:rPr>
              <w:br/>
              <w:t>2032 – 2036 годы</w:t>
            </w:r>
          </w:p>
          <w:p w14:paraId="332F2FB3"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2037 – 2044 годы</w:t>
            </w:r>
          </w:p>
          <w:p w14:paraId="3445B8AD"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2045 – 2050 годы</w:t>
            </w:r>
          </w:p>
        </w:tc>
        <w:tc>
          <w:tcPr>
            <w:tcW w:w="4464" w:type="dxa"/>
          </w:tcPr>
          <w:p w14:paraId="71CA85BC"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х</w:t>
            </w:r>
          </w:p>
        </w:tc>
      </w:tr>
      <w:tr w:rsidR="00FC5156" w:rsidRPr="003240F9" w14:paraId="0F08EF97" w14:textId="77777777" w:rsidTr="00237403">
        <w:tc>
          <w:tcPr>
            <w:tcW w:w="2529" w:type="dxa"/>
            <w:gridSpan w:val="2"/>
          </w:tcPr>
          <w:p w14:paraId="28CB578C"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3.1.2.1.1. Организация разработки схем и проектов развития инженерной инфраструктуры</w:t>
            </w:r>
          </w:p>
        </w:tc>
        <w:tc>
          <w:tcPr>
            <w:tcW w:w="2528" w:type="dxa"/>
          </w:tcPr>
          <w:p w14:paraId="1BEA6164"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утверждение корректировок соответствующих муниципальных программ согласно разработанным схемам и проектам развития инженерной инфраструктуры </w:t>
            </w:r>
          </w:p>
          <w:p w14:paraId="09A6FBE8"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(обеспечивает достижение целевых показателей 44, 49, 50, 51, 52, 53, 54, 55, 56, 57, 58, 61, 68)</w:t>
            </w:r>
          </w:p>
        </w:tc>
        <w:tc>
          <w:tcPr>
            <w:tcW w:w="1762" w:type="dxa"/>
          </w:tcPr>
          <w:p w14:paraId="661AA272"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не требуется</w:t>
            </w:r>
          </w:p>
        </w:tc>
        <w:tc>
          <w:tcPr>
            <w:tcW w:w="1284" w:type="dxa"/>
          </w:tcPr>
          <w:p w14:paraId="26D6E996"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2025 год</w:t>
            </w:r>
          </w:p>
        </w:tc>
        <w:tc>
          <w:tcPr>
            <w:tcW w:w="2895" w:type="dxa"/>
            <w:gridSpan w:val="3"/>
          </w:tcPr>
          <w:p w14:paraId="1DCBEC85"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2024 – 2026 годы</w:t>
            </w:r>
          </w:p>
        </w:tc>
        <w:tc>
          <w:tcPr>
            <w:tcW w:w="4464" w:type="dxa"/>
          </w:tcPr>
          <w:p w14:paraId="333D79AB"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Исполнено.</w:t>
            </w:r>
          </w:p>
          <w:p w14:paraId="5871564F"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В целях исполнения требований законодательства, а также для повышения надежности системы теплоснабжения  в 2024 году проведена актуализация схемы теплоснабжения города Сургута на 2025 год и утверждена постанов-</w:t>
            </w:r>
            <w:proofErr w:type="spellStart"/>
            <w:r w:rsidRPr="00FC5156">
              <w:rPr>
                <w:rFonts w:ascii="Times New Roman" w:hAnsi="Times New Roman" w:cs="Times New Roman"/>
                <w:sz w:val="24"/>
                <w:szCs w:val="24"/>
              </w:rPr>
              <w:t>лением</w:t>
            </w:r>
            <w:proofErr w:type="spellEnd"/>
            <w:r w:rsidRPr="00FC5156">
              <w:rPr>
                <w:rFonts w:ascii="Times New Roman" w:hAnsi="Times New Roman" w:cs="Times New Roman"/>
                <w:sz w:val="24"/>
                <w:szCs w:val="24"/>
              </w:rPr>
              <w:t xml:space="preserve"> Главы города от 09.08.2024 № 55.</w:t>
            </w:r>
          </w:p>
        </w:tc>
      </w:tr>
      <w:tr w:rsidR="00FC5156" w:rsidRPr="003240F9" w14:paraId="1487E8A6" w14:textId="77777777" w:rsidTr="00237403">
        <w:tc>
          <w:tcPr>
            <w:tcW w:w="2529" w:type="dxa"/>
            <w:gridSpan w:val="2"/>
          </w:tcPr>
          <w:p w14:paraId="64DC33FE"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3.1.2.1.2. Подготовка изменений, дополнений по </w:t>
            </w:r>
            <w:r w:rsidRPr="003240F9">
              <w:rPr>
                <w:rFonts w:ascii="Times New Roman" w:hAnsi="Times New Roman" w:cs="Times New Roman"/>
                <w:sz w:val="24"/>
                <w:szCs w:val="24"/>
              </w:rPr>
              <w:lastRenderedPageBreak/>
              <w:t xml:space="preserve">вопросам </w:t>
            </w:r>
            <w:proofErr w:type="spellStart"/>
            <w:r w:rsidRPr="003240F9">
              <w:rPr>
                <w:rFonts w:ascii="Times New Roman" w:hAnsi="Times New Roman" w:cs="Times New Roman"/>
                <w:sz w:val="24"/>
                <w:szCs w:val="24"/>
              </w:rPr>
              <w:t>энергоэффективности</w:t>
            </w:r>
            <w:proofErr w:type="spellEnd"/>
            <w:r w:rsidRPr="003240F9">
              <w:rPr>
                <w:rFonts w:ascii="Times New Roman" w:hAnsi="Times New Roman" w:cs="Times New Roman"/>
                <w:sz w:val="24"/>
                <w:szCs w:val="24"/>
              </w:rPr>
              <w:t xml:space="preserve">, развития коммунального комплекса, развития жилищной сферы </w:t>
            </w:r>
            <w:r w:rsidRPr="003240F9">
              <w:rPr>
                <w:rFonts w:ascii="Times New Roman" w:hAnsi="Times New Roman" w:cs="Times New Roman"/>
                <w:sz w:val="24"/>
                <w:szCs w:val="24"/>
              </w:rPr>
              <w:br/>
              <w:t>в соответствующую муниципальную программу</w:t>
            </w:r>
          </w:p>
        </w:tc>
        <w:tc>
          <w:tcPr>
            <w:tcW w:w="2528" w:type="dxa"/>
          </w:tcPr>
          <w:p w14:paraId="6EC383B1"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lastRenderedPageBreak/>
              <w:t xml:space="preserve">утверждение корректировок соответствующих </w:t>
            </w:r>
            <w:r w:rsidRPr="003240F9">
              <w:rPr>
                <w:rFonts w:ascii="Times New Roman" w:hAnsi="Times New Roman" w:cs="Times New Roman"/>
                <w:sz w:val="24"/>
                <w:szCs w:val="24"/>
              </w:rPr>
              <w:lastRenderedPageBreak/>
              <w:t>муниципальных программ (обеспечивает достижение целевых показателей 44, 49, 50, 51, 52, 53, 54, 55, 56, 57, 69)</w:t>
            </w:r>
          </w:p>
        </w:tc>
        <w:tc>
          <w:tcPr>
            <w:tcW w:w="1762" w:type="dxa"/>
          </w:tcPr>
          <w:p w14:paraId="5DA01722"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lastRenderedPageBreak/>
              <w:t>не требуется</w:t>
            </w:r>
          </w:p>
        </w:tc>
        <w:tc>
          <w:tcPr>
            <w:tcW w:w="1284" w:type="dxa"/>
          </w:tcPr>
          <w:p w14:paraId="61A45AAD"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ежегодно</w:t>
            </w:r>
          </w:p>
        </w:tc>
        <w:tc>
          <w:tcPr>
            <w:tcW w:w="2895" w:type="dxa"/>
            <w:gridSpan w:val="3"/>
          </w:tcPr>
          <w:p w14:paraId="79378B31"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2024 – 2026 годы</w:t>
            </w:r>
          </w:p>
          <w:p w14:paraId="62E3C9AA"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2027 – 2031 годы</w:t>
            </w:r>
          </w:p>
          <w:p w14:paraId="57BC6A21"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2032 – 2036 годы</w:t>
            </w:r>
          </w:p>
          <w:p w14:paraId="724058FD"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lastRenderedPageBreak/>
              <w:t xml:space="preserve">2037 – 2044 годы </w:t>
            </w:r>
          </w:p>
          <w:p w14:paraId="29A2DC6B"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2045 – 2050 годы</w:t>
            </w:r>
          </w:p>
        </w:tc>
        <w:tc>
          <w:tcPr>
            <w:tcW w:w="4464" w:type="dxa"/>
          </w:tcPr>
          <w:p w14:paraId="67EECE1C"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lastRenderedPageBreak/>
              <w:t xml:space="preserve">Мероприятие исполнено. </w:t>
            </w:r>
          </w:p>
          <w:p w14:paraId="4F65EED3"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xml:space="preserve">Своевременно внесены изменения в постановление Администрации города от </w:t>
            </w:r>
            <w:r w:rsidRPr="00FC5156">
              <w:rPr>
                <w:rFonts w:ascii="Times New Roman" w:hAnsi="Times New Roman" w:cs="Times New Roman"/>
                <w:sz w:val="24"/>
                <w:szCs w:val="24"/>
              </w:rPr>
              <w:lastRenderedPageBreak/>
              <w:t>16.12.2013 № 9061 «Об утверждении муниципальной программы «Энергосбережение и повышение энергетической эффективности в городе Сургуте на период до 2030 года» (от 28.02.2024 № 807, от 06.06.2024 № 2929, от 28.11.2024 № 6198)</w:t>
            </w:r>
          </w:p>
        </w:tc>
      </w:tr>
      <w:tr w:rsidR="00FC5156" w:rsidRPr="003240F9" w14:paraId="677D6BD1" w14:textId="77777777" w:rsidTr="00237403">
        <w:tc>
          <w:tcPr>
            <w:tcW w:w="2529" w:type="dxa"/>
            <w:gridSpan w:val="2"/>
          </w:tcPr>
          <w:p w14:paraId="3CF4F389"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lastRenderedPageBreak/>
              <w:t xml:space="preserve">3.1.2.2. Мероприятия </w:t>
            </w:r>
            <w:r w:rsidRPr="003240F9">
              <w:rPr>
                <w:rFonts w:ascii="Times New Roman" w:hAnsi="Times New Roman" w:cs="Times New Roman"/>
                <w:sz w:val="24"/>
                <w:szCs w:val="24"/>
              </w:rPr>
              <w:br/>
              <w:t>по инфраструктурному обеспечению инженерных систем</w:t>
            </w:r>
          </w:p>
        </w:tc>
        <w:tc>
          <w:tcPr>
            <w:tcW w:w="2528" w:type="dxa"/>
          </w:tcPr>
          <w:p w14:paraId="1C2F9056"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обеспечивает достижение целевых показателей 2, 44, 49, </w:t>
            </w:r>
          </w:p>
          <w:p w14:paraId="67C0E43E"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50, 51, 52, 53, 54, 55, 56, 57, 58, 61, 68</w:t>
            </w:r>
          </w:p>
        </w:tc>
        <w:tc>
          <w:tcPr>
            <w:tcW w:w="1762" w:type="dxa"/>
          </w:tcPr>
          <w:p w14:paraId="6E0116C8" w14:textId="77777777" w:rsidR="00FC5156" w:rsidRPr="003240F9" w:rsidRDefault="00FC5156" w:rsidP="003D1940">
            <w:pPr>
              <w:jc w:val="center"/>
              <w:rPr>
                <w:rFonts w:ascii="Times New Roman" w:hAnsi="Times New Roman" w:cs="Times New Roman"/>
                <w:sz w:val="24"/>
                <w:szCs w:val="24"/>
              </w:rPr>
            </w:pPr>
            <w:r w:rsidRPr="003240F9">
              <w:rPr>
                <w:rFonts w:ascii="Times New Roman" w:hAnsi="Times New Roman" w:cs="Times New Roman"/>
                <w:sz w:val="24"/>
                <w:szCs w:val="24"/>
              </w:rPr>
              <w:t>-</w:t>
            </w:r>
          </w:p>
        </w:tc>
        <w:tc>
          <w:tcPr>
            <w:tcW w:w="1284" w:type="dxa"/>
          </w:tcPr>
          <w:p w14:paraId="3AD3E4F4" w14:textId="77777777" w:rsidR="00FC5156" w:rsidRPr="00FC5156" w:rsidRDefault="00FC5156" w:rsidP="003D1940">
            <w:pPr>
              <w:jc w:val="center"/>
              <w:rPr>
                <w:rFonts w:ascii="Times New Roman" w:hAnsi="Times New Roman" w:cs="Times New Roman"/>
                <w:sz w:val="24"/>
                <w:szCs w:val="24"/>
              </w:rPr>
            </w:pPr>
            <w:r w:rsidRPr="00FC5156">
              <w:rPr>
                <w:rFonts w:ascii="Times New Roman" w:hAnsi="Times New Roman" w:cs="Times New Roman"/>
                <w:sz w:val="24"/>
                <w:szCs w:val="24"/>
              </w:rPr>
              <w:t>-</w:t>
            </w:r>
          </w:p>
        </w:tc>
        <w:tc>
          <w:tcPr>
            <w:tcW w:w="2895" w:type="dxa"/>
            <w:gridSpan w:val="3"/>
          </w:tcPr>
          <w:p w14:paraId="6E032680"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2024 – 2026 годы</w:t>
            </w:r>
            <w:r w:rsidRPr="00FC5156">
              <w:rPr>
                <w:rFonts w:ascii="Times New Roman" w:hAnsi="Times New Roman" w:cs="Times New Roman"/>
                <w:sz w:val="24"/>
                <w:szCs w:val="24"/>
              </w:rPr>
              <w:br/>
              <w:t>2027 – 2031 годы</w:t>
            </w:r>
            <w:r w:rsidRPr="00FC5156">
              <w:rPr>
                <w:rFonts w:ascii="Times New Roman" w:hAnsi="Times New Roman" w:cs="Times New Roman"/>
                <w:sz w:val="24"/>
                <w:szCs w:val="24"/>
              </w:rPr>
              <w:br/>
              <w:t>2032 – 2036 годы</w:t>
            </w:r>
          </w:p>
          <w:p w14:paraId="09E8EFBE"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2037 – 2044 годы</w:t>
            </w:r>
          </w:p>
          <w:p w14:paraId="48420D96"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2045 – 2050 годы</w:t>
            </w:r>
          </w:p>
        </w:tc>
        <w:tc>
          <w:tcPr>
            <w:tcW w:w="4464" w:type="dxa"/>
          </w:tcPr>
          <w:p w14:paraId="29100ADC"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х</w:t>
            </w:r>
          </w:p>
        </w:tc>
      </w:tr>
      <w:tr w:rsidR="00FC5156" w:rsidRPr="003240F9" w14:paraId="7E3F8688" w14:textId="77777777" w:rsidTr="00237403">
        <w:tc>
          <w:tcPr>
            <w:tcW w:w="2529" w:type="dxa"/>
            <w:gridSpan w:val="2"/>
            <w:vMerge w:val="restart"/>
          </w:tcPr>
          <w:p w14:paraId="519E1F38"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3.1.2.2.1. Реализация </w:t>
            </w:r>
          </w:p>
          <w:p w14:paraId="3A208F92"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флагманского проекта </w:t>
            </w:r>
          </w:p>
          <w:p w14:paraId="0E30A0EB"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«Развитие дождевой канализации»</w:t>
            </w:r>
          </w:p>
        </w:tc>
        <w:tc>
          <w:tcPr>
            <w:tcW w:w="2528" w:type="dxa"/>
          </w:tcPr>
          <w:p w14:paraId="7A9A18C8"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обеспечивает достижение целевых показателей 2, 44, 55, </w:t>
            </w:r>
          </w:p>
          <w:p w14:paraId="04B5A074"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56, 58, 61, 68</w:t>
            </w:r>
          </w:p>
        </w:tc>
        <w:tc>
          <w:tcPr>
            <w:tcW w:w="1762" w:type="dxa"/>
            <w:vMerge w:val="restart"/>
          </w:tcPr>
          <w:p w14:paraId="46D935EA"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бюджетные </w:t>
            </w:r>
            <w:r w:rsidRPr="003240F9">
              <w:rPr>
                <w:rFonts w:ascii="Times New Roman" w:hAnsi="Times New Roman" w:cs="Times New Roman"/>
                <w:sz w:val="24"/>
                <w:szCs w:val="24"/>
              </w:rPr>
              <w:br/>
              <w:t xml:space="preserve">и (или) </w:t>
            </w:r>
            <w:proofErr w:type="spellStart"/>
            <w:r w:rsidRPr="003240F9">
              <w:rPr>
                <w:rFonts w:ascii="Times New Roman" w:hAnsi="Times New Roman" w:cs="Times New Roman"/>
                <w:sz w:val="24"/>
                <w:szCs w:val="24"/>
              </w:rPr>
              <w:t>внебюд-жетные</w:t>
            </w:r>
            <w:proofErr w:type="spellEnd"/>
            <w:r w:rsidRPr="003240F9">
              <w:rPr>
                <w:rFonts w:ascii="Times New Roman" w:hAnsi="Times New Roman" w:cs="Times New Roman"/>
                <w:sz w:val="24"/>
                <w:szCs w:val="24"/>
              </w:rPr>
              <w:t xml:space="preserve"> средства</w:t>
            </w:r>
          </w:p>
        </w:tc>
        <w:tc>
          <w:tcPr>
            <w:tcW w:w="1284" w:type="dxa"/>
            <w:vMerge w:val="restart"/>
          </w:tcPr>
          <w:p w14:paraId="15F63F8E" w14:textId="77777777" w:rsidR="00FC5156" w:rsidRPr="00FC5156" w:rsidRDefault="00FC5156" w:rsidP="003D1940">
            <w:pPr>
              <w:jc w:val="center"/>
              <w:rPr>
                <w:rFonts w:ascii="Times New Roman" w:hAnsi="Times New Roman" w:cs="Times New Roman"/>
                <w:sz w:val="24"/>
                <w:szCs w:val="24"/>
              </w:rPr>
            </w:pPr>
            <w:r w:rsidRPr="00FC5156">
              <w:rPr>
                <w:rFonts w:ascii="Times New Roman" w:hAnsi="Times New Roman" w:cs="Times New Roman"/>
                <w:sz w:val="24"/>
                <w:szCs w:val="24"/>
              </w:rPr>
              <w:t>2026 год</w:t>
            </w:r>
          </w:p>
        </w:tc>
        <w:tc>
          <w:tcPr>
            <w:tcW w:w="2895" w:type="dxa"/>
            <w:gridSpan w:val="3"/>
            <w:vMerge w:val="restart"/>
          </w:tcPr>
          <w:p w14:paraId="22F0F37E"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2024 – 2026 годы</w:t>
            </w:r>
          </w:p>
          <w:p w14:paraId="10B9F880"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2027 – 2031 годы</w:t>
            </w:r>
          </w:p>
          <w:p w14:paraId="497F042A"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2032 – 2036 годы</w:t>
            </w:r>
          </w:p>
        </w:tc>
        <w:tc>
          <w:tcPr>
            <w:tcW w:w="4464" w:type="dxa"/>
          </w:tcPr>
          <w:p w14:paraId="28CFABE8"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Мероприятие исполнено частично.</w:t>
            </w:r>
          </w:p>
          <w:p w14:paraId="4202A54B"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В отчетном периоде проводились работы по разработке проектной документации на строительство объектов:</w:t>
            </w:r>
          </w:p>
          <w:p w14:paraId="7A8C090E"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xml:space="preserve">-Сети ливневой канализации с локально-очистными сооружениями для Западного и Центрального районов в г. Сургуте»; </w:t>
            </w:r>
          </w:p>
          <w:p w14:paraId="694463FB"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xml:space="preserve">-«Сети ливневой канализации с локально-очистными сооружениями для Восточного района в г. Сургуте».  </w:t>
            </w:r>
          </w:p>
          <w:p w14:paraId="7FBC84CC"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Планируемый срок окончания проектно-изыскательских работ – май 2025 года.</w:t>
            </w:r>
          </w:p>
        </w:tc>
      </w:tr>
      <w:tr w:rsidR="00FC5156" w:rsidRPr="003240F9" w14:paraId="6DF04C5B" w14:textId="77777777" w:rsidTr="00237403">
        <w:tc>
          <w:tcPr>
            <w:tcW w:w="2529" w:type="dxa"/>
            <w:gridSpan w:val="2"/>
            <w:vMerge/>
          </w:tcPr>
          <w:p w14:paraId="66191C7F" w14:textId="77777777" w:rsidR="00FC5156" w:rsidRPr="003240F9" w:rsidRDefault="00FC5156" w:rsidP="003D1940">
            <w:pPr>
              <w:rPr>
                <w:rFonts w:ascii="Times New Roman" w:hAnsi="Times New Roman" w:cs="Times New Roman"/>
                <w:sz w:val="24"/>
                <w:szCs w:val="24"/>
              </w:rPr>
            </w:pPr>
          </w:p>
        </w:tc>
        <w:tc>
          <w:tcPr>
            <w:tcW w:w="2528" w:type="dxa"/>
          </w:tcPr>
          <w:p w14:paraId="6C670F2C"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завершено строительство к 2026 году – 2 очистных сооружений дождевой канализации</w:t>
            </w:r>
          </w:p>
        </w:tc>
        <w:tc>
          <w:tcPr>
            <w:tcW w:w="1762" w:type="dxa"/>
            <w:vMerge/>
          </w:tcPr>
          <w:p w14:paraId="48BDFF6C" w14:textId="77777777" w:rsidR="00FC5156" w:rsidRPr="003240F9" w:rsidRDefault="00FC5156" w:rsidP="003D1940">
            <w:pPr>
              <w:rPr>
                <w:rFonts w:ascii="Times New Roman" w:hAnsi="Times New Roman" w:cs="Times New Roman"/>
                <w:sz w:val="24"/>
                <w:szCs w:val="24"/>
              </w:rPr>
            </w:pPr>
          </w:p>
        </w:tc>
        <w:tc>
          <w:tcPr>
            <w:tcW w:w="1284" w:type="dxa"/>
            <w:vMerge/>
          </w:tcPr>
          <w:p w14:paraId="3BFCB690" w14:textId="77777777" w:rsidR="00FC5156" w:rsidRPr="00FC5156" w:rsidRDefault="00FC5156" w:rsidP="003D1940">
            <w:pPr>
              <w:rPr>
                <w:rFonts w:ascii="Times New Roman" w:hAnsi="Times New Roman" w:cs="Times New Roman"/>
                <w:sz w:val="24"/>
                <w:szCs w:val="24"/>
              </w:rPr>
            </w:pPr>
          </w:p>
        </w:tc>
        <w:tc>
          <w:tcPr>
            <w:tcW w:w="2895" w:type="dxa"/>
            <w:gridSpan w:val="3"/>
            <w:vMerge/>
          </w:tcPr>
          <w:p w14:paraId="68F49477" w14:textId="77777777" w:rsidR="00FC5156" w:rsidRPr="00FC5156" w:rsidRDefault="00FC5156" w:rsidP="003D1940">
            <w:pPr>
              <w:rPr>
                <w:rFonts w:ascii="Times New Roman" w:hAnsi="Times New Roman" w:cs="Times New Roman"/>
                <w:sz w:val="24"/>
                <w:szCs w:val="24"/>
              </w:rPr>
            </w:pPr>
          </w:p>
        </w:tc>
        <w:tc>
          <w:tcPr>
            <w:tcW w:w="4464" w:type="dxa"/>
          </w:tcPr>
          <w:p w14:paraId="09F0977D" w14:textId="77777777" w:rsidR="00FC5156" w:rsidRPr="00FC5156" w:rsidRDefault="00FC5156" w:rsidP="003D1940">
            <w:pPr>
              <w:jc w:val="center"/>
              <w:rPr>
                <w:rFonts w:ascii="Times New Roman" w:hAnsi="Times New Roman" w:cs="Times New Roman"/>
                <w:sz w:val="24"/>
                <w:szCs w:val="24"/>
              </w:rPr>
            </w:pPr>
            <w:r w:rsidRPr="00FC5156">
              <w:rPr>
                <w:rFonts w:ascii="Times New Roman" w:hAnsi="Times New Roman" w:cs="Times New Roman"/>
                <w:sz w:val="24"/>
                <w:szCs w:val="24"/>
              </w:rPr>
              <w:t>х</w:t>
            </w:r>
          </w:p>
        </w:tc>
      </w:tr>
      <w:tr w:rsidR="00FC5156" w:rsidRPr="003240F9" w14:paraId="475ED765" w14:textId="77777777" w:rsidTr="00237403">
        <w:tc>
          <w:tcPr>
            <w:tcW w:w="2529" w:type="dxa"/>
            <w:gridSpan w:val="2"/>
            <w:vMerge/>
          </w:tcPr>
          <w:p w14:paraId="36AE36DF" w14:textId="77777777" w:rsidR="00FC5156" w:rsidRPr="003240F9" w:rsidRDefault="00FC5156" w:rsidP="003D1940">
            <w:pPr>
              <w:rPr>
                <w:rFonts w:ascii="Times New Roman" w:hAnsi="Times New Roman" w:cs="Times New Roman"/>
                <w:sz w:val="24"/>
                <w:szCs w:val="24"/>
              </w:rPr>
            </w:pPr>
          </w:p>
        </w:tc>
        <w:tc>
          <w:tcPr>
            <w:tcW w:w="2528" w:type="dxa"/>
          </w:tcPr>
          <w:p w14:paraId="547BCD92"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завершено строительство к 2031 году – 13 насосных станций дождевой </w:t>
            </w:r>
            <w:r w:rsidRPr="003240F9">
              <w:rPr>
                <w:rFonts w:ascii="Times New Roman" w:hAnsi="Times New Roman" w:cs="Times New Roman"/>
                <w:sz w:val="24"/>
                <w:szCs w:val="24"/>
              </w:rPr>
              <w:lastRenderedPageBreak/>
              <w:t>канализации и 3 очистных сооружений дождевой канализации</w:t>
            </w:r>
          </w:p>
        </w:tc>
        <w:tc>
          <w:tcPr>
            <w:tcW w:w="1762" w:type="dxa"/>
            <w:vMerge/>
          </w:tcPr>
          <w:p w14:paraId="2C8A3B99" w14:textId="77777777" w:rsidR="00FC5156" w:rsidRPr="003240F9" w:rsidRDefault="00FC5156" w:rsidP="003D1940">
            <w:pPr>
              <w:rPr>
                <w:rFonts w:ascii="Times New Roman" w:hAnsi="Times New Roman" w:cs="Times New Roman"/>
                <w:sz w:val="24"/>
                <w:szCs w:val="24"/>
              </w:rPr>
            </w:pPr>
          </w:p>
        </w:tc>
        <w:tc>
          <w:tcPr>
            <w:tcW w:w="1284" w:type="dxa"/>
          </w:tcPr>
          <w:p w14:paraId="4E1D2317"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2031 год</w:t>
            </w:r>
          </w:p>
        </w:tc>
        <w:tc>
          <w:tcPr>
            <w:tcW w:w="2895" w:type="dxa"/>
            <w:gridSpan w:val="3"/>
            <w:vMerge/>
          </w:tcPr>
          <w:p w14:paraId="4ED80046" w14:textId="77777777" w:rsidR="00FC5156" w:rsidRPr="00FC5156" w:rsidRDefault="00FC5156" w:rsidP="003D1940">
            <w:pPr>
              <w:rPr>
                <w:rFonts w:ascii="Times New Roman" w:hAnsi="Times New Roman" w:cs="Times New Roman"/>
                <w:sz w:val="24"/>
                <w:szCs w:val="24"/>
              </w:rPr>
            </w:pPr>
          </w:p>
        </w:tc>
        <w:tc>
          <w:tcPr>
            <w:tcW w:w="4464" w:type="dxa"/>
          </w:tcPr>
          <w:p w14:paraId="4F8F4BE1" w14:textId="77777777" w:rsidR="00FC5156" w:rsidRPr="00FC5156" w:rsidRDefault="00FC5156" w:rsidP="003D1940">
            <w:pPr>
              <w:jc w:val="center"/>
              <w:rPr>
                <w:rFonts w:ascii="Times New Roman" w:hAnsi="Times New Roman" w:cs="Times New Roman"/>
                <w:sz w:val="24"/>
                <w:szCs w:val="24"/>
              </w:rPr>
            </w:pPr>
            <w:r w:rsidRPr="00FC5156">
              <w:rPr>
                <w:rFonts w:ascii="Times New Roman" w:hAnsi="Times New Roman" w:cs="Times New Roman"/>
                <w:sz w:val="24"/>
                <w:szCs w:val="24"/>
              </w:rPr>
              <w:t>х</w:t>
            </w:r>
          </w:p>
        </w:tc>
      </w:tr>
      <w:tr w:rsidR="00FC5156" w:rsidRPr="003240F9" w14:paraId="23A76D8D" w14:textId="77777777" w:rsidTr="00237403">
        <w:tc>
          <w:tcPr>
            <w:tcW w:w="2529" w:type="dxa"/>
            <w:gridSpan w:val="2"/>
            <w:vMerge/>
          </w:tcPr>
          <w:p w14:paraId="1C7A23AC" w14:textId="77777777" w:rsidR="00FC5156" w:rsidRPr="003240F9" w:rsidRDefault="00FC5156" w:rsidP="003D1940">
            <w:pPr>
              <w:rPr>
                <w:rFonts w:ascii="Times New Roman" w:hAnsi="Times New Roman" w:cs="Times New Roman"/>
                <w:sz w:val="24"/>
                <w:szCs w:val="24"/>
              </w:rPr>
            </w:pPr>
          </w:p>
        </w:tc>
        <w:tc>
          <w:tcPr>
            <w:tcW w:w="2528" w:type="dxa"/>
          </w:tcPr>
          <w:p w14:paraId="14B73921"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завершено строительство к 2035 году – 3 насосных станций дождевой канализации и 1 очистного сооружения дождевой канализации</w:t>
            </w:r>
          </w:p>
        </w:tc>
        <w:tc>
          <w:tcPr>
            <w:tcW w:w="1762" w:type="dxa"/>
            <w:vMerge/>
          </w:tcPr>
          <w:p w14:paraId="541770F1" w14:textId="77777777" w:rsidR="00FC5156" w:rsidRPr="003240F9" w:rsidRDefault="00FC5156" w:rsidP="003D1940">
            <w:pPr>
              <w:rPr>
                <w:rFonts w:ascii="Times New Roman" w:hAnsi="Times New Roman" w:cs="Times New Roman"/>
                <w:sz w:val="24"/>
                <w:szCs w:val="24"/>
              </w:rPr>
            </w:pPr>
          </w:p>
        </w:tc>
        <w:tc>
          <w:tcPr>
            <w:tcW w:w="1284" w:type="dxa"/>
          </w:tcPr>
          <w:p w14:paraId="2254B21B"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2035 год</w:t>
            </w:r>
          </w:p>
        </w:tc>
        <w:tc>
          <w:tcPr>
            <w:tcW w:w="2895" w:type="dxa"/>
            <w:gridSpan w:val="3"/>
            <w:vMerge/>
          </w:tcPr>
          <w:p w14:paraId="26418682" w14:textId="77777777" w:rsidR="00FC5156" w:rsidRPr="00FC5156" w:rsidRDefault="00FC5156" w:rsidP="003D1940">
            <w:pPr>
              <w:rPr>
                <w:rFonts w:ascii="Times New Roman" w:hAnsi="Times New Roman" w:cs="Times New Roman"/>
                <w:sz w:val="24"/>
                <w:szCs w:val="24"/>
              </w:rPr>
            </w:pPr>
          </w:p>
        </w:tc>
        <w:tc>
          <w:tcPr>
            <w:tcW w:w="4464" w:type="dxa"/>
          </w:tcPr>
          <w:p w14:paraId="3AD1F4C1" w14:textId="77777777" w:rsidR="00FC5156" w:rsidRPr="00FC5156" w:rsidRDefault="00FC5156" w:rsidP="003D1940">
            <w:pPr>
              <w:jc w:val="center"/>
              <w:rPr>
                <w:rFonts w:ascii="Times New Roman" w:hAnsi="Times New Roman" w:cs="Times New Roman"/>
                <w:sz w:val="24"/>
                <w:szCs w:val="24"/>
              </w:rPr>
            </w:pPr>
            <w:r w:rsidRPr="00FC5156">
              <w:rPr>
                <w:rFonts w:ascii="Times New Roman" w:hAnsi="Times New Roman" w:cs="Times New Roman"/>
                <w:sz w:val="24"/>
                <w:szCs w:val="24"/>
              </w:rPr>
              <w:t>х</w:t>
            </w:r>
          </w:p>
        </w:tc>
      </w:tr>
      <w:tr w:rsidR="00FC5156" w:rsidRPr="003240F9" w14:paraId="7AEAC4A8" w14:textId="77777777" w:rsidTr="00237403">
        <w:tc>
          <w:tcPr>
            <w:tcW w:w="2529" w:type="dxa"/>
            <w:gridSpan w:val="2"/>
            <w:vMerge/>
          </w:tcPr>
          <w:p w14:paraId="6922811A" w14:textId="77777777" w:rsidR="00FC5156" w:rsidRPr="003240F9" w:rsidRDefault="00FC5156" w:rsidP="003D1940">
            <w:pPr>
              <w:rPr>
                <w:rFonts w:ascii="Times New Roman" w:hAnsi="Times New Roman" w:cs="Times New Roman"/>
                <w:sz w:val="24"/>
                <w:szCs w:val="24"/>
              </w:rPr>
            </w:pPr>
          </w:p>
        </w:tc>
        <w:tc>
          <w:tcPr>
            <w:tcW w:w="2528" w:type="dxa"/>
          </w:tcPr>
          <w:p w14:paraId="6BBFBC34"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завершено к 2035 году строительство и реконструкция </w:t>
            </w:r>
          </w:p>
          <w:p w14:paraId="35A3F719"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128,9 км сетей дождевой канализации</w:t>
            </w:r>
          </w:p>
        </w:tc>
        <w:tc>
          <w:tcPr>
            <w:tcW w:w="1762" w:type="dxa"/>
            <w:vMerge/>
          </w:tcPr>
          <w:p w14:paraId="6E4B5C9C" w14:textId="77777777" w:rsidR="00FC5156" w:rsidRPr="003240F9" w:rsidRDefault="00FC5156" w:rsidP="003D1940">
            <w:pPr>
              <w:rPr>
                <w:rFonts w:ascii="Times New Roman" w:hAnsi="Times New Roman" w:cs="Times New Roman"/>
                <w:sz w:val="24"/>
                <w:szCs w:val="24"/>
              </w:rPr>
            </w:pPr>
          </w:p>
        </w:tc>
        <w:tc>
          <w:tcPr>
            <w:tcW w:w="1284" w:type="dxa"/>
          </w:tcPr>
          <w:p w14:paraId="5C2CC767"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2035 год</w:t>
            </w:r>
          </w:p>
        </w:tc>
        <w:tc>
          <w:tcPr>
            <w:tcW w:w="2895" w:type="dxa"/>
            <w:gridSpan w:val="3"/>
            <w:vMerge/>
          </w:tcPr>
          <w:p w14:paraId="3CEAA8A3" w14:textId="77777777" w:rsidR="00FC5156" w:rsidRPr="00FC5156" w:rsidRDefault="00FC5156" w:rsidP="003D1940">
            <w:pPr>
              <w:rPr>
                <w:rFonts w:ascii="Times New Roman" w:hAnsi="Times New Roman" w:cs="Times New Roman"/>
                <w:sz w:val="24"/>
                <w:szCs w:val="24"/>
              </w:rPr>
            </w:pPr>
          </w:p>
        </w:tc>
        <w:tc>
          <w:tcPr>
            <w:tcW w:w="4464" w:type="dxa"/>
          </w:tcPr>
          <w:p w14:paraId="1154567A"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Не исполнено.</w:t>
            </w:r>
          </w:p>
          <w:p w14:paraId="6B8630F4"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xml:space="preserve">В отчетном периоде осуществлялось строительство </w:t>
            </w:r>
            <w:proofErr w:type="gramStart"/>
            <w:r w:rsidRPr="00FC5156">
              <w:rPr>
                <w:rFonts w:ascii="Times New Roman" w:hAnsi="Times New Roman" w:cs="Times New Roman"/>
                <w:sz w:val="24"/>
                <w:szCs w:val="24"/>
              </w:rPr>
              <w:t>1.«</w:t>
            </w:r>
            <w:proofErr w:type="gramEnd"/>
            <w:r w:rsidRPr="00FC5156">
              <w:rPr>
                <w:rFonts w:ascii="Times New Roman" w:hAnsi="Times New Roman" w:cs="Times New Roman"/>
                <w:sz w:val="24"/>
                <w:szCs w:val="24"/>
              </w:rPr>
              <w:t>Магистральная дорога на участках: ул. 16 «ЮР» от ул. 3 «ЮР» до примыкания к ул. Никольская; ул. 3 «ЮР» от ул. 16 «ЮР» до 18 «ЮР»; ул. 18 «ЮР» от 3 «ЮР» до примыкания к ул. Энгельса в г. Сургуте» - 1,8092 км;</w:t>
            </w:r>
          </w:p>
          <w:p w14:paraId="1610E80B"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xml:space="preserve">2. «Участок дороги с инженерными сетями ул. Усольцева на участке от ул. Шидловского до ул. Семена </w:t>
            </w:r>
            <w:proofErr w:type="spellStart"/>
            <w:r w:rsidRPr="00FC5156">
              <w:rPr>
                <w:rFonts w:ascii="Times New Roman" w:hAnsi="Times New Roman" w:cs="Times New Roman"/>
                <w:sz w:val="24"/>
                <w:szCs w:val="24"/>
              </w:rPr>
              <w:t>Билецкого</w:t>
            </w:r>
            <w:proofErr w:type="spellEnd"/>
            <w:r w:rsidRPr="00FC5156">
              <w:rPr>
                <w:rFonts w:ascii="Times New Roman" w:hAnsi="Times New Roman" w:cs="Times New Roman"/>
                <w:sz w:val="24"/>
                <w:szCs w:val="24"/>
              </w:rPr>
              <w:t>» - 0,5678 км.».</w:t>
            </w:r>
          </w:p>
          <w:p w14:paraId="21A2BAF3"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Завершение строительства объекта запланировано на 2025 год. В составе строительства дороги выполняются работы по строительству сетей дождевой канализации, протяженностью 1,3 км.</w:t>
            </w:r>
          </w:p>
        </w:tc>
      </w:tr>
      <w:tr w:rsidR="00FC5156" w:rsidRPr="003240F9" w14:paraId="484FE3E2" w14:textId="77777777" w:rsidTr="00237403">
        <w:tc>
          <w:tcPr>
            <w:tcW w:w="2529" w:type="dxa"/>
            <w:gridSpan w:val="2"/>
            <w:vMerge/>
          </w:tcPr>
          <w:p w14:paraId="1B874CB5" w14:textId="77777777" w:rsidR="00FC5156" w:rsidRPr="003240F9" w:rsidRDefault="00FC5156" w:rsidP="003D1940">
            <w:pPr>
              <w:rPr>
                <w:rFonts w:ascii="Times New Roman" w:hAnsi="Times New Roman" w:cs="Times New Roman"/>
                <w:sz w:val="24"/>
                <w:szCs w:val="24"/>
              </w:rPr>
            </w:pPr>
          </w:p>
        </w:tc>
        <w:tc>
          <w:tcPr>
            <w:tcW w:w="2528" w:type="dxa"/>
          </w:tcPr>
          <w:p w14:paraId="30966FFB"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ликвидировано к 2035 году 20 выпусков неочищенных сточных вод</w:t>
            </w:r>
          </w:p>
        </w:tc>
        <w:tc>
          <w:tcPr>
            <w:tcW w:w="1762" w:type="dxa"/>
            <w:vMerge/>
          </w:tcPr>
          <w:p w14:paraId="1652BAD1" w14:textId="77777777" w:rsidR="00FC5156" w:rsidRPr="003240F9" w:rsidRDefault="00FC5156" w:rsidP="003D1940">
            <w:pPr>
              <w:rPr>
                <w:rFonts w:ascii="Times New Roman" w:hAnsi="Times New Roman" w:cs="Times New Roman"/>
                <w:sz w:val="24"/>
                <w:szCs w:val="24"/>
              </w:rPr>
            </w:pPr>
          </w:p>
        </w:tc>
        <w:tc>
          <w:tcPr>
            <w:tcW w:w="1284" w:type="dxa"/>
          </w:tcPr>
          <w:p w14:paraId="7ED5941A"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2035 год</w:t>
            </w:r>
          </w:p>
        </w:tc>
        <w:tc>
          <w:tcPr>
            <w:tcW w:w="2895" w:type="dxa"/>
            <w:gridSpan w:val="3"/>
            <w:vMerge/>
          </w:tcPr>
          <w:p w14:paraId="629FA1C7" w14:textId="77777777" w:rsidR="00FC5156" w:rsidRPr="00FC5156" w:rsidRDefault="00FC5156" w:rsidP="003D1940">
            <w:pPr>
              <w:rPr>
                <w:rFonts w:ascii="Times New Roman" w:hAnsi="Times New Roman" w:cs="Times New Roman"/>
                <w:sz w:val="24"/>
                <w:szCs w:val="24"/>
              </w:rPr>
            </w:pPr>
          </w:p>
        </w:tc>
        <w:tc>
          <w:tcPr>
            <w:tcW w:w="4464" w:type="dxa"/>
          </w:tcPr>
          <w:p w14:paraId="210E44B5" w14:textId="77777777" w:rsidR="00FC5156" w:rsidRPr="00FC5156" w:rsidRDefault="00FC5156" w:rsidP="003D1940">
            <w:pPr>
              <w:jc w:val="both"/>
              <w:rPr>
                <w:rFonts w:ascii="Times New Roman" w:hAnsi="Times New Roman" w:cs="Times New Roman"/>
                <w:strike/>
                <w:sz w:val="24"/>
                <w:szCs w:val="24"/>
              </w:rPr>
            </w:pPr>
          </w:p>
          <w:p w14:paraId="3B6E9F6F" w14:textId="77777777" w:rsidR="00FC5156" w:rsidRPr="00FC5156" w:rsidRDefault="00FC5156" w:rsidP="003D1940">
            <w:pPr>
              <w:jc w:val="both"/>
              <w:rPr>
                <w:rFonts w:ascii="Times New Roman" w:hAnsi="Times New Roman" w:cs="Times New Roman"/>
                <w:strike/>
                <w:sz w:val="24"/>
                <w:szCs w:val="24"/>
              </w:rPr>
            </w:pPr>
          </w:p>
          <w:p w14:paraId="1DE72A56" w14:textId="77777777" w:rsidR="00FC5156" w:rsidRPr="00FC5156" w:rsidRDefault="00FC5156" w:rsidP="003D1940">
            <w:pPr>
              <w:jc w:val="both"/>
              <w:rPr>
                <w:rFonts w:ascii="Times New Roman" w:hAnsi="Times New Roman" w:cs="Times New Roman"/>
                <w:strike/>
                <w:sz w:val="24"/>
                <w:szCs w:val="24"/>
              </w:rPr>
            </w:pPr>
          </w:p>
        </w:tc>
      </w:tr>
      <w:tr w:rsidR="00FC5156" w:rsidRPr="003240F9" w14:paraId="4A3FC7F9" w14:textId="77777777" w:rsidTr="00237403">
        <w:tc>
          <w:tcPr>
            <w:tcW w:w="2529" w:type="dxa"/>
            <w:gridSpan w:val="2"/>
          </w:tcPr>
          <w:p w14:paraId="3BE6293F"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3.1.2.2.2. Содействие строительству и </w:t>
            </w:r>
            <w:r w:rsidRPr="003240F9">
              <w:rPr>
                <w:rFonts w:ascii="Times New Roman" w:hAnsi="Times New Roman" w:cs="Times New Roman"/>
                <w:sz w:val="24"/>
                <w:szCs w:val="24"/>
              </w:rPr>
              <w:lastRenderedPageBreak/>
              <w:t>реконструкции сетей и объектов систем инженерного обеспечения</w:t>
            </w:r>
          </w:p>
        </w:tc>
        <w:tc>
          <w:tcPr>
            <w:tcW w:w="2528" w:type="dxa"/>
          </w:tcPr>
          <w:p w14:paraId="07C92F0E"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lastRenderedPageBreak/>
              <w:t xml:space="preserve">выделены земельные участки для </w:t>
            </w:r>
            <w:r w:rsidRPr="003240F9">
              <w:rPr>
                <w:rFonts w:ascii="Times New Roman" w:hAnsi="Times New Roman" w:cs="Times New Roman"/>
                <w:sz w:val="24"/>
                <w:szCs w:val="24"/>
              </w:rPr>
              <w:lastRenderedPageBreak/>
              <w:t xml:space="preserve">размещения объектов электроэнергетики; получены электронные услуги </w:t>
            </w:r>
            <w:r w:rsidRPr="003240F9">
              <w:rPr>
                <w:rFonts w:ascii="Times New Roman" w:hAnsi="Times New Roman" w:cs="Times New Roman"/>
                <w:sz w:val="24"/>
                <w:szCs w:val="24"/>
              </w:rPr>
              <w:br/>
              <w:t xml:space="preserve">от </w:t>
            </w:r>
            <w:proofErr w:type="spellStart"/>
            <w:r w:rsidRPr="003240F9">
              <w:rPr>
                <w:rFonts w:ascii="Times New Roman" w:hAnsi="Times New Roman" w:cs="Times New Roman"/>
                <w:sz w:val="24"/>
                <w:szCs w:val="24"/>
              </w:rPr>
              <w:t>ресурсоснабжающих</w:t>
            </w:r>
            <w:proofErr w:type="spellEnd"/>
            <w:r w:rsidRPr="003240F9">
              <w:rPr>
                <w:rFonts w:ascii="Times New Roman" w:hAnsi="Times New Roman" w:cs="Times New Roman"/>
                <w:sz w:val="24"/>
                <w:szCs w:val="24"/>
              </w:rPr>
              <w:t xml:space="preserve"> организаций; рассмотрена </w:t>
            </w:r>
            <w:r w:rsidRPr="003240F9">
              <w:rPr>
                <w:rFonts w:ascii="Times New Roman" w:hAnsi="Times New Roman" w:cs="Times New Roman"/>
                <w:sz w:val="24"/>
                <w:szCs w:val="24"/>
              </w:rPr>
              <w:br/>
              <w:t>и согласована документация по планировке территории;</w:t>
            </w:r>
          </w:p>
          <w:p w14:paraId="4C1EE568"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построены котельные и сети теплоснабжения </w:t>
            </w:r>
          </w:p>
          <w:p w14:paraId="58539EE5"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для подключения новых абонентов; проведена реконструкция объектов теплоснабжения;</w:t>
            </w:r>
          </w:p>
          <w:p w14:paraId="1B03A869"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разработаны проекты развития головных объектов </w:t>
            </w:r>
          </w:p>
          <w:p w14:paraId="7660893A"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системы водоснабжения, проведена реконструкция </w:t>
            </w:r>
          </w:p>
          <w:p w14:paraId="707D620A"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насосных станций водоснабжения, канализационных очистных сооружений и канализационных насосных станций, выполнены </w:t>
            </w:r>
            <w:r w:rsidRPr="003240F9">
              <w:rPr>
                <w:rFonts w:ascii="Times New Roman" w:hAnsi="Times New Roman" w:cs="Times New Roman"/>
                <w:sz w:val="24"/>
                <w:szCs w:val="24"/>
              </w:rPr>
              <w:lastRenderedPageBreak/>
              <w:t xml:space="preserve">строительство и реконструкция </w:t>
            </w:r>
          </w:p>
          <w:p w14:paraId="15271019"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сетей водоснабжения и водоотведения;</w:t>
            </w:r>
          </w:p>
          <w:p w14:paraId="16A1494E"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проведены мероприятия в виде информирования </w:t>
            </w:r>
          </w:p>
          <w:p w14:paraId="4485EDFB"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по подготовке населения к использованию газа </w:t>
            </w:r>
          </w:p>
          <w:p w14:paraId="61079C4F"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в соответствии с региональной программой; </w:t>
            </w:r>
          </w:p>
          <w:p w14:paraId="7C0472A4"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согласована схема расположения объектов газоснабжения города в составе региональной программы газификации; </w:t>
            </w:r>
          </w:p>
          <w:p w14:paraId="51AEE5A7"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проведен мониторинг сроков исполнения договоров </w:t>
            </w:r>
          </w:p>
          <w:p w14:paraId="3DAD1D0C"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на подключение (технологическое присоединение) </w:t>
            </w:r>
          </w:p>
          <w:p w14:paraId="354025FC"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к сетям газораспределения – доля неисполненных договоров </w:t>
            </w:r>
            <w:r w:rsidRPr="003240F9">
              <w:rPr>
                <w:rFonts w:ascii="Times New Roman" w:hAnsi="Times New Roman" w:cs="Times New Roman"/>
                <w:sz w:val="24"/>
                <w:szCs w:val="24"/>
              </w:rPr>
              <w:br/>
              <w:t>в установленный срок 0% ежегодно;</w:t>
            </w:r>
          </w:p>
          <w:p w14:paraId="78FDF91A"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организовано и поддерживается </w:t>
            </w:r>
            <w:r w:rsidRPr="003240F9">
              <w:rPr>
                <w:rFonts w:ascii="Times New Roman" w:hAnsi="Times New Roman" w:cs="Times New Roman"/>
                <w:sz w:val="24"/>
                <w:szCs w:val="24"/>
              </w:rPr>
              <w:lastRenderedPageBreak/>
              <w:t xml:space="preserve">освещение городских территорий </w:t>
            </w:r>
          </w:p>
          <w:p w14:paraId="424A625E"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(обеспечивает достижение целевых показателей 2, 44, 49, </w:t>
            </w:r>
          </w:p>
          <w:p w14:paraId="3AAC76CE"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50, 51, 52, 53, 54, 55, 56, 57)</w:t>
            </w:r>
          </w:p>
        </w:tc>
        <w:tc>
          <w:tcPr>
            <w:tcW w:w="1762" w:type="dxa"/>
          </w:tcPr>
          <w:p w14:paraId="0556A1B1"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lastRenderedPageBreak/>
              <w:t xml:space="preserve">бюджетные </w:t>
            </w:r>
            <w:r w:rsidRPr="003240F9">
              <w:rPr>
                <w:rFonts w:ascii="Times New Roman" w:hAnsi="Times New Roman" w:cs="Times New Roman"/>
                <w:sz w:val="24"/>
                <w:szCs w:val="24"/>
              </w:rPr>
              <w:br/>
              <w:t xml:space="preserve">и (или) </w:t>
            </w:r>
            <w:proofErr w:type="spellStart"/>
            <w:r w:rsidRPr="003240F9">
              <w:rPr>
                <w:rFonts w:ascii="Times New Roman" w:hAnsi="Times New Roman" w:cs="Times New Roman"/>
                <w:sz w:val="24"/>
                <w:szCs w:val="24"/>
              </w:rPr>
              <w:lastRenderedPageBreak/>
              <w:t>внебюд-жетные</w:t>
            </w:r>
            <w:proofErr w:type="spellEnd"/>
            <w:r w:rsidRPr="003240F9">
              <w:rPr>
                <w:rFonts w:ascii="Times New Roman" w:hAnsi="Times New Roman" w:cs="Times New Roman"/>
                <w:sz w:val="24"/>
                <w:szCs w:val="24"/>
              </w:rPr>
              <w:t xml:space="preserve"> средства</w:t>
            </w:r>
          </w:p>
        </w:tc>
        <w:tc>
          <w:tcPr>
            <w:tcW w:w="1284" w:type="dxa"/>
          </w:tcPr>
          <w:p w14:paraId="6785C982"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lastRenderedPageBreak/>
              <w:t>постоянно</w:t>
            </w:r>
          </w:p>
        </w:tc>
        <w:tc>
          <w:tcPr>
            <w:tcW w:w="2895" w:type="dxa"/>
            <w:gridSpan w:val="3"/>
          </w:tcPr>
          <w:p w14:paraId="129061A3"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2024 – 2026 годы</w:t>
            </w:r>
          </w:p>
          <w:p w14:paraId="47FE62C9"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2027 – 2031 годы</w:t>
            </w:r>
          </w:p>
          <w:p w14:paraId="0520982F"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lastRenderedPageBreak/>
              <w:t>2032 – 2036 годы</w:t>
            </w:r>
          </w:p>
          <w:p w14:paraId="4E7AEA69"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2037 – 2044 годы</w:t>
            </w:r>
          </w:p>
          <w:p w14:paraId="5C7FA5D8"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2045 – 2050 годы</w:t>
            </w:r>
          </w:p>
        </w:tc>
        <w:tc>
          <w:tcPr>
            <w:tcW w:w="4464" w:type="dxa"/>
          </w:tcPr>
          <w:p w14:paraId="280A384C" w14:textId="77777777" w:rsidR="00FC5156" w:rsidRPr="00FC5156" w:rsidRDefault="00FC5156" w:rsidP="003D1940">
            <w:pPr>
              <w:jc w:val="both"/>
              <w:rPr>
                <w:rFonts w:ascii="Times New Roman" w:hAnsi="Times New Roman" w:cs="Times New Roman"/>
              </w:rPr>
            </w:pPr>
            <w:r w:rsidRPr="00FC5156">
              <w:rPr>
                <w:rFonts w:ascii="Times New Roman" w:hAnsi="Times New Roman" w:cs="Times New Roman"/>
              </w:rPr>
              <w:lastRenderedPageBreak/>
              <w:t xml:space="preserve">В целях обеспечения надежной и бесперебойной подачи тепловой энергии </w:t>
            </w:r>
            <w:r w:rsidRPr="00FC5156">
              <w:rPr>
                <w:rFonts w:ascii="Times New Roman" w:hAnsi="Times New Roman" w:cs="Times New Roman"/>
              </w:rPr>
              <w:lastRenderedPageBreak/>
              <w:t xml:space="preserve">потребителям северного промышленного района города в отчетном периоде построена и введена в эксплуатацию новая Котельная №7 по улице Индустриальной. Строительство выполнялось в рамках инвестиционной программы </w:t>
            </w:r>
          </w:p>
          <w:p w14:paraId="2B1E7382" w14:textId="77777777" w:rsidR="00FC5156" w:rsidRPr="00FC5156" w:rsidRDefault="00FC5156" w:rsidP="003D1940">
            <w:pPr>
              <w:jc w:val="both"/>
              <w:rPr>
                <w:rFonts w:ascii="Times New Roman" w:hAnsi="Times New Roman" w:cs="Times New Roman"/>
              </w:rPr>
            </w:pPr>
            <w:r w:rsidRPr="00FC5156">
              <w:rPr>
                <w:rFonts w:ascii="Times New Roman" w:hAnsi="Times New Roman" w:cs="Times New Roman"/>
              </w:rPr>
              <w:t>СГМУП «ГТС».</w:t>
            </w:r>
          </w:p>
          <w:p w14:paraId="4A420909" w14:textId="77777777" w:rsidR="00FC5156" w:rsidRPr="00FC5156" w:rsidRDefault="00FC5156" w:rsidP="003D1940">
            <w:pPr>
              <w:jc w:val="both"/>
              <w:rPr>
                <w:rFonts w:ascii="Times New Roman" w:hAnsi="Times New Roman" w:cs="Times New Roman"/>
              </w:rPr>
            </w:pPr>
          </w:p>
          <w:p w14:paraId="62616AB2" w14:textId="77777777" w:rsidR="00FC5156" w:rsidRPr="00FC5156" w:rsidRDefault="00FC5156" w:rsidP="003D1940">
            <w:pPr>
              <w:jc w:val="both"/>
              <w:rPr>
                <w:rFonts w:ascii="Times New Roman" w:hAnsi="Times New Roman" w:cs="Times New Roman"/>
              </w:rPr>
            </w:pPr>
            <w:r w:rsidRPr="00FC5156">
              <w:rPr>
                <w:rFonts w:ascii="Times New Roman" w:hAnsi="Times New Roman" w:cs="Times New Roman"/>
              </w:rPr>
              <w:t>На официальном портале Администрации города размещены следующие информационные материалы в части газификации населения:</w:t>
            </w:r>
          </w:p>
          <w:p w14:paraId="4E4712FE" w14:textId="77777777" w:rsidR="00FC5156" w:rsidRPr="00FC5156" w:rsidRDefault="00FC5156" w:rsidP="003D1940">
            <w:pPr>
              <w:pStyle w:val="af9"/>
              <w:jc w:val="both"/>
            </w:pPr>
            <w:r w:rsidRPr="00FC5156">
              <w:t xml:space="preserve">- </w:t>
            </w:r>
            <w:hyperlink r:id="rId9" w:history="1">
              <w:r w:rsidRPr="00FC5156">
                <w:rPr>
                  <w:bCs/>
                  <w:shd w:val="clear" w:color="auto" w:fill="FFFFFF"/>
                </w:rPr>
                <w:t>информация о садоводческих некоммерческих объединениях вне границ населенного пункта города Сургута</w:t>
              </w:r>
            </w:hyperlink>
          </w:p>
          <w:p w14:paraId="17B07C6F" w14:textId="77777777" w:rsidR="00FC5156" w:rsidRPr="00FC5156" w:rsidRDefault="00FC5156" w:rsidP="003D1940">
            <w:pPr>
              <w:pStyle w:val="af9"/>
              <w:jc w:val="both"/>
            </w:pPr>
            <w:r w:rsidRPr="00FC5156">
              <w:t xml:space="preserve">- </w:t>
            </w:r>
            <w:hyperlink r:id="rId10" w:history="1">
              <w:r w:rsidRPr="00FC5156">
                <w:rPr>
                  <w:bCs/>
                  <w:shd w:val="clear" w:color="auto" w:fill="FFFFFF"/>
                </w:rPr>
                <w:t>информация о садовых некоммерческих объединениях в границах населенного пункта города Сургута</w:t>
              </w:r>
            </w:hyperlink>
          </w:p>
          <w:p w14:paraId="68A25FDA" w14:textId="77777777" w:rsidR="00FC5156" w:rsidRPr="00FC5156" w:rsidRDefault="00FC5156" w:rsidP="003D1940">
            <w:pPr>
              <w:pStyle w:val="af9"/>
              <w:jc w:val="both"/>
            </w:pPr>
            <w:r w:rsidRPr="00FC5156">
              <w:t xml:space="preserve">- </w:t>
            </w:r>
            <w:hyperlink r:id="rId11" w:history="1">
              <w:r w:rsidRPr="00FC5156">
                <w:rPr>
                  <w:bCs/>
                  <w:shd w:val="clear" w:color="auto" w:fill="FFFFFF"/>
                </w:rPr>
                <w:t>реализация программы социальной газификации в Сургуте</w:t>
              </w:r>
            </w:hyperlink>
          </w:p>
          <w:p w14:paraId="38440A82" w14:textId="77777777" w:rsidR="00FC5156" w:rsidRPr="00FC5156" w:rsidRDefault="00FC5156" w:rsidP="003D1940">
            <w:pPr>
              <w:pStyle w:val="af9"/>
              <w:jc w:val="both"/>
            </w:pPr>
            <w:r w:rsidRPr="00FC5156">
              <w:t>-</w:t>
            </w:r>
            <w:hyperlink r:id="rId12" w:history="1">
              <w:r w:rsidRPr="00FC5156">
                <w:rPr>
                  <w:bCs/>
                  <w:shd w:val="clear" w:color="auto" w:fill="FFFFFF"/>
                </w:rPr>
                <w:t>сайт газораспределительной организации ОАО «</w:t>
              </w:r>
              <w:proofErr w:type="spellStart"/>
              <w:r w:rsidRPr="00FC5156">
                <w:rPr>
                  <w:bCs/>
                  <w:shd w:val="clear" w:color="auto" w:fill="FFFFFF"/>
                </w:rPr>
                <w:t>Сургутгаз</w:t>
              </w:r>
              <w:proofErr w:type="spellEnd"/>
              <w:r w:rsidRPr="00FC5156">
                <w:rPr>
                  <w:bCs/>
                  <w:shd w:val="clear" w:color="auto" w:fill="FFFFFF"/>
                </w:rPr>
                <w:t>»</w:t>
              </w:r>
            </w:hyperlink>
          </w:p>
          <w:p w14:paraId="2553EEAD" w14:textId="77777777" w:rsidR="00FC5156" w:rsidRPr="00FC5156" w:rsidRDefault="00FC5156" w:rsidP="003D1940">
            <w:pPr>
              <w:pStyle w:val="af9"/>
              <w:jc w:val="both"/>
            </w:pPr>
            <w:r w:rsidRPr="00FC5156">
              <w:t xml:space="preserve">- </w:t>
            </w:r>
            <w:hyperlink r:id="rId13" w:history="1">
              <w:r w:rsidRPr="00FC5156">
                <w:rPr>
                  <w:bCs/>
                  <w:shd w:val="clear" w:color="auto" w:fill="FFFFFF"/>
                </w:rPr>
                <w:t>портал единого оператора газификации РФ</w:t>
              </w:r>
            </w:hyperlink>
          </w:p>
          <w:p w14:paraId="1FF82756" w14:textId="77777777" w:rsidR="00FC5156" w:rsidRPr="00FC5156" w:rsidRDefault="00FC5156" w:rsidP="003D1940">
            <w:pPr>
              <w:pStyle w:val="af9"/>
              <w:jc w:val="both"/>
              <w:rPr>
                <w:bCs/>
                <w:shd w:val="clear" w:color="auto" w:fill="FFFFFF"/>
              </w:rPr>
            </w:pPr>
            <w:r w:rsidRPr="00FC5156">
              <w:rPr>
                <w:bCs/>
                <w:shd w:val="clear" w:color="auto" w:fill="FFFFFF"/>
              </w:rPr>
              <w:t xml:space="preserve">- утвержденные планы-графики </w:t>
            </w:r>
            <w:proofErr w:type="spellStart"/>
            <w:r w:rsidRPr="00FC5156">
              <w:rPr>
                <w:bCs/>
                <w:shd w:val="clear" w:color="auto" w:fill="FFFFFF"/>
              </w:rPr>
              <w:t>догазификации</w:t>
            </w:r>
            <w:proofErr w:type="spellEnd"/>
            <w:r w:rsidRPr="00FC5156">
              <w:rPr>
                <w:bCs/>
                <w:shd w:val="clear" w:color="auto" w:fill="FFFFFF"/>
              </w:rPr>
              <w:t xml:space="preserve"> </w:t>
            </w:r>
          </w:p>
          <w:p w14:paraId="0E09C278" w14:textId="77777777" w:rsidR="00FC5156" w:rsidRPr="00FC5156" w:rsidRDefault="00FC5156" w:rsidP="003D1940">
            <w:pPr>
              <w:shd w:val="clear" w:color="auto" w:fill="FFFFFF"/>
              <w:jc w:val="both"/>
              <w:outlineLvl w:val="1"/>
              <w:rPr>
                <w:rFonts w:ascii="Times New Roman" w:hAnsi="Times New Roman" w:cs="Times New Roman"/>
              </w:rPr>
            </w:pPr>
            <w:r w:rsidRPr="00FC5156">
              <w:rPr>
                <w:rFonts w:ascii="Times New Roman" w:hAnsi="Times New Roman" w:cs="Times New Roman"/>
              </w:rPr>
              <w:t>-</w:t>
            </w:r>
            <w:hyperlink r:id="rId14" w:history="1">
              <w:r w:rsidRPr="00FC5156">
                <w:rPr>
                  <w:rFonts w:ascii="Times New Roman" w:hAnsi="Times New Roman" w:cs="Times New Roman"/>
                  <w:bCs/>
                  <w:shd w:val="clear" w:color="auto" w:fill="FFFFFF"/>
                </w:rPr>
                <w:t>памятки, разработанные КУ «Агентство социального благополучия населения Югры»</w:t>
              </w:r>
            </w:hyperlink>
          </w:p>
          <w:p w14:paraId="27764039" w14:textId="77777777" w:rsidR="00FC5156" w:rsidRPr="00FC5156" w:rsidRDefault="00FC5156" w:rsidP="003D1940">
            <w:pPr>
              <w:pStyle w:val="af9"/>
              <w:jc w:val="both"/>
              <w:rPr>
                <w:bCs/>
                <w:shd w:val="clear" w:color="auto" w:fill="FFFFFF"/>
              </w:rPr>
            </w:pPr>
            <w:r w:rsidRPr="00FC5156">
              <w:rPr>
                <w:bCs/>
                <w:shd w:val="clear" w:color="auto" w:fill="FFFFFF"/>
              </w:rPr>
              <w:t xml:space="preserve">- памятка «Шаги для </w:t>
            </w:r>
            <w:proofErr w:type="spellStart"/>
            <w:r w:rsidRPr="00FC5156">
              <w:rPr>
                <w:bCs/>
                <w:shd w:val="clear" w:color="auto" w:fill="FFFFFF"/>
              </w:rPr>
              <w:t>догазификации</w:t>
            </w:r>
            <w:proofErr w:type="spellEnd"/>
            <w:r w:rsidRPr="00FC5156">
              <w:rPr>
                <w:bCs/>
                <w:shd w:val="clear" w:color="auto" w:fill="FFFFFF"/>
              </w:rPr>
              <w:t xml:space="preserve"> жилых домов в СНТ»</w:t>
            </w:r>
          </w:p>
          <w:p w14:paraId="7E8AA13F" w14:textId="77777777" w:rsidR="00FC5156" w:rsidRPr="00FC5156" w:rsidRDefault="00FC5156" w:rsidP="003D1940">
            <w:pPr>
              <w:jc w:val="both"/>
              <w:rPr>
                <w:rFonts w:ascii="Times New Roman" w:hAnsi="Times New Roman" w:cs="Times New Roman"/>
                <w:bCs/>
                <w:shd w:val="clear" w:color="auto" w:fill="FFFFFF"/>
              </w:rPr>
            </w:pPr>
            <w:r w:rsidRPr="00FC5156">
              <w:rPr>
                <w:rFonts w:ascii="Times New Roman" w:hAnsi="Times New Roman" w:cs="Times New Roman"/>
                <w:bCs/>
                <w:shd w:val="clear" w:color="auto" w:fill="FFFFFF"/>
              </w:rPr>
              <w:t>- памятка «Подключение «СНТ» к газораспределительным сетям в газифицированных населенных пунктах».</w:t>
            </w:r>
          </w:p>
          <w:p w14:paraId="2758E639" w14:textId="77777777" w:rsidR="00FC5156" w:rsidRPr="00FC5156" w:rsidRDefault="00FC5156" w:rsidP="003D1940">
            <w:pPr>
              <w:jc w:val="both"/>
              <w:rPr>
                <w:rFonts w:ascii="Times New Roman" w:hAnsi="Times New Roman" w:cs="Times New Roman"/>
                <w:bCs/>
                <w:shd w:val="clear" w:color="auto" w:fill="FFFFFF"/>
              </w:rPr>
            </w:pPr>
          </w:p>
          <w:p w14:paraId="1884E7C2" w14:textId="77777777" w:rsidR="00FC5156" w:rsidRPr="00FC5156" w:rsidRDefault="00FC5156" w:rsidP="003D1940">
            <w:pPr>
              <w:jc w:val="both"/>
              <w:rPr>
                <w:rFonts w:ascii="Times New Roman" w:hAnsi="Times New Roman" w:cs="Times New Roman"/>
                <w:bCs/>
                <w:kern w:val="36"/>
                <w:lang w:eastAsia="ru-RU"/>
              </w:rPr>
            </w:pPr>
            <w:r w:rsidRPr="00FC5156">
              <w:rPr>
                <w:rFonts w:ascii="Times New Roman" w:hAnsi="Times New Roman" w:cs="Times New Roman"/>
                <w:bCs/>
                <w:shd w:val="clear" w:color="auto" w:fill="FFFFFF"/>
              </w:rPr>
              <w:t xml:space="preserve">Проведен мониторинг сроков исполнения договоров на подключение к сетям газораспределения. Газораспределительной организацией не исполнены сроки по 86,3% </w:t>
            </w:r>
            <w:r w:rsidRPr="00FC5156">
              <w:rPr>
                <w:rFonts w:ascii="Times New Roman" w:hAnsi="Times New Roman" w:cs="Times New Roman"/>
                <w:bCs/>
                <w:shd w:val="clear" w:color="auto" w:fill="FFFFFF"/>
              </w:rPr>
              <w:lastRenderedPageBreak/>
              <w:t xml:space="preserve">договоров в связи с фактическим отсутствием финансирования со стороны единого оператора газификации мероприятий по </w:t>
            </w:r>
            <w:proofErr w:type="spellStart"/>
            <w:r w:rsidRPr="00FC5156">
              <w:rPr>
                <w:rFonts w:ascii="Times New Roman" w:hAnsi="Times New Roman" w:cs="Times New Roman"/>
                <w:bCs/>
                <w:shd w:val="clear" w:color="auto" w:fill="FFFFFF"/>
              </w:rPr>
              <w:t>догазификации</w:t>
            </w:r>
            <w:proofErr w:type="spellEnd"/>
            <w:r w:rsidRPr="00FC5156">
              <w:rPr>
                <w:rFonts w:ascii="Times New Roman" w:hAnsi="Times New Roman" w:cs="Times New Roman"/>
                <w:bCs/>
                <w:shd w:val="clear" w:color="auto" w:fill="FFFFFF"/>
              </w:rPr>
              <w:t xml:space="preserve">. Заключенные </w:t>
            </w:r>
            <w:proofErr w:type="gramStart"/>
            <w:r w:rsidRPr="00FC5156">
              <w:rPr>
                <w:rFonts w:ascii="Times New Roman" w:hAnsi="Times New Roman" w:cs="Times New Roman"/>
                <w:bCs/>
                <w:shd w:val="clear" w:color="auto" w:fill="FFFFFF"/>
              </w:rPr>
              <w:t>договоры  на</w:t>
            </w:r>
            <w:proofErr w:type="gramEnd"/>
            <w:r w:rsidRPr="00FC5156">
              <w:rPr>
                <w:rFonts w:ascii="Times New Roman" w:hAnsi="Times New Roman" w:cs="Times New Roman"/>
                <w:bCs/>
                <w:shd w:val="clear" w:color="auto" w:fill="FFFFFF"/>
              </w:rPr>
              <w:t xml:space="preserve"> подключение к сетям газораспределения планируется пролонгировать после актуализации и утверждения Региональной программы газификации.</w:t>
            </w:r>
          </w:p>
          <w:p w14:paraId="3DBBC928" w14:textId="77777777" w:rsidR="00FC5156" w:rsidRPr="00FC5156" w:rsidRDefault="00FC5156" w:rsidP="003D1940">
            <w:pPr>
              <w:jc w:val="both"/>
              <w:rPr>
                <w:rFonts w:ascii="Times New Roman" w:hAnsi="Times New Roman" w:cs="Times New Roman"/>
                <w:bCs/>
                <w:kern w:val="36"/>
                <w:lang w:eastAsia="ru-RU"/>
              </w:rPr>
            </w:pPr>
            <w:r w:rsidRPr="00FC5156">
              <w:rPr>
                <w:rFonts w:ascii="Times New Roman" w:hAnsi="Times New Roman" w:cs="Times New Roman"/>
                <w:bCs/>
                <w:kern w:val="36"/>
                <w:lang w:eastAsia="ru-RU"/>
              </w:rPr>
              <w:t>На территории города Сургута реализуется проект реконструкции объекта «Очистные сооружения канализационных сточных вод (КОС) г. Сургут производительностью 150 000 м3/сутки. Строительство нового блока УФО сточных вод с внутриплощадочными инженерными сетями» (далее по тексту - КОС). Срок окончания реконструкции – 31.10.2025.</w:t>
            </w:r>
          </w:p>
          <w:p w14:paraId="6820C88A" w14:textId="77777777" w:rsidR="00FC5156" w:rsidRPr="00FC5156" w:rsidRDefault="00FC5156" w:rsidP="003D1940">
            <w:pPr>
              <w:pStyle w:val="1"/>
              <w:keepNext/>
              <w:tabs>
                <w:tab w:val="left" w:pos="1134"/>
              </w:tabs>
              <w:spacing w:before="0" w:beforeAutospacing="0" w:after="0" w:afterAutospacing="0"/>
              <w:jc w:val="both"/>
              <w:outlineLvl w:val="0"/>
              <w:rPr>
                <w:b w:val="0"/>
                <w:sz w:val="22"/>
                <w:szCs w:val="22"/>
              </w:rPr>
            </w:pPr>
            <w:r w:rsidRPr="00FC5156">
              <w:rPr>
                <w:b w:val="0"/>
                <w:sz w:val="22"/>
                <w:szCs w:val="22"/>
              </w:rPr>
              <w:t xml:space="preserve">Реконструкция КОС осуществляется в рамках: </w:t>
            </w:r>
          </w:p>
          <w:p w14:paraId="4CBA3B23" w14:textId="77777777" w:rsidR="00FC5156" w:rsidRPr="00FC5156" w:rsidRDefault="00FC5156" w:rsidP="003D1940">
            <w:pPr>
              <w:pStyle w:val="1"/>
              <w:keepNext/>
              <w:tabs>
                <w:tab w:val="left" w:pos="1134"/>
              </w:tabs>
              <w:spacing w:before="0" w:beforeAutospacing="0" w:after="0" w:afterAutospacing="0"/>
              <w:jc w:val="both"/>
              <w:outlineLvl w:val="0"/>
              <w:rPr>
                <w:b w:val="0"/>
                <w:sz w:val="22"/>
                <w:szCs w:val="22"/>
              </w:rPr>
            </w:pPr>
            <w:r w:rsidRPr="00FC5156">
              <w:rPr>
                <w:b w:val="0"/>
                <w:sz w:val="22"/>
                <w:szCs w:val="22"/>
              </w:rPr>
              <w:t>1. Государственной программы Ханты-Мансийского автономного округа – Югры «Строительство», утвержденной постановлением Правительства Ханты-Мансийского автономного округа – Югры от 10.11.2023 № 561-п;</w:t>
            </w:r>
          </w:p>
          <w:p w14:paraId="1F7B81DD" w14:textId="77777777" w:rsidR="00FC5156" w:rsidRPr="00FC5156" w:rsidRDefault="00FC5156" w:rsidP="003D1940">
            <w:pPr>
              <w:pStyle w:val="1"/>
              <w:keepNext/>
              <w:tabs>
                <w:tab w:val="left" w:pos="1134"/>
              </w:tabs>
              <w:spacing w:before="0" w:beforeAutospacing="0" w:after="0" w:afterAutospacing="0"/>
              <w:jc w:val="both"/>
              <w:outlineLvl w:val="0"/>
              <w:rPr>
                <w:b w:val="0"/>
                <w:sz w:val="22"/>
                <w:szCs w:val="22"/>
              </w:rPr>
            </w:pPr>
            <w:r w:rsidRPr="00FC5156">
              <w:rPr>
                <w:b w:val="0"/>
                <w:sz w:val="22"/>
                <w:szCs w:val="22"/>
              </w:rPr>
              <w:t xml:space="preserve">2.Муниципальной программы «Развитие коммунального комплекса в городе Сургуте на период до 2030 года», утвержденной постановлением Администрации города от 13.12.2013 № 8997 </w:t>
            </w:r>
          </w:p>
          <w:p w14:paraId="6031AE16" w14:textId="77777777" w:rsidR="00FC5156" w:rsidRPr="00FC5156" w:rsidRDefault="00FC5156" w:rsidP="003D1940">
            <w:pPr>
              <w:jc w:val="both"/>
              <w:rPr>
                <w:rFonts w:ascii="Times New Roman" w:hAnsi="Times New Roman" w:cs="Times New Roman"/>
                <w:bCs/>
                <w:shd w:val="clear" w:color="auto" w:fill="FFFFFF"/>
              </w:rPr>
            </w:pPr>
          </w:p>
          <w:p w14:paraId="6CF061AC" w14:textId="77777777" w:rsidR="00FC5156" w:rsidRPr="00FC5156" w:rsidRDefault="00FC5156" w:rsidP="003D1940">
            <w:pPr>
              <w:jc w:val="both"/>
              <w:rPr>
                <w:rFonts w:ascii="Times New Roman" w:hAnsi="Times New Roman" w:cs="Times New Roman"/>
                <w:bCs/>
                <w:kern w:val="36"/>
                <w:lang w:eastAsia="ru-RU"/>
              </w:rPr>
            </w:pPr>
            <w:r w:rsidRPr="00FC5156">
              <w:rPr>
                <w:rFonts w:ascii="Times New Roman" w:hAnsi="Times New Roman" w:cs="Times New Roman"/>
                <w:bCs/>
                <w:kern w:val="36"/>
                <w:lang w:eastAsia="ru-RU"/>
              </w:rPr>
              <w:t xml:space="preserve">Замена ветхих инженерных сетей осуществляется в рамках производственных и инвестиционных программ СГМУП «ГТС» и СГМУП «ГВК». В 2024г заменено 7,5 км, из них в 0,661 км в рамках муниципальной программы «Развитие коммунального </w:t>
            </w:r>
            <w:r w:rsidRPr="00FC5156">
              <w:rPr>
                <w:rFonts w:ascii="Times New Roman" w:hAnsi="Times New Roman" w:cs="Times New Roman"/>
                <w:bCs/>
                <w:kern w:val="36"/>
                <w:lang w:eastAsia="ru-RU"/>
              </w:rPr>
              <w:lastRenderedPageBreak/>
              <w:t xml:space="preserve">комплекса в городе Сургуте на период до 2030 года» на условиях </w:t>
            </w:r>
            <w:proofErr w:type="spellStart"/>
            <w:r w:rsidRPr="00FC5156">
              <w:rPr>
                <w:rFonts w:ascii="Times New Roman" w:hAnsi="Times New Roman" w:cs="Times New Roman"/>
                <w:bCs/>
                <w:kern w:val="36"/>
                <w:lang w:eastAsia="ru-RU"/>
              </w:rPr>
              <w:t>софинансирования</w:t>
            </w:r>
            <w:proofErr w:type="spellEnd"/>
            <w:r w:rsidRPr="00FC5156">
              <w:rPr>
                <w:rFonts w:ascii="Times New Roman" w:hAnsi="Times New Roman" w:cs="Times New Roman"/>
                <w:bCs/>
                <w:kern w:val="36"/>
                <w:lang w:eastAsia="ru-RU"/>
              </w:rPr>
              <w:t xml:space="preserve"> по государственной программе ХМАО-Югры «Строительство».</w:t>
            </w:r>
          </w:p>
          <w:p w14:paraId="5CE001F6" w14:textId="77777777" w:rsidR="00FC5156" w:rsidRPr="00FC5156" w:rsidRDefault="00FC5156" w:rsidP="003D1940">
            <w:pPr>
              <w:pStyle w:val="afa"/>
              <w:shd w:val="clear" w:color="auto" w:fill="FFFFFF"/>
              <w:spacing w:before="0" w:beforeAutospacing="0" w:after="0" w:afterAutospacing="0"/>
              <w:jc w:val="both"/>
              <w:rPr>
                <w:rFonts w:eastAsia="Calibri"/>
                <w:sz w:val="22"/>
                <w:szCs w:val="22"/>
              </w:rPr>
            </w:pPr>
            <w:r w:rsidRPr="00FC5156">
              <w:rPr>
                <w:rFonts w:eastAsia="Calibri"/>
                <w:sz w:val="22"/>
                <w:szCs w:val="22"/>
              </w:rPr>
              <w:t>В 2024 году за счет бюджетных ассигнований в рамках государственной программы Ханты-Мансийского автономного округа – Югры «Строительство»:</w:t>
            </w:r>
          </w:p>
          <w:p w14:paraId="18B82B96" w14:textId="77777777" w:rsidR="00FC5156" w:rsidRPr="00FC5156" w:rsidRDefault="00FC5156" w:rsidP="003D1940">
            <w:pPr>
              <w:pStyle w:val="afa"/>
              <w:shd w:val="clear" w:color="auto" w:fill="FFFFFF"/>
              <w:spacing w:before="0" w:beforeAutospacing="0" w:after="0" w:afterAutospacing="0"/>
              <w:jc w:val="both"/>
              <w:rPr>
                <w:bCs/>
                <w:kern w:val="36"/>
                <w:sz w:val="22"/>
                <w:szCs w:val="22"/>
              </w:rPr>
            </w:pPr>
            <w:r w:rsidRPr="00FC5156">
              <w:rPr>
                <w:rFonts w:eastAsia="Calibri"/>
                <w:sz w:val="22"/>
                <w:szCs w:val="22"/>
              </w:rPr>
              <w:t xml:space="preserve">- по мероприятию 2.1. «Комплекс процессных мероприятий «Обеспечение надежности и качества предоставления коммунальных услуг» выполнен капитальный ремонт </w:t>
            </w:r>
            <w:r w:rsidRPr="00FC5156">
              <w:rPr>
                <w:bCs/>
                <w:kern w:val="36"/>
                <w:sz w:val="22"/>
                <w:szCs w:val="22"/>
              </w:rPr>
              <w:t xml:space="preserve">объекта: "Коллектор </w:t>
            </w:r>
            <w:proofErr w:type="spellStart"/>
            <w:r w:rsidRPr="00FC5156">
              <w:rPr>
                <w:bCs/>
                <w:kern w:val="36"/>
                <w:sz w:val="22"/>
                <w:szCs w:val="22"/>
              </w:rPr>
              <w:t>хозбытовой</w:t>
            </w:r>
            <w:proofErr w:type="spellEnd"/>
            <w:r w:rsidRPr="00FC5156">
              <w:rPr>
                <w:bCs/>
                <w:kern w:val="36"/>
                <w:sz w:val="22"/>
                <w:szCs w:val="22"/>
              </w:rPr>
              <w:t xml:space="preserve"> канализации". Инв.            № 30236. Участки: от КК-10 до КК-11, </w:t>
            </w:r>
            <w:r w:rsidRPr="00FC5156">
              <w:rPr>
                <w:bCs/>
                <w:kern w:val="36"/>
                <w:sz w:val="22"/>
                <w:szCs w:val="22"/>
              </w:rPr>
              <w:br/>
              <w:t>от КК-11 до КК-12, от КК12 до КК-13», протяженностью 222,8 м;</w:t>
            </w:r>
          </w:p>
          <w:p w14:paraId="6C6CDE93" w14:textId="77777777" w:rsidR="00FC5156" w:rsidRPr="00FC5156" w:rsidRDefault="00FC5156" w:rsidP="003D1940">
            <w:pPr>
              <w:jc w:val="both"/>
              <w:rPr>
                <w:rFonts w:ascii="Times New Roman" w:hAnsi="Times New Roman" w:cs="Times New Roman"/>
                <w:bCs/>
                <w:kern w:val="36"/>
                <w:lang w:eastAsia="ru-RU"/>
              </w:rPr>
            </w:pPr>
            <w:r w:rsidRPr="00FC5156">
              <w:rPr>
                <w:rFonts w:ascii="Times New Roman" w:hAnsi="Times New Roman" w:cs="Times New Roman"/>
                <w:bCs/>
                <w:kern w:val="36"/>
                <w:lang w:eastAsia="ru-RU"/>
              </w:rPr>
              <w:t xml:space="preserve">- по мероприятию 2.2. «Комплекс процессных мероприятий «Реализация региональной программы модернизации систем коммунальной инфраструктуры» капитальный ремонт выполнены </w:t>
            </w:r>
            <w:r w:rsidRPr="00FC5156">
              <w:rPr>
                <w:rFonts w:ascii="Times New Roman" w:hAnsi="Times New Roman" w:cs="Times New Roman"/>
                <w:bCs/>
                <w:kern w:val="36"/>
                <w:lang w:eastAsia="ru-RU"/>
              </w:rPr>
              <w:br/>
              <w:t xml:space="preserve">по объектам: </w:t>
            </w:r>
            <w:r w:rsidRPr="00FC5156">
              <w:rPr>
                <w:rFonts w:ascii="Times New Roman" w:hAnsi="Times New Roman" w:cs="Times New Roman"/>
                <w:bCs/>
                <w:kern w:val="36"/>
                <w:lang w:eastAsia="ru-RU"/>
              </w:rPr>
              <w:br/>
              <w:t>- «</w:t>
            </w:r>
            <w:proofErr w:type="spellStart"/>
            <w:r w:rsidRPr="00FC5156">
              <w:rPr>
                <w:rFonts w:ascii="Times New Roman" w:hAnsi="Times New Roman" w:cs="Times New Roman"/>
                <w:bCs/>
                <w:kern w:val="36"/>
                <w:lang w:eastAsia="ru-RU"/>
              </w:rPr>
              <w:t>Тепломагистраль</w:t>
            </w:r>
            <w:proofErr w:type="spellEnd"/>
            <w:r w:rsidRPr="00FC5156">
              <w:rPr>
                <w:rFonts w:ascii="Times New Roman" w:hAnsi="Times New Roman" w:cs="Times New Roman"/>
                <w:bCs/>
                <w:kern w:val="36"/>
                <w:lang w:eastAsia="ru-RU"/>
              </w:rPr>
              <w:t xml:space="preserve"> № 3 от 3 ТК8 - 3 ТК9 - 3 ТК10 - 3 ТК11, (ул. Ленина), 1ТК-35 до 3ТК-10. Участок от Н.О-7 до УП4», протяженностью 144 м; - «Сети теплоснабжения. Улица Университетская от улицы Сибирской до улицы Маяковского 1 пусковой комплекс. 1, 2 очередь. Участок от НО5 до 3ТК28», протяженностью 146 м;</w:t>
            </w:r>
          </w:p>
          <w:p w14:paraId="27A39960" w14:textId="77777777" w:rsidR="00FC5156" w:rsidRPr="00FC5156" w:rsidRDefault="00FC5156" w:rsidP="003D1940">
            <w:pPr>
              <w:jc w:val="both"/>
              <w:rPr>
                <w:rFonts w:ascii="Times New Roman" w:hAnsi="Times New Roman" w:cs="Times New Roman"/>
              </w:rPr>
            </w:pPr>
            <w:r w:rsidRPr="00FC5156">
              <w:rPr>
                <w:rFonts w:ascii="Times New Roman" w:hAnsi="Times New Roman" w:cs="Times New Roman"/>
                <w:bCs/>
                <w:kern w:val="36"/>
                <w:lang w:eastAsia="ru-RU"/>
              </w:rPr>
              <w:t xml:space="preserve">- «Коллектор </w:t>
            </w:r>
            <w:proofErr w:type="spellStart"/>
            <w:r w:rsidRPr="00FC5156">
              <w:rPr>
                <w:rFonts w:ascii="Times New Roman" w:hAnsi="Times New Roman" w:cs="Times New Roman"/>
                <w:bCs/>
                <w:kern w:val="36"/>
                <w:lang w:eastAsia="ru-RU"/>
              </w:rPr>
              <w:t>хозбытовой</w:t>
            </w:r>
            <w:proofErr w:type="spellEnd"/>
            <w:r w:rsidRPr="00FC5156">
              <w:rPr>
                <w:rFonts w:ascii="Times New Roman" w:hAnsi="Times New Roman" w:cs="Times New Roman"/>
                <w:bCs/>
                <w:kern w:val="36"/>
                <w:lang w:eastAsia="ru-RU"/>
              </w:rPr>
              <w:t xml:space="preserve"> канализации. Участок от КК-11 до КК-8», протяженностью  148,5 м. Кассовое освоение по данным мероприятиям исполнено в 4 кв.2024.</w:t>
            </w:r>
          </w:p>
        </w:tc>
      </w:tr>
      <w:tr w:rsidR="00FC5156" w:rsidRPr="003240F9" w14:paraId="0E2E3093" w14:textId="77777777" w:rsidTr="00237403">
        <w:tc>
          <w:tcPr>
            <w:tcW w:w="2529" w:type="dxa"/>
            <w:gridSpan w:val="2"/>
          </w:tcPr>
          <w:p w14:paraId="0BE77BF8"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lastRenderedPageBreak/>
              <w:t xml:space="preserve">3.1.2.3. Мероприятия </w:t>
            </w:r>
            <w:r w:rsidRPr="003240F9">
              <w:rPr>
                <w:rFonts w:ascii="Times New Roman" w:hAnsi="Times New Roman" w:cs="Times New Roman"/>
                <w:sz w:val="24"/>
                <w:szCs w:val="24"/>
              </w:rPr>
              <w:br/>
              <w:t>по информационно-</w:t>
            </w:r>
            <w:r w:rsidRPr="003240F9">
              <w:rPr>
                <w:rFonts w:ascii="Times New Roman" w:hAnsi="Times New Roman" w:cs="Times New Roman"/>
                <w:sz w:val="24"/>
                <w:szCs w:val="24"/>
              </w:rPr>
              <w:lastRenderedPageBreak/>
              <w:t>маркетинговому обеспечению</w:t>
            </w:r>
          </w:p>
          <w:p w14:paraId="4A8B8AC5"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развития энергосбережения</w:t>
            </w:r>
          </w:p>
        </w:tc>
        <w:tc>
          <w:tcPr>
            <w:tcW w:w="2528" w:type="dxa"/>
          </w:tcPr>
          <w:p w14:paraId="665791D0"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lastRenderedPageBreak/>
              <w:t>обеспечивает достижение целевых показателей 50, 51, 52</w:t>
            </w:r>
          </w:p>
        </w:tc>
        <w:tc>
          <w:tcPr>
            <w:tcW w:w="1762" w:type="dxa"/>
          </w:tcPr>
          <w:p w14:paraId="4881C821" w14:textId="77777777" w:rsidR="00FC5156" w:rsidRPr="003240F9" w:rsidRDefault="00FC5156" w:rsidP="003D1940">
            <w:pPr>
              <w:jc w:val="center"/>
              <w:rPr>
                <w:rFonts w:ascii="Times New Roman" w:hAnsi="Times New Roman" w:cs="Times New Roman"/>
                <w:sz w:val="24"/>
                <w:szCs w:val="24"/>
              </w:rPr>
            </w:pPr>
            <w:r w:rsidRPr="003240F9">
              <w:rPr>
                <w:rFonts w:ascii="Times New Roman" w:hAnsi="Times New Roman" w:cs="Times New Roman"/>
                <w:sz w:val="24"/>
                <w:szCs w:val="24"/>
              </w:rPr>
              <w:t>-</w:t>
            </w:r>
          </w:p>
        </w:tc>
        <w:tc>
          <w:tcPr>
            <w:tcW w:w="1284" w:type="dxa"/>
          </w:tcPr>
          <w:p w14:paraId="35E78596" w14:textId="77777777" w:rsidR="00FC5156" w:rsidRPr="00FC5156" w:rsidRDefault="00FC5156" w:rsidP="003D1940">
            <w:pPr>
              <w:jc w:val="center"/>
              <w:rPr>
                <w:rFonts w:ascii="Times New Roman" w:hAnsi="Times New Roman" w:cs="Times New Roman"/>
                <w:sz w:val="24"/>
                <w:szCs w:val="24"/>
              </w:rPr>
            </w:pPr>
            <w:r w:rsidRPr="00FC5156">
              <w:rPr>
                <w:rFonts w:ascii="Times New Roman" w:hAnsi="Times New Roman" w:cs="Times New Roman"/>
                <w:sz w:val="24"/>
                <w:szCs w:val="24"/>
              </w:rPr>
              <w:t>-</w:t>
            </w:r>
          </w:p>
        </w:tc>
        <w:tc>
          <w:tcPr>
            <w:tcW w:w="2895" w:type="dxa"/>
            <w:gridSpan w:val="3"/>
          </w:tcPr>
          <w:p w14:paraId="0DFC9F0A"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2024 – 2026 годы</w:t>
            </w:r>
          </w:p>
          <w:p w14:paraId="2F6E0A6A"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2027 – 2031 годы</w:t>
            </w:r>
          </w:p>
          <w:p w14:paraId="2B925ECC"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2032 – 2036 годы</w:t>
            </w:r>
          </w:p>
          <w:p w14:paraId="294B8D3B"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lastRenderedPageBreak/>
              <w:t>2037 – 2044 годы</w:t>
            </w:r>
          </w:p>
          <w:p w14:paraId="5275D119"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2045 – 2050 годы</w:t>
            </w:r>
          </w:p>
        </w:tc>
        <w:tc>
          <w:tcPr>
            <w:tcW w:w="4464" w:type="dxa"/>
          </w:tcPr>
          <w:p w14:paraId="0CE37C8F"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lastRenderedPageBreak/>
              <w:t>х</w:t>
            </w:r>
          </w:p>
        </w:tc>
      </w:tr>
      <w:tr w:rsidR="00FC5156" w:rsidRPr="003240F9" w14:paraId="24581730" w14:textId="77777777" w:rsidTr="00237403">
        <w:tc>
          <w:tcPr>
            <w:tcW w:w="2529" w:type="dxa"/>
            <w:gridSpan w:val="2"/>
          </w:tcPr>
          <w:p w14:paraId="1D0A3AD7"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3.1.2.3.1. Проведение информационной работы </w:t>
            </w:r>
            <w:r w:rsidRPr="003240F9">
              <w:rPr>
                <w:rFonts w:ascii="Times New Roman" w:hAnsi="Times New Roman" w:cs="Times New Roman"/>
                <w:sz w:val="24"/>
                <w:szCs w:val="24"/>
              </w:rPr>
              <w:br/>
              <w:t xml:space="preserve">по пропаганде потенциала энергосбережения </w:t>
            </w:r>
            <w:r w:rsidRPr="003240F9">
              <w:rPr>
                <w:rFonts w:ascii="Times New Roman" w:hAnsi="Times New Roman" w:cs="Times New Roman"/>
                <w:sz w:val="24"/>
                <w:szCs w:val="24"/>
              </w:rPr>
              <w:br/>
              <w:t xml:space="preserve">и рационального потребления энергетических ресурсов </w:t>
            </w:r>
          </w:p>
          <w:p w14:paraId="2C800FDD"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жителями города</w:t>
            </w:r>
          </w:p>
        </w:tc>
        <w:tc>
          <w:tcPr>
            <w:tcW w:w="2528" w:type="dxa"/>
          </w:tcPr>
          <w:p w14:paraId="47ED6F3F"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организованы публикации в периодических печатных изданиях, на официальном портале Администрации </w:t>
            </w:r>
          </w:p>
          <w:p w14:paraId="7AD1952E"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города, выпуски в эфир телепередач о мероприятиях </w:t>
            </w:r>
            <w:r w:rsidRPr="003240F9">
              <w:rPr>
                <w:rFonts w:ascii="Times New Roman" w:hAnsi="Times New Roman" w:cs="Times New Roman"/>
                <w:sz w:val="24"/>
                <w:szCs w:val="24"/>
              </w:rPr>
              <w:br/>
              <w:t>и способах энергосбережения и повышения энергетической эффективности – 3 мероприятия ежегодно:</w:t>
            </w:r>
          </w:p>
          <w:p w14:paraId="555508FC"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2026 году – всего 9 мероприятий;</w:t>
            </w:r>
          </w:p>
          <w:p w14:paraId="3A468E61"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2031 году – всего 15 мероприятий;</w:t>
            </w:r>
          </w:p>
          <w:p w14:paraId="3FD0E91E"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2036 году – всего 15 мероприятий;</w:t>
            </w:r>
          </w:p>
          <w:p w14:paraId="4C8C017C"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2044 году – всего 24 мероприятий;</w:t>
            </w:r>
          </w:p>
          <w:p w14:paraId="3221C6DE"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2050 году – всего 18 мероприятий</w:t>
            </w:r>
          </w:p>
          <w:p w14:paraId="54D6FDCD"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(обеспечивает достижение целевых показателей 50, 51, 52)</w:t>
            </w:r>
          </w:p>
        </w:tc>
        <w:tc>
          <w:tcPr>
            <w:tcW w:w="1762" w:type="dxa"/>
          </w:tcPr>
          <w:p w14:paraId="56D3826E"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не требуется</w:t>
            </w:r>
          </w:p>
        </w:tc>
        <w:tc>
          <w:tcPr>
            <w:tcW w:w="1284" w:type="dxa"/>
          </w:tcPr>
          <w:p w14:paraId="0B3F9174"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постоянно</w:t>
            </w:r>
          </w:p>
        </w:tc>
        <w:tc>
          <w:tcPr>
            <w:tcW w:w="2895" w:type="dxa"/>
            <w:gridSpan w:val="3"/>
          </w:tcPr>
          <w:p w14:paraId="20BBBA4D"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2024 – 2026 годы</w:t>
            </w:r>
          </w:p>
          <w:p w14:paraId="5CE6E76D"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2027 – 2031 годы</w:t>
            </w:r>
          </w:p>
          <w:p w14:paraId="21491711"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2032 – 2036 годы</w:t>
            </w:r>
          </w:p>
          <w:p w14:paraId="0C06B22F"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2037 – 2044 годы</w:t>
            </w:r>
          </w:p>
          <w:p w14:paraId="77EE61BA"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2045 – 2050 годы</w:t>
            </w:r>
          </w:p>
        </w:tc>
        <w:tc>
          <w:tcPr>
            <w:tcW w:w="4464" w:type="dxa"/>
          </w:tcPr>
          <w:p w14:paraId="0F2826AB"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Мероприятие частично исполнено.</w:t>
            </w:r>
          </w:p>
          <w:p w14:paraId="1260189C"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Фактическое значение показателя по состоянию на 31.12.2024 года – 4 ед.</w:t>
            </w:r>
          </w:p>
          <w:p w14:paraId="0B9CCBC7"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xml:space="preserve">На официальном портале Администрации города   опубликованы: </w:t>
            </w:r>
          </w:p>
          <w:p w14:paraId="19424020"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xml:space="preserve">- 2 информации </w:t>
            </w:r>
          </w:p>
          <w:p w14:paraId="1DA2D342"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xml:space="preserve">о масштабной </w:t>
            </w:r>
          </w:p>
          <w:p w14:paraId="0A8F5755"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xml:space="preserve">модернизации уличного освещения в части установки светодиодных светильников и строительства новых линий освещения, в рамках концессионного соглашения, заключенного с ООО «СГЭС»; </w:t>
            </w:r>
          </w:p>
          <w:p w14:paraId="38160EE1"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xml:space="preserve">- информация в новостном портале СИА-Пресс о вводе новой котельной № 7; </w:t>
            </w:r>
          </w:p>
          <w:p w14:paraId="41458DA7"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xml:space="preserve">- журналистами СИА-Пресс проведено интервью с представителем департамента городского хозяйства Администрации города о подготовке к предстоящему отопительному сезону, в том числе в части применения </w:t>
            </w:r>
            <w:proofErr w:type="spellStart"/>
            <w:r w:rsidRPr="00FC5156">
              <w:rPr>
                <w:rFonts w:ascii="Times New Roman" w:hAnsi="Times New Roman" w:cs="Times New Roman"/>
                <w:sz w:val="24"/>
                <w:szCs w:val="24"/>
              </w:rPr>
              <w:t>ресурсоснабжающими</w:t>
            </w:r>
            <w:proofErr w:type="spellEnd"/>
            <w:r w:rsidRPr="00FC5156">
              <w:rPr>
                <w:rFonts w:ascii="Times New Roman" w:hAnsi="Times New Roman" w:cs="Times New Roman"/>
                <w:sz w:val="24"/>
                <w:szCs w:val="24"/>
              </w:rPr>
              <w:t xml:space="preserve"> организациями современных инновационных технологий и полимерных материалов (композитных).</w:t>
            </w:r>
          </w:p>
        </w:tc>
      </w:tr>
      <w:tr w:rsidR="00FC5156" w:rsidRPr="003240F9" w14:paraId="214CBB56" w14:textId="77777777" w:rsidTr="00237403">
        <w:tc>
          <w:tcPr>
            <w:tcW w:w="15462" w:type="dxa"/>
            <w:gridSpan w:val="9"/>
          </w:tcPr>
          <w:p w14:paraId="627E45E8"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lastRenderedPageBreak/>
              <w:t>3.1.3.Транспортная инфраструктура</w:t>
            </w:r>
          </w:p>
        </w:tc>
      </w:tr>
      <w:tr w:rsidR="00FC5156" w:rsidRPr="003240F9" w14:paraId="270BB07E" w14:textId="77777777" w:rsidTr="00237403">
        <w:tc>
          <w:tcPr>
            <w:tcW w:w="2529" w:type="dxa"/>
            <w:gridSpan w:val="2"/>
          </w:tcPr>
          <w:p w14:paraId="17BB94DB"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3.1.3.1. Мероприятия </w:t>
            </w:r>
            <w:r w:rsidRPr="003240F9">
              <w:rPr>
                <w:rFonts w:ascii="Times New Roman" w:hAnsi="Times New Roman" w:cs="Times New Roman"/>
                <w:sz w:val="24"/>
                <w:szCs w:val="24"/>
              </w:rPr>
              <w:br/>
              <w:t>по нормативно-правовому, организационному обеспечению, регулированию развития транспортной инфраструктуры</w:t>
            </w:r>
          </w:p>
        </w:tc>
        <w:tc>
          <w:tcPr>
            <w:tcW w:w="2528" w:type="dxa"/>
          </w:tcPr>
          <w:p w14:paraId="124A5B65"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обеспечивает достижение целевых показателей 58, 59, </w:t>
            </w:r>
          </w:p>
          <w:p w14:paraId="49A0F042"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60, 61, 62, 63 </w:t>
            </w:r>
          </w:p>
        </w:tc>
        <w:tc>
          <w:tcPr>
            <w:tcW w:w="1762" w:type="dxa"/>
          </w:tcPr>
          <w:p w14:paraId="3E2DE127" w14:textId="77777777" w:rsidR="00FC5156" w:rsidRPr="003240F9" w:rsidRDefault="00FC5156" w:rsidP="003D1940">
            <w:pPr>
              <w:jc w:val="center"/>
              <w:rPr>
                <w:rFonts w:ascii="Times New Roman" w:hAnsi="Times New Roman" w:cs="Times New Roman"/>
                <w:sz w:val="24"/>
                <w:szCs w:val="24"/>
              </w:rPr>
            </w:pPr>
            <w:r w:rsidRPr="003240F9">
              <w:rPr>
                <w:rFonts w:ascii="Times New Roman" w:hAnsi="Times New Roman" w:cs="Times New Roman"/>
                <w:sz w:val="24"/>
                <w:szCs w:val="24"/>
              </w:rPr>
              <w:t>-</w:t>
            </w:r>
          </w:p>
        </w:tc>
        <w:tc>
          <w:tcPr>
            <w:tcW w:w="1284" w:type="dxa"/>
          </w:tcPr>
          <w:p w14:paraId="01237275" w14:textId="77777777" w:rsidR="00FC5156" w:rsidRPr="00FC5156" w:rsidRDefault="00FC5156" w:rsidP="003D1940">
            <w:pPr>
              <w:jc w:val="center"/>
              <w:rPr>
                <w:rFonts w:ascii="Times New Roman" w:hAnsi="Times New Roman" w:cs="Times New Roman"/>
                <w:sz w:val="24"/>
                <w:szCs w:val="24"/>
              </w:rPr>
            </w:pPr>
            <w:r w:rsidRPr="00FC5156">
              <w:rPr>
                <w:rFonts w:ascii="Times New Roman" w:hAnsi="Times New Roman" w:cs="Times New Roman"/>
                <w:sz w:val="24"/>
                <w:szCs w:val="24"/>
              </w:rPr>
              <w:t>-</w:t>
            </w:r>
          </w:p>
        </w:tc>
        <w:tc>
          <w:tcPr>
            <w:tcW w:w="2895" w:type="dxa"/>
            <w:gridSpan w:val="3"/>
          </w:tcPr>
          <w:p w14:paraId="47EAAB73"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2024 – 2026 годы</w:t>
            </w:r>
          </w:p>
          <w:p w14:paraId="10C0366B"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2027 – 2031 годы</w:t>
            </w:r>
          </w:p>
          <w:p w14:paraId="38F46B6E"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2032 – 2036 годы</w:t>
            </w:r>
          </w:p>
          <w:p w14:paraId="13CA3C85"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2037 – 2044 годы</w:t>
            </w:r>
          </w:p>
          <w:p w14:paraId="508080D3"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2045 – 2050 годы</w:t>
            </w:r>
          </w:p>
        </w:tc>
        <w:tc>
          <w:tcPr>
            <w:tcW w:w="4464" w:type="dxa"/>
          </w:tcPr>
          <w:p w14:paraId="6CDAF591"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х</w:t>
            </w:r>
          </w:p>
        </w:tc>
      </w:tr>
      <w:tr w:rsidR="00FC5156" w:rsidRPr="003240F9" w14:paraId="5B99D8D2" w14:textId="77777777" w:rsidTr="00237403">
        <w:tc>
          <w:tcPr>
            <w:tcW w:w="2529" w:type="dxa"/>
            <w:gridSpan w:val="2"/>
          </w:tcPr>
          <w:p w14:paraId="067E8C25"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3.1.3.1.1. Организация разработки схем и проектов развития транспортной инфраструктуры</w:t>
            </w:r>
          </w:p>
        </w:tc>
        <w:tc>
          <w:tcPr>
            <w:tcW w:w="2528" w:type="dxa"/>
          </w:tcPr>
          <w:p w14:paraId="3FD32E06"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утверждение корректировок соответствующих муниципальных программ согласно разработанным схемам и проектам развития транспортной инфраструктуры </w:t>
            </w:r>
          </w:p>
          <w:p w14:paraId="23997A11"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(обеспечивает достижение целевых показателей 44, 10, </w:t>
            </w:r>
          </w:p>
          <w:p w14:paraId="51ECA881"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11, 12, 58, 59, 60, 61, 62, 63)</w:t>
            </w:r>
          </w:p>
        </w:tc>
        <w:tc>
          <w:tcPr>
            <w:tcW w:w="1762" w:type="dxa"/>
          </w:tcPr>
          <w:p w14:paraId="7F093DE4"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не требуется</w:t>
            </w:r>
          </w:p>
        </w:tc>
        <w:tc>
          <w:tcPr>
            <w:tcW w:w="1284" w:type="dxa"/>
          </w:tcPr>
          <w:p w14:paraId="20985CA6"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ежегодно</w:t>
            </w:r>
          </w:p>
        </w:tc>
        <w:tc>
          <w:tcPr>
            <w:tcW w:w="2895" w:type="dxa"/>
            <w:gridSpan w:val="3"/>
          </w:tcPr>
          <w:p w14:paraId="102719DC"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2024 – 2026 годы</w:t>
            </w:r>
          </w:p>
          <w:p w14:paraId="4717C053"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2027 – 2031 годы</w:t>
            </w:r>
          </w:p>
          <w:p w14:paraId="7539FADA"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2032 – 2036 годы</w:t>
            </w:r>
          </w:p>
          <w:p w14:paraId="4C598112"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2037 – 2044 годы</w:t>
            </w:r>
          </w:p>
          <w:p w14:paraId="20B95D64"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2045 – 2050 годы</w:t>
            </w:r>
          </w:p>
        </w:tc>
        <w:tc>
          <w:tcPr>
            <w:tcW w:w="4464" w:type="dxa"/>
            <w:tcBorders>
              <w:top w:val="single" w:sz="6" w:space="0" w:color="000000"/>
              <w:left w:val="single" w:sz="6" w:space="0" w:color="000000"/>
              <w:bottom w:val="single" w:sz="6" w:space="0" w:color="000000"/>
              <w:right w:val="single" w:sz="6" w:space="0" w:color="000000"/>
            </w:tcBorders>
            <w:shd w:val="clear" w:color="auto" w:fill="FFFFFF"/>
          </w:tcPr>
          <w:p w14:paraId="0240949B" w14:textId="77777777" w:rsidR="00FC5156" w:rsidRPr="00FC5156" w:rsidRDefault="00FC5156" w:rsidP="003D1940">
            <w:pPr>
              <w:jc w:val="both"/>
              <w:rPr>
                <w:rFonts w:ascii="Times New Roman" w:eastAsia="Times New Roman" w:hAnsi="Times New Roman" w:cs="Times New Roman"/>
                <w:color w:val="22272F"/>
                <w:lang w:eastAsia="ru-RU"/>
              </w:rPr>
            </w:pPr>
            <w:r w:rsidRPr="00FC5156">
              <w:rPr>
                <w:rFonts w:ascii="Times New Roman" w:eastAsia="Times New Roman" w:hAnsi="Times New Roman" w:cs="Times New Roman"/>
                <w:color w:val="22272F"/>
                <w:lang w:eastAsia="ru-RU"/>
              </w:rPr>
              <w:t>Мероприятие исполнено</w:t>
            </w:r>
          </w:p>
          <w:p w14:paraId="0291B888" w14:textId="77777777" w:rsidR="00FC5156" w:rsidRPr="00FC5156" w:rsidRDefault="00FC5156" w:rsidP="003D1940">
            <w:pPr>
              <w:jc w:val="both"/>
              <w:rPr>
                <w:rFonts w:ascii="Times New Roman" w:eastAsia="Times New Roman" w:hAnsi="Times New Roman" w:cs="Times New Roman"/>
                <w:color w:val="22272F"/>
                <w:lang w:eastAsia="ru-RU"/>
              </w:rPr>
            </w:pPr>
            <w:r w:rsidRPr="00FC5156">
              <w:rPr>
                <w:rFonts w:ascii="Times New Roman" w:eastAsia="Times New Roman" w:hAnsi="Times New Roman" w:cs="Times New Roman"/>
                <w:color w:val="22272F"/>
                <w:lang w:eastAsia="ru-RU"/>
              </w:rPr>
              <w:t>Своевременно вносились изменения в муниципальную программу, утвержденную постановлением Администрации города от 13.12.2013 № 8981 «Об утверждении муниципальной программы «Развитие транспортной системы города Сургута на период до 2030 года»</w:t>
            </w:r>
          </w:p>
          <w:p w14:paraId="2B60F20E" w14:textId="77777777" w:rsidR="00FC5156" w:rsidRPr="00FC5156" w:rsidRDefault="00FC5156" w:rsidP="003D1940">
            <w:pPr>
              <w:jc w:val="both"/>
              <w:rPr>
                <w:rFonts w:ascii="Times New Roman" w:eastAsia="Times New Roman" w:hAnsi="Times New Roman" w:cs="Times New Roman"/>
                <w:color w:val="22272F"/>
                <w:lang w:eastAsia="ru-RU"/>
              </w:rPr>
            </w:pPr>
            <w:r w:rsidRPr="00FC5156">
              <w:rPr>
                <w:rFonts w:ascii="Times New Roman" w:eastAsia="Times New Roman" w:hAnsi="Times New Roman" w:cs="Times New Roman"/>
                <w:color w:val="22272F"/>
                <w:lang w:eastAsia="ru-RU"/>
              </w:rPr>
              <w:t xml:space="preserve">(изменения вносились постановлениями Администрации города: </w:t>
            </w:r>
          </w:p>
          <w:p w14:paraId="4132D9D9" w14:textId="77777777" w:rsidR="00FC5156" w:rsidRPr="00FC5156" w:rsidRDefault="00FC5156" w:rsidP="003D1940">
            <w:pPr>
              <w:jc w:val="both"/>
              <w:rPr>
                <w:rFonts w:ascii="Times New Roman" w:eastAsia="Times New Roman" w:hAnsi="Times New Roman" w:cs="Times New Roman"/>
                <w:color w:val="22272F"/>
                <w:lang w:eastAsia="ru-RU"/>
              </w:rPr>
            </w:pPr>
            <w:r w:rsidRPr="00FC5156">
              <w:rPr>
                <w:rFonts w:ascii="Times New Roman" w:eastAsia="Times New Roman" w:hAnsi="Times New Roman" w:cs="Times New Roman"/>
                <w:color w:val="22272F"/>
                <w:lang w:eastAsia="ru-RU"/>
              </w:rPr>
              <w:t xml:space="preserve">от 13.03.2024 № 1088, </w:t>
            </w:r>
          </w:p>
          <w:p w14:paraId="56DC3911" w14:textId="77777777" w:rsidR="00FC5156" w:rsidRPr="00FC5156" w:rsidRDefault="00FC5156" w:rsidP="003D1940">
            <w:pPr>
              <w:jc w:val="both"/>
              <w:rPr>
                <w:rFonts w:ascii="Times New Roman" w:eastAsia="Times New Roman" w:hAnsi="Times New Roman" w:cs="Times New Roman"/>
                <w:color w:val="22272F"/>
                <w:lang w:eastAsia="ru-RU"/>
              </w:rPr>
            </w:pPr>
            <w:r w:rsidRPr="00FC5156">
              <w:rPr>
                <w:rFonts w:ascii="Times New Roman" w:eastAsia="Times New Roman" w:hAnsi="Times New Roman" w:cs="Times New Roman"/>
                <w:color w:val="22272F"/>
                <w:lang w:eastAsia="ru-RU"/>
              </w:rPr>
              <w:t xml:space="preserve">от 25.04.2024 № 2059, </w:t>
            </w:r>
          </w:p>
          <w:p w14:paraId="598615D8" w14:textId="77777777" w:rsidR="00FC5156" w:rsidRPr="00FC5156" w:rsidRDefault="00FC5156" w:rsidP="003D1940">
            <w:pPr>
              <w:jc w:val="both"/>
              <w:rPr>
                <w:rFonts w:ascii="Times New Roman" w:eastAsia="Times New Roman" w:hAnsi="Times New Roman" w:cs="Times New Roman"/>
                <w:color w:val="22272F"/>
                <w:lang w:eastAsia="ru-RU"/>
              </w:rPr>
            </w:pPr>
            <w:r w:rsidRPr="00FC5156">
              <w:rPr>
                <w:rFonts w:ascii="Times New Roman" w:eastAsia="Times New Roman" w:hAnsi="Times New Roman" w:cs="Times New Roman"/>
                <w:color w:val="22272F"/>
                <w:lang w:eastAsia="ru-RU"/>
              </w:rPr>
              <w:t xml:space="preserve">от 03.06.2024 № 2833, </w:t>
            </w:r>
          </w:p>
          <w:p w14:paraId="0800E30D" w14:textId="77777777" w:rsidR="00FC5156" w:rsidRPr="00FC5156" w:rsidRDefault="00FC5156" w:rsidP="003D1940">
            <w:pPr>
              <w:jc w:val="both"/>
              <w:rPr>
                <w:rFonts w:ascii="Times New Roman" w:eastAsia="Times New Roman" w:hAnsi="Times New Roman" w:cs="Times New Roman"/>
                <w:color w:val="22272F"/>
                <w:lang w:eastAsia="ru-RU"/>
              </w:rPr>
            </w:pPr>
            <w:r w:rsidRPr="00FC5156">
              <w:rPr>
                <w:rFonts w:ascii="Times New Roman" w:eastAsia="Times New Roman" w:hAnsi="Times New Roman" w:cs="Times New Roman"/>
                <w:color w:val="22272F"/>
                <w:lang w:eastAsia="ru-RU"/>
              </w:rPr>
              <w:t xml:space="preserve">от 09.10.2024 № 5162, </w:t>
            </w:r>
          </w:p>
          <w:p w14:paraId="25132C90" w14:textId="77777777" w:rsidR="00FC5156" w:rsidRPr="00FC5156" w:rsidRDefault="00FC5156" w:rsidP="003D1940">
            <w:pPr>
              <w:jc w:val="both"/>
              <w:rPr>
                <w:rFonts w:ascii="Times New Roman" w:eastAsia="Times New Roman" w:hAnsi="Times New Roman" w:cs="Times New Roman"/>
                <w:color w:val="22272F"/>
                <w:lang w:eastAsia="ru-RU"/>
              </w:rPr>
            </w:pPr>
            <w:r w:rsidRPr="00FC5156">
              <w:rPr>
                <w:rFonts w:ascii="Times New Roman" w:eastAsia="Times New Roman" w:hAnsi="Times New Roman" w:cs="Times New Roman"/>
                <w:color w:val="22272F"/>
                <w:lang w:eastAsia="ru-RU"/>
              </w:rPr>
              <w:t>от 03.12.2024 № 6365)</w:t>
            </w:r>
          </w:p>
          <w:p w14:paraId="6BA144AF" w14:textId="77777777" w:rsidR="00FC5156" w:rsidRPr="00FC5156" w:rsidRDefault="00FC5156" w:rsidP="003D1940">
            <w:pPr>
              <w:jc w:val="both"/>
              <w:rPr>
                <w:rFonts w:ascii="Times New Roman" w:eastAsia="Times New Roman" w:hAnsi="Times New Roman" w:cs="Times New Roman"/>
                <w:color w:val="22272F"/>
                <w:lang w:eastAsia="ru-RU"/>
              </w:rPr>
            </w:pPr>
          </w:p>
          <w:p w14:paraId="24D4EC81" w14:textId="77777777" w:rsidR="00FC5156" w:rsidRPr="00FC5156" w:rsidRDefault="00FC5156" w:rsidP="003D1940">
            <w:pPr>
              <w:jc w:val="both"/>
              <w:rPr>
                <w:rFonts w:ascii="Times New Roman" w:eastAsia="Times New Roman" w:hAnsi="Times New Roman" w:cs="Times New Roman"/>
                <w:color w:val="22272F"/>
                <w:lang w:eastAsia="ru-RU"/>
              </w:rPr>
            </w:pPr>
            <w:r w:rsidRPr="00FC5156">
              <w:rPr>
                <w:rFonts w:ascii="Times New Roman" w:eastAsia="Times New Roman" w:hAnsi="Times New Roman" w:cs="Times New Roman"/>
                <w:color w:val="22272F"/>
                <w:lang w:eastAsia="ru-RU"/>
              </w:rPr>
              <w:t xml:space="preserve">Развитие транспортной инфраструктуры проводится в соответствии с проектом планировки </w:t>
            </w:r>
          </w:p>
          <w:p w14:paraId="1781DF51" w14:textId="77777777" w:rsidR="00FC5156" w:rsidRPr="00FC5156" w:rsidRDefault="00FC5156" w:rsidP="003D1940">
            <w:pPr>
              <w:jc w:val="both"/>
              <w:rPr>
                <w:rFonts w:ascii="Times New Roman" w:eastAsia="Times New Roman" w:hAnsi="Times New Roman" w:cs="Times New Roman"/>
                <w:color w:val="22272F"/>
                <w:lang w:eastAsia="ru-RU"/>
              </w:rPr>
            </w:pPr>
            <w:r w:rsidRPr="00FC5156">
              <w:rPr>
                <w:rFonts w:ascii="Times New Roman" w:eastAsia="Times New Roman" w:hAnsi="Times New Roman" w:cs="Times New Roman"/>
                <w:color w:val="22272F"/>
                <w:lang w:eastAsia="ru-RU"/>
              </w:rPr>
              <w:t>территории улично-дорожной сети города Сургута, который утвержден постановление Администрации города от 20.07.2015 № 5044</w:t>
            </w:r>
          </w:p>
          <w:p w14:paraId="6C60E0B8" w14:textId="77777777" w:rsidR="00FC5156" w:rsidRPr="00FC5156" w:rsidRDefault="00FC5156" w:rsidP="003D1940">
            <w:pPr>
              <w:jc w:val="both"/>
              <w:rPr>
                <w:rFonts w:ascii="Times New Roman" w:eastAsia="Times New Roman" w:hAnsi="Times New Roman" w:cs="Times New Roman"/>
                <w:color w:val="22272F"/>
                <w:lang w:eastAsia="ru-RU"/>
              </w:rPr>
            </w:pPr>
          </w:p>
        </w:tc>
      </w:tr>
      <w:tr w:rsidR="00FC5156" w:rsidRPr="003240F9" w14:paraId="115DA692" w14:textId="77777777" w:rsidTr="00237403">
        <w:tc>
          <w:tcPr>
            <w:tcW w:w="2529" w:type="dxa"/>
            <w:gridSpan w:val="2"/>
          </w:tcPr>
          <w:p w14:paraId="381FD25F"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3.1.3.1.2. Подготовка изменений, дополнений по вопросам развития </w:t>
            </w:r>
            <w:r w:rsidRPr="003240F9">
              <w:rPr>
                <w:rFonts w:ascii="Times New Roman" w:hAnsi="Times New Roman" w:cs="Times New Roman"/>
                <w:sz w:val="24"/>
                <w:szCs w:val="24"/>
              </w:rPr>
              <w:lastRenderedPageBreak/>
              <w:t xml:space="preserve">улично-дорожной сети, интеллектуальных транспортных систем, городского пассажирского транспорта, вопросам развития велосипедной и пешеходной инфраструктуры </w:t>
            </w:r>
          </w:p>
          <w:p w14:paraId="37D6576F"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в соответствующую муниципальную программу</w:t>
            </w:r>
          </w:p>
        </w:tc>
        <w:tc>
          <w:tcPr>
            <w:tcW w:w="2528" w:type="dxa"/>
          </w:tcPr>
          <w:p w14:paraId="34E51DC2"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lastRenderedPageBreak/>
              <w:t xml:space="preserve">утверждение корректировок соответствующих муниципальных </w:t>
            </w:r>
            <w:r w:rsidRPr="003240F9">
              <w:rPr>
                <w:rFonts w:ascii="Times New Roman" w:hAnsi="Times New Roman" w:cs="Times New Roman"/>
                <w:sz w:val="24"/>
                <w:szCs w:val="24"/>
              </w:rPr>
              <w:lastRenderedPageBreak/>
              <w:t>программ (обеспечивает достижение целевых показателей 44, 58, 59, 60, 61, 62, 63)</w:t>
            </w:r>
          </w:p>
        </w:tc>
        <w:tc>
          <w:tcPr>
            <w:tcW w:w="1762" w:type="dxa"/>
          </w:tcPr>
          <w:p w14:paraId="54B36C8C"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lastRenderedPageBreak/>
              <w:t>не требуется</w:t>
            </w:r>
          </w:p>
        </w:tc>
        <w:tc>
          <w:tcPr>
            <w:tcW w:w="1284" w:type="dxa"/>
          </w:tcPr>
          <w:p w14:paraId="0258253C"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ежегодно</w:t>
            </w:r>
          </w:p>
        </w:tc>
        <w:tc>
          <w:tcPr>
            <w:tcW w:w="2895" w:type="dxa"/>
            <w:gridSpan w:val="3"/>
          </w:tcPr>
          <w:p w14:paraId="0A991144"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2024 – 2026 годы</w:t>
            </w:r>
          </w:p>
          <w:p w14:paraId="2D382676"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2027 – 2031 годы</w:t>
            </w:r>
          </w:p>
          <w:p w14:paraId="5E2855A5"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2032 – 2036 годы</w:t>
            </w:r>
          </w:p>
          <w:p w14:paraId="4C6A9543"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2037 – 2044 годы</w:t>
            </w:r>
          </w:p>
          <w:p w14:paraId="2FED064E"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lastRenderedPageBreak/>
              <w:t>2045 – 2050 годы</w:t>
            </w:r>
          </w:p>
        </w:tc>
        <w:tc>
          <w:tcPr>
            <w:tcW w:w="4464" w:type="dxa"/>
            <w:tcBorders>
              <w:top w:val="single" w:sz="6" w:space="0" w:color="000000"/>
              <w:left w:val="single" w:sz="6" w:space="0" w:color="000000"/>
              <w:bottom w:val="single" w:sz="6" w:space="0" w:color="000000"/>
              <w:right w:val="single" w:sz="6" w:space="0" w:color="000000"/>
            </w:tcBorders>
            <w:shd w:val="clear" w:color="auto" w:fill="FFFFFF"/>
          </w:tcPr>
          <w:p w14:paraId="3317A572" w14:textId="77777777" w:rsidR="00FC5156" w:rsidRPr="00FC5156" w:rsidRDefault="00FC5156" w:rsidP="003D1940">
            <w:pPr>
              <w:jc w:val="both"/>
              <w:rPr>
                <w:rFonts w:ascii="Times New Roman" w:eastAsia="Times New Roman" w:hAnsi="Times New Roman" w:cs="Times New Roman"/>
                <w:color w:val="22272F"/>
                <w:lang w:eastAsia="ru-RU"/>
              </w:rPr>
            </w:pPr>
            <w:r w:rsidRPr="00FC5156">
              <w:rPr>
                <w:rFonts w:ascii="Times New Roman" w:eastAsia="Times New Roman" w:hAnsi="Times New Roman" w:cs="Times New Roman"/>
                <w:color w:val="22272F"/>
                <w:lang w:eastAsia="ru-RU"/>
              </w:rPr>
              <w:lastRenderedPageBreak/>
              <w:t>Мероприятие исполнено</w:t>
            </w:r>
          </w:p>
          <w:p w14:paraId="2D32C85A" w14:textId="77777777" w:rsidR="00FC5156" w:rsidRPr="00FC5156" w:rsidRDefault="00FC5156" w:rsidP="003D1940">
            <w:pPr>
              <w:jc w:val="both"/>
              <w:rPr>
                <w:rFonts w:ascii="Times New Roman" w:eastAsia="Times New Roman" w:hAnsi="Times New Roman" w:cs="Times New Roman"/>
                <w:color w:val="22272F"/>
                <w:lang w:eastAsia="ru-RU"/>
              </w:rPr>
            </w:pPr>
            <w:r w:rsidRPr="00FC5156">
              <w:rPr>
                <w:rFonts w:ascii="Times New Roman" w:eastAsia="Times New Roman" w:hAnsi="Times New Roman" w:cs="Times New Roman"/>
                <w:color w:val="22272F"/>
                <w:lang w:eastAsia="ru-RU"/>
              </w:rPr>
              <w:t xml:space="preserve">Своевременно вносились изменения в муниципальную программу «Развитие транспортной системы» ПОСТАНОВЛЕНИЕ </w:t>
            </w:r>
            <w:r w:rsidRPr="00FC5156">
              <w:rPr>
                <w:rFonts w:ascii="Times New Roman" w:eastAsia="Times New Roman" w:hAnsi="Times New Roman" w:cs="Times New Roman"/>
                <w:color w:val="22272F"/>
                <w:lang w:eastAsia="ru-RU"/>
              </w:rPr>
              <w:lastRenderedPageBreak/>
              <w:t>АДМИНИСТРАЦИИ ГОРОДА от 13.03.2024 № 1088, ПОСТАНОВЛЕНИЕ АДМИНИСТРАЦИИ ГОРОДА от 25.04.2024 № 2059, ПОСТАНОВЛЕНИЕ АДМИНИСТРАЦИИ ГОРОДА от 03.06.2024 № 2833, ПОСТАНОВЛЕНИЕ АДМИНИСТРАЦИИ ГОРОДА от 09.10.2024 № 5162, ПОСТАНОВЛЕНИЕ АДМИНИСТРАЦИИ ГОРОДА от 03.12.2024 № 6365</w:t>
            </w:r>
          </w:p>
          <w:p w14:paraId="103CF88B" w14:textId="77777777" w:rsidR="00FC5156" w:rsidRPr="00FC5156" w:rsidRDefault="00FC5156" w:rsidP="003D1940">
            <w:pPr>
              <w:jc w:val="both"/>
              <w:rPr>
                <w:rFonts w:ascii="Times New Roman" w:eastAsia="Times New Roman" w:hAnsi="Times New Roman" w:cs="Times New Roman"/>
                <w:color w:val="22272F"/>
                <w:lang w:eastAsia="ru-RU"/>
              </w:rPr>
            </w:pPr>
          </w:p>
          <w:p w14:paraId="0E17A9CA" w14:textId="77777777" w:rsidR="00FC5156" w:rsidRPr="00FC5156" w:rsidRDefault="00FC5156" w:rsidP="003D1940">
            <w:pPr>
              <w:jc w:val="both"/>
              <w:rPr>
                <w:rFonts w:ascii="Times New Roman" w:eastAsia="Times New Roman" w:hAnsi="Times New Roman" w:cs="Times New Roman"/>
                <w:color w:val="22272F"/>
                <w:lang w:eastAsia="ru-RU"/>
              </w:rPr>
            </w:pPr>
            <w:r w:rsidRPr="00FC5156">
              <w:rPr>
                <w:rFonts w:ascii="Times New Roman" w:eastAsia="Times New Roman" w:hAnsi="Times New Roman" w:cs="Times New Roman"/>
                <w:color w:val="22272F"/>
                <w:lang w:eastAsia="ru-RU"/>
              </w:rPr>
              <w:t xml:space="preserve">В 2024 году выполнены работы по IV этапу внедрения интеллектуальной транспортной системы </w:t>
            </w:r>
            <w:proofErr w:type="spellStart"/>
            <w:r w:rsidRPr="00FC5156">
              <w:rPr>
                <w:rFonts w:ascii="Times New Roman" w:eastAsia="Times New Roman" w:hAnsi="Times New Roman" w:cs="Times New Roman"/>
                <w:color w:val="22272F"/>
                <w:lang w:eastAsia="ru-RU"/>
              </w:rPr>
              <w:t>Сургутской</w:t>
            </w:r>
            <w:proofErr w:type="spellEnd"/>
            <w:r w:rsidRPr="00FC5156">
              <w:rPr>
                <w:rFonts w:ascii="Times New Roman" w:eastAsia="Times New Roman" w:hAnsi="Times New Roman" w:cs="Times New Roman"/>
                <w:color w:val="22272F"/>
                <w:lang w:eastAsia="ru-RU"/>
              </w:rPr>
              <w:t xml:space="preserve"> агломерации (далее – ИТС), предусматривающее модернизацию светофорных объектов в количестве 16 штук, оснащённых современными контроллерами и детекторами транспорта.</w:t>
            </w:r>
          </w:p>
          <w:p w14:paraId="3CD97430" w14:textId="77777777" w:rsidR="00FC5156" w:rsidRPr="00FC5156" w:rsidRDefault="00FC5156" w:rsidP="003D1940">
            <w:pPr>
              <w:jc w:val="both"/>
              <w:rPr>
                <w:rFonts w:ascii="Times New Roman" w:eastAsia="Times New Roman" w:hAnsi="Times New Roman" w:cs="Times New Roman"/>
                <w:color w:val="22272F"/>
                <w:lang w:eastAsia="ru-RU"/>
              </w:rPr>
            </w:pPr>
            <w:r w:rsidRPr="00FC5156">
              <w:rPr>
                <w:rFonts w:ascii="Times New Roman" w:eastAsia="Times New Roman" w:hAnsi="Times New Roman" w:cs="Times New Roman"/>
                <w:color w:val="22272F"/>
                <w:lang w:eastAsia="ru-RU"/>
              </w:rPr>
              <w:t>Ранее специалистами было внедрено 5 подсистем:</w:t>
            </w:r>
          </w:p>
          <w:p w14:paraId="7D4B2C0D" w14:textId="77777777" w:rsidR="00FC5156" w:rsidRPr="00FC5156" w:rsidRDefault="00FC5156" w:rsidP="003D1940">
            <w:pPr>
              <w:jc w:val="both"/>
              <w:rPr>
                <w:rFonts w:ascii="Times New Roman" w:eastAsia="Times New Roman" w:hAnsi="Times New Roman" w:cs="Times New Roman"/>
                <w:color w:val="22272F"/>
                <w:lang w:eastAsia="ru-RU"/>
              </w:rPr>
            </w:pPr>
            <w:r w:rsidRPr="00FC5156">
              <w:rPr>
                <w:rFonts w:ascii="Times New Roman" w:eastAsia="Times New Roman" w:hAnsi="Times New Roman" w:cs="Times New Roman"/>
                <w:color w:val="22272F"/>
                <w:lang w:eastAsia="ru-RU"/>
              </w:rPr>
              <w:t>- центр управления общественным транспортом;</w:t>
            </w:r>
          </w:p>
          <w:p w14:paraId="47E5EE07" w14:textId="77777777" w:rsidR="00FC5156" w:rsidRPr="00FC5156" w:rsidRDefault="00FC5156" w:rsidP="003D1940">
            <w:pPr>
              <w:jc w:val="both"/>
              <w:rPr>
                <w:rFonts w:ascii="Times New Roman" w:eastAsia="Times New Roman" w:hAnsi="Times New Roman" w:cs="Times New Roman"/>
                <w:color w:val="22272F"/>
                <w:lang w:eastAsia="ru-RU"/>
              </w:rPr>
            </w:pPr>
            <w:r w:rsidRPr="00FC5156">
              <w:rPr>
                <w:rFonts w:ascii="Times New Roman" w:eastAsia="Times New Roman" w:hAnsi="Times New Roman" w:cs="Times New Roman"/>
                <w:color w:val="22272F"/>
                <w:lang w:eastAsia="ru-RU"/>
              </w:rPr>
              <w:t>- подсистема диспетчерского контроля служб содержания дорог;</w:t>
            </w:r>
          </w:p>
          <w:p w14:paraId="5AE94D65" w14:textId="77777777" w:rsidR="00FC5156" w:rsidRPr="00FC5156" w:rsidRDefault="00FC5156" w:rsidP="003D1940">
            <w:pPr>
              <w:jc w:val="both"/>
              <w:rPr>
                <w:rFonts w:ascii="Times New Roman" w:eastAsia="Times New Roman" w:hAnsi="Times New Roman" w:cs="Times New Roman"/>
                <w:color w:val="22272F"/>
                <w:lang w:eastAsia="ru-RU"/>
              </w:rPr>
            </w:pPr>
            <w:r w:rsidRPr="00FC5156">
              <w:rPr>
                <w:rFonts w:ascii="Times New Roman" w:eastAsia="Times New Roman" w:hAnsi="Times New Roman" w:cs="Times New Roman"/>
                <w:color w:val="22272F"/>
                <w:lang w:eastAsia="ru-RU"/>
              </w:rPr>
              <w:t>- подсистема светофорного управления и транспортных потоков;</w:t>
            </w:r>
          </w:p>
          <w:p w14:paraId="434B0724" w14:textId="77777777" w:rsidR="00FC5156" w:rsidRPr="00FC5156" w:rsidRDefault="00FC5156" w:rsidP="003D1940">
            <w:pPr>
              <w:jc w:val="both"/>
              <w:rPr>
                <w:rFonts w:ascii="Times New Roman" w:eastAsia="Times New Roman" w:hAnsi="Times New Roman" w:cs="Times New Roman"/>
                <w:color w:val="22272F"/>
                <w:lang w:eastAsia="ru-RU"/>
              </w:rPr>
            </w:pPr>
            <w:r w:rsidRPr="00FC5156">
              <w:rPr>
                <w:rFonts w:ascii="Times New Roman" w:eastAsia="Times New Roman" w:hAnsi="Times New Roman" w:cs="Times New Roman"/>
                <w:color w:val="22272F"/>
                <w:lang w:eastAsia="ru-RU"/>
              </w:rPr>
              <w:t xml:space="preserve">- подсистема </w:t>
            </w:r>
            <w:proofErr w:type="spellStart"/>
            <w:r w:rsidRPr="00FC5156">
              <w:rPr>
                <w:rFonts w:ascii="Times New Roman" w:eastAsia="Times New Roman" w:hAnsi="Times New Roman" w:cs="Times New Roman"/>
                <w:color w:val="22272F"/>
                <w:lang w:eastAsia="ru-RU"/>
              </w:rPr>
              <w:t>метеомониторинга</w:t>
            </w:r>
            <w:proofErr w:type="spellEnd"/>
            <w:r w:rsidRPr="00FC5156">
              <w:rPr>
                <w:rFonts w:ascii="Times New Roman" w:eastAsia="Times New Roman" w:hAnsi="Times New Roman" w:cs="Times New Roman"/>
                <w:color w:val="22272F"/>
                <w:lang w:eastAsia="ru-RU"/>
              </w:rPr>
              <w:t>;</w:t>
            </w:r>
          </w:p>
          <w:p w14:paraId="305DB5B0" w14:textId="77777777" w:rsidR="00FC5156" w:rsidRPr="00FC5156" w:rsidRDefault="00FC5156" w:rsidP="003D1940">
            <w:pPr>
              <w:jc w:val="both"/>
              <w:rPr>
                <w:rFonts w:ascii="Times New Roman" w:eastAsia="Times New Roman" w:hAnsi="Times New Roman" w:cs="Times New Roman"/>
                <w:color w:val="22272F"/>
                <w:lang w:eastAsia="ru-RU"/>
              </w:rPr>
            </w:pPr>
            <w:r w:rsidRPr="00FC5156">
              <w:rPr>
                <w:rFonts w:ascii="Times New Roman" w:eastAsia="Times New Roman" w:hAnsi="Times New Roman" w:cs="Times New Roman"/>
                <w:color w:val="22272F"/>
                <w:lang w:eastAsia="ru-RU"/>
              </w:rPr>
              <w:t>- подсистемы детектирования ДТП и ЧС.</w:t>
            </w:r>
          </w:p>
          <w:p w14:paraId="160FF0F7" w14:textId="77777777" w:rsidR="00FC5156" w:rsidRPr="00FC5156" w:rsidRDefault="00FC5156" w:rsidP="003D1940">
            <w:pPr>
              <w:jc w:val="both"/>
              <w:rPr>
                <w:rFonts w:ascii="Times New Roman" w:eastAsia="Times New Roman" w:hAnsi="Times New Roman" w:cs="Times New Roman"/>
                <w:color w:val="22272F"/>
                <w:lang w:eastAsia="ru-RU"/>
              </w:rPr>
            </w:pPr>
            <w:r w:rsidRPr="00FC5156">
              <w:rPr>
                <w:rFonts w:ascii="Times New Roman" w:eastAsia="Times New Roman" w:hAnsi="Times New Roman" w:cs="Times New Roman"/>
                <w:color w:val="22272F"/>
                <w:lang w:eastAsia="ru-RU"/>
              </w:rPr>
              <w:t>В настоящий время ИТС достигла первого уровня цифровой зрелости.</w:t>
            </w:r>
          </w:p>
          <w:p w14:paraId="7C9BE6E7" w14:textId="77777777" w:rsidR="00FC5156" w:rsidRPr="00FC5156" w:rsidRDefault="00FC5156" w:rsidP="003D1940">
            <w:pPr>
              <w:jc w:val="both"/>
              <w:rPr>
                <w:rFonts w:ascii="Times New Roman" w:eastAsia="Times New Roman" w:hAnsi="Times New Roman" w:cs="Times New Roman"/>
                <w:color w:val="22272F"/>
                <w:lang w:eastAsia="ru-RU"/>
              </w:rPr>
            </w:pPr>
            <w:r w:rsidRPr="00FC5156">
              <w:rPr>
                <w:rFonts w:ascii="Times New Roman" w:eastAsia="Times New Roman" w:hAnsi="Times New Roman" w:cs="Times New Roman"/>
                <w:color w:val="22272F"/>
                <w:lang w:eastAsia="ru-RU"/>
              </w:rPr>
              <w:t xml:space="preserve">Дальнейшее развитие ИТС </w:t>
            </w:r>
            <w:proofErr w:type="spellStart"/>
            <w:r w:rsidRPr="00FC5156">
              <w:rPr>
                <w:rFonts w:ascii="Times New Roman" w:eastAsia="Times New Roman" w:hAnsi="Times New Roman" w:cs="Times New Roman"/>
                <w:color w:val="22272F"/>
                <w:lang w:eastAsia="ru-RU"/>
              </w:rPr>
              <w:t>Сургутской</w:t>
            </w:r>
            <w:proofErr w:type="spellEnd"/>
            <w:r w:rsidRPr="00FC5156">
              <w:rPr>
                <w:rFonts w:ascii="Times New Roman" w:eastAsia="Times New Roman" w:hAnsi="Times New Roman" w:cs="Times New Roman"/>
                <w:color w:val="22272F"/>
                <w:lang w:eastAsia="ru-RU"/>
              </w:rPr>
              <w:t xml:space="preserve"> агломерации предусматривает модернизацию всех светофорных объектов.</w:t>
            </w:r>
          </w:p>
          <w:p w14:paraId="03F62E72" w14:textId="77777777" w:rsidR="00FC5156" w:rsidRPr="00FC5156" w:rsidRDefault="00FC5156" w:rsidP="003D1940">
            <w:pPr>
              <w:jc w:val="both"/>
              <w:rPr>
                <w:rFonts w:ascii="Times New Roman" w:eastAsia="Times New Roman" w:hAnsi="Times New Roman" w:cs="Times New Roman"/>
                <w:color w:val="22272F"/>
                <w:lang w:eastAsia="ru-RU"/>
              </w:rPr>
            </w:pPr>
            <w:r w:rsidRPr="00FC5156">
              <w:rPr>
                <w:rFonts w:ascii="Times New Roman" w:eastAsia="Times New Roman" w:hAnsi="Times New Roman" w:cs="Times New Roman"/>
                <w:color w:val="22272F"/>
                <w:lang w:eastAsia="ru-RU"/>
              </w:rPr>
              <w:t>По результатам утверждённых изменений в проекте ИТС проектной дирекцией Минтранса город Сургут может претендовать на федеральное финансирование в 2025-2026 годах.</w:t>
            </w:r>
          </w:p>
          <w:p w14:paraId="16608F14" w14:textId="77777777" w:rsidR="00FC5156" w:rsidRPr="00FC5156" w:rsidRDefault="00FC5156" w:rsidP="003D1940">
            <w:pPr>
              <w:jc w:val="both"/>
              <w:rPr>
                <w:rFonts w:ascii="Times New Roman" w:eastAsia="Times New Roman" w:hAnsi="Times New Roman" w:cs="Times New Roman"/>
                <w:color w:val="22272F"/>
                <w:lang w:eastAsia="ru-RU"/>
              </w:rPr>
            </w:pPr>
          </w:p>
        </w:tc>
      </w:tr>
      <w:tr w:rsidR="00FC5156" w:rsidRPr="003240F9" w14:paraId="0FFDA9EE" w14:textId="77777777" w:rsidTr="00237403">
        <w:tc>
          <w:tcPr>
            <w:tcW w:w="2529" w:type="dxa"/>
            <w:gridSpan w:val="2"/>
            <w:vMerge w:val="restart"/>
          </w:tcPr>
          <w:p w14:paraId="50CBDA46"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lastRenderedPageBreak/>
              <w:t xml:space="preserve">3.1.3.1.3. Организация разработки схемы и проекта развития велосипедной </w:t>
            </w:r>
            <w:r w:rsidRPr="003240F9">
              <w:rPr>
                <w:rFonts w:ascii="Times New Roman" w:hAnsi="Times New Roman" w:cs="Times New Roman"/>
                <w:sz w:val="24"/>
                <w:szCs w:val="24"/>
              </w:rPr>
              <w:br/>
              <w:t>и пешеходной инфраструктуры города Сургута</w:t>
            </w:r>
          </w:p>
        </w:tc>
        <w:tc>
          <w:tcPr>
            <w:tcW w:w="2528" w:type="dxa"/>
          </w:tcPr>
          <w:p w14:paraId="378181DA"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обеспечивает достижение целевых показателей 44, 60</w:t>
            </w:r>
          </w:p>
        </w:tc>
        <w:tc>
          <w:tcPr>
            <w:tcW w:w="1762" w:type="dxa"/>
            <w:vMerge w:val="restart"/>
          </w:tcPr>
          <w:p w14:paraId="7E5F5A8A"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бюджетные </w:t>
            </w:r>
            <w:r w:rsidRPr="003240F9">
              <w:rPr>
                <w:rFonts w:ascii="Times New Roman" w:hAnsi="Times New Roman" w:cs="Times New Roman"/>
                <w:sz w:val="24"/>
                <w:szCs w:val="24"/>
              </w:rPr>
              <w:br/>
              <w:t xml:space="preserve">и </w:t>
            </w:r>
            <w:proofErr w:type="spellStart"/>
            <w:r w:rsidRPr="003240F9">
              <w:rPr>
                <w:rFonts w:ascii="Times New Roman" w:hAnsi="Times New Roman" w:cs="Times New Roman"/>
                <w:sz w:val="24"/>
                <w:szCs w:val="24"/>
              </w:rPr>
              <w:t>внебюд-жетные</w:t>
            </w:r>
            <w:proofErr w:type="spellEnd"/>
            <w:r w:rsidRPr="003240F9">
              <w:rPr>
                <w:rFonts w:ascii="Times New Roman" w:hAnsi="Times New Roman" w:cs="Times New Roman"/>
                <w:sz w:val="24"/>
                <w:szCs w:val="24"/>
              </w:rPr>
              <w:t xml:space="preserve"> средства</w:t>
            </w:r>
          </w:p>
        </w:tc>
        <w:tc>
          <w:tcPr>
            <w:tcW w:w="1284" w:type="dxa"/>
            <w:vMerge w:val="restart"/>
          </w:tcPr>
          <w:p w14:paraId="2B2151E0"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2026 год</w:t>
            </w:r>
          </w:p>
        </w:tc>
        <w:tc>
          <w:tcPr>
            <w:tcW w:w="2895" w:type="dxa"/>
            <w:gridSpan w:val="3"/>
            <w:vMerge w:val="restart"/>
          </w:tcPr>
          <w:p w14:paraId="384ECE06"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2024 – 2026 годы</w:t>
            </w:r>
          </w:p>
        </w:tc>
        <w:tc>
          <w:tcPr>
            <w:tcW w:w="4464" w:type="dxa"/>
          </w:tcPr>
          <w:p w14:paraId="4242993E" w14:textId="77777777" w:rsidR="00FC5156" w:rsidRPr="00FC5156" w:rsidRDefault="00FC5156" w:rsidP="003D1940">
            <w:pPr>
              <w:jc w:val="both"/>
              <w:rPr>
                <w:rFonts w:ascii="Times New Roman" w:hAnsi="Times New Roman" w:cs="Times New Roman"/>
                <w:sz w:val="24"/>
                <w:szCs w:val="24"/>
              </w:rPr>
            </w:pPr>
          </w:p>
        </w:tc>
      </w:tr>
      <w:tr w:rsidR="00FC5156" w:rsidRPr="003240F9" w14:paraId="74D27CE3" w14:textId="77777777" w:rsidTr="00237403">
        <w:tc>
          <w:tcPr>
            <w:tcW w:w="2529" w:type="dxa"/>
            <w:gridSpan w:val="2"/>
            <w:vMerge/>
          </w:tcPr>
          <w:p w14:paraId="116CD11A" w14:textId="77777777" w:rsidR="00FC5156" w:rsidRPr="003240F9" w:rsidRDefault="00FC5156" w:rsidP="003D1940">
            <w:pPr>
              <w:rPr>
                <w:rFonts w:ascii="Times New Roman" w:hAnsi="Times New Roman" w:cs="Times New Roman"/>
                <w:sz w:val="24"/>
                <w:szCs w:val="24"/>
              </w:rPr>
            </w:pPr>
          </w:p>
        </w:tc>
        <w:tc>
          <w:tcPr>
            <w:tcW w:w="2528" w:type="dxa"/>
          </w:tcPr>
          <w:p w14:paraId="169E8A6B"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разработана схема и проект развития велосипедной </w:t>
            </w:r>
            <w:r w:rsidRPr="003240F9">
              <w:rPr>
                <w:rFonts w:ascii="Times New Roman" w:hAnsi="Times New Roman" w:cs="Times New Roman"/>
                <w:sz w:val="24"/>
                <w:szCs w:val="24"/>
              </w:rPr>
              <w:br/>
              <w:t>и пешеходной инфраструктуры, разработана соответствующая документация по планировке территории</w:t>
            </w:r>
          </w:p>
        </w:tc>
        <w:tc>
          <w:tcPr>
            <w:tcW w:w="1762" w:type="dxa"/>
            <w:vMerge/>
          </w:tcPr>
          <w:p w14:paraId="5B30F8A5" w14:textId="77777777" w:rsidR="00FC5156" w:rsidRPr="003240F9" w:rsidRDefault="00FC5156" w:rsidP="003D1940">
            <w:pPr>
              <w:rPr>
                <w:rFonts w:ascii="Times New Roman" w:hAnsi="Times New Roman" w:cs="Times New Roman"/>
                <w:sz w:val="24"/>
                <w:szCs w:val="24"/>
              </w:rPr>
            </w:pPr>
          </w:p>
        </w:tc>
        <w:tc>
          <w:tcPr>
            <w:tcW w:w="1284" w:type="dxa"/>
            <w:vMerge/>
          </w:tcPr>
          <w:p w14:paraId="00BFC09D" w14:textId="77777777" w:rsidR="00FC5156" w:rsidRPr="00FC5156" w:rsidRDefault="00FC5156" w:rsidP="003D1940">
            <w:pPr>
              <w:rPr>
                <w:rFonts w:ascii="Times New Roman" w:hAnsi="Times New Roman" w:cs="Times New Roman"/>
                <w:sz w:val="24"/>
                <w:szCs w:val="24"/>
              </w:rPr>
            </w:pPr>
          </w:p>
        </w:tc>
        <w:tc>
          <w:tcPr>
            <w:tcW w:w="2895" w:type="dxa"/>
            <w:gridSpan w:val="3"/>
            <w:vMerge/>
          </w:tcPr>
          <w:p w14:paraId="574D0560" w14:textId="77777777" w:rsidR="00FC5156" w:rsidRPr="00FC5156" w:rsidRDefault="00FC5156" w:rsidP="003D1940">
            <w:pPr>
              <w:rPr>
                <w:rFonts w:ascii="Times New Roman" w:hAnsi="Times New Roman" w:cs="Times New Roman"/>
                <w:sz w:val="24"/>
                <w:szCs w:val="24"/>
              </w:rPr>
            </w:pPr>
          </w:p>
        </w:tc>
        <w:tc>
          <w:tcPr>
            <w:tcW w:w="4464" w:type="dxa"/>
          </w:tcPr>
          <w:p w14:paraId="40D41283"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Мероприятие не исполнено. Строительство велосипедных дорожек предусмотрена при строительстве новых дорог.</w:t>
            </w:r>
          </w:p>
          <w:p w14:paraId="22D6FA57" w14:textId="77777777" w:rsidR="00FC5156" w:rsidRPr="00FC5156" w:rsidRDefault="00FC5156" w:rsidP="003D1940">
            <w:pPr>
              <w:jc w:val="both"/>
            </w:pPr>
            <w:r w:rsidRPr="00FC5156">
              <w:rPr>
                <w:rFonts w:ascii="Times New Roman" w:hAnsi="Times New Roman" w:cs="Times New Roman"/>
                <w:sz w:val="24"/>
                <w:szCs w:val="24"/>
              </w:rPr>
              <w:t>Строительство велосипедных и пешеходных дорожек выполняется при строительстве дорог в соответствии с требованиями СП 42.13330.2016 "Градостроительство. Планировка и схемой организации улично-дорожной сети</w:t>
            </w:r>
            <w:proofErr w:type="gramStart"/>
            <w:r w:rsidRPr="00FC5156">
              <w:rPr>
                <w:rFonts w:ascii="Times New Roman" w:hAnsi="Times New Roman" w:cs="Times New Roman"/>
                <w:sz w:val="24"/>
                <w:szCs w:val="24"/>
              </w:rPr>
              <w:t>.</w:t>
            </w:r>
            <w:proofErr w:type="gramEnd"/>
            <w:r w:rsidRPr="00FC5156">
              <w:t xml:space="preserve"> который утвержден ПОСТАНОВЛЕНИЕ АДМИНИСТРАЦИИ ГОРОДА № 5044 от 20.07.2015 «Об утверждении проекта планировки </w:t>
            </w:r>
          </w:p>
          <w:p w14:paraId="2C4EB1C6" w14:textId="77777777" w:rsidR="00FC5156" w:rsidRPr="00FC5156" w:rsidRDefault="00FC5156" w:rsidP="003D1940">
            <w:pPr>
              <w:jc w:val="both"/>
            </w:pPr>
            <w:r w:rsidRPr="00FC5156">
              <w:t>территории улично-дорожной</w:t>
            </w:r>
          </w:p>
          <w:p w14:paraId="6206CE6C" w14:textId="77777777" w:rsidR="00FC5156" w:rsidRPr="00FC5156" w:rsidRDefault="00FC5156" w:rsidP="003D1940">
            <w:pPr>
              <w:jc w:val="both"/>
            </w:pPr>
            <w:r w:rsidRPr="00FC5156">
              <w:t>сети города Сургута</w:t>
            </w:r>
          </w:p>
          <w:p w14:paraId="3A29E8BD" w14:textId="77777777" w:rsidR="00FC5156" w:rsidRPr="00FC5156" w:rsidRDefault="00FC5156" w:rsidP="003D1940">
            <w:pPr>
              <w:jc w:val="both"/>
              <w:rPr>
                <w:rFonts w:ascii="Times New Roman" w:hAnsi="Times New Roman" w:cs="Times New Roman"/>
                <w:sz w:val="24"/>
                <w:szCs w:val="24"/>
              </w:rPr>
            </w:pPr>
          </w:p>
        </w:tc>
      </w:tr>
      <w:tr w:rsidR="00FC5156" w:rsidRPr="00FB6C2D" w14:paraId="51962F44" w14:textId="77777777" w:rsidTr="00237403">
        <w:tc>
          <w:tcPr>
            <w:tcW w:w="2529" w:type="dxa"/>
            <w:gridSpan w:val="2"/>
            <w:vMerge/>
          </w:tcPr>
          <w:p w14:paraId="4A0E15B0" w14:textId="77777777" w:rsidR="00FC5156" w:rsidRPr="003240F9" w:rsidRDefault="00FC5156" w:rsidP="003D1940">
            <w:pPr>
              <w:rPr>
                <w:rFonts w:ascii="Times New Roman" w:hAnsi="Times New Roman" w:cs="Times New Roman"/>
                <w:sz w:val="24"/>
                <w:szCs w:val="24"/>
              </w:rPr>
            </w:pPr>
          </w:p>
        </w:tc>
        <w:tc>
          <w:tcPr>
            <w:tcW w:w="2528" w:type="dxa"/>
          </w:tcPr>
          <w:p w14:paraId="1962D948"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утверждение схемы и проект развития велосипедной </w:t>
            </w:r>
          </w:p>
          <w:p w14:paraId="0036588E"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и пешеходной инфраструктуры к 2026 году</w:t>
            </w:r>
          </w:p>
        </w:tc>
        <w:tc>
          <w:tcPr>
            <w:tcW w:w="1762" w:type="dxa"/>
          </w:tcPr>
          <w:p w14:paraId="3FEFF84F"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не требуется</w:t>
            </w:r>
          </w:p>
        </w:tc>
        <w:tc>
          <w:tcPr>
            <w:tcW w:w="1284" w:type="dxa"/>
            <w:vMerge/>
          </w:tcPr>
          <w:p w14:paraId="7415B56E" w14:textId="77777777" w:rsidR="00FC5156" w:rsidRPr="00FC5156" w:rsidRDefault="00FC5156" w:rsidP="003D1940">
            <w:pPr>
              <w:rPr>
                <w:rFonts w:ascii="Times New Roman" w:hAnsi="Times New Roman" w:cs="Times New Roman"/>
                <w:sz w:val="24"/>
                <w:szCs w:val="24"/>
              </w:rPr>
            </w:pPr>
          </w:p>
        </w:tc>
        <w:tc>
          <w:tcPr>
            <w:tcW w:w="2895" w:type="dxa"/>
            <w:gridSpan w:val="3"/>
            <w:vMerge/>
          </w:tcPr>
          <w:p w14:paraId="7FDE372A" w14:textId="77777777" w:rsidR="00FC5156" w:rsidRPr="00FC5156" w:rsidRDefault="00FC5156" w:rsidP="003D1940">
            <w:pPr>
              <w:rPr>
                <w:rFonts w:ascii="Times New Roman" w:hAnsi="Times New Roman" w:cs="Times New Roman"/>
                <w:sz w:val="24"/>
                <w:szCs w:val="24"/>
              </w:rPr>
            </w:pPr>
          </w:p>
        </w:tc>
        <w:tc>
          <w:tcPr>
            <w:tcW w:w="4464" w:type="dxa"/>
          </w:tcPr>
          <w:p w14:paraId="0AF7505B"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Мероприятие не исполнено.</w:t>
            </w:r>
          </w:p>
          <w:p w14:paraId="4CD25D8B" w14:textId="77777777" w:rsidR="00FC5156" w:rsidRPr="00FC5156" w:rsidRDefault="00FC5156" w:rsidP="003D1940">
            <w:pPr>
              <w:jc w:val="both"/>
            </w:pPr>
            <w:r w:rsidRPr="00FC5156">
              <w:t xml:space="preserve">ПАГ № 5044 от 20.07.2015 «Об утверждении проекта планировки </w:t>
            </w:r>
          </w:p>
          <w:p w14:paraId="3D5B76F6" w14:textId="77777777" w:rsidR="00FC5156" w:rsidRPr="00FC5156" w:rsidRDefault="00FC5156" w:rsidP="003D1940">
            <w:pPr>
              <w:jc w:val="both"/>
            </w:pPr>
            <w:r w:rsidRPr="00FC5156">
              <w:t>территории улично-дорожной</w:t>
            </w:r>
          </w:p>
          <w:p w14:paraId="78EF908F" w14:textId="77777777" w:rsidR="00FC5156" w:rsidRPr="00FC5156" w:rsidRDefault="00FC5156" w:rsidP="003D1940">
            <w:pPr>
              <w:jc w:val="both"/>
            </w:pPr>
            <w:r w:rsidRPr="00FC5156">
              <w:t>сети города Сургута</w:t>
            </w:r>
          </w:p>
          <w:p w14:paraId="1989ABF2" w14:textId="77777777" w:rsidR="00FC5156" w:rsidRPr="00FC5156" w:rsidRDefault="00FC5156" w:rsidP="003D1940">
            <w:pPr>
              <w:jc w:val="both"/>
              <w:rPr>
                <w:rFonts w:ascii="Times New Roman" w:hAnsi="Times New Roman" w:cs="Times New Roman"/>
                <w:sz w:val="24"/>
                <w:szCs w:val="24"/>
              </w:rPr>
            </w:pPr>
          </w:p>
        </w:tc>
      </w:tr>
      <w:tr w:rsidR="00FC5156" w:rsidRPr="003240F9" w14:paraId="7B2672A3" w14:textId="77777777" w:rsidTr="00237403">
        <w:tc>
          <w:tcPr>
            <w:tcW w:w="2529" w:type="dxa"/>
            <w:gridSpan w:val="2"/>
          </w:tcPr>
          <w:p w14:paraId="09A02111"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3.1.3.1.4. Осуществление мониторинга удовлетворенности населения качеством транспортного обслуживания пассажирским </w:t>
            </w:r>
            <w:r w:rsidRPr="003240F9">
              <w:rPr>
                <w:rFonts w:ascii="Times New Roman" w:hAnsi="Times New Roman" w:cs="Times New Roman"/>
                <w:sz w:val="24"/>
                <w:szCs w:val="24"/>
              </w:rPr>
              <w:lastRenderedPageBreak/>
              <w:t xml:space="preserve">транспортом общего пользования, качеством </w:t>
            </w:r>
          </w:p>
          <w:p w14:paraId="5F214917"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и доступностью автомобильных дорог</w:t>
            </w:r>
          </w:p>
        </w:tc>
        <w:tc>
          <w:tcPr>
            <w:tcW w:w="2528" w:type="dxa"/>
          </w:tcPr>
          <w:p w14:paraId="1AFDCEE0"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lastRenderedPageBreak/>
              <w:t xml:space="preserve">достижение доли удовлетворенности населения качеством транспортного обслуживания пассажирским транспортом общего пользования: </w:t>
            </w:r>
          </w:p>
          <w:p w14:paraId="15F620D9"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lastRenderedPageBreak/>
              <w:t>- к 2026 году – не менее 23,3%;</w:t>
            </w:r>
          </w:p>
          <w:p w14:paraId="1E56E486"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2031 году – не менее 37,2%;</w:t>
            </w:r>
          </w:p>
          <w:p w14:paraId="0689AB4B"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2036 году – не менее 51,1%;</w:t>
            </w:r>
          </w:p>
          <w:p w14:paraId="6A7D2214"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2044 году – не менее 73,3%;</w:t>
            </w:r>
          </w:p>
          <w:p w14:paraId="5D913E31"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2050 году – не менее 90,0%.</w:t>
            </w:r>
          </w:p>
          <w:p w14:paraId="280BD158"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Достижение доли удовлетворенности населения </w:t>
            </w:r>
          </w:p>
          <w:p w14:paraId="686AD3E4"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качеством и доступностью автомобильных дорог:</w:t>
            </w:r>
          </w:p>
          <w:p w14:paraId="654FB123"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к 2026 году – не менее 51,8%;</w:t>
            </w:r>
          </w:p>
          <w:p w14:paraId="3D4B675A"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к 2031 году – не менее 59,7%;</w:t>
            </w:r>
          </w:p>
          <w:p w14:paraId="10C8C728"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к 2036 году – не менее 67,7%;</w:t>
            </w:r>
          </w:p>
          <w:p w14:paraId="018D0CBF"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к 2044 году – не менее 80,4%;</w:t>
            </w:r>
          </w:p>
          <w:p w14:paraId="1B2EAC3E"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к 2050 году – не менее 90,0%</w:t>
            </w:r>
          </w:p>
          <w:p w14:paraId="68928A7B"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(обеспечивает достижение целевых показателей 58, 59) </w:t>
            </w:r>
          </w:p>
        </w:tc>
        <w:tc>
          <w:tcPr>
            <w:tcW w:w="1762" w:type="dxa"/>
          </w:tcPr>
          <w:p w14:paraId="58D792B8"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lastRenderedPageBreak/>
              <w:t>бюджетные средства</w:t>
            </w:r>
          </w:p>
        </w:tc>
        <w:tc>
          <w:tcPr>
            <w:tcW w:w="1284" w:type="dxa"/>
          </w:tcPr>
          <w:p w14:paraId="612492EE"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постоянно</w:t>
            </w:r>
          </w:p>
        </w:tc>
        <w:tc>
          <w:tcPr>
            <w:tcW w:w="2895" w:type="dxa"/>
            <w:gridSpan w:val="3"/>
          </w:tcPr>
          <w:p w14:paraId="5325987D"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2024 – 2026 годы</w:t>
            </w:r>
            <w:r w:rsidRPr="00FC5156">
              <w:rPr>
                <w:rFonts w:ascii="Times New Roman" w:hAnsi="Times New Roman" w:cs="Times New Roman"/>
                <w:sz w:val="24"/>
                <w:szCs w:val="24"/>
              </w:rPr>
              <w:br/>
              <w:t>2027 – 2031 годы</w:t>
            </w:r>
            <w:r w:rsidRPr="00FC5156">
              <w:rPr>
                <w:rFonts w:ascii="Times New Roman" w:hAnsi="Times New Roman" w:cs="Times New Roman"/>
                <w:sz w:val="24"/>
                <w:szCs w:val="24"/>
              </w:rPr>
              <w:br/>
              <w:t>2032 – 2036 годы</w:t>
            </w:r>
            <w:r w:rsidRPr="00FC5156">
              <w:rPr>
                <w:rFonts w:ascii="Times New Roman" w:hAnsi="Times New Roman" w:cs="Times New Roman"/>
                <w:sz w:val="24"/>
                <w:szCs w:val="24"/>
              </w:rPr>
              <w:br/>
              <w:t>2037 – 2044 годы</w:t>
            </w:r>
            <w:r w:rsidRPr="00FC5156">
              <w:rPr>
                <w:rFonts w:ascii="Times New Roman" w:hAnsi="Times New Roman" w:cs="Times New Roman"/>
                <w:sz w:val="24"/>
                <w:szCs w:val="24"/>
              </w:rPr>
              <w:br/>
              <w:t>2045 – 2050 годы</w:t>
            </w:r>
          </w:p>
        </w:tc>
        <w:tc>
          <w:tcPr>
            <w:tcW w:w="4464" w:type="dxa"/>
          </w:tcPr>
          <w:p w14:paraId="6457E00E" w14:textId="77777777" w:rsidR="00FC5156" w:rsidRPr="00FC5156" w:rsidRDefault="00FC5156" w:rsidP="003D1940">
            <w:pPr>
              <w:pStyle w:val="af3"/>
              <w:rPr>
                <w:rFonts w:ascii="Times New Roman" w:hAnsi="Times New Roman" w:cs="Times New Roman"/>
                <w:sz w:val="24"/>
                <w:szCs w:val="24"/>
              </w:rPr>
            </w:pPr>
            <w:r w:rsidRPr="00FC5156">
              <w:rPr>
                <w:rFonts w:ascii="Times New Roman" w:hAnsi="Times New Roman" w:cs="Times New Roman"/>
                <w:sz w:val="24"/>
                <w:szCs w:val="24"/>
              </w:rPr>
              <w:t>Мероприятие исполнено</w:t>
            </w:r>
          </w:p>
          <w:p w14:paraId="1A3B6177" w14:textId="77777777" w:rsidR="00FC5156" w:rsidRPr="00FC5156" w:rsidRDefault="00FC5156" w:rsidP="003D1940">
            <w:pPr>
              <w:pStyle w:val="af3"/>
              <w:rPr>
                <w:rFonts w:ascii="Times New Roman" w:hAnsi="Times New Roman" w:cs="Times New Roman"/>
                <w:sz w:val="24"/>
                <w:szCs w:val="24"/>
              </w:rPr>
            </w:pPr>
            <w:r w:rsidRPr="00FC5156">
              <w:rPr>
                <w:rFonts w:ascii="Times New Roman" w:hAnsi="Times New Roman" w:cs="Times New Roman"/>
                <w:sz w:val="24"/>
                <w:szCs w:val="24"/>
              </w:rPr>
              <w:t>доля удовлетворенности населения качеством транспортного обслуживания пассажирским транспортом общего пользования - 67,8%</w:t>
            </w:r>
          </w:p>
          <w:p w14:paraId="7316C6AD"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 xml:space="preserve">доля удовлетворенности населения </w:t>
            </w:r>
          </w:p>
          <w:p w14:paraId="4BD0E0BE" w14:textId="77777777" w:rsidR="00FC5156" w:rsidRPr="00FC5156" w:rsidRDefault="00FC5156" w:rsidP="003D1940">
            <w:pPr>
              <w:pStyle w:val="af3"/>
              <w:rPr>
                <w:rFonts w:ascii="Times New Roman" w:hAnsi="Times New Roman" w:cs="Times New Roman"/>
                <w:sz w:val="24"/>
                <w:szCs w:val="24"/>
              </w:rPr>
            </w:pPr>
            <w:r w:rsidRPr="00FC5156">
              <w:rPr>
                <w:rFonts w:ascii="Times New Roman" w:hAnsi="Times New Roman" w:cs="Times New Roman"/>
                <w:sz w:val="24"/>
                <w:szCs w:val="24"/>
              </w:rPr>
              <w:t>качеством и доступностью автомобильных дорог 70,8%</w:t>
            </w:r>
          </w:p>
          <w:p w14:paraId="274AC9A4"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lastRenderedPageBreak/>
              <w:t>Согласно проведенному социологическому исследованию «Уровень социального самочувствия жителей муниципального образования»</w:t>
            </w:r>
          </w:p>
        </w:tc>
      </w:tr>
      <w:tr w:rsidR="00FC5156" w:rsidRPr="003240F9" w14:paraId="52217344" w14:textId="77777777" w:rsidTr="00237403">
        <w:tc>
          <w:tcPr>
            <w:tcW w:w="2529" w:type="dxa"/>
            <w:gridSpan w:val="2"/>
            <w:vMerge w:val="restart"/>
          </w:tcPr>
          <w:p w14:paraId="0D08E429"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lastRenderedPageBreak/>
              <w:t xml:space="preserve">3.1.3.1.5. Разработка </w:t>
            </w:r>
            <w:r w:rsidRPr="003240F9">
              <w:rPr>
                <w:rFonts w:ascii="Times New Roman" w:hAnsi="Times New Roman" w:cs="Times New Roman"/>
                <w:sz w:val="24"/>
                <w:szCs w:val="24"/>
              </w:rPr>
              <w:br/>
              <w:t xml:space="preserve">и утверждение генеральной схемы </w:t>
            </w:r>
            <w:r w:rsidRPr="003240F9">
              <w:rPr>
                <w:rFonts w:ascii="Times New Roman" w:hAnsi="Times New Roman" w:cs="Times New Roman"/>
                <w:sz w:val="24"/>
                <w:szCs w:val="24"/>
              </w:rPr>
              <w:lastRenderedPageBreak/>
              <w:t>очистки территории городского округа</w:t>
            </w:r>
          </w:p>
        </w:tc>
        <w:tc>
          <w:tcPr>
            <w:tcW w:w="2528" w:type="dxa"/>
          </w:tcPr>
          <w:p w14:paraId="29259FA2"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lastRenderedPageBreak/>
              <w:t>обеспечивает достижение целевого показателя 44</w:t>
            </w:r>
          </w:p>
        </w:tc>
        <w:tc>
          <w:tcPr>
            <w:tcW w:w="1762" w:type="dxa"/>
          </w:tcPr>
          <w:p w14:paraId="2369E02C"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бюджетные </w:t>
            </w:r>
            <w:r w:rsidRPr="003240F9">
              <w:rPr>
                <w:rFonts w:ascii="Times New Roman" w:hAnsi="Times New Roman" w:cs="Times New Roman"/>
                <w:sz w:val="24"/>
                <w:szCs w:val="24"/>
              </w:rPr>
              <w:br/>
              <w:t xml:space="preserve">и </w:t>
            </w:r>
            <w:proofErr w:type="spellStart"/>
            <w:r w:rsidRPr="003240F9">
              <w:rPr>
                <w:rFonts w:ascii="Times New Roman" w:hAnsi="Times New Roman" w:cs="Times New Roman"/>
                <w:sz w:val="24"/>
                <w:szCs w:val="24"/>
              </w:rPr>
              <w:t>внебюд-жетные</w:t>
            </w:r>
            <w:proofErr w:type="spellEnd"/>
            <w:r w:rsidRPr="003240F9">
              <w:rPr>
                <w:rFonts w:ascii="Times New Roman" w:hAnsi="Times New Roman" w:cs="Times New Roman"/>
                <w:sz w:val="24"/>
                <w:szCs w:val="24"/>
              </w:rPr>
              <w:t xml:space="preserve"> средства</w:t>
            </w:r>
          </w:p>
        </w:tc>
        <w:tc>
          <w:tcPr>
            <w:tcW w:w="1284" w:type="dxa"/>
            <w:vMerge w:val="restart"/>
          </w:tcPr>
          <w:p w14:paraId="2FC9B50D" w14:textId="77777777" w:rsidR="00FC5156" w:rsidRPr="00FC5156" w:rsidRDefault="00FC5156" w:rsidP="003D1940">
            <w:pPr>
              <w:rPr>
                <w:rFonts w:ascii="Times New Roman" w:hAnsi="Times New Roman" w:cs="Times New Roman"/>
                <w:sz w:val="24"/>
                <w:szCs w:val="24"/>
              </w:rPr>
            </w:pPr>
          </w:p>
          <w:p w14:paraId="68338EFC"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2024 год</w:t>
            </w:r>
          </w:p>
        </w:tc>
        <w:tc>
          <w:tcPr>
            <w:tcW w:w="2895" w:type="dxa"/>
            <w:gridSpan w:val="3"/>
            <w:vMerge w:val="restart"/>
          </w:tcPr>
          <w:p w14:paraId="1D013C88"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2024 – 2026 годы</w:t>
            </w:r>
            <w:r w:rsidRPr="00FC5156">
              <w:rPr>
                <w:rFonts w:ascii="Times New Roman" w:hAnsi="Times New Roman" w:cs="Times New Roman"/>
                <w:sz w:val="24"/>
                <w:szCs w:val="24"/>
              </w:rPr>
              <w:br/>
              <w:t>2027 – 2031 годы</w:t>
            </w:r>
            <w:r w:rsidRPr="00FC5156">
              <w:rPr>
                <w:rFonts w:ascii="Times New Roman" w:hAnsi="Times New Roman" w:cs="Times New Roman"/>
                <w:sz w:val="24"/>
                <w:szCs w:val="24"/>
              </w:rPr>
              <w:br/>
              <w:t>2032 – 2036 годы</w:t>
            </w:r>
            <w:r w:rsidRPr="00FC5156">
              <w:rPr>
                <w:rFonts w:ascii="Times New Roman" w:hAnsi="Times New Roman" w:cs="Times New Roman"/>
                <w:sz w:val="24"/>
                <w:szCs w:val="24"/>
              </w:rPr>
              <w:br/>
            </w:r>
            <w:r w:rsidRPr="00FC5156">
              <w:rPr>
                <w:rFonts w:ascii="Times New Roman" w:hAnsi="Times New Roman" w:cs="Times New Roman"/>
                <w:sz w:val="24"/>
                <w:szCs w:val="24"/>
              </w:rPr>
              <w:lastRenderedPageBreak/>
              <w:t>2037 – 2044 годы</w:t>
            </w:r>
            <w:r w:rsidRPr="00FC5156">
              <w:rPr>
                <w:rFonts w:ascii="Times New Roman" w:hAnsi="Times New Roman" w:cs="Times New Roman"/>
                <w:sz w:val="24"/>
                <w:szCs w:val="24"/>
              </w:rPr>
              <w:br/>
              <w:t>2045 – 2050 годы</w:t>
            </w:r>
          </w:p>
        </w:tc>
        <w:tc>
          <w:tcPr>
            <w:tcW w:w="4464" w:type="dxa"/>
          </w:tcPr>
          <w:p w14:paraId="537BDEDC" w14:textId="77777777" w:rsidR="00FC5156" w:rsidRPr="00FC5156" w:rsidRDefault="00FC5156" w:rsidP="003D1940">
            <w:pPr>
              <w:jc w:val="both"/>
              <w:rPr>
                <w:rFonts w:ascii="Times New Roman" w:hAnsi="Times New Roman" w:cs="Times New Roman"/>
                <w:sz w:val="24"/>
                <w:szCs w:val="24"/>
              </w:rPr>
            </w:pPr>
          </w:p>
        </w:tc>
      </w:tr>
      <w:tr w:rsidR="00FC5156" w:rsidRPr="003240F9" w14:paraId="6F77A617" w14:textId="77777777" w:rsidTr="00237403">
        <w:tc>
          <w:tcPr>
            <w:tcW w:w="2529" w:type="dxa"/>
            <w:gridSpan w:val="2"/>
            <w:vMerge/>
          </w:tcPr>
          <w:p w14:paraId="684FCD45" w14:textId="77777777" w:rsidR="00FC5156" w:rsidRPr="003240F9" w:rsidRDefault="00FC5156" w:rsidP="003D1940">
            <w:pPr>
              <w:rPr>
                <w:rFonts w:ascii="Times New Roman" w:hAnsi="Times New Roman" w:cs="Times New Roman"/>
                <w:sz w:val="24"/>
                <w:szCs w:val="24"/>
              </w:rPr>
            </w:pPr>
          </w:p>
        </w:tc>
        <w:tc>
          <w:tcPr>
            <w:tcW w:w="2528" w:type="dxa"/>
          </w:tcPr>
          <w:p w14:paraId="5882BA8A"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разработка генеральной схемы очистки территории городского округа – 2024 год</w:t>
            </w:r>
          </w:p>
        </w:tc>
        <w:tc>
          <w:tcPr>
            <w:tcW w:w="1762" w:type="dxa"/>
          </w:tcPr>
          <w:p w14:paraId="2A3B1E3F" w14:textId="77777777" w:rsidR="00FC5156" w:rsidRPr="003240F9" w:rsidRDefault="00FC5156" w:rsidP="003D1940">
            <w:pPr>
              <w:rPr>
                <w:rFonts w:ascii="Times New Roman" w:hAnsi="Times New Roman" w:cs="Times New Roman"/>
                <w:sz w:val="24"/>
                <w:szCs w:val="24"/>
              </w:rPr>
            </w:pPr>
          </w:p>
        </w:tc>
        <w:tc>
          <w:tcPr>
            <w:tcW w:w="1284" w:type="dxa"/>
            <w:vMerge/>
          </w:tcPr>
          <w:p w14:paraId="39040FC2" w14:textId="77777777" w:rsidR="00FC5156" w:rsidRPr="00FC5156" w:rsidRDefault="00FC5156" w:rsidP="003D1940">
            <w:pPr>
              <w:rPr>
                <w:rFonts w:ascii="Times New Roman" w:hAnsi="Times New Roman" w:cs="Times New Roman"/>
                <w:sz w:val="24"/>
                <w:szCs w:val="24"/>
              </w:rPr>
            </w:pPr>
          </w:p>
        </w:tc>
        <w:tc>
          <w:tcPr>
            <w:tcW w:w="2895" w:type="dxa"/>
            <w:gridSpan w:val="3"/>
            <w:vMerge/>
          </w:tcPr>
          <w:p w14:paraId="6BDD5A25" w14:textId="77777777" w:rsidR="00FC5156" w:rsidRPr="00FC5156" w:rsidRDefault="00FC5156" w:rsidP="003D1940">
            <w:pPr>
              <w:rPr>
                <w:rFonts w:ascii="Times New Roman" w:hAnsi="Times New Roman" w:cs="Times New Roman"/>
                <w:sz w:val="24"/>
                <w:szCs w:val="24"/>
              </w:rPr>
            </w:pPr>
          </w:p>
        </w:tc>
        <w:tc>
          <w:tcPr>
            <w:tcW w:w="4464" w:type="dxa"/>
          </w:tcPr>
          <w:p w14:paraId="25D82106" w14:textId="77777777" w:rsidR="00FC5156" w:rsidRPr="00FC5156" w:rsidRDefault="00FC5156" w:rsidP="003D1940">
            <w:pPr>
              <w:jc w:val="both"/>
              <w:rPr>
                <w:rFonts w:ascii="Times New Roman" w:hAnsi="Times New Roman" w:cs="Times New Roman"/>
                <w:sz w:val="24"/>
                <w:szCs w:val="24"/>
              </w:rPr>
            </w:pPr>
            <w:r w:rsidRPr="00FC5156">
              <w:t>Разработана интерактивная карта движения коммунальной техники, в которой отражена схема очистки города. За объектами закреплены подрядные организации.</w:t>
            </w:r>
          </w:p>
        </w:tc>
      </w:tr>
      <w:tr w:rsidR="00FC5156" w:rsidRPr="004102BD" w14:paraId="14019EB9" w14:textId="77777777" w:rsidTr="00237403">
        <w:tc>
          <w:tcPr>
            <w:tcW w:w="2529" w:type="dxa"/>
            <w:gridSpan w:val="2"/>
            <w:vMerge/>
          </w:tcPr>
          <w:p w14:paraId="5C2BA210" w14:textId="77777777" w:rsidR="00FC5156" w:rsidRPr="003240F9" w:rsidRDefault="00FC5156" w:rsidP="003D1940">
            <w:pPr>
              <w:rPr>
                <w:rFonts w:ascii="Times New Roman" w:hAnsi="Times New Roman" w:cs="Times New Roman"/>
                <w:sz w:val="24"/>
                <w:szCs w:val="24"/>
              </w:rPr>
            </w:pPr>
          </w:p>
        </w:tc>
        <w:tc>
          <w:tcPr>
            <w:tcW w:w="2528" w:type="dxa"/>
          </w:tcPr>
          <w:p w14:paraId="10F51443"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реализация генеральной схемы очистки территории городского округа – постоянно</w:t>
            </w:r>
          </w:p>
        </w:tc>
        <w:tc>
          <w:tcPr>
            <w:tcW w:w="1762" w:type="dxa"/>
          </w:tcPr>
          <w:p w14:paraId="2516F6A7" w14:textId="77777777" w:rsidR="00FC5156" w:rsidRPr="003240F9" w:rsidRDefault="00FC5156" w:rsidP="003D1940">
            <w:pPr>
              <w:rPr>
                <w:rFonts w:ascii="Times New Roman" w:hAnsi="Times New Roman" w:cs="Times New Roman"/>
                <w:sz w:val="24"/>
                <w:szCs w:val="24"/>
              </w:rPr>
            </w:pPr>
          </w:p>
        </w:tc>
        <w:tc>
          <w:tcPr>
            <w:tcW w:w="1284" w:type="dxa"/>
          </w:tcPr>
          <w:p w14:paraId="7D0133DD"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постоянно</w:t>
            </w:r>
          </w:p>
        </w:tc>
        <w:tc>
          <w:tcPr>
            <w:tcW w:w="2895" w:type="dxa"/>
            <w:gridSpan w:val="3"/>
            <w:vMerge/>
          </w:tcPr>
          <w:p w14:paraId="322FA544" w14:textId="77777777" w:rsidR="00FC5156" w:rsidRPr="00FC5156" w:rsidRDefault="00FC5156" w:rsidP="003D1940">
            <w:pPr>
              <w:rPr>
                <w:rFonts w:ascii="Times New Roman" w:hAnsi="Times New Roman" w:cs="Times New Roman"/>
                <w:sz w:val="24"/>
                <w:szCs w:val="24"/>
              </w:rPr>
            </w:pPr>
          </w:p>
        </w:tc>
        <w:tc>
          <w:tcPr>
            <w:tcW w:w="4464" w:type="dxa"/>
            <w:tcBorders>
              <w:top w:val="single" w:sz="6" w:space="0" w:color="000000"/>
              <w:left w:val="single" w:sz="6" w:space="0" w:color="000000"/>
              <w:bottom w:val="single" w:sz="6" w:space="0" w:color="000000"/>
              <w:right w:val="single" w:sz="6" w:space="0" w:color="000000"/>
            </w:tcBorders>
            <w:shd w:val="clear" w:color="auto" w:fill="FFFFFF"/>
          </w:tcPr>
          <w:p w14:paraId="68E3DE78" w14:textId="77777777" w:rsidR="00FC5156" w:rsidRPr="00FC5156" w:rsidRDefault="00FC5156" w:rsidP="003D1940">
            <w:pPr>
              <w:jc w:val="both"/>
            </w:pPr>
            <w:r w:rsidRPr="00FC5156">
              <w:t>Мероприятие исполнено</w:t>
            </w:r>
          </w:p>
          <w:p w14:paraId="08DA875A" w14:textId="77777777" w:rsidR="00FC5156" w:rsidRPr="00FC5156" w:rsidRDefault="00FC5156" w:rsidP="003D1940">
            <w:pPr>
              <w:jc w:val="both"/>
            </w:pPr>
            <w:r w:rsidRPr="00FC5156">
              <w:t xml:space="preserve">Своевременно выполняется в рамках муниципальной программы «Развитие транспортной системы города Сургута» в части содержания автомобильных дорог, тротуаров, </w:t>
            </w:r>
            <w:proofErr w:type="gramStart"/>
            <w:r w:rsidRPr="00FC5156">
              <w:t>внутриквартальных проездов</w:t>
            </w:r>
            <w:proofErr w:type="gramEnd"/>
            <w:r w:rsidRPr="00FC5156">
              <w:t xml:space="preserve"> находящихся на содержании. В соответствии с паспортом комплекса процессных мероприятий </w:t>
            </w:r>
          </w:p>
          <w:p w14:paraId="42872E6F" w14:textId="77777777" w:rsidR="00FC5156" w:rsidRPr="00FC5156" w:rsidRDefault="00FC5156" w:rsidP="003D1940">
            <w:pPr>
              <w:jc w:val="both"/>
              <w:rPr>
                <w:bCs/>
              </w:rPr>
            </w:pPr>
            <w:r w:rsidRPr="00FC5156">
              <w:t>«Обеспечение функционирования сети автомобильных дорог общего пользования местного значения»</w:t>
            </w:r>
          </w:p>
          <w:p w14:paraId="570D2EA4" w14:textId="77777777" w:rsidR="00FC5156" w:rsidRPr="00FC5156" w:rsidRDefault="00FC5156" w:rsidP="003D1940">
            <w:pPr>
              <w:jc w:val="both"/>
            </w:pPr>
          </w:p>
          <w:p w14:paraId="2FC32D02" w14:textId="77777777" w:rsidR="00FC5156" w:rsidRPr="00FC5156" w:rsidRDefault="00FC5156" w:rsidP="003D1940">
            <w:pPr>
              <w:jc w:val="both"/>
            </w:pPr>
          </w:p>
          <w:p w14:paraId="6DA280FD" w14:textId="77777777" w:rsidR="00FC5156" w:rsidRPr="00FC5156" w:rsidRDefault="00FC5156" w:rsidP="003D1940">
            <w:pPr>
              <w:jc w:val="both"/>
            </w:pPr>
            <w:r w:rsidRPr="00FC5156">
              <w:t xml:space="preserve">Содержание улично-дорожной сети выполняется в соответствии с </w:t>
            </w:r>
            <w:proofErr w:type="gramStart"/>
            <w:r w:rsidRPr="00FC5156">
              <w:t>требованиями  ГОСТ</w:t>
            </w:r>
            <w:proofErr w:type="gramEnd"/>
            <w:r w:rsidRPr="00FC5156">
              <w:t xml:space="preserve"> Р 59292-2021 "Дороги автомобильные общего пользования. Требования к уровню летнего содержания. Критерии оценки и методы контроля" и ГОСТ Р 59434-2021 "Дороги автомобильные общего пользования. Требования к уровню зимнего содержания. Критерии оценки и методы контроля".  Очередность работ по содержанию определяется подрядной организацией самостоятельно исходя </w:t>
            </w:r>
            <w:r w:rsidRPr="00FC5156">
              <w:br/>
              <w:t>из обстановки на улично-дорожной сети города.</w:t>
            </w:r>
          </w:p>
          <w:p w14:paraId="0E3B4CE5" w14:textId="77777777" w:rsidR="00FC5156" w:rsidRPr="00FC5156" w:rsidRDefault="00FC5156" w:rsidP="003D1940">
            <w:pPr>
              <w:jc w:val="both"/>
              <w:rPr>
                <w:rFonts w:ascii="Times New Roman" w:eastAsia="Times New Roman" w:hAnsi="Times New Roman" w:cs="Times New Roman"/>
                <w:color w:val="22272F"/>
                <w:lang w:eastAsia="ru-RU"/>
              </w:rPr>
            </w:pPr>
            <w:r w:rsidRPr="00FC5156">
              <w:t xml:space="preserve">Разработана интерактивная карта движения коммунальной техники, в которой отражена </w:t>
            </w:r>
            <w:r w:rsidRPr="00FC5156">
              <w:lastRenderedPageBreak/>
              <w:t>схема очистки города. За объектами закреплены подрядные организации.</w:t>
            </w:r>
          </w:p>
        </w:tc>
      </w:tr>
      <w:tr w:rsidR="00FC5156" w:rsidRPr="003240F9" w14:paraId="00890F1E" w14:textId="77777777" w:rsidTr="00237403">
        <w:tc>
          <w:tcPr>
            <w:tcW w:w="2529" w:type="dxa"/>
            <w:gridSpan w:val="2"/>
          </w:tcPr>
          <w:p w14:paraId="1D32D528"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lastRenderedPageBreak/>
              <w:t xml:space="preserve">3.1.3.2. Мероприятия </w:t>
            </w:r>
            <w:r w:rsidRPr="003240F9">
              <w:rPr>
                <w:rFonts w:ascii="Times New Roman" w:hAnsi="Times New Roman" w:cs="Times New Roman"/>
                <w:sz w:val="24"/>
                <w:szCs w:val="24"/>
              </w:rPr>
              <w:br/>
              <w:t>по инфраструктурному обеспечению развития транспортной инфраструктуры</w:t>
            </w:r>
          </w:p>
        </w:tc>
        <w:tc>
          <w:tcPr>
            <w:tcW w:w="2528" w:type="dxa"/>
          </w:tcPr>
          <w:p w14:paraId="422830FA"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обеспечивает достижение целевых показателей 2, 6, 44, </w:t>
            </w:r>
          </w:p>
          <w:p w14:paraId="1AEBD1AC"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58, 59, 60, 61, 63</w:t>
            </w:r>
          </w:p>
        </w:tc>
        <w:tc>
          <w:tcPr>
            <w:tcW w:w="1762" w:type="dxa"/>
          </w:tcPr>
          <w:p w14:paraId="63D767B5" w14:textId="77777777" w:rsidR="00FC5156" w:rsidRPr="003240F9" w:rsidRDefault="00FC5156" w:rsidP="003D1940">
            <w:pPr>
              <w:jc w:val="center"/>
              <w:rPr>
                <w:rFonts w:ascii="Times New Roman" w:hAnsi="Times New Roman" w:cs="Times New Roman"/>
                <w:sz w:val="24"/>
                <w:szCs w:val="24"/>
              </w:rPr>
            </w:pPr>
            <w:r w:rsidRPr="003240F9">
              <w:rPr>
                <w:rFonts w:ascii="Times New Roman" w:hAnsi="Times New Roman" w:cs="Times New Roman"/>
                <w:sz w:val="24"/>
                <w:szCs w:val="24"/>
              </w:rPr>
              <w:t>-</w:t>
            </w:r>
          </w:p>
        </w:tc>
        <w:tc>
          <w:tcPr>
            <w:tcW w:w="1284" w:type="dxa"/>
          </w:tcPr>
          <w:p w14:paraId="59B27BBF" w14:textId="77777777" w:rsidR="00FC5156" w:rsidRPr="00FC5156" w:rsidRDefault="00FC5156" w:rsidP="003D1940">
            <w:pPr>
              <w:jc w:val="center"/>
              <w:rPr>
                <w:rFonts w:ascii="Times New Roman" w:hAnsi="Times New Roman" w:cs="Times New Roman"/>
                <w:sz w:val="24"/>
                <w:szCs w:val="24"/>
              </w:rPr>
            </w:pPr>
            <w:r w:rsidRPr="00FC5156">
              <w:rPr>
                <w:rFonts w:ascii="Times New Roman" w:hAnsi="Times New Roman" w:cs="Times New Roman"/>
                <w:sz w:val="24"/>
                <w:szCs w:val="24"/>
              </w:rPr>
              <w:t>-</w:t>
            </w:r>
          </w:p>
        </w:tc>
        <w:tc>
          <w:tcPr>
            <w:tcW w:w="2895" w:type="dxa"/>
            <w:gridSpan w:val="3"/>
          </w:tcPr>
          <w:p w14:paraId="2F4224EE"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2024 – 2026 годы</w:t>
            </w:r>
          </w:p>
          <w:p w14:paraId="178F906F"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2027 – 2031 годы</w:t>
            </w:r>
          </w:p>
          <w:p w14:paraId="79A4C138"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2032 – 2036 годы</w:t>
            </w:r>
          </w:p>
          <w:p w14:paraId="40958BD0"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2037 – 2044 годы</w:t>
            </w:r>
          </w:p>
          <w:p w14:paraId="442177D0"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2045 – 2050 годы</w:t>
            </w:r>
          </w:p>
        </w:tc>
        <w:tc>
          <w:tcPr>
            <w:tcW w:w="4464" w:type="dxa"/>
          </w:tcPr>
          <w:p w14:paraId="52FE4AD1"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х</w:t>
            </w:r>
          </w:p>
        </w:tc>
      </w:tr>
      <w:tr w:rsidR="00FC5156" w:rsidRPr="003240F9" w14:paraId="29B29E5F" w14:textId="77777777" w:rsidTr="00237403">
        <w:tc>
          <w:tcPr>
            <w:tcW w:w="2529" w:type="dxa"/>
            <w:gridSpan w:val="2"/>
          </w:tcPr>
          <w:p w14:paraId="2515A78D"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3.1.3.2.1. Строительство </w:t>
            </w:r>
          </w:p>
          <w:p w14:paraId="4AC981CC"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улично-дорожной сети</w:t>
            </w:r>
          </w:p>
        </w:tc>
        <w:tc>
          <w:tcPr>
            <w:tcW w:w="2528" w:type="dxa"/>
          </w:tcPr>
          <w:p w14:paraId="2F854F95"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строительство улично-дорожной сети: </w:t>
            </w:r>
          </w:p>
          <w:p w14:paraId="284AC878"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2026 году увеличение протяженности на 2,595 км;</w:t>
            </w:r>
          </w:p>
          <w:p w14:paraId="57F9660E"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2031 году увеличение протяженности на 20,455 км;</w:t>
            </w:r>
          </w:p>
          <w:p w14:paraId="15CD0559"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2036 году увеличение протяженности на 38,45 км;</w:t>
            </w:r>
          </w:p>
          <w:p w14:paraId="7552EE23"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2044 году увеличение протяженности на 42,2 км;</w:t>
            </w:r>
          </w:p>
          <w:p w14:paraId="0986A782"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2050 году увеличение протяженности на 30 км</w:t>
            </w:r>
          </w:p>
          <w:p w14:paraId="0DD4E432"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(обеспечивает достижение целевых </w:t>
            </w:r>
            <w:r w:rsidRPr="003240F9">
              <w:rPr>
                <w:rFonts w:ascii="Times New Roman" w:hAnsi="Times New Roman" w:cs="Times New Roman"/>
                <w:sz w:val="24"/>
                <w:szCs w:val="24"/>
              </w:rPr>
              <w:lastRenderedPageBreak/>
              <w:t>показателей 6, 44, 58, 61)</w:t>
            </w:r>
          </w:p>
        </w:tc>
        <w:tc>
          <w:tcPr>
            <w:tcW w:w="1762" w:type="dxa"/>
          </w:tcPr>
          <w:p w14:paraId="3B430DF5"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lastRenderedPageBreak/>
              <w:t xml:space="preserve">бюджетные </w:t>
            </w:r>
            <w:r w:rsidRPr="003240F9">
              <w:rPr>
                <w:rFonts w:ascii="Times New Roman" w:hAnsi="Times New Roman" w:cs="Times New Roman"/>
                <w:sz w:val="24"/>
                <w:szCs w:val="24"/>
              </w:rPr>
              <w:br/>
              <w:t xml:space="preserve">и (или) </w:t>
            </w:r>
            <w:proofErr w:type="spellStart"/>
            <w:r w:rsidRPr="003240F9">
              <w:rPr>
                <w:rFonts w:ascii="Times New Roman" w:hAnsi="Times New Roman" w:cs="Times New Roman"/>
                <w:sz w:val="24"/>
                <w:szCs w:val="24"/>
              </w:rPr>
              <w:t>внебюд-жетные</w:t>
            </w:r>
            <w:proofErr w:type="spellEnd"/>
            <w:r w:rsidRPr="003240F9">
              <w:rPr>
                <w:rFonts w:ascii="Times New Roman" w:hAnsi="Times New Roman" w:cs="Times New Roman"/>
                <w:sz w:val="24"/>
                <w:szCs w:val="24"/>
              </w:rPr>
              <w:t xml:space="preserve"> средства</w:t>
            </w:r>
          </w:p>
        </w:tc>
        <w:tc>
          <w:tcPr>
            <w:tcW w:w="1284" w:type="dxa"/>
          </w:tcPr>
          <w:p w14:paraId="167B47E6"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постоянно</w:t>
            </w:r>
          </w:p>
        </w:tc>
        <w:tc>
          <w:tcPr>
            <w:tcW w:w="2895" w:type="dxa"/>
            <w:gridSpan w:val="3"/>
          </w:tcPr>
          <w:p w14:paraId="1281F882"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2024 – 2026 годы</w:t>
            </w:r>
          </w:p>
          <w:p w14:paraId="1F273E50"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2027 – 2031 годы</w:t>
            </w:r>
          </w:p>
          <w:p w14:paraId="3F8E478C"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2032 – 2036 годы</w:t>
            </w:r>
          </w:p>
          <w:p w14:paraId="505BA072"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2037 – 2044 годы</w:t>
            </w:r>
          </w:p>
          <w:p w14:paraId="66272667"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2045 – 2050 годы</w:t>
            </w:r>
          </w:p>
        </w:tc>
        <w:tc>
          <w:tcPr>
            <w:tcW w:w="4464" w:type="dxa"/>
          </w:tcPr>
          <w:p w14:paraId="06F93A54"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Мероприятие исполнено частично.</w:t>
            </w:r>
          </w:p>
          <w:p w14:paraId="223F5420" w14:textId="77777777" w:rsidR="00FC5156" w:rsidRPr="00FC5156" w:rsidRDefault="00FC5156" w:rsidP="003D1940">
            <w:pPr>
              <w:jc w:val="both"/>
              <w:rPr>
                <w:rFonts w:ascii="Times New Roman" w:hAnsi="Times New Roman" w:cs="Times New Roman"/>
                <w:strike/>
                <w:sz w:val="24"/>
                <w:szCs w:val="24"/>
              </w:rPr>
            </w:pPr>
            <w:r w:rsidRPr="00FC5156">
              <w:rPr>
                <w:rFonts w:ascii="Times New Roman" w:hAnsi="Times New Roman" w:cs="Times New Roman"/>
                <w:sz w:val="24"/>
                <w:szCs w:val="24"/>
              </w:rPr>
              <w:t xml:space="preserve">В отчетном периоде завершено строительство объекта «Подъездной путь к территории жилой застройки «Марьина гора» в г. Сургуте» протяженностью 0,21138 км. Объект поставлен на кадастровый учет. </w:t>
            </w:r>
          </w:p>
          <w:p w14:paraId="728B1E86"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В 2025 году планируется завершить строительство объектов:</w:t>
            </w:r>
          </w:p>
          <w:p w14:paraId="5E1EDEC8"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1. «Магистральная дорога на участках: ул. 16 «ЮР» от ул. 3 «ЮР» до примыкания к ул. Никольская; ул. 3 «ЮР» от ул. 16 «ЮР» до 18 «ЮР»; ул. 18 «ЮР» от 3 «ЮР» до примыкания к ул. Энгельса в г. Сургуте» - 1,30225 км;</w:t>
            </w:r>
          </w:p>
          <w:p w14:paraId="61559245"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xml:space="preserve">2. «Участок дороги с инженерными сетями ул. Усольцева на участке от ул. Шидловского до ул. Семена </w:t>
            </w:r>
            <w:proofErr w:type="spellStart"/>
            <w:r w:rsidRPr="00FC5156">
              <w:rPr>
                <w:rFonts w:ascii="Times New Roman" w:hAnsi="Times New Roman" w:cs="Times New Roman"/>
                <w:sz w:val="24"/>
                <w:szCs w:val="24"/>
              </w:rPr>
              <w:t>Билецкого</w:t>
            </w:r>
            <w:proofErr w:type="spellEnd"/>
            <w:r w:rsidRPr="00FC5156">
              <w:rPr>
                <w:rFonts w:ascii="Times New Roman" w:hAnsi="Times New Roman" w:cs="Times New Roman"/>
                <w:sz w:val="24"/>
                <w:szCs w:val="24"/>
              </w:rPr>
              <w:t>» - 0,37047 км.</w:t>
            </w:r>
          </w:p>
          <w:p w14:paraId="2AD94552"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xml:space="preserve">3. «Подъездные пути и инженерные сети к средней общеобразовательной школе в микрорайоне 20А г. Сургута (Общеобразовательная организация с универсальной </w:t>
            </w:r>
            <w:proofErr w:type="spellStart"/>
            <w:r w:rsidRPr="00FC5156">
              <w:rPr>
                <w:rFonts w:ascii="Times New Roman" w:hAnsi="Times New Roman" w:cs="Times New Roman"/>
                <w:sz w:val="24"/>
                <w:szCs w:val="24"/>
              </w:rPr>
              <w:t>безбарьерной</w:t>
            </w:r>
            <w:proofErr w:type="spellEnd"/>
            <w:r w:rsidRPr="00FC5156">
              <w:rPr>
                <w:rFonts w:ascii="Times New Roman" w:hAnsi="Times New Roman" w:cs="Times New Roman"/>
                <w:sz w:val="24"/>
                <w:szCs w:val="24"/>
              </w:rPr>
              <w:t xml:space="preserve"> средой)», </w:t>
            </w:r>
            <w:proofErr w:type="gramStart"/>
            <w:r w:rsidRPr="00FC5156">
              <w:rPr>
                <w:rFonts w:ascii="Times New Roman" w:hAnsi="Times New Roman" w:cs="Times New Roman"/>
                <w:sz w:val="24"/>
                <w:szCs w:val="24"/>
              </w:rPr>
              <w:t>протяженностью  207</w:t>
            </w:r>
            <w:proofErr w:type="gramEnd"/>
            <w:r w:rsidRPr="00FC5156">
              <w:rPr>
                <w:rFonts w:ascii="Times New Roman" w:hAnsi="Times New Roman" w:cs="Times New Roman"/>
                <w:sz w:val="24"/>
                <w:szCs w:val="24"/>
              </w:rPr>
              <w:t xml:space="preserve">,8 </w:t>
            </w:r>
            <w:proofErr w:type="spellStart"/>
            <w:r w:rsidRPr="00FC5156">
              <w:rPr>
                <w:rFonts w:ascii="Times New Roman" w:hAnsi="Times New Roman" w:cs="Times New Roman"/>
                <w:sz w:val="24"/>
                <w:szCs w:val="24"/>
              </w:rPr>
              <w:t>м.п</w:t>
            </w:r>
            <w:proofErr w:type="spellEnd"/>
            <w:r w:rsidRPr="00FC5156">
              <w:rPr>
                <w:rFonts w:ascii="Times New Roman" w:hAnsi="Times New Roman" w:cs="Times New Roman"/>
                <w:sz w:val="24"/>
                <w:szCs w:val="24"/>
              </w:rPr>
              <w:t>.</w:t>
            </w:r>
          </w:p>
          <w:p w14:paraId="6C4535F9"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lastRenderedPageBreak/>
              <w:t xml:space="preserve">В отчетном периоде заключены муниципальные контракты на строительство объектов: </w:t>
            </w:r>
          </w:p>
          <w:p w14:paraId="363493D5"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xml:space="preserve">4.«Проезд </w:t>
            </w:r>
            <w:proofErr w:type="spellStart"/>
            <w:r w:rsidRPr="00FC5156">
              <w:rPr>
                <w:rFonts w:ascii="Times New Roman" w:hAnsi="Times New Roman" w:cs="Times New Roman"/>
                <w:sz w:val="24"/>
                <w:szCs w:val="24"/>
              </w:rPr>
              <w:t>Мунарева</w:t>
            </w:r>
            <w:proofErr w:type="spellEnd"/>
            <w:r w:rsidRPr="00FC5156">
              <w:rPr>
                <w:rFonts w:ascii="Times New Roman" w:hAnsi="Times New Roman" w:cs="Times New Roman"/>
                <w:sz w:val="24"/>
                <w:szCs w:val="24"/>
              </w:rPr>
              <w:t xml:space="preserve"> на участке от пр. Комсомольский до ул. </w:t>
            </w:r>
            <w:proofErr w:type="spellStart"/>
            <w:r w:rsidRPr="00FC5156">
              <w:rPr>
                <w:rFonts w:ascii="Times New Roman" w:hAnsi="Times New Roman" w:cs="Times New Roman"/>
                <w:sz w:val="24"/>
                <w:szCs w:val="24"/>
              </w:rPr>
              <w:t>Мелик-Карамова</w:t>
            </w:r>
            <w:proofErr w:type="spellEnd"/>
            <w:r w:rsidRPr="00FC5156">
              <w:rPr>
                <w:rFonts w:ascii="Times New Roman" w:hAnsi="Times New Roman" w:cs="Times New Roman"/>
                <w:sz w:val="24"/>
                <w:szCs w:val="24"/>
              </w:rPr>
              <w:t xml:space="preserve"> в г. Сургуте», протяженность 549,80 м</w:t>
            </w:r>
          </w:p>
          <w:p w14:paraId="1A182E52"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xml:space="preserve">5. "Улица Тюменская от ул. Сосновой до ул. Монтажников в </w:t>
            </w:r>
            <w:proofErr w:type="spellStart"/>
            <w:r w:rsidRPr="00FC5156">
              <w:rPr>
                <w:rFonts w:ascii="Times New Roman" w:hAnsi="Times New Roman" w:cs="Times New Roman"/>
                <w:sz w:val="24"/>
                <w:szCs w:val="24"/>
              </w:rPr>
              <w:t>г.Сургуте</w:t>
            </w:r>
            <w:proofErr w:type="spellEnd"/>
            <w:r w:rsidRPr="00FC5156">
              <w:rPr>
                <w:rFonts w:ascii="Times New Roman" w:hAnsi="Times New Roman" w:cs="Times New Roman"/>
                <w:sz w:val="24"/>
                <w:szCs w:val="24"/>
              </w:rPr>
              <w:t xml:space="preserve">", протяженностью 765,9 </w:t>
            </w:r>
            <w:proofErr w:type="spellStart"/>
            <w:r w:rsidRPr="00FC5156">
              <w:rPr>
                <w:rFonts w:ascii="Times New Roman" w:hAnsi="Times New Roman" w:cs="Times New Roman"/>
                <w:sz w:val="24"/>
                <w:szCs w:val="24"/>
              </w:rPr>
              <w:t>м.п</w:t>
            </w:r>
            <w:proofErr w:type="spellEnd"/>
            <w:r w:rsidRPr="00FC5156">
              <w:rPr>
                <w:rFonts w:ascii="Times New Roman" w:hAnsi="Times New Roman" w:cs="Times New Roman"/>
                <w:sz w:val="24"/>
                <w:szCs w:val="24"/>
              </w:rPr>
              <w:t>. Окончание строительства запланировано в 2025 году</w:t>
            </w:r>
          </w:p>
          <w:p w14:paraId="2CB5AE65"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xml:space="preserve">6.«Внутриквартальный проезд с устройством открытой автостоянки в мкр.37 г. Сургута», протяженность 479,4 м.  Окончание строительства запланировано в 2025 году. </w:t>
            </w:r>
          </w:p>
          <w:p w14:paraId="50F031C8" w14:textId="77777777" w:rsidR="00FC5156" w:rsidRPr="00FC5156" w:rsidRDefault="00FC5156" w:rsidP="003D1940">
            <w:pPr>
              <w:jc w:val="both"/>
              <w:rPr>
                <w:rFonts w:ascii="Times New Roman" w:hAnsi="Times New Roman" w:cs="Times New Roman"/>
                <w:sz w:val="24"/>
                <w:szCs w:val="24"/>
              </w:rPr>
            </w:pPr>
          </w:p>
        </w:tc>
      </w:tr>
      <w:tr w:rsidR="00FC5156" w:rsidRPr="003240F9" w14:paraId="6AB8A3CA" w14:textId="77777777" w:rsidTr="00237403">
        <w:tc>
          <w:tcPr>
            <w:tcW w:w="2529" w:type="dxa"/>
            <w:gridSpan w:val="2"/>
          </w:tcPr>
          <w:p w14:paraId="44727EC0"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lastRenderedPageBreak/>
              <w:t>3.1.3.2.2. Обновление парка пассажирских транспортных средств</w:t>
            </w:r>
          </w:p>
        </w:tc>
        <w:tc>
          <w:tcPr>
            <w:tcW w:w="2528" w:type="dxa"/>
          </w:tcPr>
          <w:p w14:paraId="7775563A"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обновление подвижного состава, доля транспортных </w:t>
            </w:r>
          </w:p>
          <w:p w14:paraId="6B79DE09"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средств (автобусы), соответствующих техническим характеристикам, %:</w:t>
            </w:r>
          </w:p>
          <w:p w14:paraId="3D47FFEC"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- 2024 – 2026 до 73%;</w:t>
            </w:r>
          </w:p>
          <w:p w14:paraId="0E31D5EE"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- 2027 – 2031 до 79%;</w:t>
            </w:r>
          </w:p>
          <w:p w14:paraId="28E8D318"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- 2032 – 2036 до 84%;</w:t>
            </w:r>
          </w:p>
          <w:p w14:paraId="06F70C13"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- 2037 – 2044 до 93%;</w:t>
            </w:r>
          </w:p>
          <w:p w14:paraId="4E96EBE6"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- 2045 – 2050 до 100%</w:t>
            </w:r>
          </w:p>
          <w:p w14:paraId="0EE4BCD6"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(обеспечивает достижение целевых показателей 44, 59)</w:t>
            </w:r>
          </w:p>
        </w:tc>
        <w:tc>
          <w:tcPr>
            <w:tcW w:w="1762" w:type="dxa"/>
          </w:tcPr>
          <w:p w14:paraId="782D0EE4"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бюджетные </w:t>
            </w:r>
            <w:r w:rsidRPr="003240F9">
              <w:rPr>
                <w:rFonts w:ascii="Times New Roman" w:hAnsi="Times New Roman" w:cs="Times New Roman"/>
                <w:sz w:val="24"/>
                <w:szCs w:val="24"/>
              </w:rPr>
              <w:br/>
              <w:t xml:space="preserve">и (или) </w:t>
            </w:r>
            <w:proofErr w:type="spellStart"/>
            <w:r w:rsidRPr="003240F9">
              <w:rPr>
                <w:rFonts w:ascii="Times New Roman" w:hAnsi="Times New Roman" w:cs="Times New Roman"/>
                <w:sz w:val="24"/>
                <w:szCs w:val="24"/>
              </w:rPr>
              <w:t>внебюд-жетные</w:t>
            </w:r>
            <w:proofErr w:type="spellEnd"/>
            <w:r w:rsidRPr="003240F9">
              <w:rPr>
                <w:rFonts w:ascii="Times New Roman" w:hAnsi="Times New Roman" w:cs="Times New Roman"/>
                <w:sz w:val="24"/>
                <w:szCs w:val="24"/>
              </w:rPr>
              <w:t xml:space="preserve"> средства</w:t>
            </w:r>
          </w:p>
        </w:tc>
        <w:tc>
          <w:tcPr>
            <w:tcW w:w="1284" w:type="dxa"/>
          </w:tcPr>
          <w:p w14:paraId="73A14706"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постоянно</w:t>
            </w:r>
          </w:p>
        </w:tc>
        <w:tc>
          <w:tcPr>
            <w:tcW w:w="2895" w:type="dxa"/>
            <w:gridSpan w:val="3"/>
          </w:tcPr>
          <w:p w14:paraId="0D2E974F"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2024 – 2026 годы</w:t>
            </w:r>
          </w:p>
          <w:p w14:paraId="4F6F7B5A"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2027 – 2031 годы</w:t>
            </w:r>
          </w:p>
          <w:p w14:paraId="02DC1ABE"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2032 – 2036 годы</w:t>
            </w:r>
          </w:p>
          <w:p w14:paraId="50FAA5D7"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2037 – 2044 годы</w:t>
            </w:r>
          </w:p>
          <w:p w14:paraId="3AB91980"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2045 – 2050 годы</w:t>
            </w:r>
          </w:p>
        </w:tc>
        <w:tc>
          <w:tcPr>
            <w:tcW w:w="4464" w:type="dxa"/>
            <w:tcBorders>
              <w:top w:val="single" w:sz="6" w:space="0" w:color="000000"/>
              <w:left w:val="single" w:sz="6" w:space="0" w:color="000000"/>
              <w:bottom w:val="single" w:sz="6" w:space="0" w:color="000000"/>
              <w:right w:val="single" w:sz="6" w:space="0" w:color="000000"/>
            </w:tcBorders>
            <w:shd w:val="clear" w:color="auto" w:fill="FFFFFF"/>
          </w:tcPr>
          <w:p w14:paraId="6A141FA9" w14:textId="77777777" w:rsidR="00FC5156" w:rsidRPr="00FC5156" w:rsidRDefault="00FC5156" w:rsidP="003D1940">
            <w:pPr>
              <w:jc w:val="both"/>
              <w:rPr>
                <w:rFonts w:ascii="Times New Roman" w:eastAsia="Times New Roman" w:hAnsi="Times New Roman" w:cs="Times New Roman"/>
                <w:color w:val="22272F"/>
                <w:lang w:eastAsia="ru-RU"/>
              </w:rPr>
            </w:pPr>
            <w:r w:rsidRPr="00FC5156">
              <w:rPr>
                <w:rFonts w:ascii="Times New Roman" w:eastAsia="Times New Roman" w:hAnsi="Times New Roman" w:cs="Times New Roman"/>
                <w:color w:val="22272F"/>
                <w:lang w:eastAsia="ru-RU"/>
              </w:rPr>
              <w:t xml:space="preserve">Мероприятие исполнено частично </w:t>
            </w:r>
          </w:p>
          <w:p w14:paraId="210F8045" w14:textId="77777777" w:rsidR="00FC5156" w:rsidRPr="00FC5156" w:rsidRDefault="00FC5156" w:rsidP="003D1940">
            <w:pPr>
              <w:jc w:val="both"/>
              <w:rPr>
                <w:rFonts w:ascii="Times New Roman" w:eastAsia="Times New Roman" w:hAnsi="Times New Roman" w:cs="Times New Roman"/>
                <w:color w:val="22272F"/>
                <w:lang w:eastAsia="ru-RU"/>
              </w:rPr>
            </w:pPr>
            <w:r w:rsidRPr="00FC5156">
              <w:rPr>
                <w:rFonts w:ascii="Times New Roman" w:eastAsia="Times New Roman" w:hAnsi="Times New Roman" w:cs="Times New Roman"/>
                <w:color w:val="22272F"/>
                <w:lang w:eastAsia="ru-RU"/>
              </w:rPr>
              <w:t>В отчетном периоде АО «СПОПАТ» приобретено 40 новых автобусов, из них 10 большого класса и 30 среднего класса.</w:t>
            </w:r>
          </w:p>
        </w:tc>
      </w:tr>
      <w:tr w:rsidR="00FC5156" w:rsidRPr="003240F9" w14:paraId="0E8EDA54" w14:textId="77777777" w:rsidTr="00237403">
        <w:tc>
          <w:tcPr>
            <w:tcW w:w="2529" w:type="dxa"/>
            <w:gridSpan w:val="2"/>
          </w:tcPr>
          <w:p w14:paraId="48707C96"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3.1.3.2.3. Организация выделенных полос </w:t>
            </w:r>
          </w:p>
        </w:tc>
        <w:tc>
          <w:tcPr>
            <w:tcW w:w="2528" w:type="dxa"/>
          </w:tcPr>
          <w:p w14:paraId="1E68582B"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организация выделенных автобусных полос </w:t>
            </w:r>
          </w:p>
          <w:p w14:paraId="240B1CA6"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lastRenderedPageBreak/>
              <w:t xml:space="preserve">при реконструкции дорог: </w:t>
            </w:r>
          </w:p>
          <w:p w14:paraId="5956DA87"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2037 – 2044 годы – 6,3 км</w:t>
            </w:r>
          </w:p>
          <w:p w14:paraId="740A5F28"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(обеспечивает достижение целевого показателя 59)</w:t>
            </w:r>
          </w:p>
        </w:tc>
        <w:tc>
          <w:tcPr>
            <w:tcW w:w="1762" w:type="dxa"/>
          </w:tcPr>
          <w:p w14:paraId="4CF173DF"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lastRenderedPageBreak/>
              <w:t>бюджетные средства</w:t>
            </w:r>
          </w:p>
        </w:tc>
        <w:tc>
          <w:tcPr>
            <w:tcW w:w="1284" w:type="dxa"/>
          </w:tcPr>
          <w:p w14:paraId="65F7130B"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в рамках этапа</w:t>
            </w:r>
          </w:p>
        </w:tc>
        <w:tc>
          <w:tcPr>
            <w:tcW w:w="2895" w:type="dxa"/>
            <w:gridSpan w:val="3"/>
          </w:tcPr>
          <w:p w14:paraId="52A26F73"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2037 – 2044 годы</w:t>
            </w:r>
          </w:p>
        </w:tc>
        <w:tc>
          <w:tcPr>
            <w:tcW w:w="4464" w:type="dxa"/>
          </w:tcPr>
          <w:p w14:paraId="3C9A828B"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х</w:t>
            </w:r>
          </w:p>
        </w:tc>
      </w:tr>
      <w:tr w:rsidR="00FC5156" w:rsidRPr="00C17CC5" w14:paraId="249B074B" w14:textId="77777777" w:rsidTr="00237403">
        <w:tc>
          <w:tcPr>
            <w:tcW w:w="2529" w:type="dxa"/>
            <w:gridSpan w:val="2"/>
          </w:tcPr>
          <w:p w14:paraId="195A751A"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3.1.3.2.4. Повышение качества управления и организации транспортного обслуживания населения</w:t>
            </w:r>
          </w:p>
        </w:tc>
        <w:tc>
          <w:tcPr>
            <w:tcW w:w="2528" w:type="dxa"/>
          </w:tcPr>
          <w:p w14:paraId="3E4B1CD8"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пунктуальность транспортного обслуживания – 96%;</w:t>
            </w:r>
          </w:p>
          <w:p w14:paraId="629E5F5C"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ежегодное число погибших и раненых в ДТП </w:t>
            </w:r>
          </w:p>
          <w:p w14:paraId="70BD44E7"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с участием пассажирского транспорта – 0 человек;</w:t>
            </w:r>
          </w:p>
          <w:p w14:paraId="2809551F"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(обеспечивает достижение целевого показателя 59)</w:t>
            </w:r>
          </w:p>
        </w:tc>
        <w:tc>
          <w:tcPr>
            <w:tcW w:w="1762" w:type="dxa"/>
          </w:tcPr>
          <w:p w14:paraId="09133BD7"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бюджетные средства</w:t>
            </w:r>
          </w:p>
        </w:tc>
        <w:tc>
          <w:tcPr>
            <w:tcW w:w="1284" w:type="dxa"/>
          </w:tcPr>
          <w:p w14:paraId="41EB55B6"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постоянно</w:t>
            </w:r>
          </w:p>
        </w:tc>
        <w:tc>
          <w:tcPr>
            <w:tcW w:w="2895" w:type="dxa"/>
            <w:gridSpan w:val="3"/>
          </w:tcPr>
          <w:p w14:paraId="7C440034"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2024 – 2026 годы</w:t>
            </w:r>
          </w:p>
          <w:p w14:paraId="57C8C9F8"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2027 – 2031 годы</w:t>
            </w:r>
          </w:p>
          <w:p w14:paraId="4CF90B54"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2032 – 2036 годы</w:t>
            </w:r>
          </w:p>
          <w:p w14:paraId="0934865C"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2037 – 2044 годы</w:t>
            </w:r>
          </w:p>
          <w:p w14:paraId="3F134007"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2045 – 2050 годы</w:t>
            </w:r>
          </w:p>
        </w:tc>
        <w:tc>
          <w:tcPr>
            <w:tcW w:w="4464" w:type="dxa"/>
          </w:tcPr>
          <w:p w14:paraId="608C26C1" w14:textId="77777777" w:rsidR="00FC5156" w:rsidRPr="00FC5156" w:rsidRDefault="00FC5156" w:rsidP="003D1940">
            <w:pPr>
              <w:jc w:val="both"/>
              <w:rPr>
                <w:rFonts w:ascii="Times New Roman" w:eastAsia="Times New Roman" w:hAnsi="Times New Roman" w:cs="Times New Roman"/>
                <w:sz w:val="24"/>
                <w:szCs w:val="24"/>
                <w:lang w:eastAsia="ru-RU"/>
              </w:rPr>
            </w:pPr>
            <w:r w:rsidRPr="00FC5156">
              <w:rPr>
                <w:rFonts w:ascii="Times New Roman" w:hAnsi="Times New Roman" w:cs="Times New Roman"/>
                <w:sz w:val="24"/>
                <w:szCs w:val="24"/>
              </w:rPr>
              <w:t>Мероприятие частично исполнено</w:t>
            </w:r>
            <w:r w:rsidRPr="00FC5156">
              <w:rPr>
                <w:rFonts w:ascii="Times New Roman" w:eastAsia="Times New Roman" w:hAnsi="Times New Roman" w:cs="Times New Roman"/>
                <w:sz w:val="24"/>
                <w:szCs w:val="24"/>
                <w:lang w:eastAsia="ru-RU"/>
              </w:rPr>
              <w:t xml:space="preserve"> </w:t>
            </w:r>
          </w:p>
          <w:p w14:paraId="7BB7AEA0" w14:textId="77777777" w:rsidR="00FC5156" w:rsidRPr="00FC5156" w:rsidRDefault="00FC5156" w:rsidP="003D1940">
            <w:pPr>
              <w:jc w:val="both"/>
              <w:rPr>
                <w:rFonts w:ascii="Times New Roman" w:eastAsia="Times New Roman" w:hAnsi="Times New Roman" w:cs="Times New Roman"/>
                <w:sz w:val="24"/>
                <w:szCs w:val="24"/>
                <w:lang w:eastAsia="ru-RU"/>
              </w:rPr>
            </w:pPr>
            <w:r w:rsidRPr="00FC5156">
              <w:rPr>
                <w:rFonts w:ascii="Times New Roman" w:eastAsia="Times New Roman" w:hAnsi="Times New Roman" w:cs="Times New Roman"/>
                <w:sz w:val="24"/>
                <w:szCs w:val="24"/>
                <w:lang w:eastAsia="ru-RU"/>
              </w:rPr>
              <w:t>- За отчетный период регулярность (пунктуальность) транспортного обслуживания – 60%.</w:t>
            </w:r>
          </w:p>
          <w:p w14:paraId="50B31B46" w14:textId="77777777" w:rsidR="00FC5156" w:rsidRPr="00FC5156" w:rsidRDefault="00FC5156" w:rsidP="003D1940">
            <w:pPr>
              <w:jc w:val="both"/>
              <w:rPr>
                <w:rFonts w:ascii="Times New Roman" w:eastAsia="Times New Roman" w:hAnsi="Times New Roman" w:cs="Times New Roman"/>
                <w:sz w:val="24"/>
                <w:szCs w:val="24"/>
                <w:lang w:eastAsia="ru-RU"/>
              </w:rPr>
            </w:pPr>
            <w:r w:rsidRPr="00FC5156">
              <w:rPr>
                <w:rFonts w:ascii="Times New Roman" w:eastAsia="Times New Roman" w:hAnsi="Times New Roman" w:cs="Times New Roman"/>
                <w:sz w:val="24"/>
                <w:szCs w:val="24"/>
                <w:lang w:eastAsia="ru-RU"/>
              </w:rPr>
              <w:t>- число погибших и раненых в ДТП с участием пассажирского транспорта- 0 человек.</w:t>
            </w:r>
            <w:r w:rsidRPr="00FC5156">
              <w:rPr>
                <w:rFonts w:ascii="Times New Roman" w:hAnsi="Times New Roman" w:cs="Times New Roman"/>
                <w:sz w:val="24"/>
                <w:szCs w:val="24"/>
              </w:rPr>
              <w:t xml:space="preserve"> </w:t>
            </w:r>
          </w:p>
          <w:p w14:paraId="022A1CAF" w14:textId="77777777" w:rsidR="00FC5156" w:rsidRPr="00FC5156" w:rsidRDefault="00FC5156" w:rsidP="003D1940">
            <w:pPr>
              <w:jc w:val="both"/>
              <w:rPr>
                <w:rFonts w:ascii="Times New Roman" w:hAnsi="Times New Roman" w:cs="Times New Roman"/>
                <w:sz w:val="24"/>
                <w:szCs w:val="24"/>
              </w:rPr>
            </w:pPr>
          </w:p>
        </w:tc>
      </w:tr>
      <w:tr w:rsidR="00FC5156" w:rsidRPr="00C17CC5" w14:paraId="06F89FC5" w14:textId="77777777" w:rsidTr="00237403">
        <w:tc>
          <w:tcPr>
            <w:tcW w:w="2529" w:type="dxa"/>
            <w:gridSpan w:val="2"/>
          </w:tcPr>
          <w:p w14:paraId="6A73980B"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3.1.3.2.5. Установка теплых остановочных павильонов</w:t>
            </w:r>
          </w:p>
        </w:tc>
        <w:tc>
          <w:tcPr>
            <w:tcW w:w="2528" w:type="dxa"/>
          </w:tcPr>
          <w:p w14:paraId="6F9CDFFE"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установка теплых остановочных павильонов, </w:t>
            </w:r>
          </w:p>
          <w:p w14:paraId="704A1918"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доля теплых остановочных павильонов, %:</w:t>
            </w:r>
          </w:p>
          <w:p w14:paraId="65B19771"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2026 году до 20%;</w:t>
            </w:r>
          </w:p>
          <w:p w14:paraId="690BAF47"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2031 году до 37%;</w:t>
            </w:r>
          </w:p>
          <w:p w14:paraId="00501FD9"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2036 году до 53%;</w:t>
            </w:r>
          </w:p>
          <w:p w14:paraId="1CE26E46"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2044 году до 80%;</w:t>
            </w:r>
          </w:p>
          <w:p w14:paraId="35AD2DE0"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2050 году до 100%</w:t>
            </w:r>
          </w:p>
          <w:p w14:paraId="4FC5C650"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(обеспечивает достижение целевых показателей 44, 62, 63)</w:t>
            </w:r>
          </w:p>
        </w:tc>
        <w:tc>
          <w:tcPr>
            <w:tcW w:w="1762" w:type="dxa"/>
          </w:tcPr>
          <w:p w14:paraId="7155C007"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бюджетные средства</w:t>
            </w:r>
          </w:p>
        </w:tc>
        <w:tc>
          <w:tcPr>
            <w:tcW w:w="1284" w:type="dxa"/>
          </w:tcPr>
          <w:p w14:paraId="01B4CC00"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постоянно</w:t>
            </w:r>
          </w:p>
        </w:tc>
        <w:tc>
          <w:tcPr>
            <w:tcW w:w="2895" w:type="dxa"/>
            <w:gridSpan w:val="3"/>
          </w:tcPr>
          <w:p w14:paraId="1002CE6E"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2024 – 2026 годы</w:t>
            </w:r>
          </w:p>
          <w:p w14:paraId="56B60ECE"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2027 – 2031 годы</w:t>
            </w:r>
          </w:p>
          <w:p w14:paraId="2162D233"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2032 – 2036 годы</w:t>
            </w:r>
          </w:p>
          <w:p w14:paraId="6726AE70"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2037 – 2044 годы</w:t>
            </w:r>
          </w:p>
          <w:p w14:paraId="51FEFC91"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2045 – 2050 годы</w:t>
            </w:r>
          </w:p>
        </w:tc>
        <w:tc>
          <w:tcPr>
            <w:tcW w:w="4464" w:type="dxa"/>
            <w:tcBorders>
              <w:top w:val="single" w:sz="6" w:space="0" w:color="000000"/>
              <w:left w:val="single" w:sz="6" w:space="0" w:color="000000"/>
              <w:bottom w:val="single" w:sz="6" w:space="0" w:color="000000"/>
              <w:right w:val="single" w:sz="6" w:space="0" w:color="000000"/>
            </w:tcBorders>
            <w:shd w:val="clear" w:color="auto" w:fill="FFFFFF"/>
          </w:tcPr>
          <w:p w14:paraId="3E2C2682" w14:textId="77777777" w:rsidR="00FC5156" w:rsidRPr="00FC5156" w:rsidRDefault="00FC5156" w:rsidP="003D1940">
            <w:pPr>
              <w:jc w:val="both"/>
            </w:pPr>
            <w:r w:rsidRPr="00FC5156">
              <w:t xml:space="preserve">Мероприятие исполнено частично </w:t>
            </w:r>
          </w:p>
          <w:p w14:paraId="3ECE2F47" w14:textId="77777777" w:rsidR="00FC5156" w:rsidRPr="00FC5156" w:rsidRDefault="00FC5156" w:rsidP="003D1940">
            <w:pPr>
              <w:jc w:val="both"/>
              <w:rPr>
                <w:rFonts w:ascii="Times New Roman" w:eastAsia="Times New Roman" w:hAnsi="Times New Roman" w:cs="Times New Roman"/>
                <w:sz w:val="24"/>
                <w:szCs w:val="24"/>
                <w:lang w:eastAsia="ru-RU"/>
              </w:rPr>
            </w:pPr>
            <w:r w:rsidRPr="00FC5156">
              <w:t xml:space="preserve">В отчетном периоде 16,9 %. </w:t>
            </w:r>
          </w:p>
        </w:tc>
      </w:tr>
      <w:tr w:rsidR="00FC5156" w:rsidRPr="00C17CC5" w14:paraId="0D7D95A2" w14:textId="77777777" w:rsidTr="00237403">
        <w:tc>
          <w:tcPr>
            <w:tcW w:w="2529" w:type="dxa"/>
            <w:gridSpan w:val="2"/>
          </w:tcPr>
          <w:p w14:paraId="0B160E67"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lastRenderedPageBreak/>
              <w:t>3.1.3.2.6. Доступность остановок общественного транспорта</w:t>
            </w:r>
          </w:p>
        </w:tc>
        <w:tc>
          <w:tcPr>
            <w:tcW w:w="2528" w:type="dxa"/>
          </w:tcPr>
          <w:p w14:paraId="683343FB"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установка новых остановочных павильонов, доля площади застроенной территории города, находящаяся </w:t>
            </w:r>
          </w:p>
          <w:p w14:paraId="11C3E7BA"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в нормативном радиусе пешеходной доступности </w:t>
            </w:r>
            <w:r w:rsidRPr="003240F9">
              <w:rPr>
                <w:rFonts w:ascii="Times New Roman" w:hAnsi="Times New Roman" w:cs="Times New Roman"/>
                <w:sz w:val="24"/>
                <w:szCs w:val="24"/>
              </w:rPr>
              <w:br/>
              <w:t>от остановочных пунктов, %:</w:t>
            </w:r>
          </w:p>
          <w:p w14:paraId="239D817F"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2026 году до 75%;</w:t>
            </w:r>
          </w:p>
          <w:p w14:paraId="6C7D9E14"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2031 году до 80%;</w:t>
            </w:r>
          </w:p>
          <w:p w14:paraId="2A266745"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2036 году до 83%;</w:t>
            </w:r>
          </w:p>
          <w:p w14:paraId="1E547B3D"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2044 году до 85%;</w:t>
            </w:r>
          </w:p>
          <w:p w14:paraId="2A089D57"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2050 году до 95%</w:t>
            </w:r>
          </w:p>
          <w:p w14:paraId="2788E5B4"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(обеспечивает достижение целевых показателей 44, 63)</w:t>
            </w:r>
          </w:p>
        </w:tc>
        <w:tc>
          <w:tcPr>
            <w:tcW w:w="1762" w:type="dxa"/>
          </w:tcPr>
          <w:p w14:paraId="49E0EEBA"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бюджетные </w:t>
            </w:r>
            <w:r w:rsidRPr="003240F9">
              <w:rPr>
                <w:rFonts w:ascii="Times New Roman" w:hAnsi="Times New Roman" w:cs="Times New Roman"/>
                <w:sz w:val="24"/>
                <w:szCs w:val="24"/>
              </w:rPr>
              <w:br/>
              <w:t xml:space="preserve">и (или) </w:t>
            </w:r>
            <w:proofErr w:type="spellStart"/>
            <w:r w:rsidRPr="003240F9">
              <w:rPr>
                <w:rFonts w:ascii="Times New Roman" w:hAnsi="Times New Roman" w:cs="Times New Roman"/>
                <w:sz w:val="24"/>
                <w:szCs w:val="24"/>
              </w:rPr>
              <w:t>внебюд-жетные</w:t>
            </w:r>
            <w:proofErr w:type="spellEnd"/>
            <w:r w:rsidRPr="003240F9">
              <w:rPr>
                <w:rFonts w:ascii="Times New Roman" w:hAnsi="Times New Roman" w:cs="Times New Roman"/>
                <w:sz w:val="24"/>
                <w:szCs w:val="24"/>
              </w:rPr>
              <w:t xml:space="preserve"> средства</w:t>
            </w:r>
          </w:p>
        </w:tc>
        <w:tc>
          <w:tcPr>
            <w:tcW w:w="1284" w:type="dxa"/>
          </w:tcPr>
          <w:p w14:paraId="55332239"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ежегодно</w:t>
            </w:r>
          </w:p>
        </w:tc>
        <w:tc>
          <w:tcPr>
            <w:tcW w:w="2895" w:type="dxa"/>
            <w:gridSpan w:val="3"/>
          </w:tcPr>
          <w:p w14:paraId="25B4B794"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2024 – 2026 годы</w:t>
            </w:r>
            <w:r w:rsidRPr="00FC5156">
              <w:rPr>
                <w:rFonts w:ascii="Times New Roman" w:hAnsi="Times New Roman" w:cs="Times New Roman"/>
                <w:sz w:val="24"/>
                <w:szCs w:val="24"/>
              </w:rPr>
              <w:br/>
              <w:t>2027 – 2031 годы</w:t>
            </w:r>
            <w:r w:rsidRPr="00FC5156">
              <w:rPr>
                <w:rFonts w:ascii="Times New Roman" w:hAnsi="Times New Roman" w:cs="Times New Roman"/>
                <w:sz w:val="24"/>
                <w:szCs w:val="24"/>
              </w:rPr>
              <w:br/>
              <w:t>2032 – 2036 годы</w:t>
            </w:r>
            <w:r w:rsidRPr="00FC5156">
              <w:rPr>
                <w:rFonts w:ascii="Times New Roman" w:hAnsi="Times New Roman" w:cs="Times New Roman"/>
                <w:sz w:val="24"/>
                <w:szCs w:val="24"/>
              </w:rPr>
              <w:br/>
              <w:t>2037 – 2044 годы</w:t>
            </w:r>
            <w:r w:rsidRPr="00FC5156">
              <w:rPr>
                <w:rFonts w:ascii="Times New Roman" w:hAnsi="Times New Roman" w:cs="Times New Roman"/>
                <w:sz w:val="24"/>
                <w:szCs w:val="24"/>
              </w:rPr>
              <w:br/>
              <w:t>2045 – 2050 годы</w:t>
            </w:r>
          </w:p>
        </w:tc>
        <w:tc>
          <w:tcPr>
            <w:tcW w:w="4464" w:type="dxa"/>
            <w:tcBorders>
              <w:top w:val="single" w:sz="6" w:space="0" w:color="000000"/>
              <w:left w:val="single" w:sz="6" w:space="0" w:color="000000"/>
              <w:bottom w:val="single" w:sz="6" w:space="0" w:color="000000"/>
              <w:right w:val="single" w:sz="6" w:space="0" w:color="000000"/>
            </w:tcBorders>
            <w:shd w:val="clear" w:color="auto" w:fill="FFFFFF"/>
          </w:tcPr>
          <w:p w14:paraId="20F37E90" w14:textId="77777777" w:rsidR="00FC5156" w:rsidRPr="00FC5156" w:rsidRDefault="00FC5156" w:rsidP="003D1940">
            <w:pPr>
              <w:spacing w:line="240" w:lineRule="atLeast"/>
              <w:contextualSpacing/>
              <w:jc w:val="both"/>
              <w:rPr>
                <w:rFonts w:ascii="Times New Roman" w:hAnsi="Times New Roman" w:cs="Times New Roman"/>
                <w:sz w:val="24"/>
                <w:szCs w:val="24"/>
              </w:rPr>
            </w:pPr>
            <w:r w:rsidRPr="00FC5156">
              <w:rPr>
                <w:rFonts w:ascii="Times New Roman" w:hAnsi="Times New Roman" w:cs="Times New Roman"/>
                <w:sz w:val="24"/>
                <w:szCs w:val="24"/>
              </w:rPr>
              <w:t xml:space="preserve">Мероприятие исполнено. 75% </w:t>
            </w:r>
          </w:p>
          <w:p w14:paraId="384B0CF7" w14:textId="77777777" w:rsidR="00FC5156" w:rsidRPr="00FC5156" w:rsidRDefault="00FC5156" w:rsidP="003D1940">
            <w:pPr>
              <w:spacing w:line="240" w:lineRule="atLeast"/>
              <w:contextualSpacing/>
              <w:jc w:val="both"/>
              <w:rPr>
                <w:rFonts w:ascii="Times New Roman" w:hAnsi="Times New Roman" w:cs="Times New Roman"/>
                <w:sz w:val="24"/>
                <w:szCs w:val="24"/>
              </w:rPr>
            </w:pPr>
            <w:r w:rsidRPr="00FC5156">
              <w:rPr>
                <w:rFonts w:ascii="Times New Roman" w:hAnsi="Times New Roman" w:cs="Times New Roman"/>
                <w:sz w:val="24"/>
                <w:szCs w:val="24"/>
              </w:rPr>
              <w:t>В отчетном периоде установлено 27 остановочных комплекса.</w:t>
            </w:r>
          </w:p>
          <w:p w14:paraId="323D317A" w14:textId="77777777" w:rsidR="00FC5156" w:rsidRPr="00FC5156" w:rsidRDefault="00FC5156" w:rsidP="003D1940">
            <w:pPr>
              <w:spacing w:line="240" w:lineRule="atLeast"/>
              <w:contextualSpacing/>
              <w:jc w:val="both"/>
              <w:rPr>
                <w:rFonts w:ascii="Times New Roman" w:hAnsi="Times New Roman" w:cs="Times New Roman"/>
                <w:sz w:val="24"/>
                <w:szCs w:val="24"/>
              </w:rPr>
            </w:pPr>
            <w:r w:rsidRPr="00FC5156">
              <w:rPr>
                <w:rFonts w:ascii="Times New Roman" w:hAnsi="Times New Roman" w:cs="Times New Roman"/>
                <w:sz w:val="24"/>
                <w:szCs w:val="24"/>
              </w:rPr>
              <w:t>Показатель достигнут.</w:t>
            </w:r>
          </w:p>
          <w:p w14:paraId="709FF5AD" w14:textId="77777777" w:rsidR="00FC5156" w:rsidRPr="00FC5156" w:rsidRDefault="00FC5156" w:rsidP="003D1940">
            <w:pPr>
              <w:spacing w:line="240" w:lineRule="atLeast"/>
              <w:contextualSpacing/>
              <w:jc w:val="both"/>
              <w:rPr>
                <w:rFonts w:ascii="Times New Roman" w:hAnsi="Times New Roman" w:cs="Times New Roman"/>
                <w:sz w:val="24"/>
                <w:szCs w:val="24"/>
              </w:rPr>
            </w:pPr>
            <w:r w:rsidRPr="00FC5156">
              <w:rPr>
                <w:rFonts w:ascii="Times New Roman" w:hAnsi="Times New Roman" w:cs="Times New Roman"/>
                <w:sz w:val="24"/>
                <w:szCs w:val="24"/>
              </w:rPr>
              <w:t>.</w:t>
            </w:r>
          </w:p>
          <w:p w14:paraId="43A0DE51" w14:textId="77777777" w:rsidR="00FC5156" w:rsidRPr="00FC5156" w:rsidRDefault="00FC5156" w:rsidP="003D1940">
            <w:pPr>
              <w:jc w:val="both"/>
              <w:rPr>
                <w:rFonts w:ascii="Times New Roman" w:eastAsia="Times New Roman" w:hAnsi="Times New Roman" w:cs="Times New Roman"/>
                <w:sz w:val="24"/>
                <w:szCs w:val="24"/>
                <w:lang w:eastAsia="ru-RU"/>
              </w:rPr>
            </w:pPr>
          </w:p>
        </w:tc>
      </w:tr>
      <w:tr w:rsidR="00FC5156" w:rsidRPr="002C396C" w14:paraId="34FDE319" w14:textId="77777777" w:rsidTr="00237403">
        <w:tc>
          <w:tcPr>
            <w:tcW w:w="2529" w:type="dxa"/>
            <w:gridSpan w:val="2"/>
          </w:tcPr>
          <w:p w14:paraId="25E210EA"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3.1.3.2.7. Реализация флагманского проекта «Мобильный город»</w:t>
            </w:r>
          </w:p>
        </w:tc>
        <w:tc>
          <w:tcPr>
            <w:tcW w:w="2528" w:type="dxa"/>
          </w:tcPr>
          <w:p w14:paraId="6CAFA929"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строительство велосипедных дорожек в период:</w:t>
            </w:r>
          </w:p>
          <w:p w14:paraId="29F98707"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- 2024 – 2026 годы до 7,9 км;</w:t>
            </w:r>
          </w:p>
          <w:p w14:paraId="64BDD834"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- 2027 – 2031 годы до 16,3 км;</w:t>
            </w:r>
          </w:p>
          <w:p w14:paraId="621C39BA"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- 2032 – 2036 годы до 8,9 км;</w:t>
            </w:r>
          </w:p>
          <w:p w14:paraId="6FDF718E"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- 2037 – 2044 годы до 5,8 км;</w:t>
            </w:r>
          </w:p>
          <w:p w14:paraId="6A143E62"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- 2045 – 2050 годы до 8,9 км</w:t>
            </w:r>
          </w:p>
          <w:p w14:paraId="25AA21BA"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(обеспечивает достижение целевых показателей 2, 44, 60)</w:t>
            </w:r>
          </w:p>
        </w:tc>
        <w:tc>
          <w:tcPr>
            <w:tcW w:w="1762" w:type="dxa"/>
          </w:tcPr>
          <w:p w14:paraId="0ADC942C"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бюджетные </w:t>
            </w:r>
            <w:r w:rsidRPr="003240F9">
              <w:rPr>
                <w:rFonts w:ascii="Times New Roman" w:hAnsi="Times New Roman" w:cs="Times New Roman"/>
                <w:sz w:val="24"/>
                <w:szCs w:val="24"/>
              </w:rPr>
              <w:br/>
              <w:t xml:space="preserve">и (или) </w:t>
            </w:r>
            <w:proofErr w:type="spellStart"/>
            <w:r w:rsidRPr="003240F9">
              <w:rPr>
                <w:rFonts w:ascii="Times New Roman" w:hAnsi="Times New Roman" w:cs="Times New Roman"/>
                <w:sz w:val="24"/>
                <w:szCs w:val="24"/>
              </w:rPr>
              <w:t>внебюд-жетные</w:t>
            </w:r>
            <w:proofErr w:type="spellEnd"/>
            <w:r w:rsidRPr="003240F9">
              <w:rPr>
                <w:rFonts w:ascii="Times New Roman" w:hAnsi="Times New Roman" w:cs="Times New Roman"/>
                <w:sz w:val="24"/>
                <w:szCs w:val="24"/>
              </w:rPr>
              <w:t xml:space="preserve"> средства</w:t>
            </w:r>
          </w:p>
        </w:tc>
        <w:tc>
          <w:tcPr>
            <w:tcW w:w="1284" w:type="dxa"/>
          </w:tcPr>
          <w:p w14:paraId="4B2D06EB"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постоянно</w:t>
            </w:r>
          </w:p>
        </w:tc>
        <w:tc>
          <w:tcPr>
            <w:tcW w:w="2895" w:type="dxa"/>
            <w:gridSpan w:val="3"/>
          </w:tcPr>
          <w:p w14:paraId="196F4249"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2024 – 2026 годы</w:t>
            </w:r>
          </w:p>
          <w:p w14:paraId="5C4EA6FC"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2027 – 2031 годы</w:t>
            </w:r>
          </w:p>
          <w:p w14:paraId="506901CA"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2032 – 2036 годы</w:t>
            </w:r>
          </w:p>
          <w:p w14:paraId="67767FF7"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2037 – 2044 годы</w:t>
            </w:r>
          </w:p>
          <w:p w14:paraId="481821EA"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2045 – 2050 годы</w:t>
            </w:r>
          </w:p>
        </w:tc>
        <w:tc>
          <w:tcPr>
            <w:tcW w:w="4464" w:type="dxa"/>
            <w:tcBorders>
              <w:top w:val="single" w:sz="6" w:space="0" w:color="000000"/>
              <w:left w:val="single" w:sz="6" w:space="0" w:color="000000"/>
              <w:bottom w:val="single" w:sz="6" w:space="0" w:color="000000"/>
              <w:right w:val="single" w:sz="6" w:space="0" w:color="000000"/>
            </w:tcBorders>
            <w:shd w:val="clear" w:color="auto" w:fill="FFFFFF"/>
          </w:tcPr>
          <w:p w14:paraId="60D9D929" w14:textId="77777777" w:rsidR="00FC5156" w:rsidRPr="00FC5156" w:rsidRDefault="00FC5156" w:rsidP="003D1940">
            <w:pPr>
              <w:jc w:val="both"/>
              <w:rPr>
                <w:rFonts w:eastAsia="Times New Roman" w:cs="Times New Roman"/>
                <w:lang w:eastAsia="ru-RU"/>
              </w:rPr>
            </w:pPr>
            <w:r w:rsidRPr="00FC5156">
              <w:rPr>
                <w:rFonts w:eastAsia="Times New Roman" w:cs="Times New Roman"/>
                <w:lang w:eastAsia="ru-RU"/>
              </w:rPr>
              <w:t>Мероприятие не исполнено</w:t>
            </w:r>
          </w:p>
          <w:p w14:paraId="206CDADB" w14:textId="77777777" w:rsidR="00FC5156" w:rsidRPr="00FC5156" w:rsidRDefault="00FC5156" w:rsidP="003D1940">
            <w:pPr>
              <w:jc w:val="both"/>
              <w:rPr>
                <w:rFonts w:eastAsia="Times New Roman" w:cs="Times New Roman"/>
                <w:lang w:eastAsia="ru-RU"/>
              </w:rPr>
            </w:pPr>
            <w:r w:rsidRPr="00FC5156">
              <w:t xml:space="preserve">в отчетном периоде строительство велосипедных дорожек не осуществлялось. </w:t>
            </w:r>
            <w:r w:rsidRPr="00FC5156">
              <w:rPr>
                <w:rFonts w:ascii="PT Serif" w:eastAsia="Times New Roman" w:hAnsi="PT Serif" w:cs="Times New Roman"/>
                <w:lang w:eastAsia="ru-RU"/>
              </w:rPr>
              <w:t>Достижение показателя планируется достичь в рамках завершения строительства объекта «Магистральная дорога на участках: ул. 16 "ЮР" от ул. 3 "ЮР" до примыкания к ул. Никольская; ул. 3 "ЮР" от ул. 16 "ЮР" до 18 "ЮР"; ул. 18 "ЮР" от 3 "ЮР" до примыкания к ул. Энгельса в г. Сургуте». Завершение строительства дороги запланирована на 202</w:t>
            </w:r>
            <w:r w:rsidRPr="00FC5156">
              <w:rPr>
                <w:rFonts w:eastAsia="Times New Roman" w:cs="Times New Roman"/>
                <w:lang w:eastAsia="ru-RU"/>
              </w:rPr>
              <w:t>5</w:t>
            </w:r>
            <w:r w:rsidRPr="00FC5156">
              <w:rPr>
                <w:rFonts w:ascii="PT Serif" w:eastAsia="Times New Roman" w:hAnsi="PT Serif" w:cs="Times New Roman"/>
                <w:lang w:eastAsia="ru-RU"/>
              </w:rPr>
              <w:t xml:space="preserve"> год.</w:t>
            </w:r>
          </w:p>
          <w:p w14:paraId="0B14B8B0" w14:textId="77777777" w:rsidR="00FC5156" w:rsidRPr="00FC5156" w:rsidRDefault="00FC5156" w:rsidP="003D1940">
            <w:pPr>
              <w:jc w:val="both"/>
              <w:rPr>
                <w:rFonts w:ascii="PT Serif" w:eastAsia="Times New Roman" w:hAnsi="PT Serif" w:cs="Times New Roman"/>
                <w:lang w:eastAsia="ru-RU"/>
              </w:rPr>
            </w:pPr>
            <w:r w:rsidRPr="00FC5156">
              <w:rPr>
                <w:rFonts w:eastAsia="Times New Roman" w:cs="Times New Roman"/>
                <w:lang w:eastAsia="ru-RU"/>
              </w:rPr>
              <w:t xml:space="preserve"> Муниципальный контракт от 08.09.2022 № 32/2022</w:t>
            </w:r>
          </w:p>
        </w:tc>
      </w:tr>
      <w:tr w:rsidR="00FC5156" w:rsidRPr="003240F9" w14:paraId="03C6B2F1" w14:textId="77777777" w:rsidTr="00237403">
        <w:tc>
          <w:tcPr>
            <w:tcW w:w="2529" w:type="dxa"/>
            <w:gridSpan w:val="2"/>
          </w:tcPr>
          <w:p w14:paraId="0AFE018A"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lastRenderedPageBreak/>
              <w:t xml:space="preserve">3.1.3.2.8. Организация </w:t>
            </w:r>
            <w:r w:rsidRPr="003240F9">
              <w:rPr>
                <w:rFonts w:ascii="Times New Roman" w:hAnsi="Times New Roman" w:cs="Times New Roman"/>
                <w:sz w:val="24"/>
                <w:szCs w:val="24"/>
              </w:rPr>
              <w:br/>
              <w:t xml:space="preserve">и установка средств организации движения пешеходов </w:t>
            </w:r>
            <w:r w:rsidRPr="003240F9">
              <w:rPr>
                <w:rFonts w:ascii="Times New Roman" w:hAnsi="Times New Roman" w:cs="Times New Roman"/>
                <w:sz w:val="24"/>
                <w:szCs w:val="24"/>
              </w:rPr>
              <w:br/>
              <w:t>и велосипедистов</w:t>
            </w:r>
          </w:p>
        </w:tc>
        <w:tc>
          <w:tcPr>
            <w:tcW w:w="2528" w:type="dxa"/>
          </w:tcPr>
          <w:p w14:paraId="4D8DBB3C"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установка средств организации движения </w:t>
            </w:r>
          </w:p>
          <w:p w14:paraId="5154DE2A"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(дорожные знаки, разметка, светофоры, пешеходные переходы), определяется проектом организации движения, включая требования по обеспечению условий доступности </w:t>
            </w:r>
          </w:p>
          <w:p w14:paraId="3FDBC447"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для инвалидов и иных маломобильных групп населения</w:t>
            </w:r>
          </w:p>
          <w:p w14:paraId="6D05BB85"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(обеспечивает достижение целевых показателей 44, 61)</w:t>
            </w:r>
          </w:p>
        </w:tc>
        <w:tc>
          <w:tcPr>
            <w:tcW w:w="1762" w:type="dxa"/>
          </w:tcPr>
          <w:p w14:paraId="0FF7D475"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бюджетные средства</w:t>
            </w:r>
          </w:p>
        </w:tc>
        <w:tc>
          <w:tcPr>
            <w:tcW w:w="1284" w:type="dxa"/>
          </w:tcPr>
          <w:p w14:paraId="319E38CA"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постоянно</w:t>
            </w:r>
          </w:p>
        </w:tc>
        <w:tc>
          <w:tcPr>
            <w:tcW w:w="2895" w:type="dxa"/>
            <w:gridSpan w:val="3"/>
          </w:tcPr>
          <w:p w14:paraId="1DF55E46"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2024 – 2026 годы</w:t>
            </w:r>
          </w:p>
          <w:p w14:paraId="692E6271"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2027 – 2031 годы</w:t>
            </w:r>
          </w:p>
          <w:p w14:paraId="3383800A"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2032 – 2036 годы</w:t>
            </w:r>
          </w:p>
          <w:p w14:paraId="56D3C431"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2037 – 2044 годы</w:t>
            </w:r>
          </w:p>
          <w:p w14:paraId="151A6D5C"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2045 – 2050 годы</w:t>
            </w:r>
          </w:p>
        </w:tc>
        <w:tc>
          <w:tcPr>
            <w:tcW w:w="4464" w:type="dxa"/>
            <w:tcBorders>
              <w:top w:val="single" w:sz="6" w:space="0" w:color="000000"/>
              <w:left w:val="single" w:sz="6" w:space="0" w:color="000000"/>
              <w:bottom w:val="single" w:sz="6" w:space="0" w:color="000000"/>
              <w:right w:val="single" w:sz="6" w:space="0" w:color="000000"/>
            </w:tcBorders>
            <w:shd w:val="clear" w:color="auto" w:fill="FFFFFF"/>
          </w:tcPr>
          <w:p w14:paraId="31E228EE" w14:textId="77777777" w:rsidR="00FC5156" w:rsidRPr="00FC5156" w:rsidRDefault="00FC5156" w:rsidP="003D1940">
            <w:pPr>
              <w:rPr>
                <w:rFonts w:ascii="Times New Roman" w:eastAsia="Times New Roman" w:hAnsi="Times New Roman" w:cs="Times New Roman"/>
                <w:sz w:val="24"/>
                <w:szCs w:val="24"/>
                <w:lang w:eastAsia="ru-RU"/>
              </w:rPr>
            </w:pPr>
            <w:r w:rsidRPr="00FC5156">
              <w:rPr>
                <w:rFonts w:ascii="Times New Roman" w:eastAsia="Times New Roman" w:hAnsi="Times New Roman" w:cs="Times New Roman"/>
                <w:sz w:val="24"/>
                <w:szCs w:val="24"/>
                <w:lang w:eastAsia="ru-RU"/>
              </w:rPr>
              <w:t>Мероприятие исполнено.</w:t>
            </w:r>
          </w:p>
          <w:p w14:paraId="4C490961" w14:textId="77777777" w:rsidR="00FC5156" w:rsidRPr="00FC5156" w:rsidRDefault="00FC5156" w:rsidP="003D1940">
            <w:pPr>
              <w:rPr>
                <w:rFonts w:ascii="Times New Roman" w:hAnsi="Times New Roman" w:cs="Times New Roman"/>
                <w:sz w:val="24"/>
                <w:szCs w:val="24"/>
              </w:rPr>
            </w:pPr>
            <w:r w:rsidRPr="00FC5156">
              <w:rPr>
                <w:rFonts w:ascii="Times New Roman" w:eastAsia="Times New Roman" w:hAnsi="Times New Roman" w:cs="Times New Roman"/>
                <w:sz w:val="24"/>
                <w:szCs w:val="24"/>
                <w:lang w:eastAsia="ru-RU"/>
              </w:rPr>
              <w:t>В рамках реализации муниципальной программы «Развитие транспортной системы города Сургута»</w:t>
            </w:r>
          </w:p>
          <w:p w14:paraId="28F99CB1" w14:textId="77777777" w:rsidR="00FC5156" w:rsidRPr="00FC5156" w:rsidRDefault="00FC5156" w:rsidP="003D1940">
            <w:pPr>
              <w:pStyle w:val="af3"/>
              <w:rPr>
                <w:rFonts w:ascii="Times New Roman" w:eastAsia="Times New Roman" w:hAnsi="Times New Roman" w:cs="Times New Roman"/>
                <w:sz w:val="24"/>
                <w:szCs w:val="24"/>
                <w:lang w:eastAsia="ru-RU"/>
              </w:rPr>
            </w:pPr>
            <w:r w:rsidRPr="00FC5156">
              <w:rPr>
                <w:rFonts w:ascii="Times New Roman" w:hAnsi="Times New Roman" w:cs="Times New Roman"/>
                <w:sz w:val="24"/>
                <w:szCs w:val="24"/>
              </w:rPr>
              <w:t xml:space="preserve">В отчетном периоде установлено </w:t>
            </w:r>
            <w:r w:rsidRPr="00FC5156">
              <w:rPr>
                <w:rFonts w:ascii="Times New Roman" w:eastAsia="Times New Roman" w:hAnsi="Times New Roman" w:cs="Times New Roman"/>
                <w:sz w:val="24"/>
                <w:szCs w:val="24"/>
                <w:lang w:eastAsia="ru-RU"/>
              </w:rPr>
              <w:t>5 светофорных объектов, на 16 пешеходных переходах созданы условия доступности для инвалидов и маломобильных групп населения.</w:t>
            </w:r>
            <w:r w:rsidRPr="00FC5156">
              <w:rPr>
                <w:rFonts w:ascii="Times New Roman" w:eastAsia="Times New Roman" w:hAnsi="Times New Roman" w:cs="Times New Roman"/>
                <w:b/>
                <w:sz w:val="24"/>
                <w:szCs w:val="24"/>
                <w:lang w:eastAsia="ru-RU"/>
              </w:rPr>
              <w:t xml:space="preserve"> </w:t>
            </w:r>
          </w:p>
          <w:p w14:paraId="0AFCEC99" w14:textId="77777777" w:rsidR="00FC5156" w:rsidRPr="00FC5156" w:rsidRDefault="00FC5156" w:rsidP="003D1940">
            <w:pPr>
              <w:pStyle w:val="af3"/>
              <w:rPr>
                <w:rFonts w:ascii="Times New Roman" w:eastAsia="Times New Roman" w:hAnsi="Times New Roman" w:cs="Times New Roman"/>
                <w:sz w:val="24"/>
                <w:szCs w:val="24"/>
                <w:lang w:eastAsia="ru-RU"/>
              </w:rPr>
            </w:pPr>
          </w:p>
          <w:p w14:paraId="240D6933" w14:textId="77777777" w:rsidR="00FC5156" w:rsidRPr="00FC5156" w:rsidRDefault="00FC5156" w:rsidP="003D1940">
            <w:pPr>
              <w:jc w:val="both"/>
              <w:rPr>
                <w:rFonts w:ascii="Times New Roman" w:eastAsia="Times New Roman" w:hAnsi="Times New Roman" w:cs="Times New Roman"/>
                <w:sz w:val="24"/>
                <w:szCs w:val="24"/>
                <w:lang w:eastAsia="ru-RU"/>
              </w:rPr>
            </w:pPr>
            <w:r w:rsidRPr="00FC5156">
              <w:rPr>
                <w:rFonts w:ascii="Times New Roman" w:eastAsia="Times New Roman" w:hAnsi="Times New Roman" w:cs="Times New Roman"/>
                <w:sz w:val="24"/>
                <w:szCs w:val="24"/>
                <w:lang w:eastAsia="ru-RU"/>
              </w:rPr>
              <w:t xml:space="preserve">Установка дорожных знаков на улично-дорожной сети выполняется в соответствии с </w:t>
            </w:r>
            <w:proofErr w:type="spellStart"/>
            <w:r w:rsidRPr="00FC5156">
              <w:rPr>
                <w:rFonts w:ascii="Times New Roman" w:eastAsia="Times New Roman" w:hAnsi="Times New Roman" w:cs="Times New Roman"/>
                <w:sz w:val="24"/>
                <w:szCs w:val="24"/>
                <w:lang w:eastAsia="ru-RU"/>
              </w:rPr>
              <w:t>утвкржденным</w:t>
            </w:r>
            <w:proofErr w:type="spellEnd"/>
            <w:r w:rsidRPr="00FC5156">
              <w:rPr>
                <w:rFonts w:ascii="Times New Roman" w:eastAsia="Times New Roman" w:hAnsi="Times New Roman" w:cs="Times New Roman"/>
                <w:sz w:val="24"/>
                <w:szCs w:val="24"/>
                <w:lang w:eastAsia="ru-RU"/>
              </w:rPr>
              <w:t xml:space="preserve"> проектом организации дорожного движения.</w:t>
            </w:r>
          </w:p>
          <w:p w14:paraId="3189852C" w14:textId="77777777" w:rsidR="00FC5156" w:rsidRPr="00FC5156" w:rsidRDefault="00FC5156" w:rsidP="003D1940">
            <w:pPr>
              <w:jc w:val="both"/>
              <w:rPr>
                <w:rFonts w:ascii="Times New Roman" w:eastAsia="Times New Roman" w:hAnsi="Times New Roman" w:cs="Times New Roman"/>
                <w:lang w:eastAsia="ru-RU"/>
              </w:rPr>
            </w:pPr>
            <w:r w:rsidRPr="00FC5156">
              <w:rPr>
                <w:rFonts w:ascii="Times New Roman" w:eastAsia="Times New Roman" w:hAnsi="Times New Roman" w:cs="Times New Roman"/>
                <w:sz w:val="24"/>
                <w:szCs w:val="24"/>
                <w:lang w:eastAsia="ru-RU"/>
              </w:rPr>
              <w:t>Выполнена установка проекционного пешеходного перехода.</w:t>
            </w:r>
          </w:p>
        </w:tc>
      </w:tr>
      <w:tr w:rsidR="00FC5156" w:rsidRPr="00091AF0" w14:paraId="71AEE2BA" w14:textId="77777777" w:rsidTr="00237403">
        <w:tc>
          <w:tcPr>
            <w:tcW w:w="2529" w:type="dxa"/>
            <w:gridSpan w:val="2"/>
          </w:tcPr>
          <w:p w14:paraId="78CB85BD"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3.1.3.2.9. Обеспечение современных принципов организации мест постоянного </w:t>
            </w:r>
            <w:r w:rsidRPr="003240F9">
              <w:rPr>
                <w:rFonts w:ascii="Times New Roman" w:hAnsi="Times New Roman" w:cs="Times New Roman"/>
                <w:sz w:val="24"/>
                <w:szCs w:val="24"/>
              </w:rPr>
              <w:br/>
              <w:t>и временного хранения личного автотранспорта</w:t>
            </w:r>
          </w:p>
        </w:tc>
        <w:tc>
          <w:tcPr>
            <w:tcW w:w="2528" w:type="dxa"/>
          </w:tcPr>
          <w:p w14:paraId="32D69AB9"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размещение многоуровневых парковок в микрорайонах сложившейся застройки, в том числе при разработке документации по планировке территории, в общем количестве 138,5 тыс. </w:t>
            </w:r>
            <w:proofErr w:type="spellStart"/>
            <w:r w:rsidRPr="003240F9">
              <w:rPr>
                <w:rFonts w:ascii="Times New Roman" w:hAnsi="Times New Roman" w:cs="Times New Roman"/>
                <w:sz w:val="24"/>
                <w:szCs w:val="24"/>
              </w:rPr>
              <w:t>машино</w:t>
            </w:r>
            <w:proofErr w:type="spellEnd"/>
            <w:r w:rsidRPr="003240F9">
              <w:rPr>
                <w:rFonts w:ascii="Times New Roman" w:hAnsi="Times New Roman" w:cs="Times New Roman"/>
                <w:sz w:val="24"/>
                <w:szCs w:val="24"/>
              </w:rPr>
              <w:t>-мест;</w:t>
            </w:r>
          </w:p>
          <w:p w14:paraId="6DFA76CF"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ликвидация 9 объектов ГСК </w:t>
            </w:r>
            <w:r w:rsidRPr="003240F9">
              <w:rPr>
                <w:rFonts w:ascii="Times New Roman" w:hAnsi="Times New Roman" w:cs="Times New Roman"/>
                <w:sz w:val="24"/>
                <w:szCs w:val="24"/>
              </w:rPr>
              <w:lastRenderedPageBreak/>
              <w:t>вместимостью 6,6 тыс. мест</w:t>
            </w:r>
          </w:p>
          <w:p w14:paraId="3CACC79B"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(обеспечивает достижение целевых показателей 44, 58)</w:t>
            </w:r>
          </w:p>
        </w:tc>
        <w:tc>
          <w:tcPr>
            <w:tcW w:w="1762" w:type="dxa"/>
          </w:tcPr>
          <w:p w14:paraId="4B724812"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lastRenderedPageBreak/>
              <w:t xml:space="preserve">бюджетные </w:t>
            </w:r>
            <w:r w:rsidRPr="003240F9">
              <w:rPr>
                <w:rFonts w:ascii="Times New Roman" w:hAnsi="Times New Roman" w:cs="Times New Roman"/>
                <w:sz w:val="24"/>
                <w:szCs w:val="24"/>
              </w:rPr>
              <w:br/>
              <w:t xml:space="preserve">и (или) </w:t>
            </w:r>
            <w:proofErr w:type="spellStart"/>
            <w:r w:rsidRPr="003240F9">
              <w:rPr>
                <w:rFonts w:ascii="Times New Roman" w:hAnsi="Times New Roman" w:cs="Times New Roman"/>
                <w:sz w:val="24"/>
                <w:szCs w:val="24"/>
              </w:rPr>
              <w:t>внебюд-жетные</w:t>
            </w:r>
            <w:proofErr w:type="spellEnd"/>
            <w:r w:rsidRPr="003240F9">
              <w:rPr>
                <w:rFonts w:ascii="Times New Roman" w:hAnsi="Times New Roman" w:cs="Times New Roman"/>
                <w:sz w:val="24"/>
                <w:szCs w:val="24"/>
              </w:rPr>
              <w:t xml:space="preserve"> средства</w:t>
            </w:r>
          </w:p>
        </w:tc>
        <w:tc>
          <w:tcPr>
            <w:tcW w:w="1284" w:type="dxa"/>
          </w:tcPr>
          <w:p w14:paraId="7A43AE4E"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постоянно</w:t>
            </w:r>
          </w:p>
        </w:tc>
        <w:tc>
          <w:tcPr>
            <w:tcW w:w="2895" w:type="dxa"/>
            <w:gridSpan w:val="3"/>
          </w:tcPr>
          <w:p w14:paraId="1182E964"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2024 – 2026 годы</w:t>
            </w:r>
          </w:p>
          <w:p w14:paraId="664048F7"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2027 – 2031 годы</w:t>
            </w:r>
          </w:p>
          <w:p w14:paraId="4B3C08F1"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2032 – 2036 годы</w:t>
            </w:r>
          </w:p>
          <w:p w14:paraId="592FDDE4"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2037 – 2044 годы</w:t>
            </w:r>
          </w:p>
          <w:p w14:paraId="1C605397"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2045 – 2050 годы</w:t>
            </w:r>
          </w:p>
        </w:tc>
        <w:tc>
          <w:tcPr>
            <w:tcW w:w="4464" w:type="dxa"/>
          </w:tcPr>
          <w:p w14:paraId="36738094" w14:textId="77777777" w:rsidR="00FC5156" w:rsidRPr="00FC5156" w:rsidRDefault="00FC5156" w:rsidP="003D1940">
            <w:pPr>
              <w:pStyle w:val="a3"/>
              <w:ind w:left="0"/>
              <w:rPr>
                <w:rFonts w:ascii="Times New Roman" w:hAnsi="Times New Roman" w:cs="Times New Roman"/>
                <w:sz w:val="24"/>
                <w:szCs w:val="24"/>
              </w:rPr>
            </w:pPr>
            <w:r w:rsidRPr="00FC5156">
              <w:rPr>
                <w:rFonts w:ascii="Times New Roman" w:hAnsi="Times New Roman" w:cs="Times New Roman"/>
                <w:sz w:val="24"/>
                <w:szCs w:val="24"/>
              </w:rPr>
              <w:t>Мероприятие исполнено.</w:t>
            </w:r>
          </w:p>
          <w:p w14:paraId="08187480" w14:textId="77777777" w:rsidR="00FC5156" w:rsidRPr="00FC5156" w:rsidRDefault="00FC5156" w:rsidP="003D1940">
            <w:pPr>
              <w:pStyle w:val="a3"/>
              <w:ind w:left="0"/>
              <w:rPr>
                <w:rFonts w:ascii="Times New Roman" w:hAnsi="Times New Roman" w:cs="Times New Roman"/>
                <w:sz w:val="24"/>
                <w:szCs w:val="24"/>
              </w:rPr>
            </w:pPr>
            <w:r w:rsidRPr="00FC5156">
              <w:rPr>
                <w:rFonts w:ascii="Times New Roman" w:hAnsi="Times New Roman" w:cs="Times New Roman"/>
                <w:sz w:val="24"/>
                <w:szCs w:val="24"/>
              </w:rPr>
              <w:t>Своевременно разработаны и утверждены 2 проекта:</w:t>
            </w:r>
          </w:p>
          <w:p w14:paraId="2D3A17F6" w14:textId="77777777" w:rsidR="00FC5156" w:rsidRPr="00FC5156" w:rsidRDefault="00FC5156" w:rsidP="003D1940">
            <w:pPr>
              <w:pStyle w:val="a3"/>
              <w:ind w:left="0"/>
              <w:rPr>
                <w:rFonts w:ascii="Times New Roman" w:hAnsi="Times New Roman" w:cs="Times New Roman"/>
                <w:sz w:val="24"/>
                <w:szCs w:val="24"/>
              </w:rPr>
            </w:pPr>
            <w:r w:rsidRPr="00FC5156">
              <w:rPr>
                <w:rFonts w:ascii="Times New Roman" w:hAnsi="Times New Roman" w:cs="Times New Roman"/>
                <w:sz w:val="24"/>
                <w:szCs w:val="24"/>
              </w:rPr>
              <w:t>- ПАГ от 03.04.2012 № 2201 «Об утверждении проекта планировки и проекта межевания территории микрорайона № 30 города Сургута. Корректировка» (многоуровневая парковка на 557 м/мест);</w:t>
            </w:r>
          </w:p>
          <w:p w14:paraId="28B5FA75" w14:textId="77777777" w:rsidR="00FC5156" w:rsidRPr="00FC5156" w:rsidRDefault="00FC5156" w:rsidP="003D1940">
            <w:pPr>
              <w:pStyle w:val="a3"/>
              <w:ind w:left="0"/>
              <w:rPr>
                <w:rFonts w:ascii="Times New Roman" w:hAnsi="Times New Roman" w:cs="Times New Roman"/>
                <w:sz w:val="24"/>
                <w:szCs w:val="24"/>
              </w:rPr>
            </w:pPr>
          </w:p>
          <w:p w14:paraId="685615EB" w14:textId="77777777" w:rsidR="00FC5156" w:rsidRPr="00FC5156" w:rsidRDefault="00FC5156" w:rsidP="003D1940">
            <w:pPr>
              <w:pStyle w:val="a3"/>
              <w:ind w:left="0"/>
              <w:rPr>
                <w:rFonts w:ascii="Times New Roman" w:hAnsi="Times New Roman" w:cs="Times New Roman"/>
                <w:sz w:val="24"/>
                <w:szCs w:val="24"/>
              </w:rPr>
            </w:pPr>
          </w:p>
          <w:p w14:paraId="4993DA26" w14:textId="77777777" w:rsidR="00FC5156" w:rsidRPr="00FC5156" w:rsidRDefault="00FC5156" w:rsidP="003D1940">
            <w:pPr>
              <w:pStyle w:val="a3"/>
              <w:ind w:left="0"/>
              <w:rPr>
                <w:rFonts w:ascii="Times New Roman" w:hAnsi="Times New Roman" w:cs="Times New Roman"/>
                <w:sz w:val="24"/>
                <w:szCs w:val="24"/>
              </w:rPr>
            </w:pPr>
            <w:r w:rsidRPr="00FC5156">
              <w:rPr>
                <w:rFonts w:ascii="Times New Roman" w:hAnsi="Times New Roman" w:cs="Times New Roman"/>
                <w:sz w:val="24"/>
                <w:szCs w:val="24"/>
              </w:rPr>
              <w:t xml:space="preserve">- ПАГ от 05.02.2021 № 837 «Об утверждении проекта планировки и проекта межевания территории в границах </w:t>
            </w:r>
            <w:proofErr w:type="spellStart"/>
            <w:r w:rsidRPr="00FC5156">
              <w:rPr>
                <w:rFonts w:ascii="Times New Roman" w:hAnsi="Times New Roman" w:cs="Times New Roman"/>
                <w:sz w:val="24"/>
                <w:szCs w:val="24"/>
              </w:rPr>
              <w:t>Нефтеюганское</w:t>
            </w:r>
            <w:proofErr w:type="spellEnd"/>
            <w:r w:rsidRPr="00FC5156">
              <w:rPr>
                <w:rFonts w:ascii="Times New Roman" w:hAnsi="Times New Roman" w:cs="Times New Roman"/>
                <w:sz w:val="24"/>
                <w:szCs w:val="24"/>
              </w:rPr>
              <w:t xml:space="preserve"> шоссе, улиц </w:t>
            </w:r>
            <w:r w:rsidRPr="00FC5156">
              <w:rPr>
                <w:rFonts w:ascii="Times New Roman" w:hAnsi="Times New Roman" w:cs="Times New Roman"/>
                <w:sz w:val="24"/>
                <w:szCs w:val="24"/>
              </w:rPr>
              <w:lastRenderedPageBreak/>
              <w:t>Маяковского, Профсоюзов, Островского в городе Сургуте» (многоуровневая парковка на 526 м/мест).</w:t>
            </w:r>
          </w:p>
          <w:p w14:paraId="4824AE5C" w14:textId="77777777" w:rsidR="00FC5156" w:rsidRPr="00FC5156" w:rsidRDefault="00FC5156" w:rsidP="003D1940">
            <w:pPr>
              <w:pStyle w:val="a3"/>
              <w:ind w:left="0"/>
              <w:rPr>
                <w:rFonts w:ascii="Times New Roman" w:hAnsi="Times New Roman" w:cs="Times New Roman"/>
                <w:sz w:val="24"/>
                <w:szCs w:val="24"/>
              </w:rPr>
            </w:pPr>
            <w:r w:rsidRPr="00FC5156">
              <w:rPr>
                <w:rFonts w:ascii="Times New Roman" w:hAnsi="Times New Roman" w:cs="Times New Roman"/>
                <w:sz w:val="24"/>
                <w:szCs w:val="24"/>
              </w:rPr>
              <w:t>В отчетном периоде документация по планировке территории с учетом размещения многоуровневых парковок не разрабатывалась.</w:t>
            </w:r>
          </w:p>
          <w:p w14:paraId="4241CEFF" w14:textId="77777777" w:rsidR="00FC5156" w:rsidRPr="00FC5156" w:rsidRDefault="00FC5156" w:rsidP="003D1940">
            <w:pPr>
              <w:jc w:val="both"/>
              <w:rPr>
                <w:rFonts w:ascii="Times New Roman" w:hAnsi="Times New Roman" w:cs="Times New Roman"/>
                <w:sz w:val="24"/>
                <w:szCs w:val="24"/>
              </w:rPr>
            </w:pPr>
          </w:p>
        </w:tc>
      </w:tr>
      <w:tr w:rsidR="00FC5156" w:rsidRPr="003240F9" w14:paraId="34032F32" w14:textId="77777777" w:rsidTr="00237403">
        <w:tc>
          <w:tcPr>
            <w:tcW w:w="2529" w:type="dxa"/>
            <w:gridSpan w:val="2"/>
          </w:tcPr>
          <w:p w14:paraId="5D3CEE75"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lastRenderedPageBreak/>
              <w:t xml:space="preserve">3.1.3.3. Мероприятия </w:t>
            </w:r>
            <w:r w:rsidRPr="003240F9">
              <w:rPr>
                <w:rFonts w:ascii="Times New Roman" w:hAnsi="Times New Roman" w:cs="Times New Roman"/>
                <w:sz w:val="24"/>
                <w:szCs w:val="24"/>
              </w:rPr>
              <w:br/>
              <w:t>по информационно-маркетинговому обеспечению развития транспортной инфраструктуры</w:t>
            </w:r>
          </w:p>
        </w:tc>
        <w:tc>
          <w:tcPr>
            <w:tcW w:w="2528" w:type="dxa"/>
          </w:tcPr>
          <w:p w14:paraId="0594E622"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обеспечивает достижение целевых показателей 46, 58, 59</w:t>
            </w:r>
          </w:p>
        </w:tc>
        <w:tc>
          <w:tcPr>
            <w:tcW w:w="1762" w:type="dxa"/>
          </w:tcPr>
          <w:p w14:paraId="3C4D61D8" w14:textId="77777777" w:rsidR="00FC5156" w:rsidRPr="003240F9" w:rsidRDefault="00FC5156" w:rsidP="003D1940">
            <w:pPr>
              <w:jc w:val="center"/>
              <w:rPr>
                <w:rFonts w:ascii="Times New Roman" w:hAnsi="Times New Roman" w:cs="Times New Roman"/>
                <w:sz w:val="24"/>
                <w:szCs w:val="24"/>
              </w:rPr>
            </w:pPr>
            <w:r w:rsidRPr="003240F9">
              <w:rPr>
                <w:rFonts w:ascii="Times New Roman" w:hAnsi="Times New Roman" w:cs="Times New Roman"/>
                <w:sz w:val="24"/>
                <w:szCs w:val="24"/>
              </w:rPr>
              <w:t>-</w:t>
            </w:r>
          </w:p>
        </w:tc>
        <w:tc>
          <w:tcPr>
            <w:tcW w:w="1284" w:type="dxa"/>
          </w:tcPr>
          <w:p w14:paraId="7FAF7DD9" w14:textId="77777777" w:rsidR="00FC5156" w:rsidRPr="00FC5156" w:rsidRDefault="00FC5156" w:rsidP="003D1940">
            <w:pPr>
              <w:jc w:val="center"/>
              <w:rPr>
                <w:rFonts w:ascii="Times New Roman" w:hAnsi="Times New Roman" w:cs="Times New Roman"/>
                <w:sz w:val="24"/>
                <w:szCs w:val="24"/>
              </w:rPr>
            </w:pPr>
            <w:r w:rsidRPr="00FC5156">
              <w:rPr>
                <w:rFonts w:ascii="Times New Roman" w:hAnsi="Times New Roman" w:cs="Times New Roman"/>
                <w:sz w:val="24"/>
                <w:szCs w:val="24"/>
              </w:rPr>
              <w:t>-</w:t>
            </w:r>
          </w:p>
        </w:tc>
        <w:tc>
          <w:tcPr>
            <w:tcW w:w="2895" w:type="dxa"/>
            <w:gridSpan w:val="3"/>
          </w:tcPr>
          <w:p w14:paraId="0A7BDAA2"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2024 – 2026 годы</w:t>
            </w:r>
          </w:p>
          <w:p w14:paraId="4C7F2270"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2027 – 2031 годы</w:t>
            </w:r>
          </w:p>
          <w:p w14:paraId="4458F542"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2032 – 2036 годы</w:t>
            </w:r>
          </w:p>
          <w:p w14:paraId="23C5C543"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2037 – 2044 годы</w:t>
            </w:r>
          </w:p>
          <w:p w14:paraId="752D5E79"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2045 – 2050 годы</w:t>
            </w:r>
          </w:p>
        </w:tc>
        <w:tc>
          <w:tcPr>
            <w:tcW w:w="4464" w:type="dxa"/>
          </w:tcPr>
          <w:p w14:paraId="688E3E91"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х</w:t>
            </w:r>
          </w:p>
        </w:tc>
      </w:tr>
      <w:tr w:rsidR="00FC5156" w:rsidRPr="003240F9" w14:paraId="4C5E3BD4" w14:textId="77777777" w:rsidTr="00237403">
        <w:tc>
          <w:tcPr>
            <w:tcW w:w="2529" w:type="dxa"/>
            <w:gridSpan w:val="2"/>
          </w:tcPr>
          <w:p w14:paraId="793667EE"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3.1.3.3.1. Проведение городских конкурсов и практических семинаров среди жителей города </w:t>
            </w:r>
          </w:p>
          <w:p w14:paraId="373DFC57"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по созданию уникального стиля отдельных элементов транспортной инфраструктуры (остановочных павильонов, подвижного состава, формы водителей, схем </w:t>
            </w:r>
          </w:p>
          <w:p w14:paraId="60065837"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и информационных табло, вело-схем, вело-парковок и другое) </w:t>
            </w:r>
          </w:p>
        </w:tc>
        <w:tc>
          <w:tcPr>
            <w:tcW w:w="2528" w:type="dxa"/>
          </w:tcPr>
          <w:p w14:paraId="6E73222D"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организованные мероприятия по созданию </w:t>
            </w:r>
          </w:p>
          <w:p w14:paraId="51F2FD46"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уникального стиля отдельных элементов транспортной инфраструктуры – не менее 1 раза в год (обеспечивает достижение целевых показателей 44, 58, 59)</w:t>
            </w:r>
          </w:p>
          <w:p w14:paraId="71EB5A0B" w14:textId="77777777" w:rsidR="00FC5156" w:rsidRPr="003240F9" w:rsidRDefault="00FC5156" w:rsidP="003D1940">
            <w:pPr>
              <w:rPr>
                <w:rFonts w:ascii="Times New Roman" w:hAnsi="Times New Roman" w:cs="Times New Roman"/>
                <w:sz w:val="24"/>
                <w:szCs w:val="24"/>
              </w:rPr>
            </w:pPr>
          </w:p>
        </w:tc>
        <w:tc>
          <w:tcPr>
            <w:tcW w:w="1762" w:type="dxa"/>
          </w:tcPr>
          <w:p w14:paraId="6CEA3C3F"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бюджетные </w:t>
            </w:r>
            <w:r w:rsidRPr="003240F9">
              <w:rPr>
                <w:rFonts w:ascii="Times New Roman" w:hAnsi="Times New Roman" w:cs="Times New Roman"/>
                <w:sz w:val="24"/>
                <w:szCs w:val="24"/>
              </w:rPr>
              <w:br/>
              <w:t xml:space="preserve">и </w:t>
            </w:r>
            <w:proofErr w:type="spellStart"/>
            <w:r w:rsidRPr="003240F9">
              <w:rPr>
                <w:rFonts w:ascii="Times New Roman" w:hAnsi="Times New Roman" w:cs="Times New Roman"/>
                <w:sz w:val="24"/>
                <w:szCs w:val="24"/>
              </w:rPr>
              <w:t>внебюд-жетные</w:t>
            </w:r>
            <w:proofErr w:type="spellEnd"/>
            <w:r w:rsidRPr="003240F9">
              <w:rPr>
                <w:rFonts w:ascii="Times New Roman" w:hAnsi="Times New Roman" w:cs="Times New Roman"/>
                <w:sz w:val="24"/>
                <w:szCs w:val="24"/>
              </w:rPr>
              <w:t xml:space="preserve"> средства</w:t>
            </w:r>
          </w:p>
        </w:tc>
        <w:tc>
          <w:tcPr>
            <w:tcW w:w="1284" w:type="dxa"/>
          </w:tcPr>
          <w:p w14:paraId="71163E96"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ежегодно</w:t>
            </w:r>
          </w:p>
        </w:tc>
        <w:tc>
          <w:tcPr>
            <w:tcW w:w="2895" w:type="dxa"/>
            <w:gridSpan w:val="3"/>
          </w:tcPr>
          <w:p w14:paraId="7D6BEA83"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2024 – 2026 годы</w:t>
            </w:r>
          </w:p>
          <w:p w14:paraId="3010A4B1"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2027 – 2031 годы</w:t>
            </w:r>
          </w:p>
          <w:p w14:paraId="098AF2F2"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2032 – 2036 годы</w:t>
            </w:r>
          </w:p>
          <w:p w14:paraId="3296DCD2"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2037 – 2044 годы</w:t>
            </w:r>
          </w:p>
          <w:p w14:paraId="60A232E3"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2045 – 2050 годы</w:t>
            </w:r>
          </w:p>
        </w:tc>
        <w:tc>
          <w:tcPr>
            <w:tcW w:w="4464" w:type="dxa"/>
            <w:tcBorders>
              <w:top w:val="single" w:sz="6" w:space="0" w:color="000000"/>
              <w:left w:val="single" w:sz="6" w:space="0" w:color="000000"/>
              <w:bottom w:val="single" w:sz="6" w:space="0" w:color="000000"/>
              <w:right w:val="single" w:sz="6" w:space="0" w:color="000000"/>
            </w:tcBorders>
            <w:shd w:val="clear" w:color="auto" w:fill="FFFFFF"/>
          </w:tcPr>
          <w:p w14:paraId="49871D0F" w14:textId="77777777" w:rsidR="00FC5156" w:rsidRPr="00FC5156" w:rsidRDefault="00FC5156" w:rsidP="003D1940">
            <w:pPr>
              <w:jc w:val="both"/>
              <w:rPr>
                <w:rFonts w:ascii="Times New Roman" w:eastAsia="Times New Roman" w:hAnsi="Times New Roman" w:cs="Times New Roman"/>
                <w:lang w:eastAsia="ru-RU"/>
              </w:rPr>
            </w:pPr>
            <w:r w:rsidRPr="00FC5156">
              <w:rPr>
                <w:rFonts w:ascii="Times New Roman" w:eastAsia="Times New Roman" w:hAnsi="Times New Roman" w:cs="Times New Roman"/>
                <w:lang w:eastAsia="ru-RU"/>
              </w:rPr>
              <w:t>Мероприятие не исполнено</w:t>
            </w:r>
          </w:p>
          <w:p w14:paraId="5F72A62F" w14:textId="77777777" w:rsidR="00FC5156" w:rsidRPr="00FC5156" w:rsidRDefault="00FC5156" w:rsidP="003D1940">
            <w:pPr>
              <w:jc w:val="both"/>
              <w:rPr>
                <w:rFonts w:ascii="Times New Roman" w:eastAsia="Times New Roman" w:hAnsi="Times New Roman" w:cs="Times New Roman"/>
                <w:lang w:eastAsia="ru-RU"/>
              </w:rPr>
            </w:pPr>
            <w:r w:rsidRPr="00FC5156">
              <w:rPr>
                <w:rFonts w:ascii="Times New Roman" w:eastAsia="Times New Roman" w:hAnsi="Times New Roman" w:cs="Times New Roman"/>
                <w:lang w:eastAsia="ru-RU"/>
              </w:rPr>
              <w:t>В отчетном периоде отсутствовала необходимость в организации мероприятий по созданию уникального стиля отдельных элементов транспортной инфраструктуры</w:t>
            </w:r>
          </w:p>
        </w:tc>
      </w:tr>
      <w:tr w:rsidR="00FC5156" w:rsidRPr="003240F9" w14:paraId="034D0B0D" w14:textId="77777777" w:rsidTr="00237403">
        <w:tc>
          <w:tcPr>
            <w:tcW w:w="2529" w:type="dxa"/>
            <w:gridSpan w:val="2"/>
          </w:tcPr>
          <w:p w14:paraId="562A1D4A"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lastRenderedPageBreak/>
              <w:t xml:space="preserve">3.1.3.3.2. Содействие </w:t>
            </w:r>
            <w:r w:rsidRPr="003240F9">
              <w:rPr>
                <w:rFonts w:ascii="Times New Roman" w:hAnsi="Times New Roman" w:cs="Times New Roman"/>
                <w:sz w:val="24"/>
                <w:szCs w:val="24"/>
              </w:rPr>
              <w:br/>
              <w:t xml:space="preserve">развитию системы </w:t>
            </w:r>
          </w:p>
          <w:p w14:paraId="28B28197"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партнерства с открытыми геоинформационными сервисами для повышения уровня комфорта </w:t>
            </w:r>
          </w:p>
          <w:p w14:paraId="6322524C"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и информирования жителей </w:t>
            </w:r>
            <w:r w:rsidRPr="003240F9">
              <w:rPr>
                <w:rFonts w:ascii="Times New Roman" w:hAnsi="Times New Roman" w:cs="Times New Roman"/>
                <w:sz w:val="24"/>
                <w:szCs w:val="24"/>
              </w:rPr>
              <w:br/>
              <w:t xml:space="preserve">и туристов по использованию цифровой модели транспортной инфраструктуры города  </w:t>
            </w:r>
          </w:p>
        </w:tc>
        <w:tc>
          <w:tcPr>
            <w:tcW w:w="2528" w:type="dxa"/>
          </w:tcPr>
          <w:p w14:paraId="36BC22A6"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предоставление актуализированной информации открытыми геоинформационными сервисами для развития цифровой модели транспортной инфраструктуры города, ежегодно </w:t>
            </w:r>
          </w:p>
          <w:p w14:paraId="6A8A0980"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(обеспечивает достижение целевых показателей 44, 58, 59)</w:t>
            </w:r>
          </w:p>
          <w:p w14:paraId="4C9B737A" w14:textId="77777777" w:rsidR="00FC5156" w:rsidRPr="003240F9" w:rsidRDefault="00FC5156" w:rsidP="003D1940">
            <w:pPr>
              <w:rPr>
                <w:rFonts w:ascii="Times New Roman" w:hAnsi="Times New Roman" w:cs="Times New Roman"/>
                <w:sz w:val="24"/>
                <w:szCs w:val="24"/>
              </w:rPr>
            </w:pPr>
          </w:p>
        </w:tc>
        <w:tc>
          <w:tcPr>
            <w:tcW w:w="1762" w:type="dxa"/>
          </w:tcPr>
          <w:p w14:paraId="02A9F274"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бюджетные </w:t>
            </w:r>
            <w:r w:rsidRPr="003240F9">
              <w:rPr>
                <w:rFonts w:ascii="Times New Roman" w:hAnsi="Times New Roman" w:cs="Times New Roman"/>
                <w:sz w:val="24"/>
                <w:szCs w:val="24"/>
              </w:rPr>
              <w:br/>
              <w:t xml:space="preserve">и </w:t>
            </w:r>
            <w:proofErr w:type="spellStart"/>
            <w:r w:rsidRPr="003240F9">
              <w:rPr>
                <w:rFonts w:ascii="Times New Roman" w:hAnsi="Times New Roman" w:cs="Times New Roman"/>
                <w:sz w:val="24"/>
                <w:szCs w:val="24"/>
              </w:rPr>
              <w:t>внебюд-жетные</w:t>
            </w:r>
            <w:proofErr w:type="spellEnd"/>
            <w:r w:rsidRPr="003240F9">
              <w:rPr>
                <w:rFonts w:ascii="Times New Roman" w:hAnsi="Times New Roman" w:cs="Times New Roman"/>
                <w:sz w:val="24"/>
                <w:szCs w:val="24"/>
              </w:rPr>
              <w:t xml:space="preserve"> средства</w:t>
            </w:r>
          </w:p>
        </w:tc>
        <w:tc>
          <w:tcPr>
            <w:tcW w:w="1284" w:type="dxa"/>
          </w:tcPr>
          <w:p w14:paraId="4CC70B88"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ежегодно</w:t>
            </w:r>
          </w:p>
        </w:tc>
        <w:tc>
          <w:tcPr>
            <w:tcW w:w="2895" w:type="dxa"/>
            <w:gridSpan w:val="3"/>
          </w:tcPr>
          <w:p w14:paraId="0B122D83"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2024 – 2026 годы</w:t>
            </w:r>
          </w:p>
          <w:p w14:paraId="5368C18C"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2027 – 2031 годы</w:t>
            </w:r>
          </w:p>
          <w:p w14:paraId="74D5F238"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2032 – 2036 годы</w:t>
            </w:r>
          </w:p>
          <w:p w14:paraId="4EBA50CB"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2037 – 2044 годы</w:t>
            </w:r>
          </w:p>
          <w:p w14:paraId="5CBA5EBA"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2045 – 2050 годы</w:t>
            </w:r>
          </w:p>
        </w:tc>
        <w:tc>
          <w:tcPr>
            <w:tcW w:w="4464" w:type="dxa"/>
            <w:tcBorders>
              <w:top w:val="single" w:sz="6" w:space="0" w:color="000000"/>
              <w:left w:val="single" w:sz="6" w:space="0" w:color="000000"/>
              <w:bottom w:val="single" w:sz="6" w:space="0" w:color="000000"/>
              <w:right w:val="single" w:sz="6" w:space="0" w:color="000000"/>
            </w:tcBorders>
            <w:shd w:val="clear" w:color="auto" w:fill="FFFFFF"/>
          </w:tcPr>
          <w:p w14:paraId="74D0DD62" w14:textId="77777777" w:rsidR="00FC5156" w:rsidRPr="00FC5156" w:rsidRDefault="00FC5156" w:rsidP="003D1940">
            <w:pPr>
              <w:jc w:val="both"/>
            </w:pPr>
          </w:p>
          <w:p w14:paraId="0BC9F450" w14:textId="77777777" w:rsidR="00FC5156" w:rsidRPr="00FC5156" w:rsidRDefault="00FC5156" w:rsidP="003D1940">
            <w:pPr>
              <w:jc w:val="both"/>
            </w:pPr>
            <w:r w:rsidRPr="00FC5156">
              <w:t xml:space="preserve">В геоинформационной системе 2 ГИС </w:t>
            </w:r>
            <w:proofErr w:type="gramStart"/>
            <w:r w:rsidRPr="00FC5156">
              <w:t>размещена  информация</w:t>
            </w:r>
            <w:proofErr w:type="gramEnd"/>
            <w:r w:rsidRPr="00FC5156">
              <w:t xml:space="preserve"> об остановочных комплексах и маршрутах движения общественного транспорта. </w:t>
            </w:r>
          </w:p>
          <w:p w14:paraId="5DAE5057" w14:textId="77777777" w:rsidR="00FC5156" w:rsidRPr="00FC5156" w:rsidRDefault="00FC5156" w:rsidP="003D1940">
            <w:pPr>
              <w:jc w:val="both"/>
              <w:rPr>
                <w:rFonts w:ascii="Times New Roman" w:eastAsia="Times New Roman" w:hAnsi="Times New Roman" w:cs="Times New Roman"/>
                <w:lang w:eastAsia="ru-RU"/>
              </w:rPr>
            </w:pPr>
            <w:r w:rsidRPr="00FC5156">
              <w:t>Выполняется установленных дорожных знаков туристской навигации. В 2024 году установлено 7 дорожных знаков.</w:t>
            </w:r>
          </w:p>
        </w:tc>
      </w:tr>
      <w:tr w:rsidR="00FC5156" w:rsidRPr="003240F9" w14:paraId="49AD26F1" w14:textId="77777777" w:rsidTr="00237403">
        <w:tc>
          <w:tcPr>
            <w:tcW w:w="15462" w:type="dxa"/>
            <w:gridSpan w:val="9"/>
          </w:tcPr>
          <w:p w14:paraId="3DADA559"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3.1.4. Жилищное строительство</w:t>
            </w:r>
          </w:p>
        </w:tc>
      </w:tr>
      <w:tr w:rsidR="00FC5156" w:rsidRPr="003240F9" w14:paraId="48C5F267" w14:textId="77777777" w:rsidTr="00237403">
        <w:tc>
          <w:tcPr>
            <w:tcW w:w="2529" w:type="dxa"/>
            <w:gridSpan w:val="2"/>
          </w:tcPr>
          <w:p w14:paraId="12BBD3B4"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3.1.4.1. Мероприятия </w:t>
            </w:r>
            <w:r w:rsidRPr="003240F9">
              <w:rPr>
                <w:rFonts w:ascii="Times New Roman" w:hAnsi="Times New Roman" w:cs="Times New Roman"/>
                <w:sz w:val="24"/>
                <w:szCs w:val="24"/>
              </w:rPr>
              <w:br/>
              <w:t>по нормативно-правовому, организационному обеспечению, регулированию развития жилищной сферы</w:t>
            </w:r>
          </w:p>
        </w:tc>
        <w:tc>
          <w:tcPr>
            <w:tcW w:w="2528" w:type="dxa"/>
          </w:tcPr>
          <w:p w14:paraId="4AB5664C"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обеспечивает достижение целевых показателей 64, 65, </w:t>
            </w:r>
          </w:p>
          <w:p w14:paraId="2C225D82"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66, 67, 68</w:t>
            </w:r>
          </w:p>
        </w:tc>
        <w:tc>
          <w:tcPr>
            <w:tcW w:w="1762" w:type="dxa"/>
          </w:tcPr>
          <w:p w14:paraId="3D6A0D48" w14:textId="77777777" w:rsidR="00FC5156" w:rsidRPr="003240F9" w:rsidRDefault="00FC5156" w:rsidP="003D1940">
            <w:pPr>
              <w:jc w:val="center"/>
              <w:rPr>
                <w:rFonts w:ascii="Times New Roman" w:hAnsi="Times New Roman" w:cs="Times New Roman"/>
                <w:sz w:val="24"/>
                <w:szCs w:val="24"/>
              </w:rPr>
            </w:pPr>
            <w:r w:rsidRPr="003240F9">
              <w:rPr>
                <w:rFonts w:ascii="Times New Roman" w:hAnsi="Times New Roman" w:cs="Times New Roman"/>
                <w:sz w:val="24"/>
                <w:szCs w:val="24"/>
              </w:rPr>
              <w:t>-</w:t>
            </w:r>
          </w:p>
        </w:tc>
        <w:tc>
          <w:tcPr>
            <w:tcW w:w="1284" w:type="dxa"/>
          </w:tcPr>
          <w:p w14:paraId="288C60D2" w14:textId="77777777" w:rsidR="00FC5156" w:rsidRPr="00FC5156" w:rsidRDefault="00FC5156" w:rsidP="003D1940">
            <w:pPr>
              <w:jc w:val="center"/>
              <w:rPr>
                <w:rFonts w:ascii="Times New Roman" w:hAnsi="Times New Roman" w:cs="Times New Roman"/>
                <w:sz w:val="24"/>
                <w:szCs w:val="24"/>
              </w:rPr>
            </w:pPr>
            <w:r w:rsidRPr="00FC5156">
              <w:rPr>
                <w:rFonts w:ascii="Times New Roman" w:hAnsi="Times New Roman" w:cs="Times New Roman"/>
                <w:sz w:val="24"/>
                <w:szCs w:val="24"/>
              </w:rPr>
              <w:t>-</w:t>
            </w:r>
          </w:p>
        </w:tc>
        <w:tc>
          <w:tcPr>
            <w:tcW w:w="2895" w:type="dxa"/>
            <w:gridSpan w:val="3"/>
          </w:tcPr>
          <w:p w14:paraId="2C6B0DB7"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2024 – 2026 годы</w:t>
            </w:r>
          </w:p>
          <w:p w14:paraId="21F9EC84"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2027 – 2031 годы</w:t>
            </w:r>
          </w:p>
          <w:p w14:paraId="0BF33EED"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2032 – 2036 годы</w:t>
            </w:r>
          </w:p>
          <w:p w14:paraId="0DC1BBB4"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2037 – 2044 годы</w:t>
            </w:r>
          </w:p>
          <w:p w14:paraId="5C4AA54E"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2045 – 2050 годы</w:t>
            </w:r>
          </w:p>
        </w:tc>
        <w:tc>
          <w:tcPr>
            <w:tcW w:w="4464" w:type="dxa"/>
          </w:tcPr>
          <w:p w14:paraId="36B49507"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х</w:t>
            </w:r>
          </w:p>
        </w:tc>
      </w:tr>
      <w:tr w:rsidR="00FC5156" w:rsidRPr="000863FB" w14:paraId="20BA238A" w14:textId="77777777" w:rsidTr="00237403">
        <w:tc>
          <w:tcPr>
            <w:tcW w:w="2529" w:type="dxa"/>
            <w:gridSpan w:val="2"/>
          </w:tcPr>
          <w:p w14:paraId="6CF1307B"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3.1.4.1.1. Подготовка изменений, дополнений по вопросам развития жилищной сферы, обеспечения жильем в соответствующую муниципальную программу</w:t>
            </w:r>
          </w:p>
        </w:tc>
        <w:tc>
          <w:tcPr>
            <w:tcW w:w="2528" w:type="dxa"/>
          </w:tcPr>
          <w:p w14:paraId="7BDDE16E"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утверждение корректировок соответствующих муниципальных программ (обеспечивает достижение целевых показателей 64, 65, 66, 67, 68)</w:t>
            </w:r>
          </w:p>
        </w:tc>
        <w:tc>
          <w:tcPr>
            <w:tcW w:w="1762" w:type="dxa"/>
          </w:tcPr>
          <w:p w14:paraId="0A1E37D1"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не требуется</w:t>
            </w:r>
          </w:p>
        </w:tc>
        <w:tc>
          <w:tcPr>
            <w:tcW w:w="1284" w:type="dxa"/>
          </w:tcPr>
          <w:p w14:paraId="44501455"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ежегодно</w:t>
            </w:r>
          </w:p>
        </w:tc>
        <w:tc>
          <w:tcPr>
            <w:tcW w:w="2895" w:type="dxa"/>
            <w:gridSpan w:val="3"/>
          </w:tcPr>
          <w:p w14:paraId="4F28DEB0"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2024 – 2026 годы</w:t>
            </w:r>
          </w:p>
          <w:p w14:paraId="6DF3EFA9"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2027 – 2031 годы</w:t>
            </w:r>
          </w:p>
          <w:p w14:paraId="423E0B8C"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2032 – 2036 годы</w:t>
            </w:r>
          </w:p>
          <w:p w14:paraId="614DDC17"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2037 – 2044 годы</w:t>
            </w:r>
          </w:p>
          <w:p w14:paraId="03013D38"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2045 – 2050 годы</w:t>
            </w:r>
          </w:p>
        </w:tc>
        <w:tc>
          <w:tcPr>
            <w:tcW w:w="4464" w:type="dxa"/>
          </w:tcPr>
          <w:p w14:paraId="61963F2B" w14:textId="77777777" w:rsidR="00FC5156" w:rsidRPr="00FC5156" w:rsidRDefault="00FC5156" w:rsidP="003D1940">
            <w:pPr>
              <w:pStyle w:val="af3"/>
              <w:rPr>
                <w:sz w:val="24"/>
                <w:szCs w:val="24"/>
              </w:rPr>
            </w:pPr>
            <w:r w:rsidRPr="00FC5156">
              <w:rPr>
                <w:sz w:val="24"/>
                <w:szCs w:val="24"/>
              </w:rPr>
              <w:t>Мероприятие исполнено.</w:t>
            </w:r>
          </w:p>
          <w:p w14:paraId="5C024CCF" w14:textId="77777777" w:rsidR="00FC5156" w:rsidRPr="00FC5156" w:rsidRDefault="00FC5156" w:rsidP="003D1940">
            <w:pPr>
              <w:pStyle w:val="af3"/>
              <w:rPr>
                <w:sz w:val="24"/>
                <w:szCs w:val="24"/>
              </w:rPr>
            </w:pPr>
            <w:r w:rsidRPr="00FC5156">
              <w:rPr>
                <w:sz w:val="24"/>
                <w:szCs w:val="24"/>
              </w:rPr>
              <w:t xml:space="preserve">Своевременно внесены изменения </w:t>
            </w:r>
            <w:proofErr w:type="gramStart"/>
            <w:r w:rsidRPr="00FC5156">
              <w:rPr>
                <w:sz w:val="24"/>
                <w:szCs w:val="24"/>
              </w:rPr>
              <w:t>в  муниципальную</w:t>
            </w:r>
            <w:proofErr w:type="gramEnd"/>
            <w:r w:rsidRPr="00FC5156">
              <w:rPr>
                <w:sz w:val="24"/>
                <w:szCs w:val="24"/>
              </w:rPr>
              <w:t xml:space="preserve"> программу "Развитие жилищной сферы на период до 2030 года" утвержденную постановление Администрации города от 23.01.2020 № 432: от 29.02.2024 № 852, от 20.06.2024 № 3203, от 27.12.2024 № 7199 </w:t>
            </w:r>
          </w:p>
          <w:p w14:paraId="5F49792A" w14:textId="77777777" w:rsidR="00FC5156" w:rsidRPr="00FC5156" w:rsidRDefault="00FC5156" w:rsidP="003D1940">
            <w:pPr>
              <w:pStyle w:val="afe"/>
              <w:jc w:val="both"/>
              <w:rPr>
                <w:rFonts w:ascii="Times New Roman" w:hAnsi="Times New Roman" w:cs="Times New Roman"/>
                <w:sz w:val="24"/>
                <w:szCs w:val="24"/>
              </w:rPr>
            </w:pPr>
          </w:p>
        </w:tc>
      </w:tr>
      <w:tr w:rsidR="00FC5156" w:rsidRPr="003240F9" w14:paraId="29BB2AF4" w14:textId="77777777" w:rsidTr="00237403">
        <w:tc>
          <w:tcPr>
            <w:tcW w:w="2529" w:type="dxa"/>
            <w:gridSpan w:val="2"/>
          </w:tcPr>
          <w:p w14:paraId="1FF23276"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lastRenderedPageBreak/>
              <w:t xml:space="preserve">3.1.4.1.2. Обеспечение новых территорий проектами планировок и межевания </w:t>
            </w:r>
            <w:r w:rsidRPr="003240F9">
              <w:rPr>
                <w:rFonts w:ascii="Times New Roman" w:hAnsi="Times New Roman" w:cs="Times New Roman"/>
                <w:sz w:val="24"/>
                <w:szCs w:val="24"/>
              </w:rPr>
              <w:br/>
              <w:t>с целью обеспечения разнообразия жилой застройки и предоставления услуг в жилых зонах</w:t>
            </w:r>
          </w:p>
        </w:tc>
        <w:tc>
          <w:tcPr>
            <w:tcW w:w="2528" w:type="dxa"/>
          </w:tcPr>
          <w:p w14:paraId="29869DBA"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количество утвержденных проектов планировок </w:t>
            </w:r>
            <w:r w:rsidRPr="003240F9">
              <w:rPr>
                <w:rFonts w:ascii="Times New Roman" w:hAnsi="Times New Roman" w:cs="Times New Roman"/>
                <w:sz w:val="24"/>
                <w:szCs w:val="24"/>
              </w:rPr>
              <w:br/>
              <w:t xml:space="preserve">и межевания новых территорий в целях обеспечения разнообразия жилой застройки и предоставления услуг </w:t>
            </w:r>
          </w:p>
          <w:p w14:paraId="2C5DBFA3"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в жилых зонах:</w:t>
            </w:r>
          </w:p>
          <w:p w14:paraId="238DAC9A"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2026 году – не менее 5;</w:t>
            </w:r>
          </w:p>
          <w:p w14:paraId="0D23685D"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2031 году – не менее 14;</w:t>
            </w:r>
          </w:p>
          <w:p w14:paraId="22677827"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2036 году – не менее 9;</w:t>
            </w:r>
          </w:p>
          <w:p w14:paraId="767924C4"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2044 году – не менее 13;</w:t>
            </w:r>
          </w:p>
          <w:p w14:paraId="208460AD"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2050 году – не менее 3</w:t>
            </w:r>
          </w:p>
          <w:p w14:paraId="117D8EDD"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(обеспечивает достижение целевых показателей 44, 68)</w:t>
            </w:r>
          </w:p>
        </w:tc>
        <w:tc>
          <w:tcPr>
            <w:tcW w:w="1762" w:type="dxa"/>
          </w:tcPr>
          <w:p w14:paraId="18DE68BD"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бюджетные </w:t>
            </w:r>
            <w:r w:rsidRPr="003240F9">
              <w:rPr>
                <w:rFonts w:ascii="Times New Roman" w:hAnsi="Times New Roman" w:cs="Times New Roman"/>
                <w:sz w:val="24"/>
                <w:szCs w:val="24"/>
              </w:rPr>
              <w:br/>
              <w:t xml:space="preserve">и </w:t>
            </w:r>
            <w:proofErr w:type="spellStart"/>
            <w:r w:rsidRPr="003240F9">
              <w:rPr>
                <w:rFonts w:ascii="Times New Roman" w:hAnsi="Times New Roman" w:cs="Times New Roman"/>
                <w:sz w:val="24"/>
                <w:szCs w:val="24"/>
              </w:rPr>
              <w:t>внебюд-жетные</w:t>
            </w:r>
            <w:proofErr w:type="spellEnd"/>
            <w:r w:rsidRPr="003240F9">
              <w:rPr>
                <w:rFonts w:ascii="Times New Roman" w:hAnsi="Times New Roman" w:cs="Times New Roman"/>
                <w:sz w:val="24"/>
                <w:szCs w:val="24"/>
              </w:rPr>
              <w:t xml:space="preserve"> средства</w:t>
            </w:r>
          </w:p>
        </w:tc>
        <w:tc>
          <w:tcPr>
            <w:tcW w:w="1284" w:type="dxa"/>
          </w:tcPr>
          <w:p w14:paraId="2764D3D5"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постоянно</w:t>
            </w:r>
          </w:p>
        </w:tc>
        <w:tc>
          <w:tcPr>
            <w:tcW w:w="2895" w:type="dxa"/>
            <w:gridSpan w:val="3"/>
          </w:tcPr>
          <w:p w14:paraId="621F5C8E"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2024 – 2026 годы</w:t>
            </w:r>
          </w:p>
          <w:p w14:paraId="682EAD0B"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2027 – 2031 годы</w:t>
            </w:r>
          </w:p>
          <w:p w14:paraId="61B169B1"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2032 – 2036 годы</w:t>
            </w:r>
          </w:p>
          <w:p w14:paraId="6E309E50"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2037 – 2044 годы</w:t>
            </w:r>
          </w:p>
          <w:p w14:paraId="5A365C4C"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2045 – 2050 годы</w:t>
            </w:r>
          </w:p>
        </w:tc>
        <w:tc>
          <w:tcPr>
            <w:tcW w:w="4464" w:type="dxa"/>
          </w:tcPr>
          <w:p w14:paraId="727FA58D"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Мероприятие исполнено</w:t>
            </w:r>
          </w:p>
          <w:p w14:paraId="25FEF92D"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xml:space="preserve">Акционерное общество специализированный застройщик «ДСК-1» откорректировало проект межевания территории кварталов КК1А, КК2А, КК3А, КК2, КК1 в городе Сургуте, утвержденный постановлением Администрации </w:t>
            </w:r>
          </w:p>
          <w:p w14:paraId="41A9FD01"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от 11.01.2023 № 205 «Об утверждении проекта межевания территории кварталов КК1А, КК2А, КК3А, КК2, КК1 в городе Сургуте» (с изменениями от 02.02.2024 № 427), в части земельного участка с кадастровым номером 86:10:0101041:306 (территория бывшего совхоза «Северный»), в рамках реализации комплексного развития территории.</w:t>
            </w:r>
          </w:p>
          <w:p w14:paraId="315BD80C"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Документация предоставлена в полном объеме.</w:t>
            </w:r>
          </w:p>
          <w:p w14:paraId="2B7BFF2E"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23.12.2024 года проведены публичные слушания.</w:t>
            </w:r>
          </w:p>
          <w:p w14:paraId="4EF951BD"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xml:space="preserve"> Предложения и замечания рассмотрены в рабочем порядке.</w:t>
            </w:r>
          </w:p>
          <w:p w14:paraId="4DC1AB2F"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С учетом изложенного и в соответствии со статьями 43, 45, 46 Градостроительного кодекса Российской Федерации, Уставом муниципального образования городской округ Сургут Ханты-Мансийского автономного округа – Югры, документация направлена на утверждение, проект постановления об утверждении находится на согласовании в структурных подразделениях Администрации города.</w:t>
            </w:r>
          </w:p>
          <w:p w14:paraId="19D0F6A7"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lastRenderedPageBreak/>
              <w:t>Утверждении документации запланировано на 2025 год.</w:t>
            </w:r>
          </w:p>
          <w:p w14:paraId="00933093" w14:textId="77777777" w:rsidR="00FC5156" w:rsidRPr="00FC5156" w:rsidRDefault="00FC5156" w:rsidP="003D1940">
            <w:pPr>
              <w:jc w:val="both"/>
              <w:rPr>
                <w:rFonts w:ascii="Times New Roman" w:hAnsi="Times New Roman" w:cs="Times New Roman"/>
                <w:sz w:val="24"/>
                <w:szCs w:val="24"/>
              </w:rPr>
            </w:pPr>
          </w:p>
        </w:tc>
      </w:tr>
      <w:tr w:rsidR="00FC5156" w:rsidRPr="003240F9" w14:paraId="4ECB753C" w14:textId="77777777" w:rsidTr="00237403">
        <w:tc>
          <w:tcPr>
            <w:tcW w:w="2529" w:type="dxa"/>
            <w:gridSpan w:val="2"/>
          </w:tcPr>
          <w:p w14:paraId="0C6BAB49"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lastRenderedPageBreak/>
              <w:t xml:space="preserve">3.1.4.1.3. Подготовка изменений, дополнений в соответствующую муниципальную адресную программу сноса </w:t>
            </w:r>
            <w:r w:rsidRPr="003240F9">
              <w:rPr>
                <w:rFonts w:ascii="Times New Roman" w:hAnsi="Times New Roman" w:cs="Times New Roman"/>
                <w:sz w:val="24"/>
                <w:szCs w:val="24"/>
              </w:rPr>
              <w:br/>
              <w:t>и реконструкции многоквартирных домов на отдельных застроенных территориях города</w:t>
            </w:r>
          </w:p>
        </w:tc>
        <w:tc>
          <w:tcPr>
            <w:tcW w:w="2528" w:type="dxa"/>
          </w:tcPr>
          <w:p w14:paraId="1996C9EE"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утверждение корректировок соответствующих муниципальных программ (обеспечивает достижение целевых показателей 65, 66, 67)</w:t>
            </w:r>
          </w:p>
        </w:tc>
        <w:tc>
          <w:tcPr>
            <w:tcW w:w="1762" w:type="dxa"/>
          </w:tcPr>
          <w:p w14:paraId="48CD6659"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не требуется</w:t>
            </w:r>
          </w:p>
        </w:tc>
        <w:tc>
          <w:tcPr>
            <w:tcW w:w="1284" w:type="dxa"/>
          </w:tcPr>
          <w:p w14:paraId="0ADC2CFB"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ежегодно</w:t>
            </w:r>
          </w:p>
        </w:tc>
        <w:tc>
          <w:tcPr>
            <w:tcW w:w="2895" w:type="dxa"/>
            <w:gridSpan w:val="3"/>
          </w:tcPr>
          <w:p w14:paraId="3BB63D4D"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2024 – 2026 годы</w:t>
            </w:r>
          </w:p>
          <w:p w14:paraId="595A7B94"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2027 – 2031 годы</w:t>
            </w:r>
          </w:p>
          <w:p w14:paraId="7F43B6FA"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2032 – 2036 годы</w:t>
            </w:r>
          </w:p>
          <w:p w14:paraId="63CF8955"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2037 – 2044 годы</w:t>
            </w:r>
          </w:p>
          <w:p w14:paraId="2BD46D1A"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2045 – 2050 годы</w:t>
            </w:r>
          </w:p>
        </w:tc>
        <w:tc>
          <w:tcPr>
            <w:tcW w:w="4464" w:type="dxa"/>
          </w:tcPr>
          <w:p w14:paraId="0F6A5584"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Мероприятие не исполнено.</w:t>
            </w:r>
          </w:p>
          <w:p w14:paraId="7D5F5EF9"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В текущем периоде адресная программа не корректировалась</w:t>
            </w:r>
          </w:p>
        </w:tc>
      </w:tr>
      <w:tr w:rsidR="00FC5156" w:rsidRPr="003240F9" w14:paraId="518C2794" w14:textId="77777777" w:rsidTr="00237403">
        <w:tc>
          <w:tcPr>
            <w:tcW w:w="2529" w:type="dxa"/>
            <w:gridSpan w:val="2"/>
          </w:tcPr>
          <w:p w14:paraId="6E5D6585"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3.1.4.1.4. Обеспечение мониторинга информации </w:t>
            </w:r>
            <w:r w:rsidRPr="003240F9">
              <w:rPr>
                <w:rFonts w:ascii="Times New Roman" w:hAnsi="Times New Roman" w:cs="Times New Roman"/>
                <w:sz w:val="24"/>
                <w:szCs w:val="24"/>
              </w:rPr>
              <w:br/>
              <w:t>по вводу в эксплуатацию объектов жилой застройки</w:t>
            </w:r>
          </w:p>
        </w:tc>
        <w:tc>
          <w:tcPr>
            <w:tcW w:w="2528" w:type="dxa"/>
          </w:tcPr>
          <w:p w14:paraId="100CA0A5"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внесение данных в ГИСОГД (обеспечивает достижение целевого показателя 68)</w:t>
            </w:r>
          </w:p>
        </w:tc>
        <w:tc>
          <w:tcPr>
            <w:tcW w:w="1762" w:type="dxa"/>
          </w:tcPr>
          <w:p w14:paraId="4F7BA133"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бюджетные средства</w:t>
            </w:r>
          </w:p>
        </w:tc>
        <w:tc>
          <w:tcPr>
            <w:tcW w:w="1284" w:type="dxa"/>
          </w:tcPr>
          <w:p w14:paraId="54E3F166"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постоянно</w:t>
            </w:r>
          </w:p>
        </w:tc>
        <w:tc>
          <w:tcPr>
            <w:tcW w:w="2895" w:type="dxa"/>
            <w:gridSpan w:val="3"/>
          </w:tcPr>
          <w:p w14:paraId="47B0C805"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2024 – 2026 годы</w:t>
            </w:r>
          </w:p>
          <w:p w14:paraId="63F64C38"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2027 – 2031 годы</w:t>
            </w:r>
          </w:p>
          <w:p w14:paraId="7AD6E977"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2032 – 2036 годы</w:t>
            </w:r>
          </w:p>
          <w:p w14:paraId="21C7745E"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2037 – 2044 годы</w:t>
            </w:r>
          </w:p>
          <w:p w14:paraId="7BC7F09E"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2045 – 2050 годы</w:t>
            </w:r>
          </w:p>
        </w:tc>
        <w:tc>
          <w:tcPr>
            <w:tcW w:w="4464" w:type="dxa"/>
          </w:tcPr>
          <w:p w14:paraId="4066DFA0"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xml:space="preserve">Мероприятие исполнено. </w:t>
            </w:r>
          </w:p>
          <w:p w14:paraId="459DCB46"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Выдано 20 разрешений на ввод объектов в эксплуатацию в отношении многоквартирных жилых домов, расположенных на территории города Сургута. Информация о введенных домах в полной мере внесена в ГИСОГД.</w:t>
            </w:r>
          </w:p>
        </w:tc>
      </w:tr>
      <w:tr w:rsidR="00FC5156" w:rsidRPr="003240F9" w14:paraId="1C99FD8C" w14:textId="77777777" w:rsidTr="00237403">
        <w:tc>
          <w:tcPr>
            <w:tcW w:w="2529" w:type="dxa"/>
            <w:gridSpan w:val="2"/>
          </w:tcPr>
          <w:p w14:paraId="08D728DE"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3.1.4.1.5. Подготовка </w:t>
            </w:r>
            <w:r w:rsidRPr="003240F9">
              <w:rPr>
                <w:rFonts w:ascii="Times New Roman" w:hAnsi="Times New Roman" w:cs="Times New Roman"/>
                <w:sz w:val="24"/>
                <w:szCs w:val="24"/>
              </w:rPr>
              <w:br/>
              <w:t xml:space="preserve">и направление предложений </w:t>
            </w:r>
          </w:p>
          <w:p w14:paraId="414786CB"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для включения в перечень домов, подлежащих капитальному ремонту в соответствии </w:t>
            </w:r>
          </w:p>
          <w:p w14:paraId="700AF1C9"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с краткосрочным планом Югорского фонда капитального ремонта</w:t>
            </w:r>
          </w:p>
        </w:tc>
        <w:tc>
          <w:tcPr>
            <w:tcW w:w="2528" w:type="dxa"/>
          </w:tcPr>
          <w:p w14:paraId="6EEA9644"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подготовка предложений для включения в перечень домов, подлежащих капитальному ремонту в соответствии </w:t>
            </w:r>
          </w:p>
          <w:p w14:paraId="38939E6C"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с краткосрочным планом Югорского фонда капитального ремонта – 1 мероприятие ежегодно </w:t>
            </w:r>
            <w:r w:rsidRPr="003240F9">
              <w:rPr>
                <w:rFonts w:ascii="Times New Roman" w:hAnsi="Times New Roman" w:cs="Times New Roman"/>
                <w:sz w:val="24"/>
                <w:szCs w:val="24"/>
              </w:rPr>
              <w:lastRenderedPageBreak/>
              <w:t>(обеспечивает достижение целевого показателя 66)</w:t>
            </w:r>
          </w:p>
        </w:tc>
        <w:tc>
          <w:tcPr>
            <w:tcW w:w="1762" w:type="dxa"/>
          </w:tcPr>
          <w:p w14:paraId="1231687C"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lastRenderedPageBreak/>
              <w:t xml:space="preserve">бюджетные </w:t>
            </w:r>
            <w:r w:rsidRPr="003240F9">
              <w:rPr>
                <w:rFonts w:ascii="Times New Roman" w:hAnsi="Times New Roman" w:cs="Times New Roman"/>
                <w:sz w:val="24"/>
                <w:szCs w:val="24"/>
              </w:rPr>
              <w:br/>
              <w:t xml:space="preserve">и </w:t>
            </w:r>
            <w:proofErr w:type="spellStart"/>
            <w:r w:rsidRPr="003240F9">
              <w:rPr>
                <w:rFonts w:ascii="Times New Roman" w:hAnsi="Times New Roman" w:cs="Times New Roman"/>
                <w:sz w:val="24"/>
                <w:szCs w:val="24"/>
              </w:rPr>
              <w:t>внебюд-жетные</w:t>
            </w:r>
            <w:proofErr w:type="spellEnd"/>
            <w:r w:rsidRPr="003240F9">
              <w:rPr>
                <w:rFonts w:ascii="Times New Roman" w:hAnsi="Times New Roman" w:cs="Times New Roman"/>
                <w:sz w:val="24"/>
                <w:szCs w:val="24"/>
              </w:rPr>
              <w:t xml:space="preserve"> средства</w:t>
            </w:r>
          </w:p>
        </w:tc>
        <w:tc>
          <w:tcPr>
            <w:tcW w:w="1284" w:type="dxa"/>
          </w:tcPr>
          <w:p w14:paraId="0C8208F5"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постоянно</w:t>
            </w:r>
          </w:p>
        </w:tc>
        <w:tc>
          <w:tcPr>
            <w:tcW w:w="2895" w:type="dxa"/>
            <w:gridSpan w:val="3"/>
          </w:tcPr>
          <w:p w14:paraId="739E6369"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2024 – 2026 годы</w:t>
            </w:r>
          </w:p>
          <w:p w14:paraId="1E58AD21"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2027 – 2031 годы</w:t>
            </w:r>
          </w:p>
          <w:p w14:paraId="4AF699BD"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2032 – 2036 годы</w:t>
            </w:r>
          </w:p>
          <w:p w14:paraId="7174BDD3"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2037 – 2044 годы</w:t>
            </w:r>
          </w:p>
          <w:p w14:paraId="26A34383"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2045 – 2050 годы</w:t>
            </w:r>
          </w:p>
        </w:tc>
        <w:tc>
          <w:tcPr>
            <w:tcW w:w="4464" w:type="dxa"/>
          </w:tcPr>
          <w:p w14:paraId="6061B5CE" w14:textId="77777777" w:rsidR="00FC5156" w:rsidRPr="00FC5156" w:rsidRDefault="00FC5156" w:rsidP="003D1940">
            <w:pPr>
              <w:jc w:val="both"/>
              <w:rPr>
                <w:sz w:val="24"/>
              </w:rPr>
            </w:pPr>
            <w:r w:rsidRPr="00FC5156">
              <w:rPr>
                <w:sz w:val="24"/>
              </w:rPr>
              <w:t xml:space="preserve">Мероприятие исполнено. </w:t>
            </w:r>
          </w:p>
          <w:p w14:paraId="1F88890A" w14:textId="77777777" w:rsidR="00FC5156" w:rsidRPr="00FC5156" w:rsidRDefault="00FC5156" w:rsidP="003D1940">
            <w:pPr>
              <w:jc w:val="both"/>
              <w:rPr>
                <w:rFonts w:ascii="Times New Roman" w:hAnsi="Times New Roman" w:cs="Times New Roman"/>
                <w:lang w:eastAsia="ru-RU"/>
              </w:rPr>
            </w:pPr>
            <w:r w:rsidRPr="00FC5156">
              <w:rPr>
                <w:sz w:val="24"/>
              </w:rPr>
              <w:t xml:space="preserve">В 2024 году проведено </w:t>
            </w:r>
            <w:proofErr w:type="gramStart"/>
            <w:r w:rsidRPr="00FC5156">
              <w:rPr>
                <w:sz w:val="24"/>
              </w:rPr>
              <w:t xml:space="preserve">4 </w:t>
            </w:r>
            <w:r w:rsidRPr="00FC5156">
              <w:rPr>
                <w:bCs/>
                <w:szCs w:val="28"/>
              </w:rPr>
              <w:t xml:space="preserve"> </w:t>
            </w:r>
            <w:r w:rsidRPr="00FC5156">
              <w:rPr>
                <w:bCs/>
                <w:sz w:val="24"/>
              </w:rPr>
              <w:t>заседания</w:t>
            </w:r>
            <w:proofErr w:type="gramEnd"/>
            <w:r w:rsidRPr="00FC5156">
              <w:rPr>
                <w:bCs/>
                <w:sz w:val="24"/>
              </w:rPr>
              <w:t xml:space="preserve"> комиссии по установлению необходимости проведения капитального ремонта общего имущества в многоквартирных домах (14.02.2024, 24.03.2024, 09.09.2024, 13.12.2024)</w:t>
            </w:r>
            <w:r w:rsidRPr="00FC5156">
              <w:rPr>
                <w:rFonts w:ascii="Times New Roman" w:hAnsi="Times New Roman" w:cs="Times New Roman"/>
                <w:lang w:eastAsia="ru-RU"/>
              </w:rPr>
              <w:t xml:space="preserve"> Рассмотрены предложения по  мероприятиям в отношении 106 домов</w:t>
            </w:r>
          </w:p>
          <w:p w14:paraId="53FDF902" w14:textId="77777777" w:rsidR="00FC5156" w:rsidRPr="00FC5156" w:rsidRDefault="00FC5156" w:rsidP="003D1940">
            <w:pPr>
              <w:jc w:val="both"/>
              <w:rPr>
                <w:rFonts w:ascii="Times New Roman" w:hAnsi="Times New Roman" w:cs="Times New Roman"/>
                <w:lang w:eastAsia="ru-RU"/>
              </w:rPr>
            </w:pPr>
            <w:r w:rsidRPr="00FC5156">
              <w:rPr>
                <w:rFonts w:ascii="Times New Roman" w:hAnsi="Times New Roman" w:cs="Times New Roman"/>
                <w:lang w:eastAsia="ru-RU"/>
              </w:rPr>
              <w:t xml:space="preserve"> 1) включены вопросы по 14 домам; 2) по 11 домам; 3) по 43 домам; (кворум не состоялся) 4) по 38 </w:t>
            </w:r>
            <w:proofErr w:type="gramStart"/>
            <w:r w:rsidRPr="00FC5156">
              <w:rPr>
                <w:rFonts w:ascii="Times New Roman" w:hAnsi="Times New Roman" w:cs="Times New Roman"/>
                <w:lang w:eastAsia="ru-RU"/>
              </w:rPr>
              <w:t>домам..</w:t>
            </w:r>
            <w:proofErr w:type="gramEnd"/>
          </w:p>
          <w:p w14:paraId="51469A4B" w14:textId="77777777" w:rsidR="00FC5156" w:rsidRPr="00FC5156" w:rsidRDefault="00FC5156" w:rsidP="003D1940">
            <w:pPr>
              <w:pStyle w:val="af7"/>
              <w:ind w:right="-1"/>
              <w:jc w:val="both"/>
              <w:rPr>
                <w:sz w:val="24"/>
              </w:rPr>
            </w:pPr>
          </w:p>
        </w:tc>
      </w:tr>
      <w:tr w:rsidR="00FC5156" w:rsidRPr="003240F9" w14:paraId="36CD1712" w14:textId="77777777" w:rsidTr="00237403">
        <w:tc>
          <w:tcPr>
            <w:tcW w:w="2529" w:type="dxa"/>
            <w:gridSpan w:val="2"/>
          </w:tcPr>
          <w:p w14:paraId="5AA0B694"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3.1.4.2. Мероприятия </w:t>
            </w:r>
            <w:r w:rsidRPr="003240F9">
              <w:rPr>
                <w:rFonts w:ascii="Times New Roman" w:hAnsi="Times New Roman" w:cs="Times New Roman"/>
                <w:sz w:val="24"/>
                <w:szCs w:val="24"/>
              </w:rPr>
              <w:br/>
              <w:t xml:space="preserve">по инфраструктурному обеспечению развития </w:t>
            </w:r>
          </w:p>
          <w:p w14:paraId="628939FC"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жилищной сферы</w:t>
            </w:r>
          </w:p>
        </w:tc>
        <w:tc>
          <w:tcPr>
            <w:tcW w:w="2528" w:type="dxa"/>
          </w:tcPr>
          <w:p w14:paraId="458259CE"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обеспечивает достижение целевых показателей 2, 44, 64, </w:t>
            </w:r>
          </w:p>
          <w:p w14:paraId="34BC04D6"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65, 66, 67, 68</w:t>
            </w:r>
          </w:p>
        </w:tc>
        <w:tc>
          <w:tcPr>
            <w:tcW w:w="1762" w:type="dxa"/>
          </w:tcPr>
          <w:p w14:paraId="2C1246C8" w14:textId="77777777" w:rsidR="00FC5156" w:rsidRPr="003240F9" w:rsidRDefault="00FC5156" w:rsidP="003D1940">
            <w:pPr>
              <w:jc w:val="center"/>
              <w:rPr>
                <w:rFonts w:ascii="Times New Roman" w:hAnsi="Times New Roman" w:cs="Times New Roman"/>
                <w:sz w:val="24"/>
                <w:szCs w:val="24"/>
              </w:rPr>
            </w:pPr>
            <w:r w:rsidRPr="003240F9">
              <w:rPr>
                <w:rFonts w:ascii="Times New Roman" w:hAnsi="Times New Roman" w:cs="Times New Roman"/>
                <w:sz w:val="24"/>
                <w:szCs w:val="24"/>
              </w:rPr>
              <w:t>-</w:t>
            </w:r>
          </w:p>
        </w:tc>
        <w:tc>
          <w:tcPr>
            <w:tcW w:w="1284" w:type="dxa"/>
          </w:tcPr>
          <w:p w14:paraId="5432339B" w14:textId="77777777" w:rsidR="00FC5156" w:rsidRPr="00FC5156" w:rsidRDefault="00FC5156" w:rsidP="003D1940">
            <w:pPr>
              <w:jc w:val="center"/>
              <w:rPr>
                <w:rFonts w:ascii="Times New Roman" w:hAnsi="Times New Roman" w:cs="Times New Roman"/>
                <w:sz w:val="24"/>
                <w:szCs w:val="24"/>
              </w:rPr>
            </w:pPr>
            <w:r w:rsidRPr="00FC5156">
              <w:rPr>
                <w:rFonts w:ascii="Times New Roman" w:hAnsi="Times New Roman" w:cs="Times New Roman"/>
                <w:sz w:val="24"/>
                <w:szCs w:val="24"/>
              </w:rPr>
              <w:t>-</w:t>
            </w:r>
          </w:p>
        </w:tc>
        <w:tc>
          <w:tcPr>
            <w:tcW w:w="2895" w:type="dxa"/>
            <w:gridSpan w:val="3"/>
          </w:tcPr>
          <w:p w14:paraId="24F2B00E"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2024 – 2026 годы</w:t>
            </w:r>
          </w:p>
          <w:p w14:paraId="0D58CE66"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2027 – 2031 годы</w:t>
            </w:r>
          </w:p>
          <w:p w14:paraId="22F2D335"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2032 – 2036 годы</w:t>
            </w:r>
          </w:p>
          <w:p w14:paraId="589D5BEA"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2037 – 2044 годы</w:t>
            </w:r>
          </w:p>
          <w:p w14:paraId="27DBFAAC"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2045 – 2050 годы</w:t>
            </w:r>
          </w:p>
          <w:p w14:paraId="3D2C6A15" w14:textId="77777777" w:rsidR="00FC5156" w:rsidRPr="00FC5156" w:rsidRDefault="00FC5156" w:rsidP="003D1940">
            <w:pPr>
              <w:rPr>
                <w:rFonts w:ascii="Times New Roman" w:hAnsi="Times New Roman" w:cs="Times New Roman"/>
                <w:sz w:val="24"/>
                <w:szCs w:val="24"/>
              </w:rPr>
            </w:pPr>
          </w:p>
        </w:tc>
        <w:tc>
          <w:tcPr>
            <w:tcW w:w="4464" w:type="dxa"/>
          </w:tcPr>
          <w:p w14:paraId="6BEE7A0C" w14:textId="77777777" w:rsidR="00FC5156" w:rsidRPr="00FC5156" w:rsidRDefault="00FC5156" w:rsidP="003D1940">
            <w:pPr>
              <w:ind w:left="-110" w:firstLine="110"/>
              <w:jc w:val="both"/>
              <w:rPr>
                <w:rFonts w:ascii="Times New Roman" w:hAnsi="Times New Roman" w:cs="Times New Roman"/>
                <w:sz w:val="24"/>
                <w:szCs w:val="24"/>
              </w:rPr>
            </w:pPr>
            <w:r w:rsidRPr="00FC5156">
              <w:rPr>
                <w:rFonts w:ascii="Times New Roman" w:hAnsi="Times New Roman" w:cs="Times New Roman"/>
                <w:sz w:val="24"/>
                <w:szCs w:val="24"/>
              </w:rPr>
              <w:t>х</w:t>
            </w:r>
          </w:p>
        </w:tc>
      </w:tr>
      <w:tr w:rsidR="00FC5156" w:rsidRPr="003240F9" w14:paraId="115F4502" w14:textId="77777777" w:rsidTr="00237403">
        <w:tc>
          <w:tcPr>
            <w:tcW w:w="2529" w:type="dxa"/>
            <w:gridSpan w:val="2"/>
            <w:vMerge w:val="restart"/>
          </w:tcPr>
          <w:p w14:paraId="74FAD8FD"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3.1.4.2.1. Создание условий </w:t>
            </w:r>
          </w:p>
          <w:p w14:paraId="56635EBD"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для заключения договоров комплексного развития территории</w:t>
            </w:r>
          </w:p>
        </w:tc>
        <w:tc>
          <w:tcPr>
            <w:tcW w:w="2528" w:type="dxa"/>
          </w:tcPr>
          <w:p w14:paraId="3D366A2D"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реализация договоров – выполнение 100% запланированных мероприятий; </w:t>
            </w:r>
          </w:p>
          <w:p w14:paraId="6B94214D" w14:textId="77777777" w:rsidR="00FC5156" w:rsidRPr="003240F9" w:rsidRDefault="00FC5156" w:rsidP="003D1940">
            <w:pPr>
              <w:rPr>
                <w:rFonts w:ascii="Times New Roman" w:hAnsi="Times New Roman" w:cs="Times New Roman"/>
                <w:sz w:val="24"/>
                <w:szCs w:val="24"/>
              </w:rPr>
            </w:pPr>
          </w:p>
        </w:tc>
        <w:tc>
          <w:tcPr>
            <w:tcW w:w="1762" w:type="dxa"/>
            <w:vMerge w:val="restart"/>
          </w:tcPr>
          <w:p w14:paraId="2CCE88D3"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бюджетные </w:t>
            </w:r>
            <w:r w:rsidRPr="003240F9">
              <w:rPr>
                <w:rFonts w:ascii="Times New Roman" w:hAnsi="Times New Roman" w:cs="Times New Roman"/>
                <w:sz w:val="24"/>
                <w:szCs w:val="24"/>
              </w:rPr>
              <w:br/>
              <w:t xml:space="preserve">и (или) </w:t>
            </w:r>
            <w:proofErr w:type="spellStart"/>
            <w:r w:rsidRPr="003240F9">
              <w:rPr>
                <w:rFonts w:ascii="Times New Roman" w:hAnsi="Times New Roman" w:cs="Times New Roman"/>
                <w:sz w:val="24"/>
                <w:szCs w:val="24"/>
              </w:rPr>
              <w:t>внебюд-жетные</w:t>
            </w:r>
            <w:proofErr w:type="spellEnd"/>
            <w:r w:rsidRPr="003240F9">
              <w:rPr>
                <w:rFonts w:ascii="Times New Roman" w:hAnsi="Times New Roman" w:cs="Times New Roman"/>
                <w:sz w:val="24"/>
                <w:szCs w:val="24"/>
              </w:rPr>
              <w:t xml:space="preserve"> средства</w:t>
            </w:r>
          </w:p>
        </w:tc>
        <w:tc>
          <w:tcPr>
            <w:tcW w:w="1284" w:type="dxa"/>
          </w:tcPr>
          <w:p w14:paraId="0A63D841"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постоянно</w:t>
            </w:r>
          </w:p>
        </w:tc>
        <w:tc>
          <w:tcPr>
            <w:tcW w:w="2895" w:type="dxa"/>
            <w:gridSpan w:val="3"/>
          </w:tcPr>
          <w:p w14:paraId="336BE1AC"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2024 – 2026 годы</w:t>
            </w:r>
          </w:p>
          <w:p w14:paraId="4CBD55D5"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2027 – 2031 годы</w:t>
            </w:r>
          </w:p>
          <w:p w14:paraId="169297C2"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2032 – 2036 годы</w:t>
            </w:r>
          </w:p>
          <w:p w14:paraId="10D4BCFB"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2037 – 2044 годы</w:t>
            </w:r>
          </w:p>
          <w:p w14:paraId="4C6291F2"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2045 – 2050 годы</w:t>
            </w:r>
          </w:p>
        </w:tc>
        <w:tc>
          <w:tcPr>
            <w:tcW w:w="4464" w:type="dxa"/>
            <w:vMerge w:val="restart"/>
          </w:tcPr>
          <w:p w14:paraId="7C85C38E"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Мероприятие исполнено.</w:t>
            </w:r>
          </w:p>
          <w:p w14:paraId="32AC2C34"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В настоящее время на территории города Сургута осуществляется реализация комплексного развития в отношении двух территорий, общей площадью 2.9 га: части микрорайона 1 и части микрорайона 2, в соответствии с заключенными договорами от 21.10.2022 № 1 и от 29.11.22 № 2.</w:t>
            </w:r>
          </w:p>
          <w:p w14:paraId="1228860F"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В отношении данных территорий ООО «Квартал 79. Специализированный застройщик» выполнены мероприятия по переселению граждан, проживающих в многоквартирных домах, расположенных в границах территории подлежащей развитию, осуществлен снос многоквартирных жилых домов, внесены сведения о границах земельных участков, согласно утвержденной документации по планировке территорий в Единый государственный реестр недвижимости.</w:t>
            </w:r>
          </w:p>
          <w:p w14:paraId="37ABA5A5"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xml:space="preserve">В целях исполнения обязательств, предусмотренных договором от 21.10.2022 № 1 о комплексном развитии территории жилой застройки части микрорайона 1 города Сургута в </w:t>
            </w:r>
            <w:r w:rsidRPr="00FC5156">
              <w:rPr>
                <w:rFonts w:ascii="Times New Roman" w:hAnsi="Times New Roman" w:cs="Times New Roman"/>
                <w:sz w:val="24"/>
                <w:szCs w:val="24"/>
              </w:rPr>
              <w:lastRenderedPageBreak/>
              <w:t>соответствии с разрешением на строительство от 29.12.2023 № 86-10-79-2023 осуществляется строительство комплекса жилых домов 1 очереди.</w:t>
            </w:r>
          </w:p>
          <w:p w14:paraId="4EFE8D9F"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xml:space="preserve">В рамках реализации мероприятий направленных на создание благоприятных условий проживания граждан, обновление среды жизнедеятельности и территорий общего пользования заключен договор от 08.10.2024 № 01-12-525/4 о комплексном развитии территории по инициативе правообладателя. </w:t>
            </w:r>
          </w:p>
          <w:p w14:paraId="168BEF12"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Развитию подлежит территория в границах земельного участка с кадастровым номером 86:10:0101041:306 (территория бывшего совхоза «Северный») площадью 8,2 га в целях осуществления строительства многоэтажными жилыми домами.</w:t>
            </w:r>
          </w:p>
        </w:tc>
      </w:tr>
      <w:tr w:rsidR="00FC5156" w:rsidRPr="003240F9" w14:paraId="39242A6E" w14:textId="77777777" w:rsidTr="00237403">
        <w:tc>
          <w:tcPr>
            <w:tcW w:w="2529" w:type="dxa"/>
            <w:gridSpan w:val="2"/>
            <w:vMerge/>
          </w:tcPr>
          <w:p w14:paraId="0EE70B70" w14:textId="77777777" w:rsidR="00FC5156" w:rsidRPr="003240F9" w:rsidRDefault="00FC5156" w:rsidP="003D1940">
            <w:pPr>
              <w:rPr>
                <w:rFonts w:ascii="Times New Roman" w:hAnsi="Times New Roman" w:cs="Times New Roman"/>
                <w:sz w:val="24"/>
                <w:szCs w:val="24"/>
              </w:rPr>
            </w:pPr>
          </w:p>
        </w:tc>
        <w:tc>
          <w:tcPr>
            <w:tcW w:w="2528" w:type="dxa"/>
          </w:tcPr>
          <w:p w14:paraId="50AE7385"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площадь территорий по заключенным договорам комплексного развития территорий к 2026 году – 2,9 га (микрорайон 1 – 1,52 га, микрорайон 2 – 1,38 га);</w:t>
            </w:r>
          </w:p>
        </w:tc>
        <w:tc>
          <w:tcPr>
            <w:tcW w:w="1762" w:type="dxa"/>
            <w:vMerge/>
          </w:tcPr>
          <w:p w14:paraId="4F92991F" w14:textId="77777777" w:rsidR="00FC5156" w:rsidRPr="003240F9" w:rsidRDefault="00FC5156" w:rsidP="003D1940">
            <w:pPr>
              <w:rPr>
                <w:rFonts w:ascii="Times New Roman" w:hAnsi="Times New Roman" w:cs="Times New Roman"/>
                <w:sz w:val="24"/>
                <w:szCs w:val="24"/>
              </w:rPr>
            </w:pPr>
          </w:p>
        </w:tc>
        <w:tc>
          <w:tcPr>
            <w:tcW w:w="1284" w:type="dxa"/>
          </w:tcPr>
          <w:p w14:paraId="46091201"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2026 год</w:t>
            </w:r>
          </w:p>
        </w:tc>
        <w:tc>
          <w:tcPr>
            <w:tcW w:w="2895" w:type="dxa"/>
            <w:gridSpan w:val="3"/>
          </w:tcPr>
          <w:p w14:paraId="65047EBD" w14:textId="77777777" w:rsidR="00FC5156" w:rsidRPr="00FC5156" w:rsidRDefault="00FC5156" w:rsidP="003D1940">
            <w:pPr>
              <w:rPr>
                <w:rFonts w:ascii="Times New Roman" w:hAnsi="Times New Roman" w:cs="Times New Roman"/>
                <w:sz w:val="24"/>
                <w:szCs w:val="24"/>
              </w:rPr>
            </w:pPr>
          </w:p>
        </w:tc>
        <w:tc>
          <w:tcPr>
            <w:tcW w:w="4464" w:type="dxa"/>
            <w:vMerge/>
          </w:tcPr>
          <w:p w14:paraId="787EF259" w14:textId="77777777" w:rsidR="00FC5156" w:rsidRPr="00FC5156" w:rsidRDefault="00FC5156" w:rsidP="003D1940">
            <w:pPr>
              <w:jc w:val="both"/>
              <w:rPr>
                <w:rFonts w:ascii="Times New Roman" w:hAnsi="Times New Roman" w:cs="Times New Roman"/>
                <w:sz w:val="24"/>
                <w:szCs w:val="24"/>
              </w:rPr>
            </w:pPr>
          </w:p>
        </w:tc>
      </w:tr>
      <w:tr w:rsidR="00FC5156" w:rsidRPr="003240F9" w14:paraId="2F3B7295" w14:textId="77777777" w:rsidTr="00237403">
        <w:tc>
          <w:tcPr>
            <w:tcW w:w="2529" w:type="dxa"/>
            <w:gridSpan w:val="2"/>
            <w:vMerge/>
          </w:tcPr>
          <w:p w14:paraId="3B7C9F98" w14:textId="77777777" w:rsidR="00FC5156" w:rsidRPr="003240F9" w:rsidRDefault="00FC5156" w:rsidP="003D1940">
            <w:pPr>
              <w:rPr>
                <w:rFonts w:ascii="Times New Roman" w:hAnsi="Times New Roman" w:cs="Times New Roman"/>
                <w:sz w:val="24"/>
                <w:szCs w:val="24"/>
              </w:rPr>
            </w:pPr>
          </w:p>
        </w:tc>
        <w:tc>
          <w:tcPr>
            <w:tcW w:w="2528" w:type="dxa"/>
          </w:tcPr>
          <w:p w14:paraId="370357B2"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количество территорий в отношении которых проводится комплексное развитие:</w:t>
            </w:r>
          </w:p>
          <w:p w14:paraId="16481A76"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2026 году – не менее 2 территорий;</w:t>
            </w:r>
          </w:p>
          <w:p w14:paraId="672BEFB1"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2031 году – не менее 2 территорий;</w:t>
            </w:r>
          </w:p>
          <w:p w14:paraId="1B973670"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2036 году – не менее 2 территорий;</w:t>
            </w:r>
          </w:p>
          <w:p w14:paraId="13103810"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lastRenderedPageBreak/>
              <w:t>- к 2044 году – не менее 2 территорий;</w:t>
            </w:r>
          </w:p>
          <w:p w14:paraId="70437B53"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2050 году – не менее 2 территорий</w:t>
            </w:r>
          </w:p>
          <w:p w14:paraId="67DF2439"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(обеспечивает достижение целевых показателей 2, 44, 64, </w:t>
            </w:r>
          </w:p>
          <w:p w14:paraId="767D8F52"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65, 66, 67, 68)</w:t>
            </w:r>
          </w:p>
        </w:tc>
        <w:tc>
          <w:tcPr>
            <w:tcW w:w="1762" w:type="dxa"/>
            <w:vMerge/>
          </w:tcPr>
          <w:p w14:paraId="49F03D37" w14:textId="77777777" w:rsidR="00FC5156" w:rsidRPr="003240F9" w:rsidRDefault="00FC5156" w:rsidP="003D1940">
            <w:pPr>
              <w:rPr>
                <w:rFonts w:ascii="Times New Roman" w:hAnsi="Times New Roman" w:cs="Times New Roman"/>
                <w:sz w:val="24"/>
                <w:szCs w:val="24"/>
              </w:rPr>
            </w:pPr>
          </w:p>
        </w:tc>
        <w:tc>
          <w:tcPr>
            <w:tcW w:w="1284" w:type="dxa"/>
          </w:tcPr>
          <w:p w14:paraId="20694DB6"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поэтапно</w:t>
            </w:r>
          </w:p>
        </w:tc>
        <w:tc>
          <w:tcPr>
            <w:tcW w:w="2895" w:type="dxa"/>
            <w:gridSpan w:val="3"/>
          </w:tcPr>
          <w:p w14:paraId="02D6F3B9" w14:textId="77777777" w:rsidR="00FC5156" w:rsidRPr="00FC5156" w:rsidRDefault="00FC5156" w:rsidP="003D1940">
            <w:pPr>
              <w:rPr>
                <w:rFonts w:ascii="Times New Roman" w:hAnsi="Times New Roman" w:cs="Times New Roman"/>
                <w:sz w:val="24"/>
                <w:szCs w:val="24"/>
              </w:rPr>
            </w:pPr>
          </w:p>
        </w:tc>
        <w:tc>
          <w:tcPr>
            <w:tcW w:w="4464" w:type="dxa"/>
            <w:vMerge/>
          </w:tcPr>
          <w:p w14:paraId="0B50A0F4" w14:textId="77777777" w:rsidR="00FC5156" w:rsidRPr="00FC5156" w:rsidRDefault="00FC5156" w:rsidP="003D1940">
            <w:pPr>
              <w:jc w:val="both"/>
              <w:rPr>
                <w:rFonts w:ascii="Times New Roman" w:hAnsi="Times New Roman" w:cs="Times New Roman"/>
                <w:sz w:val="24"/>
                <w:szCs w:val="24"/>
              </w:rPr>
            </w:pPr>
          </w:p>
        </w:tc>
      </w:tr>
      <w:tr w:rsidR="00FC5156" w:rsidRPr="003240F9" w14:paraId="72C14B63" w14:textId="77777777" w:rsidTr="00237403">
        <w:tc>
          <w:tcPr>
            <w:tcW w:w="2529" w:type="dxa"/>
            <w:gridSpan w:val="2"/>
          </w:tcPr>
          <w:p w14:paraId="16A7829B"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3.1.4.2.2. Обеспечение объема жилищного строительства</w:t>
            </w:r>
          </w:p>
        </w:tc>
        <w:tc>
          <w:tcPr>
            <w:tcW w:w="2528" w:type="dxa"/>
          </w:tcPr>
          <w:p w14:paraId="334A3FA6"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ввод в эксплуатацию новых объектов – выполнение 100% запланированных мероприятий (обеспечивает достижение целевых показателей 64, 65, 66, 67, 68)</w:t>
            </w:r>
          </w:p>
        </w:tc>
        <w:tc>
          <w:tcPr>
            <w:tcW w:w="1762" w:type="dxa"/>
          </w:tcPr>
          <w:p w14:paraId="4278A280"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бюджетные </w:t>
            </w:r>
            <w:r w:rsidRPr="003240F9">
              <w:rPr>
                <w:rFonts w:ascii="Times New Roman" w:hAnsi="Times New Roman" w:cs="Times New Roman"/>
                <w:sz w:val="24"/>
                <w:szCs w:val="24"/>
              </w:rPr>
              <w:br/>
              <w:t xml:space="preserve">и (или) </w:t>
            </w:r>
            <w:proofErr w:type="spellStart"/>
            <w:r w:rsidRPr="003240F9">
              <w:rPr>
                <w:rFonts w:ascii="Times New Roman" w:hAnsi="Times New Roman" w:cs="Times New Roman"/>
                <w:sz w:val="24"/>
                <w:szCs w:val="24"/>
              </w:rPr>
              <w:t>внебюд-жетные</w:t>
            </w:r>
            <w:proofErr w:type="spellEnd"/>
            <w:r w:rsidRPr="003240F9">
              <w:rPr>
                <w:rFonts w:ascii="Times New Roman" w:hAnsi="Times New Roman" w:cs="Times New Roman"/>
                <w:sz w:val="24"/>
                <w:szCs w:val="24"/>
              </w:rPr>
              <w:t xml:space="preserve"> средства</w:t>
            </w:r>
          </w:p>
        </w:tc>
        <w:tc>
          <w:tcPr>
            <w:tcW w:w="1284" w:type="dxa"/>
          </w:tcPr>
          <w:p w14:paraId="28FEECDE"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постоянно</w:t>
            </w:r>
          </w:p>
        </w:tc>
        <w:tc>
          <w:tcPr>
            <w:tcW w:w="2895" w:type="dxa"/>
            <w:gridSpan w:val="3"/>
          </w:tcPr>
          <w:p w14:paraId="56D1D312"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2024 – 2026 годы</w:t>
            </w:r>
          </w:p>
          <w:p w14:paraId="4A9B2BE3"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2027 – 2031 годы</w:t>
            </w:r>
          </w:p>
          <w:p w14:paraId="3DEF6ED8"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2032 – 2036 годы</w:t>
            </w:r>
          </w:p>
          <w:p w14:paraId="257C23F8"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2037 – 2044 годы</w:t>
            </w:r>
          </w:p>
          <w:p w14:paraId="267CB038"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2045 – 2050 годы</w:t>
            </w:r>
          </w:p>
        </w:tc>
        <w:tc>
          <w:tcPr>
            <w:tcW w:w="4464" w:type="dxa"/>
          </w:tcPr>
          <w:p w14:paraId="188126FE"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Мероприятие исполнено.</w:t>
            </w:r>
          </w:p>
          <w:p w14:paraId="2DC19F2A"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xml:space="preserve">План ввода жилья </w:t>
            </w:r>
          </w:p>
          <w:p w14:paraId="7803CD45"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xml:space="preserve">согласно соглашению </w:t>
            </w:r>
          </w:p>
          <w:p w14:paraId="44E6C70D"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xml:space="preserve">о предоставлении субсидии местному бюджету из бюджета Ханты-Мансийского автономного округа–Югры – 282 200 </w:t>
            </w:r>
            <w:proofErr w:type="spellStart"/>
            <w:r w:rsidRPr="00FC5156">
              <w:rPr>
                <w:rFonts w:ascii="Times New Roman" w:hAnsi="Times New Roman" w:cs="Times New Roman"/>
                <w:sz w:val="24"/>
                <w:szCs w:val="24"/>
              </w:rPr>
              <w:t>кв.м</w:t>
            </w:r>
            <w:proofErr w:type="spellEnd"/>
            <w:r w:rsidRPr="00FC5156">
              <w:rPr>
                <w:rFonts w:ascii="Times New Roman" w:hAnsi="Times New Roman" w:cs="Times New Roman"/>
                <w:sz w:val="24"/>
                <w:szCs w:val="24"/>
              </w:rPr>
              <w:t>.</w:t>
            </w:r>
          </w:p>
          <w:p w14:paraId="646F28A5"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xml:space="preserve">Всего введено жилья 328 228,71 </w:t>
            </w:r>
            <w:proofErr w:type="spellStart"/>
            <w:r w:rsidRPr="00FC5156">
              <w:rPr>
                <w:rFonts w:ascii="Times New Roman" w:hAnsi="Times New Roman" w:cs="Times New Roman"/>
                <w:sz w:val="24"/>
                <w:szCs w:val="24"/>
              </w:rPr>
              <w:t>кв.м</w:t>
            </w:r>
            <w:proofErr w:type="spellEnd"/>
            <w:r w:rsidRPr="00FC5156">
              <w:rPr>
                <w:rFonts w:ascii="Times New Roman" w:hAnsi="Times New Roman" w:cs="Times New Roman"/>
                <w:sz w:val="24"/>
                <w:szCs w:val="24"/>
              </w:rPr>
              <w:t xml:space="preserve">., </w:t>
            </w:r>
            <w:r w:rsidRPr="00FC5156">
              <w:rPr>
                <w:rFonts w:ascii="Times New Roman" w:hAnsi="Times New Roman" w:cs="Times New Roman"/>
                <w:sz w:val="24"/>
                <w:szCs w:val="24"/>
              </w:rPr>
              <w:br/>
              <w:t xml:space="preserve">в том числе: </w:t>
            </w:r>
          </w:p>
          <w:p w14:paraId="17772380"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xml:space="preserve">- многоквартирные дома – 267 299,71 </w:t>
            </w:r>
            <w:proofErr w:type="spellStart"/>
            <w:r w:rsidRPr="00FC5156">
              <w:rPr>
                <w:rFonts w:ascii="Times New Roman" w:hAnsi="Times New Roman" w:cs="Times New Roman"/>
                <w:sz w:val="24"/>
                <w:szCs w:val="24"/>
              </w:rPr>
              <w:t>кв.м</w:t>
            </w:r>
            <w:proofErr w:type="spellEnd"/>
            <w:r w:rsidRPr="00FC5156">
              <w:rPr>
                <w:rFonts w:ascii="Times New Roman" w:hAnsi="Times New Roman" w:cs="Times New Roman"/>
                <w:sz w:val="24"/>
                <w:szCs w:val="24"/>
              </w:rPr>
              <w:t xml:space="preserve">., </w:t>
            </w:r>
          </w:p>
          <w:p w14:paraId="5099AC02"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 xml:space="preserve">- индивидуальная жилая застройка– 60 929,00 </w:t>
            </w:r>
            <w:proofErr w:type="spellStart"/>
            <w:r w:rsidRPr="00FC5156">
              <w:rPr>
                <w:rFonts w:ascii="Times New Roman" w:hAnsi="Times New Roman" w:cs="Times New Roman"/>
                <w:sz w:val="24"/>
                <w:szCs w:val="24"/>
              </w:rPr>
              <w:t>кв.м</w:t>
            </w:r>
            <w:proofErr w:type="spellEnd"/>
            <w:r w:rsidRPr="00FC5156">
              <w:rPr>
                <w:rFonts w:ascii="Times New Roman" w:hAnsi="Times New Roman" w:cs="Times New Roman"/>
                <w:sz w:val="24"/>
                <w:szCs w:val="24"/>
              </w:rPr>
              <w:t>.</w:t>
            </w:r>
          </w:p>
          <w:p w14:paraId="32689FA5"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Процент исполнения плана – 116,31.</w:t>
            </w:r>
          </w:p>
        </w:tc>
      </w:tr>
      <w:tr w:rsidR="00FC5156" w:rsidRPr="003240F9" w14:paraId="2DB689ED" w14:textId="77777777" w:rsidTr="00237403">
        <w:tc>
          <w:tcPr>
            <w:tcW w:w="2529" w:type="dxa"/>
            <w:gridSpan w:val="2"/>
          </w:tcPr>
          <w:p w14:paraId="7C761BFB"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lastRenderedPageBreak/>
              <w:t xml:space="preserve">3.1.4.2.3. Переселение граждан </w:t>
            </w:r>
          </w:p>
          <w:p w14:paraId="5A1C78AC"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из ветхого и аварийного фонда</w:t>
            </w:r>
          </w:p>
        </w:tc>
        <w:tc>
          <w:tcPr>
            <w:tcW w:w="2528" w:type="dxa"/>
          </w:tcPr>
          <w:p w14:paraId="114E4E81"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доля переселенных семей из домов, признанных </w:t>
            </w:r>
          </w:p>
          <w:p w14:paraId="0426738C"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аварийными и подлежащими сносу, а также из домов, являющихся ветхими, и из жилых помещений, непригодных для проживания от общего количества семей, проживающих в таких домах в 2024 году – 100% (обеспечивает достижение целевых показателей 44, 64, 65)</w:t>
            </w:r>
          </w:p>
        </w:tc>
        <w:tc>
          <w:tcPr>
            <w:tcW w:w="1762" w:type="dxa"/>
          </w:tcPr>
          <w:p w14:paraId="522B7CAD"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бюджетные </w:t>
            </w:r>
            <w:r w:rsidRPr="003240F9">
              <w:rPr>
                <w:rFonts w:ascii="Times New Roman" w:hAnsi="Times New Roman" w:cs="Times New Roman"/>
                <w:sz w:val="24"/>
                <w:szCs w:val="24"/>
              </w:rPr>
              <w:br/>
              <w:t xml:space="preserve">и (или) </w:t>
            </w:r>
            <w:proofErr w:type="spellStart"/>
            <w:r w:rsidRPr="003240F9">
              <w:rPr>
                <w:rFonts w:ascii="Times New Roman" w:hAnsi="Times New Roman" w:cs="Times New Roman"/>
                <w:sz w:val="24"/>
                <w:szCs w:val="24"/>
              </w:rPr>
              <w:t>внебюд-жетные</w:t>
            </w:r>
            <w:proofErr w:type="spellEnd"/>
            <w:r w:rsidRPr="003240F9">
              <w:rPr>
                <w:rFonts w:ascii="Times New Roman" w:hAnsi="Times New Roman" w:cs="Times New Roman"/>
                <w:sz w:val="24"/>
                <w:szCs w:val="24"/>
              </w:rPr>
              <w:t xml:space="preserve"> средства</w:t>
            </w:r>
          </w:p>
        </w:tc>
        <w:tc>
          <w:tcPr>
            <w:tcW w:w="1284" w:type="dxa"/>
          </w:tcPr>
          <w:p w14:paraId="695AE93D"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2024 год</w:t>
            </w:r>
          </w:p>
        </w:tc>
        <w:tc>
          <w:tcPr>
            <w:tcW w:w="2895" w:type="dxa"/>
            <w:gridSpan w:val="3"/>
          </w:tcPr>
          <w:p w14:paraId="5FB2B4AE" w14:textId="77777777" w:rsidR="00FC5156" w:rsidRPr="00FC5156" w:rsidRDefault="00FC5156" w:rsidP="003D1940">
            <w:pPr>
              <w:rPr>
                <w:rFonts w:ascii="Times New Roman" w:hAnsi="Times New Roman" w:cs="Times New Roman"/>
                <w:sz w:val="24"/>
                <w:szCs w:val="24"/>
              </w:rPr>
            </w:pPr>
            <w:r w:rsidRPr="00FC5156">
              <w:rPr>
                <w:rFonts w:ascii="Times New Roman" w:hAnsi="Times New Roman" w:cs="Times New Roman"/>
                <w:sz w:val="24"/>
                <w:szCs w:val="24"/>
              </w:rPr>
              <w:t>2024 – 2026 годы</w:t>
            </w:r>
          </w:p>
        </w:tc>
        <w:tc>
          <w:tcPr>
            <w:tcW w:w="4464" w:type="dxa"/>
          </w:tcPr>
          <w:p w14:paraId="65CA6A26" w14:textId="77777777" w:rsidR="00FC5156" w:rsidRPr="00FC5156" w:rsidRDefault="00FC5156" w:rsidP="003D1940">
            <w:pPr>
              <w:jc w:val="both"/>
              <w:rPr>
                <w:rFonts w:ascii="Times New Roman" w:hAnsi="Times New Roman" w:cs="Times New Roman"/>
                <w:sz w:val="24"/>
                <w:szCs w:val="24"/>
              </w:rPr>
            </w:pPr>
            <w:r w:rsidRPr="00FC5156">
              <w:rPr>
                <w:rFonts w:ascii="Times New Roman" w:hAnsi="Times New Roman" w:cs="Times New Roman"/>
                <w:sz w:val="24"/>
                <w:szCs w:val="24"/>
              </w:rPr>
              <w:t>Мероприятие не исполнено.</w:t>
            </w:r>
          </w:p>
          <w:p w14:paraId="21572613" w14:textId="77777777" w:rsidR="00FC5156" w:rsidRPr="00FC5156" w:rsidRDefault="00FC5156" w:rsidP="003D1940">
            <w:pPr>
              <w:pStyle w:val="af3"/>
              <w:jc w:val="both"/>
              <w:rPr>
                <w:rFonts w:ascii="Times New Roman" w:hAnsi="Times New Roman" w:cs="Times New Roman"/>
                <w:sz w:val="24"/>
                <w:szCs w:val="24"/>
              </w:rPr>
            </w:pPr>
            <w:r w:rsidRPr="00FC5156">
              <w:rPr>
                <w:rFonts w:ascii="Times New Roman" w:hAnsi="Times New Roman" w:cs="Times New Roman"/>
                <w:sz w:val="24"/>
                <w:szCs w:val="24"/>
              </w:rPr>
              <w:t>78,4%</w:t>
            </w:r>
          </w:p>
          <w:p w14:paraId="275C5A74" w14:textId="77777777" w:rsidR="00FC5156" w:rsidRPr="00FC5156" w:rsidRDefault="00FC5156" w:rsidP="003D1940">
            <w:pPr>
              <w:pStyle w:val="af3"/>
              <w:jc w:val="both"/>
              <w:rPr>
                <w:rFonts w:ascii="Times New Roman" w:hAnsi="Times New Roman" w:cs="Times New Roman"/>
                <w:sz w:val="24"/>
                <w:szCs w:val="24"/>
              </w:rPr>
            </w:pPr>
            <w:r w:rsidRPr="00FC5156">
              <w:rPr>
                <w:rFonts w:ascii="Times New Roman" w:hAnsi="Times New Roman" w:cs="Times New Roman"/>
                <w:sz w:val="24"/>
                <w:szCs w:val="24"/>
              </w:rPr>
              <w:t>Из запланированных к переселению 217 семей в отчетном периоде переселено 170 семей.</w:t>
            </w:r>
          </w:p>
          <w:p w14:paraId="1D06ECC9" w14:textId="77777777" w:rsidR="00FC5156" w:rsidRPr="00FC5156" w:rsidRDefault="00FC5156" w:rsidP="003D1940">
            <w:pPr>
              <w:jc w:val="both"/>
              <w:rPr>
                <w:rFonts w:ascii="Times New Roman" w:hAnsi="Times New Roman" w:cs="Times New Roman"/>
                <w:sz w:val="24"/>
                <w:szCs w:val="24"/>
              </w:rPr>
            </w:pPr>
            <w:proofErr w:type="spellStart"/>
            <w:r w:rsidRPr="00FC5156">
              <w:rPr>
                <w:rFonts w:ascii="Times New Roman" w:hAnsi="Times New Roman" w:cs="Times New Roman"/>
                <w:sz w:val="24"/>
                <w:szCs w:val="24"/>
              </w:rPr>
              <w:t>Недостижение</w:t>
            </w:r>
            <w:proofErr w:type="spellEnd"/>
            <w:r w:rsidRPr="00FC5156">
              <w:rPr>
                <w:rFonts w:ascii="Times New Roman" w:hAnsi="Times New Roman" w:cs="Times New Roman"/>
                <w:sz w:val="24"/>
                <w:szCs w:val="24"/>
              </w:rPr>
              <w:t xml:space="preserve"> ожидаемого результата обусловлено отказом граждан от предложенных условий переселения и решением данного вопроса в судебном порядке, а также корректировки плановых показателей по ходу работы в 2024 году</w:t>
            </w:r>
          </w:p>
        </w:tc>
      </w:tr>
      <w:tr w:rsidR="00FC5156" w:rsidRPr="003240F9" w14:paraId="445CAFD5" w14:textId="77777777" w:rsidTr="00237403">
        <w:tc>
          <w:tcPr>
            <w:tcW w:w="2529" w:type="dxa"/>
            <w:gridSpan w:val="2"/>
            <w:vMerge w:val="restart"/>
          </w:tcPr>
          <w:p w14:paraId="4ED617B2"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3.1.4.2.4. Улучшение жилищных условий граждан</w:t>
            </w:r>
          </w:p>
        </w:tc>
        <w:tc>
          <w:tcPr>
            <w:tcW w:w="2528" w:type="dxa"/>
          </w:tcPr>
          <w:p w14:paraId="0657F643"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обеспечивает достижение целевого показателя 65</w:t>
            </w:r>
          </w:p>
        </w:tc>
        <w:tc>
          <w:tcPr>
            <w:tcW w:w="1762" w:type="dxa"/>
            <w:vMerge w:val="restart"/>
          </w:tcPr>
          <w:p w14:paraId="778F1FB5"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бюджетные </w:t>
            </w:r>
            <w:r w:rsidRPr="003240F9">
              <w:rPr>
                <w:rFonts w:ascii="Times New Roman" w:hAnsi="Times New Roman" w:cs="Times New Roman"/>
                <w:sz w:val="24"/>
                <w:szCs w:val="24"/>
              </w:rPr>
              <w:br/>
              <w:t xml:space="preserve">и (или) </w:t>
            </w:r>
            <w:proofErr w:type="spellStart"/>
            <w:r w:rsidRPr="003240F9">
              <w:rPr>
                <w:rFonts w:ascii="Times New Roman" w:hAnsi="Times New Roman" w:cs="Times New Roman"/>
                <w:sz w:val="24"/>
                <w:szCs w:val="24"/>
              </w:rPr>
              <w:t>внебюд-жетные</w:t>
            </w:r>
            <w:proofErr w:type="spellEnd"/>
            <w:r w:rsidRPr="003240F9">
              <w:rPr>
                <w:rFonts w:ascii="Times New Roman" w:hAnsi="Times New Roman" w:cs="Times New Roman"/>
                <w:sz w:val="24"/>
                <w:szCs w:val="24"/>
              </w:rPr>
              <w:t xml:space="preserve"> средства</w:t>
            </w:r>
          </w:p>
        </w:tc>
        <w:tc>
          <w:tcPr>
            <w:tcW w:w="1284" w:type="dxa"/>
            <w:vMerge w:val="restart"/>
          </w:tcPr>
          <w:p w14:paraId="48C06BDF"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постоянно</w:t>
            </w:r>
          </w:p>
        </w:tc>
        <w:tc>
          <w:tcPr>
            <w:tcW w:w="2895" w:type="dxa"/>
            <w:gridSpan w:val="3"/>
            <w:vMerge w:val="restart"/>
          </w:tcPr>
          <w:p w14:paraId="18F73370"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2024 – 2026 годы</w:t>
            </w:r>
          </w:p>
          <w:p w14:paraId="5E7D18F7"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2027 – 2031 годы</w:t>
            </w:r>
          </w:p>
          <w:p w14:paraId="0033AE4D"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2032 – 2036 годы</w:t>
            </w:r>
          </w:p>
          <w:p w14:paraId="59B26908"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2037 – 2044 годы</w:t>
            </w:r>
          </w:p>
          <w:p w14:paraId="2C74466E"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2045 – 2050 годы</w:t>
            </w:r>
          </w:p>
        </w:tc>
        <w:tc>
          <w:tcPr>
            <w:tcW w:w="4464" w:type="dxa"/>
          </w:tcPr>
          <w:p w14:paraId="03BEA8C1" w14:textId="77777777" w:rsidR="00FC5156" w:rsidRPr="003240F9" w:rsidRDefault="00FC5156" w:rsidP="003D1940">
            <w:pPr>
              <w:jc w:val="both"/>
              <w:rPr>
                <w:rFonts w:ascii="Times New Roman" w:hAnsi="Times New Roman" w:cs="Times New Roman"/>
                <w:sz w:val="24"/>
                <w:szCs w:val="24"/>
              </w:rPr>
            </w:pPr>
          </w:p>
        </w:tc>
      </w:tr>
      <w:tr w:rsidR="00FC5156" w:rsidRPr="003240F9" w14:paraId="1E215027" w14:textId="77777777" w:rsidTr="00237403">
        <w:tc>
          <w:tcPr>
            <w:tcW w:w="2529" w:type="dxa"/>
            <w:gridSpan w:val="2"/>
            <w:vMerge/>
          </w:tcPr>
          <w:p w14:paraId="32D24F4D" w14:textId="77777777" w:rsidR="00FC5156" w:rsidRPr="003240F9" w:rsidRDefault="00FC5156" w:rsidP="003D1940">
            <w:pPr>
              <w:rPr>
                <w:rFonts w:ascii="Times New Roman" w:hAnsi="Times New Roman" w:cs="Times New Roman"/>
                <w:sz w:val="24"/>
                <w:szCs w:val="24"/>
              </w:rPr>
            </w:pPr>
          </w:p>
        </w:tc>
        <w:tc>
          <w:tcPr>
            <w:tcW w:w="2528" w:type="dxa"/>
          </w:tcPr>
          <w:p w14:paraId="49391D68"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обеспечение жильем отдельных категорий граждан</w:t>
            </w:r>
          </w:p>
          <w:p w14:paraId="2F29EFDB"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2 080 семей к 2050 году, в том числе:</w:t>
            </w:r>
          </w:p>
        </w:tc>
        <w:tc>
          <w:tcPr>
            <w:tcW w:w="1762" w:type="dxa"/>
            <w:vMerge/>
          </w:tcPr>
          <w:p w14:paraId="76E36C90" w14:textId="77777777" w:rsidR="00FC5156" w:rsidRPr="003240F9" w:rsidRDefault="00FC5156" w:rsidP="003D1940">
            <w:pPr>
              <w:rPr>
                <w:rFonts w:ascii="Times New Roman" w:hAnsi="Times New Roman" w:cs="Times New Roman"/>
                <w:sz w:val="24"/>
                <w:szCs w:val="24"/>
              </w:rPr>
            </w:pPr>
          </w:p>
        </w:tc>
        <w:tc>
          <w:tcPr>
            <w:tcW w:w="1284" w:type="dxa"/>
            <w:vMerge/>
          </w:tcPr>
          <w:p w14:paraId="0DC8BF82" w14:textId="77777777" w:rsidR="00FC5156" w:rsidRPr="003240F9" w:rsidRDefault="00FC5156" w:rsidP="003D1940">
            <w:pPr>
              <w:rPr>
                <w:rFonts w:ascii="Times New Roman" w:hAnsi="Times New Roman" w:cs="Times New Roman"/>
                <w:sz w:val="24"/>
                <w:szCs w:val="24"/>
              </w:rPr>
            </w:pPr>
          </w:p>
        </w:tc>
        <w:tc>
          <w:tcPr>
            <w:tcW w:w="2895" w:type="dxa"/>
            <w:gridSpan w:val="3"/>
            <w:vMerge/>
          </w:tcPr>
          <w:p w14:paraId="6967A6FB" w14:textId="77777777" w:rsidR="00FC5156" w:rsidRPr="003240F9" w:rsidRDefault="00FC5156" w:rsidP="003D1940">
            <w:pPr>
              <w:rPr>
                <w:rFonts w:ascii="Times New Roman" w:hAnsi="Times New Roman" w:cs="Times New Roman"/>
                <w:sz w:val="24"/>
                <w:szCs w:val="24"/>
              </w:rPr>
            </w:pPr>
          </w:p>
        </w:tc>
        <w:tc>
          <w:tcPr>
            <w:tcW w:w="4464" w:type="dxa"/>
          </w:tcPr>
          <w:p w14:paraId="487DD355" w14:textId="77777777" w:rsidR="00FC5156" w:rsidRPr="003240F9" w:rsidRDefault="00FC5156" w:rsidP="003D1940">
            <w:pPr>
              <w:jc w:val="both"/>
              <w:rPr>
                <w:rFonts w:ascii="Times New Roman" w:hAnsi="Times New Roman" w:cs="Times New Roman"/>
                <w:sz w:val="24"/>
                <w:szCs w:val="24"/>
              </w:rPr>
            </w:pPr>
          </w:p>
        </w:tc>
      </w:tr>
      <w:tr w:rsidR="00FC5156" w:rsidRPr="003240F9" w14:paraId="42ED9FF4" w14:textId="77777777" w:rsidTr="00237403">
        <w:tc>
          <w:tcPr>
            <w:tcW w:w="2529" w:type="dxa"/>
            <w:gridSpan w:val="2"/>
            <w:vMerge/>
          </w:tcPr>
          <w:p w14:paraId="7F0CADB3" w14:textId="77777777" w:rsidR="00FC5156" w:rsidRPr="003240F9" w:rsidRDefault="00FC5156" w:rsidP="003D1940">
            <w:pPr>
              <w:rPr>
                <w:rFonts w:ascii="Times New Roman" w:hAnsi="Times New Roman" w:cs="Times New Roman"/>
                <w:sz w:val="24"/>
                <w:szCs w:val="24"/>
              </w:rPr>
            </w:pPr>
          </w:p>
        </w:tc>
        <w:tc>
          <w:tcPr>
            <w:tcW w:w="2528" w:type="dxa"/>
          </w:tcPr>
          <w:p w14:paraId="24709B73"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число молодых семей и иных категорий, получивших </w:t>
            </w:r>
          </w:p>
          <w:p w14:paraId="0F084227"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жилые помещения и улучшивших жилищные условия: </w:t>
            </w:r>
          </w:p>
          <w:p w14:paraId="4ADE8E8F"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к 2036 году – не менее 25 семей в год;</w:t>
            </w:r>
          </w:p>
          <w:p w14:paraId="570FED39"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lastRenderedPageBreak/>
              <w:t>- с 2037 года по 2050 год – не менее 30 семей в год</w:t>
            </w:r>
          </w:p>
          <w:p w14:paraId="190C856B"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численность детей-сирот и детей, оставшихся </w:t>
            </w:r>
          </w:p>
          <w:p w14:paraId="106707F5"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без попечения родителей, обеспеченных благоустроенными жилыми помещениями:</w:t>
            </w:r>
          </w:p>
          <w:p w14:paraId="5BA8EA50"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 до 2036 года – не менее 50 детей в год; </w:t>
            </w:r>
          </w:p>
          <w:p w14:paraId="7A31F49F"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с 2037 года по 2050 год – не менее 55 детей в год</w:t>
            </w:r>
          </w:p>
        </w:tc>
        <w:tc>
          <w:tcPr>
            <w:tcW w:w="1762" w:type="dxa"/>
            <w:vMerge/>
          </w:tcPr>
          <w:p w14:paraId="698277BD" w14:textId="77777777" w:rsidR="00FC5156" w:rsidRPr="003240F9" w:rsidRDefault="00FC5156" w:rsidP="003D1940">
            <w:pPr>
              <w:rPr>
                <w:rFonts w:ascii="Times New Roman" w:hAnsi="Times New Roman" w:cs="Times New Roman"/>
                <w:sz w:val="24"/>
                <w:szCs w:val="24"/>
              </w:rPr>
            </w:pPr>
          </w:p>
        </w:tc>
        <w:tc>
          <w:tcPr>
            <w:tcW w:w="1284" w:type="dxa"/>
            <w:vMerge/>
          </w:tcPr>
          <w:p w14:paraId="4D3870CA" w14:textId="77777777" w:rsidR="00FC5156" w:rsidRPr="003240F9" w:rsidRDefault="00FC5156" w:rsidP="003D1940">
            <w:pPr>
              <w:rPr>
                <w:rFonts w:ascii="Times New Roman" w:hAnsi="Times New Roman" w:cs="Times New Roman"/>
                <w:sz w:val="24"/>
                <w:szCs w:val="24"/>
              </w:rPr>
            </w:pPr>
          </w:p>
        </w:tc>
        <w:tc>
          <w:tcPr>
            <w:tcW w:w="2895" w:type="dxa"/>
            <w:gridSpan w:val="3"/>
            <w:vMerge/>
          </w:tcPr>
          <w:p w14:paraId="094BDB24" w14:textId="77777777" w:rsidR="00FC5156" w:rsidRPr="003240F9" w:rsidRDefault="00FC5156" w:rsidP="003D1940">
            <w:pPr>
              <w:rPr>
                <w:rFonts w:ascii="Times New Roman" w:hAnsi="Times New Roman" w:cs="Times New Roman"/>
                <w:sz w:val="24"/>
                <w:szCs w:val="24"/>
              </w:rPr>
            </w:pPr>
          </w:p>
        </w:tc>
        <w:tc>
          <w:tcPr>
            <w:tcW w:w="4464" w:type="dxa"/>
          </w:tcPr>
          <w:p w14:paraId="3E229AD1" w14:textId="77777777" w:rsidR="00FC5156" w:rsidRDefault="00FC5156" w:rsidP="003D1940">
            <w:pPr>
              <w:jc w:val="both"/>
              <w:rPr>
                <w:rFonts w:ascii="Times New Roman" w:hAnsi="Times New Roman" w:cs="Times New Roman"/>
                <w:sz w:val="24"/>
                <w:szCs w:val="24"/>
              </w:rPr>
            </w:pPr>
            <w:r>
              <w:rPr>
                <w:rFonts w:ascii="Times New Roman" w:hAnsi="Times New Roman" w:cs="Times New Roman"/>
                <w:sz w:val="24"/>
                <w:szCs w:val="24"/>
              </w:rPr>
              <w:t>Мероприятие исполнено.</w:t>
            </w:r>
          </w:p>
          <w:p w14:paraId="509A1A3E" w14:textId="77777777" w:rsidR="00FC5156" w:rsidRPr="003240F9" w:rsidRDefault="00FC5156" w:rsidP="003D1940">
            <w:pPr>
              <w:jc w:val="both"/>
              <w:rPr>
                <w:rFonts w:ascii="Times New Roman" w:hAnsi="Times New Roman" w:cs="Times New Roman"/>
                <w:sz w:val="24"/>
                <w:szCs w:val="24"/>
              </w:rPr>
            </w:pPr>
            <w:r w:rsidRPr="003240F9">
              <w:rPr>
                <w:rFonts w:ascii="Times New Roman" w:hAnsi="Times New Roman" w:cs="Times New Roman"/>
                <w:sz w:val="24"/>
                <w:szCs w:val="24"/>
              </w:rPr>
              <w:t xml:space="preserve">В 2024 году количество молодых семей и иных категорий граждан, улучшивших жилищные условия – 314 семей, численность детей-сирот и детей, оставшихся без попечения родителей, обеспеченных благоустроенными жилыми помещениями – 95 детей. </w:t>
            </w:r>
          </w:p>
        </w:tc>
      </w:tr>
      <w:tr w:rsidR="00FC5156" w:rsidRPr="003240F9" w14:paraId="442AAC31" w14:textId="77777777" w:rsidTr="00237403">
        <w:tc>
          <w:tcPr>
            <w:tcW w:w="2529" w:type="dxa"/>
            <w:gridSpan w:val="2"/>
          </w:tcPr>
          <w:p w14:paraId="311E2EE8"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3.1.4.3. Мероприятия </w:t>
            </w:r>
            <w:r w:rsidRPr="003240F9">
              <w:rPr>
                <w:rFonts w:ascii="Times New Roman" w:hAnsi="Times New Roman" w:cs="Times New Roman"/>
                <w:sz w:val="24"/>
                <w:szCs w:val="24"/>
              </w:rPr>
              <w:br/>
              <w:t>по информационно-маркетинговому развитию жилищной сферы</w:t>
            </w:r>
          </w:p>
        </w:tc>
        <w:tc>
          <w:tcPr>
            <w:tcW w:w="2528" w:type="dxa"/>
          </w:tcPr>
          <w:p w14:paraId="6DFA36E5"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обеспечивает достижение целевых показателей 44, 66</w:t>
            </w:r>
          </w:p>
        </w:tc>
        <w:tc>
          <w:tcPr>
            <w:tcW w:w="1762" w:type="dxa"/>
          </w:tcPr>
          <w:p w14:paraId="3318ED5F" w14:textId="77777777" w:rsidR="00FC5156" w:rsidRPr="003240F9" w:rsidRDefault="00FC5156" w:rsidP="003D1940">
            <w:pPr>
              <w:jc w:val="center"/>
              <w:rPr>
                <w:rFonts w:ascii="Times New Roman" w:hAnsi="Times New Roman" w:cs="Times New Roman"/>
                <w:sz w:val="24"/>
                <w:szCs w:val="24"/>
              </w:rPr>
            </w:pPr>
            <w:r w:rsidRPr="003240F9">
              <w:rPr>
                <w:rFonts w:ascii="Times New Roman" w:hAnsi="Times New Roman" w:cs="Times New Roman"/>
                <w:sz w:val="24"/>
                <w:szCs w:val="24"/>
              </w:rPr>
              <w:t>-</w:t>
            </w:r>
          </w:p>
        </w:tc>
        <w:tc>
          <w:tcPr>
            <w:tcW w:w="1284" w:type="dxa"/>
          </w:tcPr>
          <w:p w14:paraId="5E572ADB" w14:textId="77777777" w:rsidR="00FC5156" w:rsidRPr="003240F9" w:rsidRDefault="00FC5156" w:rsidP="003D1940">
            <w:pPr>
              <w:jc w:val="center"/>
              <w:rPr>
                <w:rFonts w:ascii="Times New Roman" w:hAnsi="Times New Roman" w:cs="Times New Roman"/>
                <w:sz w:val="24"/>
                <w:szCs w:val="24"/>
              </w:rPr>
            </w:pPr>
            <w:r w:rsidRPr="003240F9">
              <w:rPr>
                <w:rFonts w:ascii="Times New Roman" w:hAnsi="Times New Roman" w:cs="Times New Roman"/>
                <w:sz w:val="24"/>
                <w:szCs w:val="24"/>
              </w:rPr>
              <w:t>-</w:t>
            </w:r>
          </w:p>
        </w:tc>
        <w:tc>
          <w:tcPr>
            <w:tcW w:w="2895" w:type="dxa"/>
            <w:gridSpan w:val="3"/>
          </w:tcPr>
          <w:p w14:paraId="5113E920"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2024 – 2026 годы</w:t>
            </w:r>
            <w:r w:rsidRPr="003240F9">
              <w:rPr>
                <w:rFonts w:ascii="Times New Roman" w:hAnsi="Times New Roman" w:cs="Times New Roman"/>
                <w:sz w:val="24"/>
                <w:szCs w:val="24"/>
              </w:rPr>
              <w:br/>
              <w:t>2027 – 2031 годы</w:t>
            </w:r>
            <w:r w:rsidRPr="003240F9">
              <w:rPr>
                <w:rFonts w:ascii="Times New Roman" w:hAnsi="Times New Roman" w:cs="Times New Roman"/>
                <w:sz w:val="24"/>
                <w:szCs w:val="24"/>
              </w:rPr>
              <w:br/>
              <w:t>2032 – 2036 годы</w:t>
            </w:r>
            <w:r w:rsidRPr="003240F9">
              <w:rPr>
                <w:rFonts w:ascii="Times New Roman" w:hAnsi="Times New Roman" w:cs="Times New Roman"/>
                <w:sz w:val="24"/>
                <w:szCs w:val="24"/>
              </w:rPr>
              <w:br/>
              <w:t>2037 – 2044 годы</w:t>
            </w:r>
            <w:r w:rsidRPr="003240F9">
              <w:rPr>
                <w:rFonts w:ascii="Times New Roman" w:hAnsi="Times New Roman" w:cs="Times New Roman"/>
                <w:sz w:val="24"/>
                <w:szCs w:val="24"/>
              </w:rPr>
              <w:br/>
              <w:t>2045 – 2050 годы</w:t>
            </w:r>
          </w:p>
        </w:tc>
        <w:tc>
          <w:tcPr>
            <w:tcW w:w="4464" w:type="dxa"/>
          </w:tcPr>
          <w:p w14:paraId="03E35B1A" w14:textId="77777777" w:rsidR="00FC5156" w:rsidRPr="003240F9" w:rsidRDefault="00FC5156" w:rsidP="003D1940">
            <w:pPr>
              <w:jc w:val="both"/>
              <w:rPr>
                <w:rFonts w:ascii="Times New Roman" w:hAnsi="Times New Roman" w:cs="Times New Roman"/>
                <w:sz w:val="24"/>
                <w:szCs w:val="24"/>
              </w:rPr>
            </w:pPr>
            <w:r w:rsidRPr="003240F9">
              <w:rPr>
                <w:rFonts w:ascii="Times New Roman" w:hAnsi="Times New Roman" w:cs="Times New Roman"/>
                <w:sz w:val="24"/>
                <w:szCs w:val="24"/>
              </w:rPr>
              <w:t>х</w:t>
            </w:r>
          </w:p>
        </w:tc>
      </w:tr>
      <w:tr w:rsidR="00FC5156" w:rsidRPr="003240F9" w14:paraId="20DC7189" w14:textId="77777777" w:rsidTr="00237403">
        <w:tc>
          <w:tcPr>
            <w:tcW w:w="2529" w:type="dxa"/>
            <w:gridSpan w:val="2"/>
          </w:tcPr>
          <w:p w14:paraId="341CB309"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3.1.4.3.1. Информирование </w:t>
            </w:r>
          </w:p>
          <w:p w14:paraId="4C0D34F0"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жителей о проведении капитальных и текущих ремонтов многоквартирных жилых домов</w:t>
            </w:r>
          </w:p>
        </w:tc>
        <w:tc>
          <w:tcPr>
            <w:tcW w:w="2528" w:type="dxa"/>
          </w:tcPr>
          <w:p w14:paraId="31B4BEC5"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количество размещенной информации о наличии сервиса для населения о проведении капитальных ремонтов многоквартирных жилых домов – не менее 12 единиц ежегодно </w:t>
            </w:r>
            <w:r w:rsidRPr="003240F9">
              <w:rPr>
                <w:rFonts w:ascii="Times New Roman" w:hAnsi="Times New Roman" w:cs="Times New Roman"/>
                <w:sz w:val="24"/>
                <w:szCs w:val="24"/>
              </w:rPr>
              <w:lastRenderedPageBreak/>
              <w:t xml:space="preserve">(обеспечивает достижение целевых </w:t>
            </w:r>
          </w:p>
          <w:p w14:paraId="7E074E66"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показателей 44, 66)</w:t>
            </w:r>
          </w:p>
        </w:tc>
        <w:tc>
          <w:tcPr>
            <w:tcW w:w="1762" w:type="dxa"/>
          </w:tcPr>
          <w:p w14:paraId="7957A027"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lastRenderedPageBreak/>
              <w:t xml:space="preserve">бюджетные </w:t>
            </w:r>
          </w:p>
          <w:p w14:paraId="31A7F72C"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 xml:space="preserve">и </w:t>
            </w:r>
            <w:proofErr w:type="spellStart"/>
            <w:r w:rsidRPr="003240F9">
              <w:rPr>
                <w:rFonts w:ascii="Times New Roman" w:hAnsi="Times New Roman" w:cs="Times New Roman"/>
                <w:sz w:val="24"/>
                <w:szCs w:val="24"/>
              </w:rPr>
              <w:t>внебюд-жетные</w:t>
            </w:r>
            <w:proofErr w:type="spellEnd"/>
            <w:r w:rsidRPr="003240F9">
              <w:rPr>
                <w:rFonts w:ascii="Times New Roman" w:hAnsi="Times New Roman" w:cs="Times New Roman"/>
                <w:sz w:val="24"/>
                <w:szCs w:val="24"/>
              </w:rPr>
              <w:t xml:space="preserve"> средства</w:t>
            </w:r>
          </w:p>
        </w:tc>
        <w:tc>
          <w:tcPr>
            <w:tcW w:w="1284" w:type="dxa"/>
          </w:tcPr>
          <w:p w14:paraId="13C22855"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ежегодно</w:t>
            </w:r>
          </w:p>
        </w:tc>
        <w:tc>
          <w:tcPr>
            <w:tcW w:w="2895" w:type="dxa"/>
            <w:gridSpan w:val="3"/>
          </w:tcPr>
          <w:p w14:paraId="1A91F416" w14:textId="77777777" w:rsidR="00FC5156" w:rsidRPr="003240F9" w:rsidRDefault="00FC5156" w:rsidP="003D1940">
            <w:pPr>
              <w:rPr>
                <w:rFonts w:ascii="Times New Roman" w:hAnsi="Times New Roman" w:cs="Times New Roman"/>
                <w:sz w:val="24"/>
                <w:szCs w:val="24"/>
              </w:rPr>
            </w:pPr>
            <w:r w:rsidRPr="003240F9">
              <w:rPr>
                <w:rFonts w:ascii="Times New Roman" w:hAnsi="Times New Roman" w:cs="Times New Roman"/>
                <w:sz w:val="24"/>
                <w:szCs w:val="24"/>
              </w:rPr>
              <w:t>2024 – 2026 годы</w:t>
            </w:r>
            <w:r w:rsidRPr="003240F9">
              <w:rPr>
                <w:rFonts w:ascii="Times New Roman" w:hAnsi="Times New Roman" w:cs="Times New Roman"/>
                <w:sz w:val="24"/>
                <w:szCs w:val="24"/>
              </w:rPr>
              <w:br/>
              <w:t>2027 – 2031 годы</w:t>
            </w:r>
            <w:r w:rsidRPr="003240F9">
              <w:rPr>
                <w:rFonts w:ascii="Times New Roman" w:hAnsi="Times New Roman" w:cs="Times New Roman"/>
                <w:sz w:val="24"/>
                <w:szCs w:val="24"/>
              </w:rPr>
              <w:br/>
              <w:t>2032 – 2036 годы</w:t>
            </w:r>
            <w:r w:rsidRPr="003240F9">
              <w:rPr>
                <w:rFonts w:ascii="Times New Roman" w:hAnsi="Times New Roman" w:cs="Times New Roman"/>
                <w:sz w:val="24"/>
                <w:szCs w:val="24"/>
              </w:rPr>
              <w:br/>
              <w:t>2037 – 2044 годы</w:t>
            </w:r>
            <w:r w:rsidRPr="003240F9">
              <w:rPr>
                <w:rFonts w:ascii="Times New Roman" w:hAnsi="Times New Roman" w:cs="Times New Roman"/>
                <w:sz w:val="24"/>
                <w:szCs w:val="24"/>
              </w:rPr>
              <w:br/>
              <w:t>2045 – 2050 годы</w:t>
            </w:r>
          </w:p>
        </w:tc>
        <w:tc>
          <w:tcPr>
            <w:tcW w:w="4464" w:type="dxa"/>
          </w:tcPr>
          <w:p w14:paraId="6C4DB41A" w14:textId="77777777" w:rsidR="00FC5156" w:rsidRPr="003240F9" w:rsidRDefault="00FC5156" w:rsidP="003D1940">
            <w:pPr>
              <w:pStyle w:val="af3"/>
              <w:jc w:val="both"/>
              <w:rPr>
                <w:rFonts w:ascii="Times New Roman" w:hAnsi="Times New Roman" w:cs="Times New Roman"/>
                <w:sz w:val="24"/>
                <w:szCs w:val="24"/>
              </w:rPr>
            </w:pPr>
            <w:r w:rsidRPr="003240F9">
              <w:rPr>
                <w:rFonts w:ascii="Times New Roman" w:hAnsi="Times New Roman" w:cs="Times New Roman"/>
                <w:sz w:val="24"/>
                <w:szCs w:val="24"/>
              </w:rPr>
              <w:t>Мероприятие исполнено. Ежемесячно проводится мониторинг информации, размещаемой на сайте Югорского фонда капитального ремонта многоквартирных домов</w:t>
            </w:r>
          </w:p>
          <w:p w14:paraId="7C03278D" w14:textId="77777777" w:rsidR="00FC5156" w:rsidRDefault="00FC5156" w:rsidP="003D1940">
            <w:pPr>
              <w:pStyle w:val="af3"/>
              <w:jc w:val="both"/>
              <w:rPr>
                <w:rFonts w:ascii="Times New Roman" w:hAnsi="Times New Roman" w:cs="Times New Roman"/>
                <w:sz w:val="24"/>
                <w:szCs w:val="24"/>
              </w:rPr>
            </w:pPr>
            <w:r w:rsidRPr="003240F9">
              <w:rPr>
                <w:rFonts w:ascii="Times New Roman" w:hAnsi="Times New Roman" w:cs="Times New Roman"/>
                <w:sz w:val="24"/>
                <w:szCs w:val="24"/>
              </w:rPr>
              <w:t>Ссылка на сайт ЮФКР</w:t>
            </w:r>
            <w:r>
              <w:t xml:space="preserve"> </w:t>
            </w:r>
            <w:hyperlink r:id="rId15" w:history="1">
              <w:r w:rsidRPr="00A86CBE">
                <w:rPr>
                  <w:rStyle w:val="ad"/>
                  <w:rFonts w:ascii="Times New Roman" w:hAnsi="Times New Roman" w:cs="Times New Roman"/>
                  <w:sz w:val="24"/>
                  <w:szCs w:val="24"/>
                </w:rPr>
                <w:t>https://fkr86.ru/</w:t>
              </w:r>
            </w:hyperlink>
          </w:p>
          <w:p w14:paraId="201151D2" w14:textId="77777777" w:rsidR="00FC5156" w:rsidRPr="000863FB" w:rsidRDefault="00FC5156" w:rsidP="003D1940">
            <w:pPr>
              <w:pStyle w:val="af3"/>
              <w:jc w:val="both"/>
              <w:rPr>
                <w:rFonts w:ascii="Times New Roman" w:hAnsi="Times New Roman" w:cs="Times New Roman"/>
                <w:sz w:val="2"/>
                <w:szCs w:val="2"/>
              </w:rPr>
            </w:pPr>
          </w:p>
          <w:p w14:paraId="537CBA08" w14:textId="77777777" w:rsidR="00FC5156" w:rsidRDefault="00FC5156" w:rsidP="003D1940">
            <w:pPr>
              <w:jc w:val="both"/>
              <w:rPr>
                <w:rFonts w:ascii="Times New Roman" w:hAnsi="Times New Roman" w:cs="Times New Roman"/>
                <w:sz w:val="24"/>
                <w:szCs w:val="24"/>
              </w:rPr>
            </w:pPr>
            <w:r w:rsidRPr="003240F9">
              <w:rPr>
                <w:rFonts w:ascii="Times New Roman" w:hAnsi="Times New Roman" w:cs="Times New Roman"/>
                <w:sz w:val="24"/>
                <w:szCs w:val="24"/>
              </w:rPr>
              <w:t>Сведения о сайте Югорского фонда капитального ремонта многоквартирных домов размещены на официальном портале Администрации города</w:t>
            </w:r>
          </w:p>
          <w:p w14:paraId="72F9AF74" w14:textId="77777777" w:rsidR="00FC5156" w:rsidRDefault="00FC5156" w:rsidP="003D1940">
            <w:pPr>
              <w:jc w:val="both"/>
            </w:pPr>
            <w:r w:rsidRPr="003240F9">
              <w:t xml:space="preserve">   </w:t>
            </w:r>
            <w:hyperlink r:id="rId16" w:history="1">
              <w:r w:rsidRPr="00A86CBE">
                <w:rPr>
                  <w:rStyle w:val="ad"/>
                </w:rPr>
                <w:t>https://admsurgut.ru/rubric/20047/Kapitalnyy-remont-mnogokvartirnyh-domov</w:t>
              </w:r>
            </w:hyperlink>
          </w:p>
          <w:p w14:paraId="6FCCDA37" w14:textId="77777777" w:rsidR="00FC5156" w:rsidRPr="003240F9" w:rsidRDefault="00FC5156" w:rsidP="003D1940">
            <w:pPr>
              <w:jc w:val="both"/>
              <w:rPr>
                <w:rFonts w:ascii="Times New Roman" w:hAnsi="Times New Roman" w:cs="Times New Roman"/>
                <w:sz w:val="24"/>
                <w:szCs w:val="24"/>
              </w:rPr>
            </w:pPr>
          </w:p>
        </w:tc>
      </w:tr>
    </w:tbl>
    <w:tbl>
      <w:tblPr>
        <w:tblStyle w:val="2"/>
        <w:tblW w:w="15304" w:type="dxa"/>
        <w:tblLook w:val="04A0" w:firstRow="1" w:lastRow="0" w:firstColumn="1" w:lastColumn="0" w:noHBand="0" w:noVBand="1"/>
      </w:tblPr>
      <w:tblGrid>
        <w:gridCol w:w="2854"/>
        <w:gridCol w:w="3093"/>
        <w:gridCol w:w="1762"/>
        <w:gridCol w:w="1642"/>
        <w:gridCol w:w="1559"/>
        <w:gridCol w:w="4394"/>
      </w:tblGrid>
      <w:tr w:rsidR="00292311" w:rsidRPr="00A170D1" w14:paraId="21F695BC" w14:textId="77777777" w:rsidTr="00292311">
        <w:tc>
          <w:tcPr>
            <w:tcW w:w="15304" w:type="dxa"/>
            <w:gridSpan w:val="6"/>
          </w:tcPr>
          <w:p w14:paraId="2D7FFC16" w14:textId="0E892CAD" w:rsidR="00292311" w:rsidRDefault="00292311" w:rsidP="00292311">
            <w:pPr>
              <w:rPr>
                <w:rFonts w:ascii="Times New Roman" w:hAnsi="Times New Roman" w:cs="Times New Roman"/>
                <w:sz w:val="24"/>
                <w:szCs w:val="24"/>
              </w:rPr>
            </w:pPr>
            <w:r>
              <w:rPr>
                <w:rFonts w:ascii="Times New Roman" w:hAnsi="Times New Roman" w:cs="Times New Roman"/>
                <w:sz w:val="24"/>
                <w:szCs w:val="24"/>
              </w:rPr>
              <w:lastRenderedPageBreak/>
              <w:t>3</w:t>
            </w:r>
            <w:r w:rsidRPr="004A7FFD">
              <w:rPr>
                <w:rFonts w:ascii="Times New Roman" w:hAnsi="Times New Roman" w:cs="Times New Roman"/>
                <w:sz w:val="24"/>
                <w:szCs w:val="24"/>
              </w:rPr>
              <w:t>.</w:t>
            </w:r>
            <w:r>
              <w:rPr>
                <w:rFonts w:ascii="Times New Roman" w:hAnsi="Times New Roman" w:cs="Times New Roman"/>
                <w:sz w:val="24"/>
                <w:szCs w:val="24"/>
              </w:rPr>
              <w:t>2</w:t>
            </w:r>
            <w:r w:rsidRPr="004A7FFD">
              <w:rPr>
                <w:rFonts w:ascii="Times New Roman" w:hAnsi="Times New Roman" w:cs="Times New Roman"/>
                <w:sz w:val="24"/>
                <w:szCs w:val="24"/>
              </w:rPr>
              <w:t xml:space="preserve">. Вектор </w:t>
            </w:r>
            <w:r>
              <w:rPr>
                <w:rFonts w:ascii="Times New Roman" w:hAnsi="Times New Roman" w:cs="Times New Roman"/>
                <w:sz w:val="24"/>
                <w:szCs w:val="24"/>
              </w:rPr>
              <w:t>– Идентичность и код города</w:t>
            </w:r>
          </w:p>
        </w:tc>
      </w:tr>
      <w:tr w:rsidR="007247A2" w:rsidRPr="00A170D1" w14:paraId="38ABE094" w14:textId="77777777" w:rsidTr="00FC5156">
        <w:tc>
          <w:tcPr>
            <w:tcW w:w="2854" w:type="dxa"/>
          </w:tcPr>
          <w:p w14:paraId="5D440D13" w14:textId="02980AAC"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xml:space="preserve">3.2.1.1. </w:t>
            </w:r>
            <w:r w:rsidR="00961EB4" w:rsidRPr="00B21B2C">
              <w:rPr>
                <w:rFonts w:ascii="Times New Roman" w:hAnsi="Times New Roman" w:cs="Times New Roman"/>
                <w:sz w:val="24"/>
                <w:szCs w:val="24"/>
              </w:rPr>
              <w:t xml:space="preserve">Мероприятия </w:t>
            </w:r>
            <w:r w:rsidRPr="00406943">
              <w:rPr>
                <w:rFonts w:ascii="Times New Roman" w:hAnsi="Times New Roman" w:cs="Times New Roman"/>
                <w:sz w:val="24"/>
                <w:szCs w:val="24"/>
              </w:rPr>
              <w:t>Подготовка изменений, дополнений по вопросам формирования нового облика города в соответствующие муниципальные программы</w:t>
            </w:r>
          </w:p>
        </w:tc>
        <w:tc>
          <w:tcPr>
            <w:tcW w:w="3093" w:type="dxa"/>
          </w:tcPr>
          <w:p w14:paraId="16B68C0A"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утверждение корректировок соответствующих муниципальных программ (обеспечивает достижение целевого показателя 69)</w:t>
            </w:r>
          </w:p>
        </w:tc>
        <w:tc>
          <w:tcPr>
            <w:tcW w:w="1762" w:type="dxa"/>
          </w:tcPr>
          <w:p w14:paraId="742711F4" w14:textId="77777777" w:rsidR="007247A2" w:rsidRPr="00406943" w:rsidRDefault="007247A2" w:rsidP="007247A2">
            <w:pPr>
              <w:jc w:val="center"/>
              <w:rPr>
                <w:rFonts w:ascii="Times New Roman" w:hAnsi="Times New Roman" w:cs="Times New Roman"/>
                <w:sz w:val="24"/>
                <w:szCs w:val="24"/>
              </w:rPr>
            </w:pPr>
            <w:r>
              <w:rPr>
                <w:rFonts w:ascii="Times New Roman" w:hAnsi="Times New Roman" w:cs="Times New Roman"/>
                <w:sz w:val="24"/>
                <w:szCs w:val="24"/>
              </w:rPr>
              <w:t>-</w:t>
            </w:r>
          </w:p>
        </w:tc>
        <w:tc>
          <w:tcPr>
            <w:tcW w:w="1642" w:type="dxa"/>
          </w:tcPr>
          <w:p w14:paraId="19E8B1EF" w14:textId="77777777" w:rsidR="007247A2" w:rsidRPr="00406943" w:rsidRDefault="007247A2" w:rsidP="007247A2">
            <w:pPr>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14:paraId="0EFECDB5"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2024 – 2026 годы</w:t>
            </w:r>
            <w:r w:rsidRPr="00406943">
              <w:rPr>
                <w:rFonts w:ascii="Times New Roman" w:hAnsi="Times New Roman" w:cs="Times New Roman"/>
                <w:sz w:val="24"/>
                <w:szCs w:val="24"/>
              </w:rPr>
              <w:br/>
              <w:t>2027 – 2031 годы</w:t>
            </w:r>
            <w:r w:rsidRPr="00406943">
              <w:rPr>
                <w:rFonts w:ascii="Times New Roman" w:hAnsi="Times New Roman" w:cs="Times New Roman"/>
                <w:sz w:val="24"/>
                <w:szCs w:val="24"/>
              </w:rPr>
              <w:br/>
              <w:t>2032 – 2036 годы</w:t>
            </w:r>
            <w:r w:rsidRPr="00406943">
              <w:rPr>
                <w:rFonts w:ascii="Times New Roman" w:hAnsi="Times New Roman" w:cs="Times New Roman"/>
                <w:sz w:val="24"/>
                <w:szCs w:val="24"/>
              </w:rPr>
              <w:br/>
              <w:t>2037 – 2044 годы</w:t>
            </w:r>
            <w:r w:rsidRPr="00406943">
              <w:rPr>
                <w:rFonts w:ascii="Times New Roman" w:hAnsi="Times New Roman" w:cs="Times New Roman"/>
                <w:sz w:val="24"/>
                <w:szCs w:val="24"/>
              </w:rPr>
              <w:br/>
              <w:t>2045 – 2050 годы</w:t>
            </w:r>
          </w:p>
        </w:tc>
        <w:tc>
          <w:tcPr>
            <w:tcW w:w="4394" w:type="dxa"/>
          </w:tcPr>
          <w:p w14:paraId="60264EDA" w14:textId="77777777" w:rsidR="007247A2" w:rsidRPr="00A170D1" w:rsidRDefault="007247A2" w:rsidP="007247A2">
            <w:pPr>
              <w:jc w:val="center"/>
              <w:rPr>
                <w:rFonts w:ascii="Times New Roman" w:hAnsi="Times New Roman" w:cs="Times New Roman"/>
                <w:sz w:val="24"/>
                <w:szCs w:val="24"/>
              </w:rPr>
            </w:pPr>
            <w:r>
              <w:rPr>
                <w:rFonts w:ascii="Times New Roman" w:hAnsi="Times New Roman" w:cs="Times New Roman"/>
                <w:sz w:val="24"/>
                <w:szCs w:val="24"/>
              </w:rPr>
              <w:t>х</w:t>
            </w:r>
          </w:p>
        </w:tc>
      </w:tr>
      <w:tr w:rsidR="007247A2" w:rsidRPr="00DD477E" w14:paraId="0D3966FC" w14:textId="77777777" w:rsidTr="00FC5156">
        <w:tc>
          <w:tcPr>
            <w:tcW w:w="2854" w:type="dxa"/>
            <w:vMerge w:val="restart"/>
          </w:tcPr>
          <w:p w14:paraId="34D3705F"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3.2.1.2. Определение дизайн-кода города</w:t>
            </w:r>
          </w:p>
        </w:tc>
        <w:tc>
          <w:tcPr>
            <w:tcW w:w="3093" w:type="dxa"/>
          </w:tcPr>
          <w:p w14:paraId="2E8AC7DA"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обеспечивает достижение целевого показателя 69</w:t>
            </w:r>
          </w:p>
        </w:tc>
        <w:tc>
          <w:tcPr>
            <w:tcW w:w="1762" w:type="dxa"/>
            <w:vMerge w:val="restart"/>
          </w:tcPr>
          <w:p w14:paraId="1D21B9C8"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xml:space="preserve">бюджетные </w:t>
            </w:r>
            <w:r w:rsidRPr="00406943">
              <w:rPr>
                <w:rFonts w:ascii="Times New Roman" w:hAnsi="Times New Roman" w:cs="Times New Roman"/>
                <w:sz w:val="24"/>
                <w:szCs w:val="24"/>
              </w:rPr>
              <w:br/>
              <w:t xml:space="preserve">и </w:t>
            </w:r>
            <w:proofErr w:type="spellStart"/>
            <w:r w:rsidRPr="00406943">
              <w:rPr>
                <w:rFonts w:ascii="Times New Roman" w:hAnsi="Times New Roman" w:cs="Times New Roman"/>
                <w:sz w:val="24"/>
                <w:szCs w:val="24"/>
              </w:rPr>
              <w:t>внебюд-жетные</w:t>
            </w:r>
            <w:proofErr w:type="spellEnd"/>
            <w:r w:rsidRPr="00406943">
              <w:rPr>
                <w:rFonts w:ascii="Times New Roman" w:hAnsi="Times New Roman" w:cs="Times New Roman"/>
                <w:sz w:val="24"/>
                <w:szCs w:val="24"/>
              </w:rPr>
              <w:t xml:space="preserve"> средства</w:t>
            </w:r>
          </w:p>
        </w:tc>
        <w:tc>
          <w:tcPr>
            <w:tcW w:w="1642" w:type="dxa"/>
            <w:vMerge w:val="restart"/>
          </w:tcPr>
          <w:p w14:paraId="31E1015A" w14:textId="77777777" w:rsidR="007247A2" w:rsidRPr="00E51DA7"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2026 год</w:t>
            </w:r>
          </w:p>
        </w:tc>
        <w:tc>
          <w:tcPr>
            <w:tcW w:w="1559" w:type="dxa"/>
            <w:vMerge w:val="restart"/>
          </w:tcPr>
          <w:p w14:paraId="1FFDAF6A" w14:textId="77777777" w:rsidR="007247A2" w:rsidRPr="00406943" w:rsidRDefault="007247A2" w:rsidP="007247A2">
            <w:pPr>
              <w:rPr>
                <w:rFonts w:ascii="Times New Roman" w:hAnsi="Times New Roman" w:cs="Times New Roman"/>
                <w:sz w:val="24"/>
                <w:szCs w:val="24"/>
              </w:rPr>
            </w:pPr>
          </w:p>
          <w:p w14:paraId="623F478D" w14:textId="77777777" w:rsidR="007247A2" w:rsidRPr="00406943" w:rsidRDefault="007247A2" w:rsidP="007247A2">
            <w:pPr>
              <w:rPr>
                <w:rFonts w:ascii="Times New Roman" w:hAnsi="Times New Roman" w:cs="Times New Roman"/>
                <w:sz w:val="24"/>
                <w:szCs w:val="24"/>
              </w:rPr>
            </w:pPr>
          </w:p>
          <w:p w14:paraId="30A8E874" w14:textId="77777777" w:rsidR="007247A2" w:rsidRPr="00E51DA7"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2024 – 2026 годы</w:t>
            </w:r>
          </w:p>
        </w:tc>
        <w:tc>
          <w:tcPr>
            <w:tcW w:w="4394" w:type="dxa"/>
            <w:vMerge w:val="restart"/>
          </w:tcPr>
          <w:p w14:paraId="5AEA8A1F" w14:textId="77777777" w:rsidR="007247A2" w:rsidRDefault="007247A2" w:rsidP="007247A2">
            <w:pPr>
              <w:rPr>
                <w:rFonts w:ascii="Times New Roman" w:hAnsi="Times New Roman" w:cs="Times New Roman"/>
                <w:sz w:val="24"/>
                <w:szCs w:val="24"/>
              </w:rPr>
            </w:pPr>
            <w:r>
              <w:rPr>
                <w:rFonts w:ascii="Times New Roman" w:hAnsi="Times New Roman" w:cs="Times New Roman"/>
                <w:sz w:val="24"/>
                <w:szCs w:val="24"/>
              </w:rPr>
              <w:t>В настоящее время ведется подготовка технического задания для проведения данного конкурса.</w:t>
            </w:r>
          </w:p>
          <w:p w14:paraId="72C1BB3F" w14:textId="77777777" w:rsidR="007247A2" w:rsidRPr="00DD477E" w:rsidRDefault="007247A2" w:rsidP="007247A2">
            <w:pPr>
              <w:rPr>
                <w:rFonts w:ascii="Times New Roman" w:hAnsi="Times New Roman" w:cs="Times New Roman"/>
                <w:sz w:val="24"/>
                <w:szCs w:val="24"/>
              </w:rPr>
            </w:pPr>
            <w:r>
              <w:rPr>
                <w:rFonts w:ascii="Times New Roman" w:hAnsi="Times New Roman" w:cs="Times New Roman"/>
                <w:sz w:val="24"/>
                <w:szCs w:val="24"/>
              </w:rPr>
              <w:t>Мероприятие не исполнено.</w:t>
            </w:r>
          </w:p>
        </w:tc>
      </w:tr>
      <w:tr w:rsidR="007247A2" w:rsidRPr="00DD477E" w14:paraId="60C4BC1C" w14:textId="77777777" w:rsidTr="00FC5156">
        <w:tc>
          <w:tcPr>
            <w:tcW w:w="2854" w:type="dxa"/>
            <w:vMerge/>
          </w:tcPr>
          <w:p w14:paraId="6E309834" w14:textId="77777777" w:rsidR="007247A2" w:rsidRPr="00E51DA7" w:rsidRDefault="007247A2" w:rsidP="007247A2">
            <w:pPr>
              <w:rPr>
                <w:rFonts w:ascii="Times New Roman" w:hAnsi="Times New Roman" w:cs="Times New Roman"/>
                <w:sz w:val="24"/>
                <w:szCs w:val="24"/>
              </w:rPr>
            </w:pPr>
          </w:p>
        </w:tc>
        <w:tc>
          <w:tcPr>
            <w:tcW w:w="3093" w:type="dxa"/>
          </w:tcPr>
          <w:p w14:paraId="594BE7BE"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организация и проведение конкурса на развитие городской среды, в том числе разработка дизайн-кода</w:t>
            </w:r>
          </w:p>
        </w:tc>
        <w:tc>
          <w:tcPr>
            <w:tcW w:w="1762" w:type="dxa"/>
            <w:vMerge/>
          </w:tcPr>
          <w:p w14:paraId="500650BE" w14:textId="77777777" w:rsidR="007247A2" w:rsidRPr="00E51DA7" w:rsidRDefault="007247A2" w:rsidP="007247A2">
            <w:pPr>
              <w:rPr>
                <w:rFonts w:ascii="Times New Roman" w:hAnsi="Times New Roman" w:cs="Times New Roman"/>
                <w:sz w:val="24"/>
                <w:szCs w:val="24"/>
              </w:rPr>
            </w:pPr>
          </w:p>
        </w:tc>
        <w:tc>
          <w:tcPr>
            <w:tcW w:w="1642" w:type="dxa"/>
            <w:vMerge/>
          </w:tcPr>
          <w:p w14:paraId="1D54785F" w14:textId="77777777" w:rsidR="007247A2" w:rsidRPr="00406943" w:rsidRDefault="007247A2" w:rsidP="007247A2">
            <w:pPr>
              <w:rPr>
                <w:rFonts w:ascii="Times New Roman" w:hAnsi="Times New Roman" w:cs="Times New Roman"/>
                <w:sz w:val="24"/>
                <w:szCs w:val="24"/>
              </w:rPr>
            </w:pPr>
          </w:p>
        </w:tc>
        <w:tc>
          <w:tcPr>
            <w:tcW w:w="1559" w:type="dxa"/>
            <w:vMerge/>
          </w:tcPr>
          <w:p w14:paraId="4C9A84D7" w14:textId="77777777" w:rsidR="007247A2" w:rsidRPr="00406943" w:rsidRDefault="007247A2" w:rsidP="007247A2">
            <w:pPr>
              <w:rPr>
                <w:rFonts w:ascii="Times New Roman" w:hAnsi="Times New Roman" w:cs="Times New Roman"/>
                <w:sz w:val="24"/>
                <w:szCs w:val="24"/>
              </w:rPr>
            </w:pPr>
          </w:p>
        </w:tc>
        <w:tc>
          <w:tcPr>
            <w:tcW w:w="4394" w:type="dxa"/>
            <w:vMerge/>
          </w:tcPr>
          <w:p w14:paraId="5EE70C03" w14:textId="77777777" w:rsidR="007247A2" w:rsidRPr="00DD477E" w:rsidRDefault="007247A2" w:rsidP="007247A2">
            <w:pPr>
              <w:rPr>
                <w:rFonts w:ascii="Times New Roman" w:hAnsi="Times New Roman" w:cs="Times New Roman"/>
                <w:sz w:val="24"/>
                <w:szCs w:val="24"/>
              </w:rPr>
            </w:pPr>
          </w:p>
        </w:tc>
      </w:tr>
      <w:tr w:rsidR="007247A2" w:rsidRPr="00586C20" w14:paraId="32BA078B" w14:textId="77777777" w:rsidTr="00FC5156">
        <w:tc>
          <w:tcPr>
            <w:tcW w:w="2854" w:type="dxa"/>
            <w:vMerge/>
          </w:tcPr>
          <w:p w14:paraId="76716306" w14:textId="77777777" w:rsidR="007247A2" w:rsidRPr="00E51DA7" w:rsidRDefault="007247A2" w:rsidP="007247A2">
            <w:pPr>
              <w:rPr>
                <w:rFonts w:ascii="Times New Roman" w:hAnsi="Times New Roman" w:cs="Times New Roman"/>
                <w:sz w:val="24"/>
                <w:szCs w:val="24"/>
              </w:rPr>
            </w:pPr>
          </w:p>
        </w:tc>
        <w:tc>
          <w:tcPr>
            <w:tcW w:w="3093" w:type="dxa"/>
          </w:tcPr>
          <w:p w14:paraId="76F0C9BF"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продвижение разработанного дизайн-кода</w:t>
            </w:r>
          </w:p>
        </w:tc>
        <w:tc>
          <w:tcPr>
            <w:tcW w:w="1762" w:type="dxa"/>
            <w:vMerge/>
          </w:tcPr>
          <w:p w14:paraId="0E78AC3C" w14:textId="77777777" w:rsidR="007247A2" w:rsidRPr="00E51DA7" w:rsidRDefault="007247A2" w:rsidP="007247A2">
            <w:pPr>
              <w:rPr>
                <w:rFonts w:ascii="Times New Roman" w:hAnsi="Times New Roman" w:cs="Times New Roman"/>
                <w:sz w:val="24"/>
                <w:szCs w:val="24"/>
              </w:rPr>
            </w:pPr>
          </w:p>
        </w:tc>
        <w:tc>
          <w:tcPr>
            <w:tcW w:w="1642" w:type="dxa"/>
          </w:tcPr>
          <w:p w14:paraId="46743969"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постоянно</w:t>
            </w:r>
          </w:p>
        </w:tc>
        <w:tc>
          <w:tcPr>
            <w:tcW w:w="1559" w:type="dxa"/>
          </w:tcPr>
          <w:p w14:paraId="73CB5326"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2024 – 2026 годы</w:t>
            </w:r>
            <w:r w:rsidRPr="00406943">
              <w:rPr>
                <w:rFonts w:ascii="Times New Roman" w:hAnsi="Times New Roman" w:cs="Times New Roman"/>
                <w:sz w:val="24"/>
                <w:szCs w:val="24"/>
              </w:rPr>
              <w:br/>
              <w:t>2027 – 2031 годы</w:t>
            </w:r>
            <w:r w:rsidRPr="00406943">
              <w:rPr>
                <w:rFonts w:ascii="Times New Roman" w:hAnsi="Times New Roman" w:cs="Times New Roman"/>
                <w:sz w:val="24"/>
                <w:szCs w:val="24"/>
              </w:rPr>
              <w:br/>
              <w:t>2032 – 2036 годы</w:t>
            </w:r>
            <w:r w:rsidRPr="00406943">
              <w:rPr>
                <w:rFonts w:ascii="Times New Roman" w:hAnsi="Times New Roman" w:cs="Times New Roman"/>
                <w:sz w:val="24"/>
                <w:szCs w:val="24"/>
              </w:rPr>
              <w:br/>
              <w:t>2037 – 2044 годы</w:t>
            </w:r>
            <w:r w:rsidRPr="00406943">
              <w:rPr>
                <w:rFonts w:ascii="Times New Roman" w:hAnsi="Times New Roman" w:cs="Times New Roman"/>
                <w:sz w:val="24"/>
                <w:szCs w:val="24"/>
              </w:rPr>
              <w:br/>
              <w:t>2045 – 2050 годы</w:t>
            </w:r>
          </w:p>
        </w:tc>
        <w:tc>
          <w:tcPr>
            <w:tcW w:w="4394" w:type="dxa"/>
          </w:tcPr>
          <w:p w14:paraId="5A41C91F" w14:textId="77777777" w:rsidR="007247A2" w:rsidRDefault="007247A2" w:rsidP="007247A2">
            <w:pPr>
              <w:rPr>
                <w:rFonts w:ascii="Times New Roman" w:hAnsi="Times New Roman" w:cs="Times New Roman"/>
                <w:sz w:val="24"/>
                <w:szCs w:val="24"/>
              </w:rPr>
            </w:pPr>
            <w:r>
              <w:rPr>
                <w:rFonts w:ascii="Times New Roman" w:hAnsi="Times New Roman" w:cs="Times New Roman"/>
                <w:sz w:val="24"/>
                <w:szCs w:val="24"/>
              </w:rPr>
              <w:t>Проектная документация рассматривается на соответствие действующего дизайн-кода (</w:t>
            </w:r>
            <w:r w:rsidRPr="00C8751A">
              <w:rPr>
                <w:rFonts w:ascii="Times New Roman" w:hAnsi="Times New Roman" w:cs="Times New Roman"/>
                <w:sz w:val="24"/>
                <w:szCs w:val="24"/>
              </w:rPr>
              <w:t>Решение Думы г. Сургута Ханты-Мансийского автономн</w:t>
            </w:r>
            <w:r>
              <w:rPr>
                <w:rFonts w:ascii="Times New Roman" w:hAnsi="Times New Roman" w:cs="Times New Roman"/>
                <w:sz w:val="24"/>
                <w:szCs w:val="24"/>
              </w:rPr>
              <w:t>ого округа - Югры от 26.12.2017 № 206-VI ДГ «</w:t>
            </w:r>
            <w:r w:rsidRPr="00C8751A">
              <w:rPr>
                <w:rFonts w:ascii="Times New Roman" w:hAnsi="Times New Roman" w:cs="Times New Roman"/>
                <w:sz w:val="24"/>
                <w:szCs w:val="24"/>
              </w:rPr>
              <w:t>О Правилах благоустро</w:t>
            </w:r>
            <w:r>
              <w:rPr>
                <w:rFonts w:ascii="Times New Roman" w:hAnsi="Times New Roman" w:cs="Times New Roman"/>
                <w:sz w:val="24"/>
                <w:szCs w:val="24"/>
              </w:rPr>
              <w:t>йства территории города Сургута»).</w:t>
            </w:r>
          </w:p>
          <w:p w14:paraId="28CD8EE4" w14:textId="77777777" w:rsidR="007247A2" w:rsidRDefault="007247A2" w:rsidP="007247A2">
            <w:pPr>
              <w:rPr>
                <w:rFonts w:ascii="Times New Roman" w:hAnsi="Times New Roman" w:cs="Times New Roman"/>
                <w:sz w:val="24"/>
                <w:szCs w:val="24"/>
              </w:rPr>
            </w:pPr>
            <w:r>
              <w:rPr>
                <w:rFonts w:ascii="Times New Roman" w:hAnsi="Times New Roman" w:cs="Times New Roman"/>
                <w:sz w:val="24"/>
                <w:szCs w:val="24"/>
              </w:rPr>
              <w:t>Мероприятие исполнено.</w:t>
            </w:r>
          </w:p>
          <w:p w14:paraId="70EF987E" w14:textId="77777777" w:rsidR="007247A2" w:rsidRPr="00586C20" w:rsidRDefault="007247A2" w:rsidP="007247A2">
            <w:pPr>
              <w:rPr>
                <w:rFonts w:ascii="Times New Roman" w:hAnsi="Times New Roman" w:cs="Times New Roman"/>
                <w:sz w:val="24"/>
                <w:szCs w:val="24"/>
              </w:rPr>
            </w:pPr>
          </w:p>
        </w:tc>
      </w:tr>
      <w:tr w:rsidR="007247A2" w:rsidRPr="00C8751A" w14:paraId="0AB4E550" w14:textId="77777777" w:rsidTr="00FC5156">
        <w:tc>
          <w:tcPr>
            <w:tcW w:w="2854" w:type="dxa"/>
            <w:vMerge w:val="restart"/>
          </w:tcPr>
          <w:p w14:paraId="25C03D62"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xml:space="preserve">3.2.1.3. Разработка системы требований к архитектурным решениям </w:t>
            </w:r>
            <w:r w:rsidRPr="00406943">
              <w:rPr>
                <w:rFonts w:ascii="Times New Roman" w:hAnsi="Times New Roman" w:cs="Times New Roman"/>
                <w:sz w:val="24"/>
                <w:szCs w:val="24"/>
              </w:rPr>
              <w:lastRenderedPageBreak/>
              <w:t>градостроительных узлов города</w:t>
            </w:r>
          </w:p>
        </w:tc>
        <w:tc>
          <w:tcPr>
            <w:tcW w:w="3093" w:type="dxa"/>
          </w:tcPr>
          <w:p w14:paraId="5AFFA2EE"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lastRenderedPageBreak/>
              <w:t>обеспечивает достижение целевого показателя 69</w:t>
            </w:r>
          </w:p>
        </w:tc>
        <w:tc>
          <w:tcPr>
            <w:tcW w:w="1762" w:type="dxa"/>
            <w:vMerge w:val="restart"/>
          </w:tcPr>
          <w:p w14:paraId="1C1A657F" w14:textId="77777777" w:rsidR="007247A2" w:rsidRPr="00E51DA7"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не требуется</w:t>
            </w:r>
          </w:p>
        </w:tc>
        <w:tc>
          <w:tcPr>
            <w:tcW w:w="1642" w:type="dxa"/>
            <w:vMerge w:val="restart"/>
          </w:tcPr>
          <w:p w14:paraId="3BB4753B" w14:textId="77777777" w:rsidR="007247A2" w:rsidRPr="00E51DA7"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постоянно</w:t>
            </w:r>
          </w:p>
        </w:tc>
        <w:tc>
          <w:tcPr>
            <w:tcW w:w="1559" w:type="dxa"/>
            <w:vMerge w:val="restart"/>
          </w:tcPr>
          <w:p w14:paraId="150225D6"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2024 – 2026 годы</w:t>
            </w:r>
            <w:r w:rsidRPr="00406943">
              <w:rPr>
                <w:rFonts w:ascii="Times New Roman" w:hAnsi="Times New Roman" w:cs="Times New Roman"/>
                <w:sz w:val="24"/>
                <w:szCs w:val="24"/>
              </w:rPr>
              <w:br/>
              <w:t>2027 – 2031 годы</w:t>
            </w:r>
            <w:r w:rsidRPr="00406943">
              <w:rPr>
                <w:rFonts w:ascii="Times New Roman" w:hAnsi="Times New Roman" w:cs="Times New Roman"/>
                <w:sz w:val="24"/>
                <w:szCs w:val="24"/>
              </w:rPr>
              <w:br/>
            </w:r>
            <w:r w:rsidRPr="00406943">
              <w:rPr>
                <w:rFonts w:ascii="Times New Roman" w:hAnsi="Times New Roman" w:cs="Times New Roman"/>
                <w:sz w:val="24"/>
                <w:szCs w:val="24"/>
              </w:rPr>
              <w:lastRenderedPageBreak/>
              <w:t>2032 – 2036 годы</w:t>
            </w:r>
            <w:r w:rsidRPr="00406943">
              <w:rPr>
                <w:rFonts w:ascii="Times New Roman" w:hAnsi="Times New Roman" w:cs="Times New Roman"/>
                <w:sz w:val="24"/>
                <w:szCs w:val="24"/>
              </w:rPr>
              <w:br/>
              <w:t>2037 – 2044 годы</w:t>
            </w:r>
            <w:r w:rsidRPr="00406943">
              <w:rPr>
                <w:rFonts w:ascii="Times New Roman" w:hAnsi="Times New Roman" w:cs="Times New Roman"/>
                <w:sz w:val="24"/>
                <w:szCs w:val="24"/>
              </w:rPr>
              <w:br/>
              <w:t>2045 – 2050 годы</w:t>
            </w:r>
          </w:p>
        </w:tc>
        <w:tc>
          <w:tcPr>
            <w:tcW w:w="4394" w:type="dxa"/>
            <w:tcBorders>
              <w:top w:val="nil"/>
              <w:bottom w:val="nil"/>
            </w:tcBorders>
            <w:shd w:val="clear" w:color="auto" w:fill="auto"/>
          </w:tcPr>
          <w:p w14:paraId="0E724E93" w14:textId="77777777" w:rsidR="007247A2" w:rsidRDefault="007247A2" w:rsidP="007247A2">
            <w:pPr>
              <w:rPr>
                <w:rFonts w:ascii="Times New Roman" w:hAnsi="Times New Roman" w:cs="Times New Roman"/>
                <w:sz w:val="24"/>
                <w:szCs w:val="24"/>
              </w:rPr>
            </w:pPr>
            <w:r>
              <w:rPr>
                <w:rFonts w:ascii="Times New Roman" w:hAnsi="Times New Roman" w:cs="Times New Roman"/>
                <w:sz w:val="24"/>
                <w:szCs w:val="24"/>
              </w:rPr>
              <w:lastRenderedPageBreak/>
              <w:t xml:space="preserve">Наличия систем требований к архитектурным решениям градостроительных узлов города нет. Разработка градостроительных узлов </w:t>
            </w:r>
            <w:r>
              <w:rPr>
                <w:rFonts w:ascii="Times New Roman" w:hAnsi="Times New Roman" w:cs="Times New Roman"/>
                <w:sz w:val="24"/>
                <w:szCs w:val="24"/>
              </w:rPr>
              <w:lastRenderedPageBreak/>
              <w:t>будет осуществляться после проведения конкурса на развитие городской среды.</w:t>
            </w:r>
          </w:p>
          <w:p w14:paraId="523D09FC" w14:textId="77777777" w:rsidR="007247A2" w:rsidRPr="00C8751A" w:rsidRDefault="007247A2" w:rsidP="007247A2">
            <w:pPr>
              <w:rPr>
                <w:rFonts w:ascii="Times New Roman" w:hAnsi="Times New Roman" w:cs="Times New Roman"/>
                <w:sz w:val="24"/>
                <w:szCs w:val="24"/>
              </w:rPr>
            </w:pPr>
            <w:r>
              <w:rPr>
                <w:rFonts w:ascii="Times New Roman" w:hAnsi="Times New Roman" w:cs="Times New Roman"/>
                <w:sz w:val="24"/>
                <w:szCs w:val="24"/>
              </w:rPr>
              <w:t>Мероприятие не исполнено.</w:t>
            </w:r>
          </w:p>
        </w:tc>
      </w:tr>
      <w:tr w:rsidR="007247A2" w:rsidRPr="00406943" w14:paraId="0BD8B47A" w14:textId="77777777" w:rsidTr="00FC5156">
        <w:trPr>
          <w:trHeight w:val="904"/>
        </w:trPr>
        <w:tc>
          <w:tcPr>
            <w:tcW w:w="2854" w:type="dxa"/>
            <w:vMerge/>
          </w:tcPr>
          <w:p w14:paraId="58CDDC97" w14:textId="77777777" w:rsidR="007247A2" w:rsidRPr="00406943" w:rsidRDefault="007247A2" w:rsidP="007247A2">
            <w:pPr>
              <w:rPr>
                <w:rFonts w:ascii="Times New Roman" w:hAnsi="Times New Roman" w:cs="Times New Roman"/>
                <w:sz w:val="24"/>
                <w:szCs w:val="24"/>
              </w:rPr>
            </w:pPr>
          </w:p>
        </w:tc>
        <w:tc>
          <w:tcPr>
            <w:tcW w:w="3093" w:type="dxa"/>
          </w:tcPr>
          <w:p w14:paraId="6C948556"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наличие системы требований (да/нет)</w:t>
            </w:r>
          </w:p>
        </w:tc>
        <w:tc>
          <w:tcPr>
            <w:tcW w:w="1762" w:type="dxa"/>
            <w:vMerge/>
          </w:tcPr>
          <w:p w14:paraId="18CC3772" w14:textId="77777777" w:rsidR="007247A2" w:rsidRPr="00406943" w:rsidRDefault="007247A2" w:rsidP="007247A2">
            <w:pPr>
              <w:rPr>
                <w:rFonts w:ascii="Times New Roman" w:hAnsi="Times New Roman" w:cs="Times New Roman"/>
                <w:sz w:val="24"/>
                <w:szCs w:val="24"/>
              </w:rPr>
            </w:pPr>
          </w:p>
        </w:tc>
        <w:tc>
          <w:tcPr>
            <w:tcW w:w="1642" w:type="dxa"/>
            <w:vMerge/>
          </w:tcPr>
          <w:p w14:paraId="6D77C5FC" w14:textId="77777777" w:rsidR="007247A2" w:rsidRPr="00406943" w:rsidRDefault="007247A2" w:rsidP="007247A2">
            <w:pPr>
              <w:rPr>
                <w:rFonts w:ascii="Times New Roman" w:hAnsi="Times New Roman" w:cs="Times New Roman"/>
                <w:sz w:val="24"/>
                <w:szCs w:val="24"/>
              </w:rPr>
            </w:pPr>
          </w:p>
        </w:tc>
        <w:tc>
          <w:tcPr>
            <w:tcW w:w="1559" w:type="dxa"/>
            <w:vMerge/>
          </w:tcPr>
          <w:p w14:paraId="26F34FE1" w14:textId="77777777" w:rsidR="007247A2" w:rsidRPr="00E51DA7" w:rsidRDefault="007247A2" w:rsidP="007247A2">
            <w:pPr>
              <w:rPr>
                <w:rFonts w:ascii="Times New Roman" w:hAnsi="Times New Roman" w:cs="Times New Roman"/>
                <w:sz w:val="24"/>
                <w:szCs w:val="24"/>
              </w:rPr>
            </w:pPr>
          </w:p>
        </w:tc>
        <w:tc>
          <w:tcPr>
            <w:tcW w:w="4394" w:type="dxa"/>
            <w:tcBorders>
              <w:top w:val="nil"/>
              <w:bottom w:val="nil"/>
            </w:tcBorders>
            <w:shd w:val="clear" w:color="auto" w:fill="auto"/>
          </w:tcPr>
          <w:p w14:paraId="5F4C43FA" w14:textId="77777777" w:rsidR="007247A2" w:rsidRPr="00406943" w:rsidRDefault="007247A2" w:rsidP="007247A2"/>
        </w:tc>
      </w:tr>
      <w:tr w:rsidR="007247A2" w:rsidRPr="00406943" w14:paraId="376B971F" w14:textId="77777777" w:rsidTr="00FC5156">
        <w:tc>
          <w:tcPr>
            <w:tcW w:w="2854" w:type="dxa"/>
            <w:vMerge/>
          </w:tcPr>
          <w:p w14:paraId="139059F4" w14:textId="77777777" w:rsidR="007247A2" w:rsidRPr="00406943" w:rsidRDefault="007247A2" w:rsidP="007247A2">
            <w:pPr>
              <w:rPr>
                <w:rFonts w:ascii="Times New Roman" w:hAnsi="Times New Roman" w:cs="Times New Roman"/>
                <w:sz w:val="24"/>
                <w:szCs w:val="24"/>
              </w:rPr>
            </w:pPr>
          </w:p>
        </w:tc>
        <w:tc>
          <w:tcPr>
            <w:tcW w:w="3093" w:type="dxa"/>
          </w:tcPr>
          <w:p w14:paraId="23D7B0DF"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разработка архитектурной концепции градостроительных узлов</w:t>
            </w:r>
          </w:p>
        </w:tc>
        <w:tc>
          <w:tcPr>
            <w:tcW w:w="1762" w:type="dxa"/>
          </w:tcPr>
          <w:p w14:paraId="24A91C93"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xml:space="preserve">бюджетные </w:t>
            </w:r>
            <w:r w:rsidRPr="00406943">
              <w:rPr>
                <w:rFonts w:ascii="Times New Roman" w:hAnsi="Times New Roman" w:cs="Times New Roman"/>
                <w:sz w:val="24"/>
                <w:szCs w:val="24"/>
              </w:rPr>
              <w:br/>
              <w:t xml:space="preserve">и </w:t>
            </w:r>
            <w:proofErr w:type="spellStart"/>
            <w:r w:rsidRPr="00406943">
              <w:rPr>
                <w:rFonts w:ascii="Times New Roman" w:hAnsi="Times New Roman" w:cs="Times New Roman"/>
                <w:sz w:val="24"/>
                <w:szCs w:val="24"/>
              </w:rPr>
              <w:t>внебюд-жетные</w:t>
            </w:r>
            <w:proofErr w:type="spellEnd"/>
            <w:r w:rsidRPr="00406943">
              <w:rPr>
                <w:rFonts w:ascii="Times New Roman" w:hAnsi="Times New Roman" w:cs="Times New Roman"/>
                <w:sz w:val="24"/>
                <w:szCs w:val="24"/>
              </w:rPr>
              <w:t xml:space="preserve"> средства</w:t>
            </w:r>
          </w:p>
        </w:tc>
        <w:tc>
          <w:tcPr>
            <w:tcW w:w="1642" w:type="dxa"/>
          </w:tcPr>
          <w:p w14:paraId="06BA0AC6"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2026 год</w:t>
            </w:r>
          </w:p>
        </w:tc>
        <w:tc>
          <w:tcPr>
            <w:tcW w:w="1559" w:type="dxa"/>
            <w:vMerge/>
          </w:tcPr>
          <w:p w14:paraId="2A3BF977" w14:textId="77777777" w:rsidR="007247A2" w:rsidRPr="00E51DA7" w:rsidRDefault="007247A2" w:rsidP="007247A2">
            <w:pPr>
              <w:rPr>
                <w:rFonts w:ascii="Times New Roman" w:hAnsi="Times New Roman" w:cs="Times New Roman"/>
                <w:sz w:val="24"/>
                <w:szCs w:val="24"/>
              </w:rPr>
            </w:pPr>
          </w:p>
        </w:tc>
        <w:tc>
          <w:tcPr>
            <w:tcW w:w="4394" w:type="dxa"/>
            <w:tcBorders>
              <w:top w:val="nil"/>
              <w:bottom w:val="nil"/>
            </w:tcBorders>
            <w:shd w:val="clear" w:color="auto" w:fill="auto"/>
          </w:tcPr>
          <w:p w14:paraId="59DE1229" w14:textId="77777777" w:rsidR="007247A2" w:rsidRPr="00406943" w:rsidRDefault="007247A2" w:rsidP="007247A2"/>
        </w:tc>
      </w:tr>
      <w:tr w:rsidR="007247A2" w:rsidRPr="00406943" w14:paraId="1712BBD8" w14:textId="77777777" w:rsidTr="00FC5156">
        <w:tc>
          <w:tcPr>
            <w:tcW w:w="2854" w:type="dxa"/>
            <w:vMerge/>
          </w:tcPr>
          <w:p w14:paraId="35914D24" w14:textId="77777777" w:rsidR="007247A2" w:rsidRPr="00406943" w:rsidRDefault="007247A2" w:rsidP="007247A2">
            <w:pPr>
              <w:rPr>
                <w:rFonts w:ascii="Times New Roman" w:hAnsi="Times New Roman" w:cs="Times New Roman"/>
                <w:sz w:val="24"/>
                <w:szCs w:val="24"/>
              </w:rPr>
            </w:pPr>
          </w:p>
        </w:tc>
        <w:tc>
          <w:tcPr>
            <w:tcW w:w="3093" w:type="dxa"/>
          </w:tcPr>
          <w:p w14:paraId="22491F7E"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утверждение «дорожной карты» по реализации архитектурной концепции градостроительных узлов</w:t>
            </w:r>
          </w:p>
        </w:tc>
        <w:tc>
          <w:tcPr>
            <w:tcW w:w="1762" w:type="dxa"/>
          </w:tcPr>
          <w:p w14:paraId="6A49EE33" w14:textId="77777777" w:rsidR="007247A2" w:rsidRPr="00406943" w:rsidRDefault="007247A2" w:rsidP="007247A2">
            <w:pPr>
              <w:rPr>
                <w:rFonts w:ascii="Times New Roman" w:hAnsi="Times New Roman" w:cs="Times New Roman"/>
                <w:sz w:val="24"/>
                <w:szCs w:val="24"/>
              </w:rPr>
            </w:pPr>
          </w:p>
          <w:p w14:paraId="31441B08"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не требуется</w:t>
            </w:r>
          </w:p>
        </w:tc>
        <w:tc>
          <w:tcPr>
            <w:tcW w:w="1642" w:type="dxa"/>
          </w:tcPr>
          <w:p w14:paraId="1CCDC917"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2027 год</w:t>
            </w:r>
          </w:p>
        </w:tc>
        <w:tc>
          <w:tcPr>
            <w:tcW w:w="1559" w:type="dxa"/>
            <w:vMerge/>
          </w:tcPr>
          <w:p w14:paraId="1DA84043" w14:textId="77777777" w:rsidR="007247A2" w:rsidRPr="00E51DA7" w:rsidRDefault="007247A2" w:rsidP="007247A2">
            <w:pPr>
              <w:rPr>
                <w:rFonts w:ascii="Times New Roman" w:hAnsi="Times New Roman" w:cs="Times New Roman"/>
                <w:sz w:val="24"/>
                <w:szCs w:val="24"/>
              </w:rPr>
            </w:pPr>
          </w:p>
        </w:tc>
        <w:tc>
          <w:tcPr>
            <w:tcW w:w="4394" w:type="dxa"/>
            <w:tcBorders>
              <w:top w:val="nil"/>
              <w:bottom w:val="nil"/>
            </w:tcBorders>
            <w:shd w:val="clear" w:color="auto" w:fill="auto"/>
          </w:tcPr>
          <w:p w14:paraId="5AB61A10" w14:textId="77777777" w:rsidR="007247A2" w:rsidRPr="00406943" w:rsidRDefault="007247A2" w:rsidP="007247A2"/>
        </w:tc>
      </w:tr>
      <w:tr w:rsidR="007247A2" w:rsidRPr="00191F45" w14:paraId="4161D60A" w14:textId="77777777" w:rsidTr="00FC5156">
        <w:tc>
          <w:tcPr>
            <w:tcW w:w="2854" w:type="dxa"/>
            <w:vMerge w:val="restart"/>
          </w:tcPr>
          <w:p w14:paraId="44BD13C0"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3.2.1.4. Подготовка изменений, дополнений по вопросам капитального ремонта многоквартирных жилых</w:t>
            </w:r>
          </w:p>
          <w:p w14:paraId="24AB9521"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домов в соответствующую программу</w:t>
            </w:r>
          </w:p>
        </w:tc>
        <w:tc>
          <w:tcPr>
            <w:tcW w:w="3093" w:type="dxa"/>
          </w:tcPr>
          <w:p w14:paraId="6584C770"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обеспечивает достижение целевого показателя 69</w:t>
            </w:r>
          </w:p>
        </w:tc>
        <w:tc>
          <w:tcPr>
            <w:tcW w:w="1762" w:type="dxa"/>
            <w:vMerge w:val="restart"/>
          </w:tcPr>
          <w:p w14:paraId="31E3F339"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не требуется</w:t>
            </w:r>
          </w:p>
          <w:p w14:paraId="10F69BE4" w14:textId="77777777" w:rsidR="007247A2" w:rsidRPr="00406943" w:rsidRDefault="007247A2" w:rsidP="007247A2">
            <w:pPr>
              <w:rPr>
                <w:rFonts w:ascii="Times New Roman" w:hAnsi="Times New Roman" w:cs="Times New Roman"/>
                <w:sz w:val="24"/>
                <w:szCs w:val="24"/>
              </w:rPr>
            </w:pPr>
          </w:p>
        </w:tc>
        <w:tc>
          <w:tcPr>
            <w:tcW w:w="1642" w:type="dxa"/>
            <w:vMerge w:val="restart"/>
          </w:tcPr>
          <w:p w14:paraId="5FC7268F"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2025 год</w:t>
            </w:r>
          </w:p>
        </w:tc>
        <w:tc>
          <w:tcPr>
            <w:tcW w:w="1559" w:type="dxa"/>
            <w:vMerge w:val="restart"/>
          </w:tcPr>
          <w:p w14:paraId="761F26A5" w14:textId="77777777" w:rsidR="007247A2" w:rsidRPr="00E51DA7" w:rsidRDefault="007247A2" w:rsidP="007247A2">
            <w:pPr>
              <w:rPr>
                <w:rFonts w:ascii="Times New Roman" w:hAnsi="Times New Roman" w:cs="Times New Roman"/>
                <w:sz w:val="24"/>
                <w:szCs w:val="24"/>
              </w:rPr>
            </w:pPr>
            <w:r>
              <w:rPr>
                <w:rFonts w:ascii="Times New Roman" w:hAnsi="Times New Roman" w:cs="Times New Roman"/>
                <w:sz w:val="24"/>
                <w:szCs w:val="24"/>
              </w:rPr>
              <w:t>2025 год</w:t>
            </w:r>
          </w:p>
        </w:tc>
        <w:tc>
          <w:tcPr>
            <w:tcW w:w="4394" w:type="dxa"/>
            <w:vMerge w:val="restart"/>
            <w:shd w:val="clear" w:color="auto" w:fill="auto"/>
          </w:tcPr>
          <w:p w14:paraId="241A7AF5" w14:textId="77777777" w:rsidR="007247A2" w:rsidRPr="00191F45" w:rsidRDefault="007247A2" w:rsidP="007247A2">
            <w:pPr>
              <w:rPr>
                <w:rFonts w:ascii="Times New Roman" w:hAnsi="Times New Roman" w:cs="Times New Roman"/>
                <w:sz w:val="24"/>
                <w:szCs w:val="24"/>
              </w:rPr>
            </w:pPr>
            <w:r>
              <w:rPr>
                <w:rFonts w:ascii="Times New Roman" w:hAnsi="Times New Roman" w:cs="Times New Roman"/>
                <w:sz w:val="24"/>
                <w:szCs w:val="24"/>
              </w:rPr>
              <w:t>Согласование проектных решений при капитальном ремонте МКД выполняются в соответствии с требованиями к архитектурно-градостроительному облику (статья</w:t>
            </w:r>
            <w:r w:rsidRPr="00191F45">
              <w:rPr>
                <w:rFonts w:ascii="Times New Roman" w:hAnsi="Times New Roman" w:cs="Times New Roman"/>
                <w:sz w:val="24"/>
                <w:szCs w:val="24"/>
              </w:rPr>
              <w:t xml:space="preserve"> 21 главы 4 решения Думы города </w:t>
            </w:r>
          </w:p>
          <w:p w14:paraId="26EBDBF4" w14:textId="77777777" w:rsidR="007247A2" w:rsidRPr="00191F45" w:rsidRDefault="007247A2" w:rsidP="007247A2">
            <w:pPr>
              <w:rPr>
                <w:rFonts w:ascii="Times New Roman" w:hAnsi="Times New Roman" w:cs="Times New Roman"/>
                <w:sz w:val="24"/>
                <w:szCs w:val="24"/>
              </w:rPr>
            </w:pPr>
            <w:r w:rsidRPr="00191F45">
              <w:rPr>
                <w:rFonts w:ascii="Times New Roman" w:hAnsi="Times New Roman" w:cs="Times New Roman"/>
                <w:sz w:val="24"/>
                <w:szCs w:val="24"/>
              </w:rPr>
              <w:t>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r>
              <w:rPr>
                <w:rFonts w:ascii="Times New Roman" w:hAnsi="Times New Roman" w:cs="Times New Roman"/>
                <w:sz w:val="24"/>
                <w:szCs w:val="24"/>
              </w:rPr>
              <w:t xml:space="preserve"> и существующим дизайн-коду.</w:t>
            </w:r>
          </w:p>
        </w:tc>
      </w:tr>
      <w:tr w:rsidR="007247A2" w:rsidRPr="00406943" w14:paraId="100CECA7" w14:textId="77777777" w:rsidTr="00FC5156">
        <w:tc>
          <w:tcPr>
            <w:tcW w:w="2854" w:type="dxa"/>
            <w:vMerge/>
          </w:tcPr>
          <w:p w14:paraId="615D1286" w14:textId="77777777" w:rsidR="007247A2" w:rsidRPr="00406943" w:rsidRDefault="007247A2" w:rsidP="007247A2">
            <w:pPr>
              <w:rPr>
                <w:rFonts w:ascii="Times New Roman" w:hAnsi="Times New Roman" w:cs="Times New Roman"/>
                <w:sz w:val="24"/>
                <w:szCs w:val="24"/>
              </w:rPr>
            </w:pPr>
          </w:p>
        </w:tc>
        <w:tc>
          <w:tcPr>
            <w:tcW w:w="3093" w:type="dxa"/>
          </w:tcPr>
          <w:p w14:paraId="4A9C972A"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xml:space="preserve">утверждение требований к архитектурно-градостроительному облику объектов капитального строительства с учетом дизайн-кода города </w:t>
            </w:r>
          </w:p>
        </w:tc>
        <w:tc>
          <w:tcPr>
            <w:tcW w:w="1762" w:type="dxa"/>
            <w:vMerge/>
          </w:tcPr>
          <w:p w14:paraId="74600317" w14:textId="77777777" w:rsidR="007247A2" w:rsidRPr="00E51DA7" w:rsidRDefault="007247A2" w:rsidP="007247A2">
            <w:pPr>
              <w:jc w:val="center"/>
              <w:rPr>
                <w:rFonts w:ascii="Times New Roman" w:hAnsi="Times New Roman" w:cs="Times New Roman"/>
                <w:sz w:val="24"/>
                <w:szCs w:val="24"/>
              </w:rPr>
            </w:pPr>
          </w:p>
        </w:tc>
        <w:tc>
          <w:tcPr>
            <w:tcW w:w="1642" w:type="dxa"/>
            <w:vMerge/>
          </w:tcPr>
          <w:p w14:paraId="22638B95" w14:textId="77777777" w:rsidR="007247A2" w:rsidRPr="00E51DA7" w:rsidRDefault="007247A2" w:rsidP="007247A2">
            <w:pPr>
              <w:jc w:val="center"/>
              <w:rPr>
                <w:rFonts w:ascii="Times New Roman" w:hAnsi="Times New Roman" w:cs="Times New Roman"/>
                <w:sz w:val="24"/>
                <w:szCs w:val="24"/>
              </w:rPr>
            </w:pPr>
          </w:p>
        </w:tc>
        <w:tc>
          <w:tcPr>
            <w:tcW w:w="1559" w:type="dxa"/>
            <w:vMerge/>
          </w:tcPr>
          <w:p w14:paraId="5FEEA147" w14:textId="77777777" w:rsidR="007247A2" w:rsidRPr="00E51DA7" w:rsidRDefault="007247A2" w:rsidP="007247A2">
            <w:pPr>
              <w:rPr>
                <w:rFonts w:ascii="Times New Roman" w:hAnsi="Times New Roman" w:cs="Times New Roman"/>
                <w:sz w:val="24"/>
                <w:szCs w:val="24"/>
              </w:rPr>
            </w:pPr>
          </w:p>
        </w:tc>
        <w:tc>
          <w:tcPr>
            <w:tcW w:w="4394" w:type="dxa"/>
            <w:vMerge/>
            <w:tcBorders>
              <w:bottom w:val="nil"/>
            </w:tcBorders>
            <w:shd w:val="clear" w:color="auto" w:fill="auto"/>
          </w:tcPr>
          <w:p w14:paraId="60AE0BF0" w14:textId="77777777" w:rsidR="007247A2" w:rsidRPr="00406943" w:rsidRDefault="007247A2" w:rsidP="007247A2"/>
        </w:tc>
      </w:tr>
      <w:tr w:rsidR="007247A2" w:rsidRPr="00406943" w14:paraId="5BAD67BF" w14:textId="77777777" w:rsidTr="00FC5156">
        <w:tc>
          <w:tcPr>
            <w:tcW w:w="2854" w:type="dxa"/>
            <w:vMerge/>
          </w:tcPr>
          <w:p w14:paraId="5ADF7CD0" w14:textId="77777777" w:rsidR="007247A2" w:rsidRPr="00406943" w:rsidRDefault="007247A2" w:rsidP="007247A2">
            <w:pPr>
              <w:rPr>
                <w:rFonts w:ascii="Times New Roman" w:hAnsi="Times New Roman" w:cs="Times New Roman"/>
                <w:sz w:val="24"/>
                <w:szCs w:val="24"/>
              </w:rPr>
            </w:pPr>
          </w:p>
        </w:tc>
        <w:tc>
          <w:tcPr>
            <w:tcW w:w="3093" w:type="dxa"/>
          </w:tcPr>
          <w:p w14:paraId="4AC40F9A"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xml:space="preserve">согласование проектных решений при капитальном ремонте многоквартирных домов в соответствии </w:t>
            </w:r>
            <w:r w:rsidRPr="00406943">
              <w:rPr>
                <w:rFonts w:ascii="Times New Roman" w:hAnsi="Times New Roman" w:cs="Times New Roman"/>
                <w:sz w:val="24"/>
                <w:szCs w:val="24"/>
              </w:rPr>
              <w:br/>
              <w:t xml:space="preserve">с требованиями к архитектурно-градостроительному </w:t>
            </w:r>
            <w:r w:rsidRPr="00406943">
              <w:rPr>
                <w:rFonts w:ascii="Times New Roman" w:hAnsi="Times New Roman" w:cs="Times New Roman"/>
                <w:sz w:val="24"/>
                <w:szCs w:val="24"/>
              </w:rPr>
              <w:lastRenderedPageBreak/>
              <w:t>облику объектов капитального строительства</w:t>
            </w:r>
          </w:p>
        </w:tc>
        <w:tc>
          <w:tcPr>
            <w:tcW w:w="1762" w:type="dxa"/>
            <w:vMerge/>
          </w:tcPr>
          <w:p w14:paraId="5E977131" w14:textId="77777777" w:rsidR="007247A2" w:rsidRPr="00E51DA7" w:rsidRDefault="007247A2" w:rsidP="007247A2">
            <w:pPr>
              <w:jc w:val="center"/>
              <w:rPr>
                <w:rFonts w:ascii="Times New Roman" w:hAnsi="Times New Roman" w:cs="Times New Roman"/>
                <w:sz w:val="24"/>
                <w:szCs w:val="24"/>
              </w:rPr>
            </w:pPr>
          </w:p>
        </w:tc>
        <w:tc>
          <w:tcPr>
            <w:tcW w:w="1642" w:type="dxa"/>
          </w:tcPr>
          <w:p w14:paraId="72DE545E"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постоянно</w:t>
            </w:r>
          </w:p>
        </w:tc>
        <w:tc>
          <w:tcPr>
            <w:tcW w:w="1559" w:type="dxa"/>
            <w:tcBorders>
              <w:right w:val="single" w:sz="4" w:space="0" w:color="auto"/>
            </w:tcBorders>
          </w:tcPr>
          <w:p w14:paraId="565785BF"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2024 – 2026 годы</w:t>
            </w:r>
            <w:r w:rsidRPr="00406943">
              <w:rPr>
                <w:rFonts w:ascii="Times New Roman" w:hAnsi="Times New Roman" w:cs="Times New Roman"/>
                <w:sz w:val="24"/>
                <w:szCs w:val="24"/>
              </w:rPr>
              <w:br/>
              <w:t>2027 – 2031 годы</w:t>
            </w:r>
            <w:r w:rsidRPr="00406943">
              <w:rPr>
                <w:rFonts w:ascii="Times New Roman" w:hAnsi="Times New Roman" w:cs="Times New Roman"/>
                <w:sz w:val="24"/>
                <w:szCs w:val="24"/>
              </w:rPr>
              <w:br/>
              <w:t>2032 – 2036 годы</w:t>
            </w:r>
            <w:r w:rsidRPr="00406943">
              <w:rPr>
                <w:rFonts w:ascii="Times New Roman" w:hAnsi="Times New Roman" w:cs="Times New Roman"/>
                <w:sz w:val="24"/>
                <w:szCs w:val="24"/>
              </w:rPr>
              <w:br/>
              <w:t xml:space="preserve">2037 – 2044 </w:t>
            </w:r>
            <w:r w:rsidRPr="00406943">
              <w:rPr>
                <w:rFonts w:ascii="Times New Roman" w:hAnsi="Times New Roman" w:cs="Times New Roman"/>
                <w:sz w:val="24"/>
                <w:szCs w:val="24"/>
              </w:rPr>
              <w:lastRenderedPageBreak/>
              <w:t>годы</w:t>
            </w:r>
            <w:r w:rsidRPr="00406943">
              <w:rPr>
                <w:rFonts w:ascii="Times New Roman" w:hAnsi="Times New Roman" w:cs="Times New Roman"/>
                <w:sz w:val="24"/>
                <w:szCs w:val="24"/>
              </w:rPr>
              <w:br/>
              <w:t>2045 – 2050 годы</w:t>
            </w:r>
          </w:p>
        </w:tc>
        <w:tc>
          <w:tcPr>
            <w:tcW w:w="4394" w:type="dxa"/>
            <w:tcBorders>
              <w:top w:val="nil"/>
              <w:left w:val="single" w:sz="4" w:space="0" w:color="auto"/>
              <w:bottom w:val="single" w:sz="4" w:space="0" w:color="auto"/>
              <w:right w:val="single" w:sz="4" w:space="0" w:color="auto"/>
            </w:tcBorders>
            <w:shd w:val="clear" w:color="auto" w:fill="auto"/>
          </w:tcPr>
          <w:p w14:paraId="76B2C3EE" w14:textId="77777777" w:rsidR="007247A2" w:rsidRDefault="007247A2" w:rsidP="007247A2">
            <w:pPr>
              <w:rPr>
                <w:rFonts w:ascii="Times New Roman" w:hAnsi="Times New Roman" w:cs="Times New Roman"/>
                <w:sz w:val="24"/>
                <w:szCs w:val="24"/>
              </w:rPr>
            </w:pPr>
            <w:r>
              <w:lastRenderedPageBreak/>
              <w:t xml:space="preserve">7 </w:t>
            </w:r>
            <w:r w:rsidRPr="00EC158A">
              <w:rPr>
                <w:rFonts w:ascii="Times New Roman" w:hAnsi="Times New Roman" w:cs="Times New Roman"/>
                <w:sz w:val="24"/>
                <w:szCs w:val="24"/>
              </w:rPr>
              <w:t>согласованных проектных решений</w:t>
            </w:r>
            <w:r>
              <w:rPr>
                <w:rFonts w:ascii="Times New Roman" w:hAnsi="Times New Roman" w:cs="Times New Roman"/>
                <w:sz w:val="24"/>
                <w:szCs w:val="24"/>
              </w:rPr>
              <w:t xml:space="preserve"> капитального ремонта многоквартирных домов.</w:t>
            </w:r>
          </w:p>
          <w:p w14:paraId="43136F9B" w14:textId="77777777" w:rsidR="007247A2" w:rsidRPr="00406943" w:rsidRDefault="007247A2" w:rsidP="007247A2">
            <w:r>
              <w:rPr>
                <w:rFonts w:ascii="Times New Roman" w:hAnsi="Times New Roman" w:cs="Times New Roman"/>
                <w:sz w:val="24"/>
                <w:szCs w:val="24"/>
              </w:rPr>
              <w:t>Мероприятие исполнено.</w:t>
            </w:r>
          </w:p>
        </w:tc>
      </w:tr>
      <w:tr w:rsidR="007247A2" w:rsidRPr="00586C20" w14:paraId="0FD09BCD" w14:textId="77777777" w:rsidTr="00FC5156">
        <w:trPr>
          <w:trHeight w:val="1348"/>
        </w:trPr>
        <w:tc>
          <w:tcPr>
            <w:tcW w:w="2854" w:type="dxa"/>
            <w:vMerge w:val="restart"/>
          </w:tcPr>
          <w:p w14:paraId="2671ED72"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xml:space="preserve">3.2.1.5. Нормативно-правовое, организационное обеспечение </w:t>
            </w:r>
            <w:r w:rsidRPr="00406943">
              <w:rPr>
                <w:rFonts w:ascii="Times New Roman" w:hAnsi="Times New Roman" w:cs="Times New Roman"/>
                <w:sz w:val="24"/>
                <w:szCs w:val="24"/>
              </w:rPr>
              <w:br/>
              <w:t>по формированию светового оформления пространства города</w:t>
            </w:r>
          </w:p>
        </w:tc>
        <w:tc>
          <w:tcPr>
            <w:tcW w:w="3093" w:type="dxa"/>
          </w:tcPr>
          <w:p w14:paraId="7BAEE6D5"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обеспечивает достижение целевого показателя 69</w:t>
            </w:r>
          </w:p>
        </w:tc>
        <w:tc>
          <w:tcPr>
            <w:tcW w:w="1762" w:type="dxa"/>
            <w:vMerge w:val="restart"/>
          </w:tcPr>
          <w:p w14:paraId="7FDA70F6" w14:textId="77777777" w:rsidR="007247A2" w:rsidRPr="00E51DA7"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xml:space="preserve">бюджетные </w:t>
            </w:r>
            <w:r w:rsidRPr="00406943">
              <w:rPr>
                <w:rFonts w:ascii="Times New Roman" w:hAnsi="Times New Roman" w:cs="Times New Roman"/>
                <w:sz w:val="24"/>
                <w:szCs w:val="24"/>
              </w:rPr>
              <w:br/>
              <w:t xml:space="preserve">и </w:t>
            </w:r>
            <w:proofErr w:type="spellStart"/>
            <w:r w:rsidRPr="00406943">
              <w:rPr>
                <w:rFonts w:ascii="Times New Roman" w:hAnsi="Times New Roman" w:cs="Times New Roman"/>
                <w:sz w:val="24"/>
                <w:szCs w:val="24"/>
              </w:rPr>
              <w:t>внебюд-жетные</w:t>
            </w:r>
            <w:proofErr w:type="spellEnd"/>
            <w:r w:rsidRPr="00406943">
              <w:rPr>
                <w:rFonts w:ascii="Times New Roman" w:hAnsi="Times New Roman" w:cs="Times New Roman"/>
                <w:sz w:val="24"/>
                <w:szCs w:val="24"/>
              </w:rPr>
              <w:t xml:space="preserve"> средства</w:t>
            </w:r>
          </w:p>
        </w:tc>
        <w:tc>
          <w:tcPr>
            <w:tcW w:w="1642" w:type="dxa"/>
            <w:vMerge w:val="restart"/>
          </w:tcPr>
          <w:p w14:paraId="7A2C89AC"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2026 год</w:t>
            </w:r>
          </w:p>
        </w:tc>
        <w:tc>
          <w:tcPr>
            <w:tcW w:w="1559" w:type="dxa"/>
            <w:vMerge w:val="restart"/>
            <w:tcBorders>
              <w:right w:val="single" w:sz="4" w:space="0" w:color="auto"/>
            </w:tcBorders>
          </w:tcPr>
          <w:p w14:paraId="19AA7283"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2024 – 2026 годы</w:t>
            </w:r>
          </w:p>
          <w:p w14:paraId="3AF7DC23" w14:textId="77777777" w:rsidR="007247A2" w:rsidRPr="00406943" w:rsidRDefault="007247A2" w:rsidP="007247A2">
            <w:pPr>
              <w:rPr>
                <w:rFonts w:ascii="Times New Roman" w:hAnsi="Times New Roman" w:cs="Times New Roman"/>
                <w:sz w:val="24"/>
                <w:szCs w:val="24"/>
              </w:rPr>
            </w:pPr>
          </w:p>
        </w:tc>
        <w:tc>
          <w:tcPr>
            <w:tcW w:w="4394" w:type="dxa"/>
            <w:vMerge w:val="restart"/>
            <w:tcBorders>
              <w:top w:val="single" w:sz="4" w:space="0" w:color="auto"/>
              <w:left w:val="single" w:sz="4" w:space="0" w:color="auto"/>
              <w:bottom w:val="nil"/>
              <w:right w:val="single" w:sz="4" w:space="0" w:color="auto"/>
            </w:tcBorders>
          </w:tcPr>
          <w:p w14:paraId="51C50EAB" w14:textId="77777777" w:rsidR="007247A2" w:rsidRPr="00586C20" w:rsidRDefault="007247A2" w:rsidP="007247A2">
            <w:pPr>
              <w:rPr>
                <w:rFonts w:ascii="Times New Roman" w:hAnsi="Times New Roman" w:cs="Times New Roman"/>
                <w:sz w:val="24"/>
                <w:szCs w:val="24"/>
              </w:rPr>
            </w:pPr>
            <w:r>
              <w:rPr>
                <w:rFonts w:ascii="Times New Roman" w:hAnsi="Times New Roman" w:cs="Times New Roman"/>
                <w:sz w:val="24"/>
                <w:szCs w:val="24"/>
              </w:rPr>
              <w:t xml:space="preserve">В действующую концепция </w:t>
            </w:r>
            <w:r w:rsidRPr="00191F45">
              <w:rPr>
                <w:rFonts w:ascii="Times New Roman" w:hAnsi="Times New Roman" w:cs="Times New Roman"/>
                <w:sz w:val="24"/>
                <w:szCs w:val="24"/>
              </w:rPr>
              <w:t>архитекту</w:t>
            </w:r>
            <w:r>
              <w:rPr>
                <w:rFonts w:ascii="Times New Roman" w:hAnsi="Times New Roman" w:cs="Times New Roman"/>
                <w:sz w:val="24"/>
                <w:szCs w:val="24"/>
              </w:rPr>
              <w:t xml:space="preserve">рно-художественного освещения и </w:t>
            </w:r>
            <w:r w:rsidRPr="00191F45">
              <w:rPr>
                <w:rFonts w:ascii="Times New Roman" w:hAnsi="Times New Roman" w:cs="Times New Roman"/>
                <w:sz w:val="24"/>
                <w:szCs w:val="24"/>
              </w:rPr>
              <w:t xml:space="preserve">праздничного светового оформления города </w:t>
            </w:r>
            <w:r>
              <w:rPr>
                <w:rFonts w:ascii="Times New Roman" w:hAnsi="Times New Roman" w:cs="Times New Roman"/>
                <w:sz w:val="24"/>
                <w:szCs w:val="24"/>
              </w:rPr>
              <w:t>Сургута изложенную</w:t>
            </w:r>
            <w:r w:rsidRPr="00191F45">
              <w:rPr>
                <w:rFonts w:ascii="Times New Roman" w:hAnsi="Times New Roman" w:cs="Times New Roman"/>
                <w:sz w:val="24"/>
                <w:szCs w:val="24"/>
              </w:rPr>
              <w:t xml:space="preserve"> в постановлении Админ</w:t>
            </w:r>
            <w:r>
              <w:rPr>
                <w:rFonts w:ascii="Times New Roman" w:hAnsi="Times New Roman" w:cs="Times New Roman"/>
                <w:sz w:val="24"/>
                <w:szCs w:val="24"/>
              </w:rPr>
              <w:t xml:space="preserve">истрации города от 20.08.2020 № </w:t>
            </w:r>
            <w:r w:rsidRPr="00191F45">
              <w:rPr>
                <w:rFonts w:ascii="Times New Roman" w:hAnsi="Times New Roman" w:cs="Times New Roman"/>
                <w:sz w:val="24"/>
                <w:szCs w:val="24"/>
              </w:rPr>
              <w:t>5747</w:t>
            </w:r>
            <w:r>
              <w:rPr>
                <w:rFonts w:ascii="Times New Roman" w:hAnsi="Times New Roman" w:cs="Times New Roman"/>
                <w:sz w:val="24"/>
                <w:szCs w:val="24"/>
              </w:rPr>
              <w:t xml:space="preserve"> изменений не вносилось.</w:t>
            </w:r>
          </w:p>
        </w:tc>
      </w:tr>
      <w:tr w:rsidR="007247A2" w:rsidRPr="00586C20" w14:paraId="1F3AE9B6" w14:textId="77777777" w:rsidTr="00FC5156">
        <w:tc>
          <w:tcPr>
            <w:tcW w:w="2854" w:type="dxa"/>
            <w:vMerge/>
          </w:tcPr>
          <w:p w14:paraId="50F5CD9B" w14:textId="77777777" w:rsidR="007247A2" w:rsidRPr="00406943" w:rsidRDefault="007247A2" w:rsidP="007247A2">
            <w:pPr>
              <w:rPr>
                <w:rFonts w:ascii="Times New Roman" w:hAnsi="Times New Roman" w:cs="Times New Roman"/>
                <w:sz w:val="24"/>
                <w:szCs w:val="24"/>
              </w:rPr>
            </w:pPr>
          </w:p>
        </w:tc>
        <w:tc>
          <w:tcPr>
            <w:tcW w:w="3093" w:type="dxa"/>
          </w:tcPr>
          <w:p w14:paraId="00DD8DC0"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разработка концепции светового оформления пространства города к 2026 году</w:t>
            </w:r>
          </w:p>
        </w:tc>
        <w:tc>
          <w:tcPr>
            <w:tcW w:w="1762" w:type="dxa"/>
            <w:vMerge/>
          </w:tcPr>
          <w:p w14:paraId="4E93BB71" w14:textId="77777777" w:rsidR="007247A2" w:rsidRPr="00406943" w:rsidRDefault="007247A2" w:rsidP="007247A2">
            <w:pPr>
              <w:rPr>
                <w:rFonts w:ascii="Times New Roman" w:hAnsi="Times New Roman" w:cs="Times New Roman"/>
                <w:sz w:val="24"/>
                <w:szCs w:val="24"/>
              </w:rPr>
            </w:pPr>
          </w:p>
        </w:tc>
        <w:tc>
          <w:tcPr>
            <w:tcW w:w="1642" w:type="dxa"/>
            <w:vMerge/>
          </w:tcPr>
          <w:p w14:paraId="148ABCD7" w14:textId="77777777" w:rsidR="007247A2" w:rsidRPr="00E51DA7" w:rsidRDefault="007247A2" w:rsidP="007247A2">
            <w:pPr>
              <w:jc w:val="center"/>
              <w:rPr>
                <w:rFonts w:ascii="Times New Roman" w:hAnsi="Times New Roman" w:cs="Times New Roman"/>
                <w:sz w:val="24"/>
                <w:szCs w:val="24"/>
              </w:rPr>
            </w:pPr>
          </w:p>
        </w:tc>
        <w:tc>
          <w:tcPr>
            <w:tcW w:w="1559" w:type="dxa"/>
            <w:vMerge/>
            <w:tcBorders>
              <w:right w:val="single" w:sz="4" w:space="0" w:color="auto"/>
            </w:tcBorders>
          </w:tcPr>
          <w:p w14:paraId="297B3A6E" w14:textId="77777777" w:rsidR="007247A2" w:rsidRPr="00E51DA7" w:rsidRDefault="007247A2" w:rsidP="007247A2">
            <w:pPr>
              <w:rPr>
                <w:rFonts w:ascii="Times New Roman" w:hAnsi="Times New Roman" w:cs="Times New Roman"/>
                <w:sz w:val="24"/>
                <w:szCs w:val="24"/>
              </w:rPr>
            </w:pPr>
          </w:p>
        </w:tc>
        <w:tc>
          <w:tcPr>
            <w:tcW w:w="4394" w:type="dxa"/>
            <w:vMerge/>
            <w:tcBorders>
              <w:top w:val="nil"/>
              <w:left w:val="single" w:sz="4" w:space="0" w:color="auto"/>
              <w:bottom w:val="nil"/>
              <w:right w:val="single" w:sz="4" w:space="0" w:color="auto"/>
            </w:tcBorders>
          </w:tcPr>
          <w:p w14:paraId="777D5BE2" w14:textId="77777777" w:rsidR="007247A2" w:rsidRPr="00586C20" w:rsidRDefault="007247A2" w:rsidP="007247A2">
            <w:pPr>
              <w:jc w:val="center"/>
              <w:rPr>
                <w:rFonts w:ascii="Times New Roman" w:hAnsi="Times New Roman" w:cs="Times New Roman"/>
                <w:sz w:val="24"/>
                <w:szCs w:val="24"/>
              </w:rPr>
            </w:pPr>
          </w:p>
        </w:tc>
      </w:tr>
      <w:tr w:rsidR="007247A2" w:rsidRPr="00586C20" w14:paraId="26250AA7" w14:textId="77777777" w:rsidTr="00FC5156">
        <w:tc>
          <w:tcPr>
            <w:tcW w:w="2854" w:type="dxa"/>
            <w:vMerge/>
          </w:tcPr>
          <w:p w14:paraId="3224A14B" w14:textId="77777777" w:rsidR="007247A2" w:rsidRPr="00406943" w:rsidRDefault="007247A2" w:rsidP="007247A2">
            <w:pPr>
              <w:rPr>
                <w:rFonts w:ascii="Times New Roman" w:hAnsi="Times New Roman" w:cs="Times New Roman"/>
                <w:sz w:val="24"/>
                <w:szCs w:val="24"/>
              </w:rPr>
            </w:pPr>
          </w:p>
        </w:tc>
        <w:tc>
          <w:tcPr>
            <w:tcW w:w="3093" w:type="dxa"/>
          </w:tcPr>
          <w:p w14:paraId="424C7A3C"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утверждение «дорожной карты» по реализации концепции светового оформления пространства города</w:t>
            </w:r>
          </w:p>
        </w:tc>
        <w:tc>
          <w:tcPr>
            <w:tcW w:w="1762" w:type="dxa"/>
          </w:tcPr>
          <w:p w14:paraId="0AFA2E49"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не требуется</w:t>
            </w:r>
          </w:p>
        </w:tc>
        <w:tc>
          <w:tcPr>
            <w:tcW w:w="1642" w:type="dxa"/>
            <w:vMerge/>
          </w:tcPr>
          <w:p w14:paraId="3ACE5BDE" w14:textId="77777777" w:rsidR="007247A2" w:rsidRPr="00E51DA7" w:rsidRDefault="007247A2" w:rsidP="007247A2">
            <w:pPr>
              <w:jc w:val="center"/>
              <w:rPr>
                <w:rFonts w:ascii="Times New Roman" w:hAnsi="Times New Roman" w:cs="Times New Roman"/>
                <w:sz w:val="24"/>
                <w:szCs w:val="24"/>
              </w:rPr>
            </w:pPr>
          </w:p>
        </w:tc>
        <w:tc>
          <w:tcPr>
            <w:tcW w:w="1559" w:type="dxa"/>
            <w:vMerge/>
          </w:tcPr>
          <w:p w14:paraId="19A73A14" w14:textId="77777777" w:rsidR="007247A2" w:rsidRPr="00E51DA7" w:rsidRDefault="007247A2" w:rsidP="007247A2">
            <w:pPr>
              <w:rPr>
                <w:rFonts w:ascii="Times New Roman" w:hAnsi="Times New Roman" w:cs="Times New Roman"/>
                <w:sz w:val="24"/>
                <w:szCs w:val="24"/>
              </w:rPr>
            </w:pPr>
          </w:p>
        </w:tc>
        <w:tc>
          <w:tcPr>
            <w:tcW w:w="4394" w:type="dxa"/>
            <w:tcBorders>
              <w:top w:val="nil"/>
            </w:tcBorders>
          </w:tcPr>
          <w:p w14:paraId="3F6BD05B" w14:textId="77777777" w:rsidR="007247A2" w:rsidRPr="00586C20" w:rsidRDefault="007247A2" w:rsidP="007247A2">
            <w:pPr>
              <w:jc w:val="center"/>
              <w:rPr>
                <w:rFonts w:ascii="Times New Roman" w:hAnsi="Times New Roman" w:cs="Times New Roman"/>
                <w:sz w:val="24"/>
                <w:szCs w:val="24"/>
              </w:rPr>
            </w:pPr>
          </w:p>
        </w:tc>
      </w:tr>
      <w:tr w:rsidR="007247A2" w:rsidRPr="00586C20" w14:paraId="570CDF19" w14:textId="77777777" w:rsidTr="00FC5156">
        <w:tc>
          <w:tcPr>
            <w:tcW w:w="2854" w:type="dxa"/>
          </w:tcPr>
          <w:p w14:paraId="7616691A"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xml:space="preserve">3.2.1.6. Осуществление мониторинга удовлетворенности населения образом </w:t>
            </w:r>
            <w:r w:rsidRPr="00406943">
              <w:rPr>
                <w:rFonts w:ascii="Times New Roman" w:hAnsi="Times New Roman" w:cs="Times New Roman"/>
                <w:sz w:val="24"/>
                <w:szCs w:val="24"/>
              </w:rPr>
              <w:br/>
              <w:t>и идентичностью города</w:t>
            </w:r>
          </w:p>
        </w:tc>
        <w:tc>
          <w:tcPr>
            <w:tcW w:w="3093" w:type="dxa"/>
          </w:tcPr>
          <w:p w14:paraId="54CB12BD"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xml:space="preserve">достижение доли удовлетворенности населения образом </w:t>
            </w:r>
          </w:p>
          <w:p w14:paraId="0D9AC616"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и идентичностью города:</w:t>
            </w:r>
          </w:p>
          <w:p w14:paraId="05AE0347"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к 2026 году – не менее 31,6%;</w:t>
            </w:r>
          </w:p>
          <w:p w14:paraId="7FC060A1"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к 2031 году – не менее 39,6%;</w:t>
            </w:r>
          </w:p>
          <w:p w14:paraId="1247F647"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к 2036 году – не менее 47,6%;</w:t>
            </w:r>
          </w:p>
          <w:p w14:paraId="6DBFC9F2"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к 2044 году – не менее 60,4%;</w:t>
            </w:r>
          </w:p>
          <w:p w14:paraId="71B3460B"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xml:space="preserve">- к 2050 году – не менее 70,0% </w:t>
            </w:r>
          </w:p>
          <w:p w14:paraId="0592FB07"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(обеспечивает достижение целевого показателя 69)</w:t>
            </w:r>
          </w:p>
        </w:tc>
        <w:tc>
          <w:tcPr>
            <w:tcW w:w="1762" w:type="dxa"/>
          </w:tcPr>
          <w:p w14:paraId="72B4E5BA"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бюджетные средства</w:t>
            </w:r>
          </w:p>
        </w:tc>
        <w:tc>
          <w:tcPr>
            <w:tcW w:w="1642" w:type="dxa"/>
          </w:tcPr>
          <w:p w14:paraId="20DDF487"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ежегодно</w:t>
            </w:r>
          </w:p>
        </w:tc>
        <w:tc>
          <w:tcPr>
            <w:tcW w:w="1559" w:type="dxa"/>
          </w:tcPr>
          <w:p w14:paraId="7DFA9E81"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2024 – 2026 годы</w:t>
            </w:r>
            <w:r w:rsidRPr="00406943">
              <w:rPr>
                <w:rFonts w:ascii="Times New Roman" w:hAnsi="Times New Roman" w:cs="Times New Roman"/>
                <w:sz w:val="24"/>
                <w:szCs w:val="24"/>
              </w:rPr>
              <w:br/>
              <w:t>2027 – 2031 годы</w:t>
            </w:r>
            <w:r w:rsidRPr="00406943">
              <w:rPr>
                <w:rFonts w:ascii="Times New Roman" w:hAnsi="Times New Roman" w:cs="Times New Roman"/>
                <w:sz w:val="24"/>
                <w:szCs w:val="24"/>
              </w:rPr>
              <w:br/>
              <w:t>2032 – 2036 годы</w:t>
            </w:r>
            <w:r w:rsidRPr="00406943">
              <w:rPr>
                <w:rFonts w:ascii="Times New Roman" w:hAnsi="Times New Roman" w:cs="Times New Roman"/>
                <w:sz w:val="24"/>
                <w:szCs w:val="24"/>
              </w:rPr>
              <w:br/>
              <w:t>2037 – 2044 годы</w:t>
            </w:r>
            <w:r w:rsidRPr="00406943">
              <w:rPr>
                <w:rFonts w:ascii="Times New Roman" w:hAnsi="Times New Roman" w:cs="Times New Roman"/>
                <w:sz w:val="24"/>
                <w:szCs w:val="24"/>
              </w:rPr>
              <w:br/>
              <w:t>2045 – 2050 годы</w:t>
            </w:r>
          </w:p>
        </w:tc>
        <w:tc>
          <w:tcPr>
            <w:tcW w:w="4394" w:type="dxa"/>
          </w:tcPr>
          <w:p w14:paraId="129FB54D" w14:textId="77777777" w:rsidR="007247A2" w:rsidRDefault="007247A2" w:rsidP="007247A2">
            <w:pPr>
              <w:jc w:val="both"/>
              <w:rPr>
                <w:rFonts w:ascii="Times New Roman" w:hAnsi="Times New Roman" w:cs="Times New Roman"/>
                <w:sz w:val="24"/>
                <w:szCs w:val="24"/>
              </w:rPr>
            </w:pPr>
            <w:r w:rsidRPr="00EC158A">
              <w:rPr>
                <w:rFonts w:ascii="Times New Roman" w:hAnsi="Times New Roman" w:cs="Times New Roman"/>
                <w:sz w:val="24"/>
                <w:szCs w:val="24"/>
              </w:rPr>
              <w:t>63,3%</w:t>
            </w:r>
          </w:p>
          <w:p w14:paraId="13FAF6F5" w14:textId="77777777" w:rsidR="007247A2" w:rsidRDefault="007247A2" w:rsidP="007247A2">
            <w:pPr>
              <w:jc w:val="both"/>
              <w:rPr>
                <w:rFonts w:ascii="Times New Roman" w:hAnsi="Times New Roman" w:cs="Times New Roman"/>
                <w:sz w:val="24"/>
                <w:szCs w:val="24"/>
              </w:rPr>
            </w:pPr>
            <w:r>
              <w:rPr>
                <w:rFonts w:ascii="Times New Roman" w:hAnsi="Times New Roman" w:cs="Times New Roman"/>
                <w:sz w:val="24"/>
                <w:szCs w:val="24"/>
              </w:rPr>
              <w:t>Мероприятие исполнено.</w:t>
            </w:r>
          </w:p>
          <w:p w14:paraId="1DE0E062" w14:textId="77777777" w:rsidR="007247A2" w:rsidRPr="00586C20" w:rsidRDefault="007247A2" w:rsidP="007247A2">
            <w:pPr>
              <w:jc w:val="both"/>
              <w:rPr>
                <w:rFonts w:ascii="Times New Roman" w:hAnsi="Times New Roman" w:cs="Times New Roman"/>
                <w:sz w:val="24"/>
                <w:szCs w:val="24"/>
              </w:rPr>
            </w:pPr>
            <w:r>
              <w:rPr>
                <w:rFonts w:ascii="Times New Roman" w:hAnsi="Times New Roman" w:cs="Times New Roman"/>
                <w:sz w:val="24"/>
                <w:szCs w:val="24"/>
              </w:rPr>
              <w:t xml:space="preserve">Отчет МКУ «Наш город» о результатах социологического исследования на тему «Мониторинг эффективности формирования комфортной городской среды города Сургута в общественном мнении </w:t>
            </w:r>
            <w:proofErr w:type="spellStart"/>
            <w:r>
              <w:rPr>
                <w:rFonts w:ascii="Times New Roman" w:hAnsi="Times New Roman" w:cs="Times New Roman"/>
                <w:sz w:val="24"/>
                <w:szCs w:val="24"/>
              </w:rPr>
              <w:t>сургутян</w:t>
            </w:r>
            <w:proofErr w:type="spellEnd"/>
            <w:r>
              <w:rPr>
                <w:rFonts w:ascii="Times New Roman" w:hAnsi="Times New Roman" w:cs="Times New Roman"/>
                <w:sz w:val="24"/>
                <w:szCs w:val="24"/>
              </w:rPr>
              <w:t>» за 2024 год.</w:t>
            </w:r>
          </w:p>
        </w:tc>
      </w:tr>
      <w:tr w:rsidR="007247A2" w:rsidRPr="00586C20" w14:paraId="5515FB49" w14:textId="77777777" w:rsidTr="00FC5156">
        <w:tc>
          <w:tcPr>
            <w:tcW w:w="2854" w:type="dxa"/>
          </w:tcPr>
          <w:p w14:paraId="23D7B792"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lastRenderedPageBreak/>
              <w:t xml:space="preserve">3.2.2. Мероприятия </w:t>
            </w:r>
            <w:r w:rsidRPr="00406943">
              <w:rPr>
                <w:rFonts w:ascii="Times New Roman" w:hAnsi="Times New Roman" w:cs="Times New Roman"/>
                <w:sz w:val="24"/>
                <w:szCs w:val="24"/>
              </w:rPr>
              <w:br/>
              <w:t>по инфраструктурному обеспечению создания неповторимого облика города</w:t>
            </w:r>
          </w:p>
        </w:tc>
        <w:tc>
          <w:tcPr>
            <w:tcW w:w="3093" w:type="dxa"/>
          </w:tcPr>
          <w:p w14:paraId="25AA2EB0"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обеспечивает достижение целевых показателей 2, 6, 44, 69</w:t>
            </w:r>
          </w:p>
        </w:tc>
        <w:tc>
          <w:tcPr>
            <w:tcW w:w="1762" w:type="dxa"/>
          </w:tcPr>
          <w:p w14:paraId="0CCDD6D4" w14:textId="77777777" w:rsidR="007247A2" w:rsidRPr="00406943" w:rsidRDefault="007247A2" w:rsidP="007247A2">
            <w:pPr>
              <w:jc w:val="center"/>
              <w:rPr>
                <w:rFonts w:ascii="Times New Roman" w:hAnsi="Times New Roman" w:cs="Times New Roman"/>
                <w:sz w:val="24"/>
                <w:szCs w:val="24"/>
              </w:rPr>
            </w:pPr>
            <w:r w:rsidRPr="00406943">
              <w:rPr>
                <w:rFonts w:ascii="Times New Roman" w:hAnsi="Times New Roman" w:cs="Times New Roman"/>
                <w:sz w:val="24"/>
                <w:szCs w:val="24"/>
              </w:rPr>
              <w:t>-</w:t>
            </w:r>
          </w:p>
        </w:tc>
        <w:tc>
          <w:tcPr>
            <w:tcW w:w="1642" w:type="dxa"/>
          </w:tcPr>
          <w:p w14:paraId="4FB74208" w14:textId="77777777" w:rsidR="007247A2" w:rsidRPr="00406943" w:rsidRDefault="007247A2" w:rsidP="007247A2">
            <w:pPr>
              <w:jc w:val="center"/>
              <w:rPr>
                <w:rFonts w:ascii="Times New Roman" w:hAnsi="Times New Roman" w:cs="Times New Roman"/>
                <w:sz w:val="24"/>
                <w:szCs w:val="24"/>
              </w:rPr>
            </w:pPr>
            <w:r w:rsidRPr="00406943">
              <w:rPr>
                <w:rFonts w:ascii="Times New Roman" w:hAnsi="Times New Roman" w:cs="Times New Roman"/>
                <w:sz w:val="24"/>
                <w:szCs w:val="24"/>
              </w:rPr>
              <w:t>-</w:t>
            </w:r>
          </w:p>
        </w:tc>
        <w:tc>
          <w:tcPr>
            <w:tcW w:w="1559" w:type="dxa"/>
          </w:tcPr>
          <w:p w14:paraId="446CFD87"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2024 – 2026 годы</w:t>
            </w:r>
            <w:r w:rsidRPr="00406943">
              <w:rPr>
                <w:rFonts w:ascii="Times New Roman" w:hAnsi="Times New Roman" w:cs="Times New Roman"/>
                <w:sz w:val="24"/>
                <w:szCs w:val="24"/>
              </w:rPr>
              <w:br/>
              <w:t>2027 – 2031 годы</w:t>
            </w:r>
            <w:r w:rsidRPr="00406943">
              <w:rPr>
                <w:rFonts w:ascii="Times New Roman" w:hAnsi="Times New Roman" w:cs="Times New Roman"/>
                <w:sz w:val="24"/>
                <w:szCs w:val="24"/>
              </w:rPr>
              <w:br/>
              <w:t>2032 – 2036 годы</w:t>
            </w:r>
            <w:r w:rsidRPr="00406943">
              <w:rPr>
                <w:rFonts w:ascii="Times New Roman" w:hAnsi="Times New Roman" w:cs="Times New Roman"/>
                <w:sz w:val="24"/>
                <w:szCs w:val="24"/>
              </w:rPr>
              <w:br/>
              <w:t>2037 – 2044 годы</w:t>
            </w:r>
            <w:r w:rsidRPr="00406943">
              <w:rPr>
                <w:rFonts w:ascii="Times New Roman" w:hAnsi="Times New Roman" w:cs="Times New Roman"/>
                <w:sz w:val="24"/>
                <w:szCs w:val="24"/>
              </w:rPr>
              <w:br/>
              <w:t>2045 – 2050 годы</w:t>
            </w:r>
          </w:p>
        </w:tc>
        <w:tc>
          <w:tcPr>
            <w:tcW w:w="4394" w:type="dxa"/>
          </w:tcPr>
          <w:p w14:paraId="24470EF8" w14:textId="77777777" w:rsidR="007247A2" w:rsidRPr="00586C20" w:rsidRDefault="007247A2" w:rsidP="007247A2">
            <w:pPr>
              <w:jc w:val="center"/>
              <w:rPr>
                <w:rFonts w:ascii="Times New Roman" w:hAnsi="Times New Roman" w:cs="Times New Roman"/>
                <w:sz w:val="24"/>
                <w:szCs w:val="24"/>
              </w:rPr>
            </w:pPr>
            <w:r>
              <w:rPr>
                <w:rFonts w:ascii="Times New Roman" w:hAnsi="Times New Roman" w:cs="Times New Roman"/>
                <w:sz w:val="24"/>
                <w:szCs w:val="24"/>
              </w:rPr>
              <w:t>х</w:t>
            </w:r>
          </w:p>
        </w:tc>
      </w:tr>
      <w:tr w:rsidR="007247A2" w:rsidRPr="00586C20" w14:paraId="7935E075" w14:textId="77777777" w:rsidTr="00FC5156">
        <w:tc>
          <w:tcPr>
            <w:tcW w:w="2854" w:type="dxa"/>
          </w:tcPr>
          <w:p w14:paraId="47560C64"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xml:space="preserve">3.2.2.1. Создание архитектурного ансамбля городского центра </w:t>
            </w:r>
            <w:r w:rsidRPr="00406943">
              <w:rPr>
                <w:rFonts w:ascii="Times New Roman" w:hAnsi="Times New Roman" w:cs="Times New Roman"/>
                <w:sz w:val="24"/>
                <w:szCs w:val="24"/>
              </w:rPr>
              <w:br/>
              <w:t>и градостроительных узлов Сургута</w:t>
            </w:r>
          </w:p>
        </w:tc>
        <w:tc>
          <w:tcPr>
            <w:tcW w:w="3093" w:type="dxa"/>
          </w:tcPr>
          <w:p w14:paraId="4B262F3F"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реализация архитектурной концепции градостроительных узлов (обеспечивает достижение целевого показателя 69)</w:t>
            </w:r>
          </w:p>
        </w:tc>
        <w:tc>
          <w:tcPr>
            <w:tcW w:w="1762" w:type="dxa"/>
          </w:tcPr>
          <w:p w14:paraId="12EF5257"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xml:space="preserve">бюджетные </w:t>
            </w:r>
            <w:r w:rsidRPr="00406943">
              <w:rPr>
                <w:rFonts w:ascii="Times New Roman" w:hAnsi="Times New Roman" w:cs="Times New Roman"/>
                <w:sz w:val="24"/>
                <w:szCs w:val="24"/>
              </w:rPr>
              <w:br/>
              <w:t xml:space="preserve">и (или) </w:t>
            </w:r>
            <w:proofErr w:type="spellStart"/>
            <w:r w:rsidRPr="00406943">
              <w:rPr>
                <w:rFonts w:ascii="Times New Roman" w:hAnsi="Times New Roman" w:cs="Times New Roman"/>
                <w:sz w:val="24"/>
                <w:szCs w:val="24"/>
              </w:rPr>
              <w:t>внебюд-жетные</w:t>
            </w:r>
            <w:proofErr w:type="spellEnd"/>
            <w:r w:rsidRPr="00406943">
              <w:rPr>
                <w:rFonts w:ascii="Times New Roman" w:hAnsi="Times New Roman" w:cs="Times New Roman"/>
                <w:sz w:val="24"/>
                <w:szCs w:val="24"/>
              </w:rPr>
              <w:t xml:space="preserve"> средства</w:t>
            </w:r>
          </w:p>
        </w:tc>
        <w:tc>
          <w:tcPr>
            <w:tcW w:w="1642" w:type="dxa"/>
          </w:tcPr>
          <w:p w14:paraId="02368DE7"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постоянно</w:t>
            </w:r>
          </w:p>
        </w:tc>
        <w:tc>
          <w:tcPr>
            <w:tcW w:w="1559" w:type="dxa"/>
          </w:tcPr>
          <w:p w14:paraId="01EE9689"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2024 – 2026 годы</w:t>
            </w:r>
            <w:r w:rsidRPr="00406943">
              <w:rPr>
                <w:rFonts w:ascii="Times New Roman" w:hAnsi="Times New Roman" w:cs="Times New Roman"/>
                <w:sz w:val="24"/>
                <w:szCs w:val="24"/>
              </w:rPr>
              <w:br/>
              <w:t>2027 – 2031 годы</w:t>
            </w:r>
            <w:r w:rsidRPr="00406943">
              <w:rPr>
                <w:rFonts w:ascii="Times New Roman" w:hAnsi="Times New Roman" w:cs="Times New Roman"/>
                <w:sz w:val="24"/>
                <w:szCs w:val="24"/>
              </w:rPr>
              <w:br/>
              <w:t>2032 – 2036 годы</w:t>
            </w:r>
            <w:r w:rsidRPr="00406943">
              <w:rPr>
                <w:rFonts w:ascii="Times New Roman" w:hAnsi="Times New Roman" w:cs="Times New Roman"/>
                <w:sz w:val="24"/>
                <w:szCs w:val="24"/>
              </w:rPr>
              <w:br/>
              <w:t>2037 – 2044 годы</w:t>
            </w:r>
            <w:r w:rsidRPr="00406943">
              <w:rPr>
                <w:rFonts w:ascii="Times New Roman" w:hAnsi="Times New Roman" w:cs="Times New Roman"/>
                <w:sz w:val="24"/>
                <w:szCs w:val="24"/>
              </w:rPr>
              <w:br/>
              <w:t>2045 – 2050 годы</w:t>
            </w:r>
          </w:p>
        </w:tc>
        <w:tc>
          <w:tcPr>
            <w:tcW w:w="4394" w:type="dxa"/>
          </w:tcPr>
          <w:p w14:paraId="3911C16A" w14:textId="77777777" w:rsidR="007247A2" w:rsidRPr="00586C20" w:rsidRDefault="007247A2" w:rsidP="007247A2">
            <w:pPr>
              <w:rPr>
                <w:rFonts w:ascii="Times New Roman" w:hAnsi="Times New Roman" w:cs="Times New Roman"/>
                <w:sz w:val="24"/>
                <w:szCs w:val="24"/>
              </w:rPr>
            </w:pPr>
            <w:r>
              <w:rPr>
                <w:rFonts w:ascii="Times New Roman" w:hAnsi="Times New Roman" w:cs="Times New Roman"/>
                <w:sz w:val="24"/>
                <w:szCs w:val="24"/>
              </w:rPr>
              <w:t>Р</w:t>
            </w:r>
            <w:r w:rsidRPr="00EC158A">
              <w:rPr>
                <w:rFonts w:ascii="Times New Roman" w:hAnsi="Times New Roman" w:cs="Times New Roman"/>
                <w:sz w:val="24"/>
                <w:szCs w:val="24"/>
              </w:rPr>
              <w:t>еализации концепции будет осуществляться после ее утверждения.</w:t>
            </w:r>
          </w:p>
        </w:tc>
      </w:tr>
      <w:tr w:rsidR="007247A2" w:rsidRPr="00586C20" w14:paraId="7174A287" w14:textId="77777777" w:rsidTr="00FC5156">
        <w:tc>
          <w:tcPr>
            <w:tcW w:w="2854" w:type="dxa"/>
          </w:tcPr>
          <w:p w14:paraId="22F0E2B7"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3.2.2.2. Реализация флагманского проекта «Речной фасад Сургута»</w:t>
            </w:r>
          </w:p>
        </w:tc>
        <w:tc>
          <w:tcPr>
            <w:tcW w:w="3093" w:type="dxa"/>
          </w:tcPr>
          <w:p w14:paraId="0E3643DA"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xml:space="preserve">улучшение архитектурной среды, развитие системы разнообразных общественных пространств, обеспечивающих его своеобразие, «Город на большой реке», обеспечение непрерывной сети пешеходного </w:t>
            </w:r>
            <w:r w:rsidRPr="00406943">
              <w:rPr>
                <w:rFonts w:ascii="Times New Roman" w:hAnsi="Times New Roman" w:cs="Times New Roman"/>
                <w:sz w:val="24"/>
                <w:szCs w:val="24"/>
              </w:rPr>
              <w:br/>
              <w:t xml:space="preserve">и велосипедного движения в микрорайоне 23-А, </w:t>
            </w:r>
          </w:p>
          <w:p w14:paraId="52D5AC9B"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xml:space="preserve">между улицей </w:t>
            </w:r>
            <w:proofErr w:type="spellStart"/>
            <w:r w:rsidRPr="00406943">
              <w:rPr>
                <w:rFonts w:ascii="Times New Roman" w:hAnsi="Times New Roman" w:cs="Times New Roman"/>
                <w:sz w:val="24"/>
                <w:szCs w:val="24"/>
              </w:rPr>
              <w:t>Мелик-Карамова</w:t>
            </w:r>
            <w:proofErr w:type="spellEnd"/>
            <w:r w:rsidRPr="00406943">
              <w:rPr>
                <w:rFonts w:ascii="Times New Roman" w:hAnsi="Times New Roman" w:cs="Times New Roman"/>
                <w:sz w:val="24"/>
                <w:szCs w:val="24"/>
              </w:rPr>
              <w:t xml:space="preserve"> и Югорским трактом, </w:t>
            </w:r>
          </w:p>
          <w:p w14:paraId="6A4B88CD"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lastRenderedPageBreak/>
              <w:t xml:space="preserve">в микрорайонах Пойма 6, Пойма 2, Пойма 4, </w:t>
            </w:r>
          </w:p>
          <w:p w14:paraId="6ECC2026"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территория НТЦ, микрорайон 27 А:</w:t>
            </w:r>
          </w:p>
          <w:p w14:paraId="27FA3F6D"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xml:space="preserve">разработка проекта прибрежных территорий </w:t>
            </w:r>
          </w:p>
          <w:p w14:paraId="4660088C"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xml:space="preserve">вдоль реки Оби; </w:t>
            </w:r>
          </w:p>
          <w:p w14:paraId="6D34B56E"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xml:space="preserve">разработка проекта прибрежных территорий протоки </w:t>
            </w:r>
            <w:proofErr w:type="spellStart"/>
            <w:r w:rsidRPr="00406943">
              <w:rPr>
                <w:rFonts w:ascii="Times New Roman" w:hAnsi="Times New Roman" w:cs="Times New Roman"/>
                <w:sz w:val="24"/>
                <w:szCs w:val="24"/>
              </w:rPr>
              <w:t>Бардыковки</w:t>
            </w:r>
            <w:proofErr w:type="spellEnd"/>
            <w:r w:rsidRPr="00406943">
              <w:rPr>
                <w:rFonts w:ascii="Times New Roman" w:hAnsi="Times New Roman" w:cs="Times New Roman"/>
                <w:sz w:val="24"/>
                <w:szCs w:val="24"/>
              </w:rPr>
              <w:t>;</w:t>
            </w:r>
          </w:p>
          <w:p w14:paraId="1A211D3F"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согласование заданий на проекты планировок, формирующих речной фасад, проведение градостроительного совета по проекту</w:t>
            </w:r>
          </w:p>
          <w:p w14:paraId="036BBD1A"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(обеспечивает достижение целевых показателей 2, 69)</w:t>
            </w:r>
          </w:p>
        </w:tc>
        <w:tc>
          <w:tcPr>
            <w:tcW w:w="1762" w:type="dxa"/>
          </w:tcPr>
          <w:p w14:paraId="57423F4C"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lastRenderedPageBreak/>
              <w:t xml:space="preserve">бюджетные </w:t>
            </w:r>
            <w:r w:rsidRPr="00406943">
              <w:rPr>
                <w:rFonts w:ascii="Times New Roman" w:hAnsi="Times New Roman" w:cs="Times New Roman"/>
                <w:sz w:val="24"/>
                <w:szCs w:val="24"/>
              </w:rPr>
              <w:br/>
              <w:t xml:space="preserve">и (или) </w:t>
            </w:r>
            <w:proofErr w:type="spellStart"/>
            <w:r w:rsidRPr="00406943">
              <w:rPr>
                <w:rFonts w:ascii="Times New Roman" w:hAnsi="Times New Roman" w:cs="Times New Roman"/>
                <w:sz w:val="24"/>
                <w:szCs w:val="24"/>
              </w:rPr>
              <w:t>внебюд-жетные</w:t>
            </w:r>
            <w:proofErr w:type="spellEnd"/>
            <w:r w:rsidRPr="00406943">
              <w:rPr>
                <w:rFonts w:ascii="Times New Roman" w:hAnsi="Times New Roman" w:cs="Times New Roman"/>
                <w:sz w:val="24"/>
                <w:szCs w:val="24"/>
              </w:rPr>
              <w:t xml:space="preserve"> средства</w:t>
            </w:r>
          </w:p>
        </w:tc>
        <w:tc>
          <w:tcPr>
            <w:tcW w:w="1642" w:type="dxa"/>
          </w:tcPr>
          <w:p w14:paraId="238330EF"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поэтапно</w:t>
            </w:r>
          </w:p>
        </w:tc>
        <w:tc>
          <w:tcPr>
            <w:tcW w:w="1559" w:type="dxa"/>
          </w:tcPr>
          <w:p w14:paraId="7AF910FF"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2024 – 2026 годы</w:t>
            </w:r>
            <w:r w:rsidRPr="00406943">
              <w:rPr>
                <w:rFonts w:ascii="Times New Roman" w:hAnsi="Times New Roman" w:cs="Times New Roman"/>
                <w:sz w:val="24"/>
                <w:szCs w:val="24"/>
              </w:rPr>
              <w:br/>
              <w:t>2027 – 2031 годы</w:t>
            </w:r>
            <w:r w:rsidRPr="00406943">
              <w:rPr>
                <w:rFonts w:ascii="Times New Roman" w:hAnsi="Times New Roman" w:cs="Times New Roman"/>
                <w:sz w:val="24"/>
                <w:szCs w:val="24"/>
              </w:rPr>
              <w:br/>
              <w:t>2032 – 2036 годы</w:t>
            </w:r>
            <w:r w:rsidRPr="00406943">
              <w:rPr>
                <w:rFonts w:ascii="Times New Roman" w:hAnsi="Times New Roman" w:cs="Times New Roman"/>
                <w:sz w:val="24"/>
                <w:szCs w:val="24"/>
              </w:rPr>
              <w:br/>
              <w:t>2037 – 2044 годы</w:t>
            </w:r>
            <w:r w:rsidRPr="00406943">
              <w:rPr>
                <w:rFonts w:ascii="Times New Roman" w:hAnsi="Times New Roman" w:cs="Times New Roman"/>
                <w:sz w:val="24"/>
                <w:szCs w:val="24"/>
              </w:rPr>
              <w:br/>
              <w:t>2045 – 2050 годы</w:t>
            </w:r>
          </w:p>
        </w:tc>
        <w:tc>
          <w:tcPr>
            <w:tcW w:w="4394" w:type="dxa"/>
          </w:tcPr>
          <w:p w14:paraId="400DEE1D" w14:textId="77777777" w:rsidR="007247A2" w:rsidRPr="00586C20" w:rsidRDefault="007247A2" w:rsidP="007247A2">
            <w:pPr>
              <w:rPr>
                <w:rFonts w:ascii="Times New Roman" w:hAnsi="Times New Roman" w:cs="Times New Roman"/>
                <w:sz w:val="24"/>
                <w:szCs w:val="24"/>
              </w:rPr>
            </w:pPr>
            <w:r w:rsidRPr="00191F45">
              <w:rPr>
                <w:rFonts w:ascii="Times New Roman" w:hAnsi="Times New Roman" w:cs="Times New Roman"/>
                <w:sz w:val="24"/>
                <w:szCs w:val="24"/>
              </w:rPr>
              <w:t>В рамках инвестиционной привлекательности города единым документом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 утвержденным решением Думы города от 03.12.2024 № 703-VII ДГ</w:t>
            </w:r>
            <w:r>
              <w:rPr>
                <w:rFonts w:ascii="Times New Roman" w:hAnsi="Times New Roman" w:cs="Times New Roman"/>
                <w:sz w:val="24"/>
                <w:szCs w:val="24"/>
              </w:rPr>
              <w:t>,</w:t>
            </w:r>
            <w:r w:rsidRPr="00191F45">
              <w:rPr>
                <w:rFonts w:ascii="Times New Roman" w:hAnsi="Times New Roman" w:cs="Times New Roman"/>
                <w:sz w:val="24"/>
                <w:szCs w:val="24"/>
              </w:rPr>
              <w:t xml:space="preserve"> предусмотрены инвестиционные площадки</w:t>
            </w:r>
          </w:p>
        </w:tc>
      </w:tr>
      <w:tr w:rsidR="007247A2" w:rsidRPr="00586C20" w14:paraId="6B133216" w14:textId="77777777" w:rsidTr="00FC5156">
        <w:tc>
          <w:tcPr>
            <w:tcW w:w="2854" w:type="dxa"/>
          </w:tcPr>
          <w:p w14:paraId="228C06A3" w14:textId="77777777" w:rsidR="007247A2" w:rsidRPr="00721C45" w:rsidRDefault="007247A2" w:rsidP="007247A2">
            <w:pPr>
              <w:rPr>
                <w:rFonts w:ascii="Times New Roman" w:hAnsi="Times New Roman" w:cs="Times New Roman"/>
                <w:sz w:val="24"/>
                <w:szCs w:val="24"/>
              </w:rPr>
            </w:pPr>
            <w:r w:rsidRPr="00721C45">
              <w:rPr>
                <w:rFonts w:ascii="Times New Roman" w:hAnsi="Times New Roman" w:cs="Times New Roman"/>
                <w:sz w:val="24"/>
                <w:szCs w:val="24"/>
              </w:rPr>
              <w:t xml:space="preserve">3.2.2.3. Ремонт фасадов зданий </w:t>
            </w:r>
            <w:r w:rsidRPr="00721C45">
              <w:rPr>
                <w:rFonts w:ascii="Times New Roman" w:hAnsi="Times New Roman" w:cs="Times New Roman"/>
                <w:sz w:val="24"/>
                <w:szCs w:val="24"/>
              </w:rPr>
              <w:br/>
              <w:t xml:space="preserve">в соответствии с требованиями </w:t>
            </w:r>
            <w:r w:rsidRPr="00721C45">
              <w:rPr>
                <w:rFonts w:ascii="Times New Roman" w:hAnsi="Times New Roman" w:cs="Times New Roman"/>
                <w:sz w:val="24"/>
                <w:szCs w:val="24"/>
              </w:rPr>
              <w:br/>
              <w:t>к архитектурно-градостроительному облику объектов капитального строительства</w:t>
            </w:r>
          </w:p>
        </w:tc>
        <w:tc>
          <w:tcPr>
            <w:tcW w:w="3093" w:type="dxa"/>
          </w:tcPr>
          <w:p w14:paraId="70E75CC6" w14:textId="77777777" w:rsidR="007247A2" w:rsidRPr="00721C45" w:rsidRDefault="007247A2" w:rsidP="007247A2">
            <w:pPr>
              <w:rPr>
                <w:rFonts w:ascii="Times New Roman" w:hAnsi="Times New Roman" w:cs="Times New Roman"/>
                <w:sz w:val="24"/>
                <w:szCs w:val="24"/>
              </w:rPr>
            </w:pPr>
            <w:r w:rsidRPr="00721C45">
              <w:rPr>
                <w:rFonts w:ascii="Times New Roman" w:hAnsi="Times New Roman" w:cs="Times New Roman"/>
                <w:sz w:val="24"/>
                <w:szCs w:val="24"/>
              </w:rPr>
              <w:t xml:space="preserve">соблюдение сроков эффективной эксплуатации фасадов (наружной отделки) в отношении зданий, находящихся </w:t>
            </w:r>
          </w:p>
          <w:p w14:paraId="76DF15A8" w14:textId="77777777" w:rsidR="007247A2" w:rsidRPr="00721C45" w:rsidRDefault="007247A2" w:rsidP="007247A2">
            <w:pPr>
              <w:rPr>
                <w:rFonts w:ascii="Times New Roman" w:hAnsi="Times New Roman" w:cs="Times New Roman"/>
                <w:sz w:val="24"/>
                <w:szCs w:val="24"/>
              </w:rPr>
            </w:pPr>
            <w:r w:rsidRPr="00721C45">
              <w:rPr>
                <w:rFonts w:ascii="Times New Roman" w:hAnsi="Times New Roman" w:cs="Times New Roman"/>
                <w:sz w:val="24"/>
                <w:szCs w:val="24"/>
              </w:rPr>
              <w:t xml:space="preserve">в муниципальной собственности (административных зданий, объектов социальной сферы, объектов инфраструктуры), иных зданий, находящихся </w:t>
            </w:r>
            <w:r w:rsidRPr="00721C45">
              <w:rPr>
                <w:rFonts w:ascii="Times New Roman" w:hAnsi="Times New Roman" w:cs="Times New Roman"/>
                <w:sz w:val="24"/>
                <w:szCs w:val="24"/>
              </w:rPr>
              <w:br/>
              <w:t>на территории города, – 100%;</w:t>
            </w:r>
          </w:p>
          <w:p w14:paraId="674EC670" w14:textId="77777777" w:rsidR="007247A2" w:rsidRPr="00721C45" w:rsidRDefault="007247A2" w:rsidP="007247A2">
            <w:pPr>
              <w:rPr>
                <w:rFonts w:ascii="Times New Roman" w:hAnsi="Times New Roman" w:cs="Times New Roman"/>
                <w:sz w:val="24"/>
                <w:szCs w:val="24"/>
              </w:rPr>
            </w:pPr>
            <w:r w:rsidRPr="00721C45">
              <w:rPr>
                <w:rFonts w:ascii="Times New Roman" w:hAnsi="Times New Roman" w:cs="Times New Roman"/>
                <w:sz w:val="24"/>
                <w:szCs w:val="24"/>
              </w:rPr>
              <w:t xml:space="preserve">количество согласованных проектов фасадов зданий </w:t>
            </w:r>
            <w:r w:rsidRPr="00721C45">
              <w:rPr>
                <w:rFonts w:ascii="Times New Roman" w:hAnsi="Times New Roman" w:cs="Times New Roman"/>
                <w:sz w:val="24"/>
                <w:szCs w:val="24"/>
              </w:rPr>
              <w:br/>
              <w:t xml:space="preserve">на соответствие </w:t>
            </w:r>
            <w:r w:rsidRPr="00721C45">
              <w:rPr>
                <w:rFonts w:ascii="Times New Roman" w:hAnsi="Times New Roman" w:cs="Times New Roman"/>
                <w:sz w:val="24"/>
                <w:szCs w:val="24"/>
              </w:rPr>
              <w:lastRenderedPageBreak/>
              <w:t>требованиям к архитектурно-градостроительному облику, за исключением многоквартирных домов при капитальном ремонте:</w:t>
            </w:r>
          </w:p>
          <w:p w14:paraId="541FB2FE" w14:textId="77777777" w:rsidR="007247A2" w:rsidRPr="00721C45" w:rsidRDefault="007247A2" w:rsidP="007247A2">
            <w:pPr>
              <w:rPr>
                <w:rFonts w:ascii="Times New Roman" w:hAnsi="Times New Roman" w:cs="Times New Roman"/>
                <w:sz w:val="24"/>
                <w:szCs w:val="24"/>
              </w:rPr>
            </w:pPr>
            <w:r w:rsidRPr="00721C45">
              <w:rPr>
                <w:rFonts w:ascii="Times New Roman" w:hAnsi="Times New Roman" w:cs="Times New Roman"/>
                <w:sz w:val="24"/>
                <w:szCs w:val="24"/>
              </w:rPr>
              <w:t>- к 2026 году – не менее 30;</w:t>
            </w:r>
          </w:p>
          <w:p w14:paraId="5F22A139" w14:textId="77777777" w:rsidR="007247A2" w:rsidRPr="00721C45" w:rsidRDefault="007247A2" w:rsidP="007247A2">
            <w:pPr>
              <w:rPr>
                <w:rFonts w:ascii="Times New Roman" w:hAnsi="Times New Roman" w:cs="Times New Roman"/>
                <w:sz w:val="24"/>
                <w:szCs w:val="24"/>
              </w:rPr>
            </w:pPr>
            <w:r w:rsidRPr="00721C45">
              <w:rPr>
                <w:rFonts w:ascii="Times New Roman" w:hAnsi="Times New Roman" w:cs="Times New Roman"/>
                <w:sz w:val="24"/>
                <w:szCs w:val="24"/>
              </w:rPr>
              <w:t>- к 2031 году – не менее 50;</w:t>
            </w:r>
          </w:p>
          <w:p w14:paraId="4E8FF793" w14:textId="77777777" w:rsidR="007247A2" w:rsidRPr="00721C45" w:rsidRDefault="007247A2" w:rsidP="007247A2">
            <w:pPr>
              <w:rPr>
                <w:rFonts w:ascii="Times New Roman" w:hAnsi="Times New Roman" w:cs="Times New Roman"/>
                <w:sz w:val="24"/>
                <w:szCs w:val="24"/>
              </w:rPr>
            </w:pPr>
            <w:r w:rsidRPr="00721C45">
              <w:rPr>
                <w:rFonts w:ascii="Times New Roman" w:hAnsi="Times New Roman" w:cs="Times New Roman"/>
                <w:sz w:val="24"/>
                <w:szCs w:val="24"/>
              </w:rPr>
              <w:t>- к 2036 году – не менее 50;</w:t>
            </w:r>
          </w:p>
          <w:p w14:paraId="0419A383" w14:textId="77777777" w:rsidR="007247A2" w:rsidRPr="00721C45" w:rsidRDefault="007247A2" w:rsidP="007247A2">
            <w:pPr>
              <w:rPr>
                <w:rFonts w:ascii="Times New Roman" w:hAnsi="Times New Roman" w:cs="Times New Roman"/>
                <w:sz w:val="24"/>
                <w:szCs w:val="24"/>
              </w:rPr>
            </w:pPr>
            <w:r w:rsidRPr="00721C45">
              <w:rPr>
                <w:rFonts w:ascii="Times New Roman" w:hAnsi="Times New Roman" w:cs="Times New Roman"/>
                <w:sz w:val="24"/>
                <w:szCs w:val="24"/>
              </w:rPr>
              <w:t>- к 2044 году – не менее 50;</w:t>
            </w:r>
          </w:p>
          <w:p w14:paraId="66A29BA6" w14:textId="77777777" w:rsidR="007247A2" w:rsidRPr="00721C45" w:rsidRDefault="007247A2" w:rsidP="007247A2">
            <w:pPr>
              <w:rPr>
                <w:rFonts w:ascii="Times New Roman" w:hAnsi="Times New Roman" w:cs="Times New Roman"/>
                <w:sz w:val="24"/>
                <w:szCs w:val="24"/>
              </w:rPr>
            </w:pPr>
            <w:r w:rsidRPr="00721C45">
              <w:rPr>
                <w:rFonts w:ascii="Times New Roman" w:hAnsi="Times New Roman" w:cs="Times New Roman"/>
                <w:sz w:val="24"/>
                <w:szCs w:val="24"/>
              </w:rPr>
              <w:t>- к 2050 году – не менее 50</w:t>
            </w:r>
          </w:p>
          <w:p w14:paraId="073A1EF4" w14:textId="77777777" w:rsidR="007247A2" w:rsidRPr="00721C45" w:rsidRDefault="007247A2" w:rsidP="007247A2">
            <w:pPr>
              <w:rPr>
                <w:rFonts w:ascii="Times New Roman" w:hAnsi="Times New Roman" w:cs="Times New Roman"/>
                <w:sz w:val="24"/>
                <w:szCs w:val="24"/>
              </w:rPr>
            </w:pPr>
            <w:r w:rsidRPr="00721C45">
              <w:rPr>
                <w:rFonts w:ascii="Times New Roman" w:hAnsi="Times New Roman" w:cs="Times New Roman"/>
                <w:sz w:val="24"/>
                <w:szCs w:val="24"/>
              </w:rPr>
              <w:t>(обеспечивает достижение целевых показателей 44, 69)</w:t>
            </w:r>
          </w:p>
        </w:tc>
        <w:tc>
          <w:tcPr>
            <w:tcW w:w="1762" w:type="dxa"/>
          </w:tcPr>
          <w:p w14:paraId="5BC21C7A" w14:textId="77777777" w:rsidR="007247A2" w:rsidRPr="00721C45" w:rsidRDefault="007247A2" w:rsidP="007247A2">
            <w:pPr>
              <w:rPr>
                <w:rFonts w:ascii="Times New Roman" w:hAnsi="Times New Roman" w:cs="Times New Roman"/>
                <w:sz w:val="24"/>
                <w:szCs w:val="24"/>
              </w:rPr>
            </w:pPr>
            <w:r w:rsidRPr="00721C45">
              <w:rPr>
                <w:rFonts w:ascii="Times New Roman" w:hAnsi="Times New Roman" w:cs="Times New Roman"/>
                <w:sz w:val="24"/>
                <w:szCs w:val="24"/>
              </w:rPr>
              <w:lastRenderedPageBreak/>
              <w:t xml:space="preserve">бюджетные </w:t>
            </w:r>
            <w:r w:rsidRPr="00721C45">
              <w:rPr>
                <w:rFonts w:ascii="Times New Roman" w:hAnsi="Times New Roman" w:cs="Times New Roman"/>
                <w:sz w:val="24"/>
                <w:szCs w:val="24"/>
              </w:rPr>
              <w:br/>
              <w:t xml:space="preserve">и (или) </w:t>
            </w:r>
            <w:proofErr w:type="spellStart"/>
            <w:r w:rsidRPr="00721C45">
              <w:rPr>
                <w:rFonts w:ascii="Times New Roman" w:hAnsi="Times New Roman" w:cs="Times New Roman"/>
                <w:sz w:val="24"/>
                <w:szCs w:val="24"/>
              </w:rPr>
              <w:t>внебюд-жетные</w:t>
            </w:r>
            <w:proofErr w:type="spellEnd"/>
            <w:r w:rsidRPr="00721C45">
              <w:rPr>
                <w:rFonts w:ascii="Times New Roman" w:hAnsi="Times New Roman" w:cs="Times New Roman"/>
                <w:sz w:val="24"/>
                <w:szCs w:val="24"/>
              </w:rPr>
              <w:t xml:space="preserve"> средства</w:t>
            </w:r>
          </w:p>
        </w:tc>
        <w:tc>
          <w:tcPr>
            <w:tcW w:w="1642" w:type="dxa"/>
          </w:tcPr>
          <w:p w14:paraId="40CB6A1C" w14:textId="77777777" w:rsidR="007247A2" w:rsidRPr="00721C45" w:rsidRDefault="007247A2" w:rsidP="007247A2">
            <w:pPr>
              <w:rPr>
                <w:rFonts w:ascii="Times New Roman" w:hAnsi="Times New Roman" w:cs="Times New Roman"/>
                <w:sz w:val="24"/>
                <w:szCs w:val="24"/>
              </w:rPr>
            </w:pPr>
            <w:r w:rsidRPr="00721C45">
              <w:rPr>
                <w:rFonts w:ascii="Times New Roman" w:hAnsi="Times New Roman" w:cs="Times New Roman"/>
                <w:sz w:val="24"/>
                <w:szCs w:val="24"/>
              </w:rPr>
              <w:t>постоянно</w:t>
            </w:r>
          </w:p>
        </w:tc>
        <w:tc>
          <w:tcPr>
            <w:tcW w:w="1559" w:type="dxa"/>
          </w:tcPr>
          <w:p w14:paraId="56B27C54" w14:textId="77777777" w:rsidR="007247A2" w:rsidRPr="00721C45" w:rsidRDefault="007247A2" w:rsidP="007247A2">
            <w:pPr>
              <w:rPr>
                <w:rFonts w:ascii="Times New Roman" w:hAnsi="Times New Roman" w:cs="Times New Roman"/>
                <w:sz w:val="24"/>
                <w:szCs w:val="24"/>
              </w:rPr>
            </w:pPr>
            <w:r w:rsidRPr="00721C45">
              <w:rPr>
                <w:rFonts w:ascii="Times New Roman" w:hAnsi="Times New Roman" w:cs="Times New Roman"/>
                <w:sz w:val="24"/>
                <w:szCs w:val="24"/>
              </w:rPr>
              <w:t>2024 – 2026 годы</w:t>
            </w:r>
            <w:r w:rsidRPr="00721C45">
              <w:rPr>
                <w:rFonts w:ascii="Times New Roman" w:hAnsi="Times New Roman" w:cs="Times New Roman"/>
                <w:sz w:val="24"/>
                <w:szCs w:val="24"/>
              </w:rPr>
              <w:br/>
              <w:t>2027 – 2031 годы</w:t>
            </w:r>
            <w:r w:rsidRPr="00721C45">
              <w:rPr>
                <w:rFonts w:ascii="Times New Roman" w:hAnsi="Times New Roman" w:cs="Times New Roman"/>
                <w:sz w:val="24"/>
                <w:szCs w:val="24"/>
              </w:rPr>
              <w:br/>
              <w:t>2032 – 2036 годы</w:t>
            </w:r>
            <w:r w:rsidRPr="00721C45">
              <w:rPr>
                <w:rFonts w:ascii="Times New Roman" w:hAnsi="Times New Roman" w:cs="Times New Roman"/>
                <w:sz w:val="24"/>
                <w:szCs w:val="24"/>
              </w:rPr>
              <w:br/>
              <w:t>2037 – 2044 годы</w:t>
            </w:r>
            <w:r w:rsidRPr="00721C45">
              <w:rPr>
                <w:rFonts w:ascii="Times New Roman" w:hAnsi="Times New Roman" w:cs="Times New Roman"/>
                <w:sz w:val="24"/>
                <w:szCs w:val="24"/>
              </w:rPr>
              <w:br/>
              <w:t>2045 – 2050 годы</w:t>
            </w:r>
          </w:p>
        </w:tc>
        <w:tc>
          <w:tcPr>
            <w:tcW w:w="4394" w:type="dxa"/>
          </w:tcPr>
          <w:p w14:paraId="18587949" w14:textId="77777777" w:rsidR="007247A2" w:rsidRDefault="007247A2" w:rsidP="007247A2">
            <w:pPr>
              <w:rPr>
                <w:rFonts w:ascii="Times New Roman" w:hAnsi="Times New Roman" w:cs="Times New Roman"/>
                <w:sz w:val="24"/>
                <w:szCs w:val="24"/>
              </w:rPr>
            </w:pPr>
            <w:r w:rsidRPr="00EC158A">
              <w:rPr>
                <w:rFonts w:ascii="Times New Roman" w:hAnsi="Times New Roman" w:cs="Times New Roman"/>
                <w:sz w:val="24"/>
                <w:szCs w:val="24"/>
              </w:rPr>
              <w:t>100%</w:t>
            </w:r>
          </w:p>
          <w:p w14:paraId="1531A609" w14:textId="77777777" w:rsidR="007247A2" w:rsidRPr="00B626CF" w:rsidRDefault="007247A2" w:rsidP="007247A2">
            <w:pPr>
              <w:rPr>
                <w:rFonts w:ascii="Times New Roman" w:hAnsi="Times New Roman" w:cs="Times New Roman"/>
                <w:sz w:val="24"/>
                <w:szCs w:val="24"/>
              </w:rPr>
            </w:pPr>
            <w:r>
              <w:rPr>
                <w:rFonts w:ascii="Times New Roman" w:hAnsi="Times New Roman" w:cs="Times New Roman"/>
                <w:sz w:val="24"/>
                <w:szCs w:val="24"/>
              </w:rPr>
              <w:t xml:space="preserve">143 </w:t>
            </w:r>
            <w:r w:rsidRPr="00B626CF">
              <w:rPr>
                <w:rFonts w:ascii="Times New Roman" w:hAnsi="Times New Roman" w:cs="Times New Roman"/>
                <w:sz w:val="24"/>
                <w:szCs w:val="24"/>
              </w:rPr>
              <w:t>согласованных проект</w:t>
            </w:r>
            <w:r>
              <w:rPr>
                <w:rFonts w:ascii="Times New Roman" w:hAnsi="Times New Roman" w:cs="Times New Roman"/>
                <w:sz w:val="24"/>
                <w:szCs w:val="24"/>
              </w:rPr>
              <w:t>а</w:t>
            </w:r>
            <w:r w:rsidRPr="00B626CF">
              <w:rPr>
                <w:rFonts w:ascii="Times New Roman" w:hAnsi="Times New Roman" w:cs="Times New Roman"/>
                <w:sz w:val="24"/>
                <w:szCs w:val="24"/>
              </w:rPr>
              <w:t xml:space="preserve"> фасадов зданий </w:t>
            </w:r>
          </w:p>
          <w:p w14:paraId="2CBB69CF" w14:textId="77777777" w:rsidR="007247A2" w:rsidRDefault="007247A2" w:rsidP="007247A2">
            <w:pPr>
              <w:rPr>
                <w:rFonts w:ascii="Times New Roman" w:hAnsi="Times New Roman" w:cs="Times New Roman"/>
                <w:sz w:val="24"/>
                <w:szCs w:val="24"/>
              </w:rPr>
            </w:pPr>
            <w:r w:rsidRPr="00B626CF">
              <w:rPr>
                <w:rFonts w:ascii="Times New Roman" w:hAnsi="Times New Roman" w:cs="Times New Roman"/>
                <w:sz w:val="24"/>
                <w:szCs w:val="24"/>
              </w:rPr>
              <w:t>на соответствие требованиям к архитектурно-градостроительному облику</w:t>
            </w:r>
            <w:r>
              <w:rPr>
                <w:rFonts w:ascii="Times New Roman" w:hAnsi="Times New Roman" w:cs="Times New Roman"/>
                <w:sz w:val="24"/>
                <w:szCs w:val="24"/>
              </w:rPr>
              <w:t>.</w:t>
            </w:r>
          </w:p>
          <w:p w14:paraId="2CD6E911" w14:textId="77777777" w:rsidR="007247A2" w:rsidRDefault="007247A2" w:rsidP="007247A2">
            <w:pPr>
              <w:rPr>
                <w:rFonts w:ascii="Times New Roman" w:hAnsi="Times New Roman" w:cs="Times New Roman"/>
                <w:sz w:val="24"/>
                <w:szCs w:val="24"/>
              </w:rPr>
            </w:pPr>
            <w:r>
              <w:rPr>
                <w:rFonts w:ascii="Times New Roman" w:hAnsi="Times New Roman" w:cs="Times New Roman"/>
                <w:sz w:val="24"/>
                <w:szCs w:val="24"/>
              </w:rPr>
              <w:t>Мероприятие исполнено.</w:t>
            </w:r>
          </w:p>
          <w:p w14:paraId="4BB7F3DD" w14:textId="77777777" w:rsidR="007247A2" w:rsidRPr="00586C20" w:rsidRDefault="007247A2" w:rsidP="007247A2">
            <w:pPr>
              <w:rPr>
                <w:rFonts w:ascii="Times New Roman" w:hAnsi="Times New Roman" w:cs="Times New Roman"/>
                <w:sz w:val="24"/>
                <w:szCs w:val="24"/>
              </w:rPr>
            </w:pPr>
          </w:p>
        </w:tc>
      </w:tr>
      <w:tr w:rsidR="007247A2" w:rsidRPr="00586C20" w14:paraId="04E142AF" w14:textId="77777777" w:rsidTr="00FC5156">
        <w:tc>
          <w:tcPr>
            <w:tcW w:w="2854" w:type="dxa"/>
          </w:tcPr>
          <w:p w14:paraId="5A7556CC"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xml:space="preserve">3.2.2.4. Повышение уровня разнообразия и идентичности </w:t>
            </w:r>
          </w:p>
          <w:p w14:paraId="628FC406"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улиц города путем создания условий для размещения встроенных объектов обслуживания в жилых домах, расположенных вдоль городских улиц</w:t>
            </w:r>
          </w:p>
        </w:tc>
        <w:tc>
          <w:tcPr>
            <w:tcW w:w="3093" w:type="dxa"/>
          </w:tcPr>
          <w:p w14:paraId="405FF3F2"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количество согласованных проектов фасадов встроенных объектов обслуживания в жилых домах, расположенных вдоль городских улиц:</w:t>
            </w:r>
          </w:p>
          <w:p w14:paraId="3C1E559E"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к 2026 году – не менее 15;</w:t>
            </w:r>
          </w:p>
          <w:p w14:paraId="72C76BE8"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к 2031 году – не менее 25;</w:t>
            </w:r>
          </w:p>
          <w:p w14:paraId="6783977E"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к 2036 году – не менее 25;</w:t>
            </w:r>
          </w:p>
          <w:p w14:paraId="3E57B27C"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к 2044 году – не менее 25;</w:t>
            </w:r>
          </w:p>
          <w:p w14:paraId="45672699"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к 2050 году – не менее 25</w:t>
            </w:r>
          </w:p>
          <w:p w14:paraId="21409679"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(обеспечивает достижение целевых показателей 44, 69)</w:t>
            </w:r>
          </w:p>
        </w:tc>
        <w:tc>
          <w:tcPr>
            <w:tcW w:w="1762" w:type="dxa"/>
          </w:tcPr>
          <w:p w14:paraId="45D96018"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внебюджетные средства</w:t>
            </w:r>
          </w:p>
        </w:tc>
        <w:tc>
          <w:tcPr>
            <w:tcW w:w="1642" w:type="dxa"/>
          </w:tcPr>
          <w:p w14:paraId="3F486524"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xml:space="preserve">ежегодно </w:t>
            </w:r>
          </w:p>
        </w:tc>
        <w:tc>
          <w:tcPr>
            <w:tcW w:w="1559" w:type="dxa"/>
          </w:tcPr>
          <w:p w14:paraId="575CE98C"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2024 – 2026 годы</w:t>
            </w:r>
            <w:r w:rsidRPr="00406943">
              <w:rPr>
                <w:rFonts w:ascii="Times New Roman" w:hAnsi="Times New Roman" w:cs="Times New Roman"/>
                <w:sz w:val="24"/>
                <w:szCs w:val="24"/>
              </w:rPr>
              <w:br/>
              <w:t>2027 – 2031 годы</w:t>
            </w:r>
            <w:r w:rsidRPr="00406943">
              <w:rPr>
                <w:rFonts w:ascii="Times New Roman" w:hAnsi="Times New Roman" w:cs="Times New Roman"/>
                <w:sz w:val="24"/>
                <w:szCs w:val="24"/>
              </w:rPr>
              <w:br/>
              <w:t>2032 – 2036 годы</w:t>
            </w:r>
            <w:r w:rsidRPr="00406943">
              <w:rPr>
                <w:rFonts w:ascii="Times New Roman" w:hAnsi="Times New Roman" w:cs="Times New Roman"/>
                <w:sz w:val="24"/>
                <w:szCs w:val="24"/>
              </w:rPr>
              <w:br/>
              <w:t>2037 – 2044 годы</w:t>
            </w:r>
            <w:r w:rsidRPr="00406943">
              <w:rPr>
                <w:rFonts w:ascii="Times New Roman" w:hAnsi="Times New Roman" w:cs="Times New Roman"/>
                <w:sz w:val="24"/>
                <w:szCs w:val="24"/>
              </w:rPr>
              <w:br/>
              <w:t>2045 – 2050 годы</w:t>
            </w:r>
          </w:p>
        </w:tc>
        <w:tc>
          <w:tcPr>
            <w:tcW w:w="4394" w:type="dxa"/>
          </w:tcPr>
          <w:p w14:paraId="2278870A" w14:textId="77777777" w:rsidR="007247A2" w:rsidRPr="00586C20" w:rsidRDefault="007247A2" w:rsidP="007247A2">
            <w:pPr>
              <w:rPr>
                <w:rFonts w:ascii="Times New Roman" w:hAnsi="Times New Roman" w:cs="Times New Roman"/>
                <w:sz w:val="24"/>
                <w:szCs w:val="24"/>
              </w:rPr>
            </w:pPr>
            <w:r>
              <w:rPr>
                <w:rFonts w:ascii="Times New Roman" w:hAnsi="Times New Roman" w:cs="Times New Roman"/>
                <w:sz w:val="24"/>
                <w:szCs w:val="24"/>
              </w:rPr>
              <w:t>Мероприятие исполнено. Согласовано 18 проектов фасадов.</w:t>
            </w:r>
          </w:p>
        </w:tc>
      </w:tr>
      <w:tr w:rsidR="007247A2" w:rsidRPr="00586C20" w14:paraId="40F7B668" w14:textId="77777777" w:rsidTr="00FC5156">
        <w:tc>
          <w:tcPr>
            <w:tcW w:w="2854" w:type="dxa"/>
          </w:tcPr>
          <w:p w14:paraId="50C7E1F4"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3.2.2.5. Обеспечение внешнего оформления городского пространства</w:t>
            </w:r>
          </w:p>
        </w:tc>
        <w:tc>
          <w:tcPr>
            <w:tcW w:w="3093" w:type="dxa"/>
          </w:tcPr>
          <w:p w14:paraId="1F343831"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реализация требований к архитектурно-градостроительному облику объектов капитального строительства:</w:t>
            </w:r>
          </w:p>
          <w:p w14:paraId="315C6E84"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к 2026 году – да/нет;</w:t>
            </w:r>
          </w:p>
          <w:p w14:paraId="42089911"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lastRenderedPageBreak/>
              <w:t>- к 2031 году – да/нет;</w:t>
            </w:r>
          </w:p>
          <w:p w14:paraId="5EE4F638"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к 2036 году – да/нет;</w:t>
            </w:r>
          </w:p>
          <w:p w14:paraId="10C6A268"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к 2044 году – да/нет;</w:t>
            </w:r>
          </w:p>
          <w:p w14:paraId="2F511E03"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к 2050 году – да/нет.</w:t>
            </w:r>
          </w:p>
          <w:p w14:paraId="55F935B3"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Наличие утвержденного муниципального правового акта, регламентирующего размещение вывесок:</w:t>
            </w:r>
          </w:p>
          <w:p w14:paraId="548E0159"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к 2026 году – да/нет;</w:t>
            </w:r>
          </w:p>
          <w:p w14:paraId="66D68DB2"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к 2031 году – да/нет;</w:t>
            </w:r>
          </w:p>
          <w:p w14:paraId="5006C1C0"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к 2036 году – да/нет;</w:t>
            </w:r>
          </w:p>
          <w:p w14:paraId="2E43C5A8"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к 2044 году – да/нет;</w:t>
            </w:r>
          </w:p>
          <w:p w14:paraId="79028EE0"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xml:space="preserve">- к 2050 году – да/нет </w:t>
            </w:r>
          </w:p>
          <w:p w14:paraId="72302733"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(обеспечивает достижение целевых показателей 44, 69)</w:t>
            </w:r>
          </w:p>
        </w:tc>
        <w:tc>
          <w:tcPr>
            <w:tcW w:w="1762" w:type="dxa"/>
          </w:tcPr>
          <w:p w14:paraId="3C5CCB3C"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lastRenderedPageBreak/>
              <w:t xml:space="preserve">бюджетные </w:t>
            </w:r>
            <w:r w:rsidRPr="00406943">
              <w:rPr>
                <w:rFonts w:ascii="Times New Roman" w:hAnsi="Times New Roman" w:cs="Times New Roman"/>
                <w:sz w:val="24"/>
                <w:szCs w:val="24"/>
              </w:rPr>
              <w:br/>
              <w:t xml:space="preserve">и (или) </w:t>
            </w:r>
            <w:proofErr w:type="spellStart"/>
            <w:r w:rsidRPr="00406943">
              <w:rPr>
                <w:rFonts w:ascii="Times New Roman" w:hAnsi="Times New Roman" w:cs="Times New Roman"/>
                <w:sz w:val="24"/>
                <w:szCs w:val="24"/>
              </w:rPr>
              <w:t>внебюд-жетные</w:t>
            </w:r>
            <w:proofErr w:type="spellEnd"/>
            <w:r w:rsidRPr="00406943">
              <w:rPr>
                <w:rFonts w:ascii="Times New Roman" w:hAnsi="Times New Roman" w:cs="Times New Roman"/>
                <w:sz w:val="24"/>
                <w:szCs w:val="24"/>
              </w:rPr>
              <w:t xml:space="preserve"> средства</w:t>
            </w:r>
          </w:p>
        </w:tc>
        <w:tc>
          <w:tcPr>
            <w:tcW w:w="1642" w:type="dxa"/>
          </w:tcPr>
          <w:p w14:paraId="4EED9270"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xml:space="preserve">ежегодно </w:t>
            </w:r>
          </w:p>
        </w:tc>
        <w:tc>
          <w:tcPr>
            <w:tcW w:w="1559" w:type="dxa"/>
          </w:tcPr>
          <w:p w14:paraId="0B17C422"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2024 – 2026 годы</w:t>
            </w:r>
            <w:r w:rsidRPr="00406943">
              <w:rPr>
                <w:rFonts w:ascii="Times New Roman" w:hAnsi="Times New Roman" w:cs="Times New Roman"/>
                <w:sz w:val="24"/>
                <w:szCs w:val="24"/>
              </w:rPr>
              <w:br/>
              <w:t>2027 – 2031 годы</w:t>
            </w:r>
            <w:r w:rsidRPr="00406943">
              <w:rPr>
                <w:rFonts w:ascii="Times New Roman" w:hAnsi="Times New Roman" w:cs="Times New Roman"/>
                <w:sz w:val="24"/>
                <w:szCs w:val="24"/>
              </w:rPr>
              <w:br/>
              <w:t>2032 – 2036 годы</w:t>
            </w:r>
            <w:r w:rsidRPr="00406943">
              <w:rPr>
                <w:rFonts w:ascii="Times New Roman" w:hAnsi="Times New Roman" w:cs="Times New Roman"/>
                <w:sz w:val="24"/>
                <w:szCs w:val="24"/>
              </w:rPr>
              <w:br/>
              <w:t xml:space="preserve">2037 – 2044 </w:t>
            </w:r>
            <w:r w:rsidRPr="00406943">
              <w:rPr>
                <w:rFonts w:ascii="Times New Roman" w:hAnsi="Times New Roman" w:cs="Times New Roman"/>
                <w:sz w:val="24"/>
                <w:szCs w:val="24"/>
              </w:rPr>
              <w:lastRenderedPageBreak/>
              <w:t>годы</w:t>
            </w:r>
            <w:r w:rsidRPr="00406943">
              <w:rPr>
                <w:rFonts w:ascii="Times New Roman" w:hAnsi="Times New Roman" w:cs="Times New Roman"/>
                <w:sz w:val="24"/>
                <w:szCs w:val="24"/>
              </w:rPr>
              <w:br/>
              <w:t>2045 – 2050 годы</w:t>
            </w:r>
          </w:p>
        </w:tc>
        <w:tc>
          <w:tcPr>
            <w:tcW w:w="4394" w:type="dxa"/>
          </w:tcPr>
          <w:p w14:paraId="29CBFFFB" w14:textId="77777777" w:rsidR="007247A2" w:rsidRDefault="007247A2" w:rsidP="007247A2">
            <w:pPr>
              <w:jc w:val="center"/>
              <w:rPr>
                <w:rFonts w:ascii="Times New Roman" w:hAnsi="Times New Roman" w:cs="Times New Roman"/>
                <w:sz w:val="24"/>
                <w:szCs w:val="24"/>
              </w:rPr>
            </w:pPr>
            <w:r>
              <w:rPr>
                <w:rFonts w:ascii="Times New Roman" w:hAnsi="Times New Roman" w:cs="Times New Roman"/>
                <w:sz w:val="24"/>
                <w:szCs w:val="24"/>
              </w:rPr>
              <w:lastRenderedPageBreak/>
              <w:t>2024 – да</w:t>
            </w:r>
          </w:p>
          <w:p w14:paraId="1227F96F" w14:textId="77777777" w:rsidR="007247A2" w:rsidRDefault="007247A2" w:rsidP="007247A2">
            <w:pPr>
              <w:jc w:val="center"/>
              <w:rPr>
                <w:rFonts w:ascii="Times New Roman" w:hAnsi="Times New Roman" w:cs="Times New Roman"/>
                <w:sz w:val="24"/>
                <w:szCs w:val="24"/>
              </w:rPr>
            </w:pPr>
          </w:p>
          <w:p w14:paraId="2298C21C" w14:textId="77777777" w:rsidR="007247A2" w:rsidRDefault="007247A2" w:rsidP="007247A2">
            <w:pPr>
              <w:jc w:val="center"/>
              <w:rPr>
                <w:rFonts w:ascii="Times New Roman" w:hAnsi="Times New Roman" w:cs="Times New Roman"/>
                <w:sz w:val="24"/>
                <w:szCs w:val="24"/>
              </w:rPr>
            </w:pPr>
          </w:p>
          <w:p w14:paraId="595B7B25" w14:textId="77777777" w:rsidR="007247A2" w:rsidRDefault="007247A2" w:rsidP="007247A2">
            <w:pPr>
              <w:jc w:val="center"/>
              <w:rPr>
                <w:rFonts w:ascii="Times New Roman" w:hAnsi="Times New Roman" w:cs="Times New Roman"/>
                <w:sz w:val="24"/>
                <w:szCs w:val="24"/>
              </w:rPr>
            </w:pPr>
          </w:p>
          <w:p w14:paraId="25902584" w14:textId="77777777" w:rsidR="007247A2" w:rsidRDefault="007247A2" w:rsidP="007247A2">
            <w:pPr>
              <w:jc w:val="center"/>
              <w:rPr>
                <w:rFonts w:ascii="Times New Roman" w:hAnsi="Times New Roman" w:cs="Times New Roman"/>
                <w:sz w:val="24"/>
                <w:szCs w:val="24"/>
              </w:rPr>
            </w:pPr>
          </w:p>
          <w:p w14:paraId="25FC0216" w14:textId="77777777" w:rsidR="007247A2" w:rsidRDefault="007247A2" w:rsidP="007247A2">
            <w:pPr>
              <w:jc w:val="center"/>
              <w:rPr>
                <w:rFonts w:ascii="Times New Roman" w:hAnsi="Times New Roman" w:cs="Times New Roman"/>
                <w:sz w:val="24"/>
                <w:szCs w:val="24"/>
              </w:rPr>
            </w:pPr>
          </w:p>
          <w:p w14:paraId="4FE8C442" w14:textId="77777777" w:rsidR="007247A2" w:rsidRDefault="007247A2" w:rsidP="007247A2">
            <w:pPr>
              <w:jc w:val="center"/>
              <w:rPr>
                <w:rFonts w:ascii="Times New Roman" w:hAnsi="Times New Roman" w:cs="Times New Roman"/>
                <w:sz w:val="24"/>
                <w:szCs w:val="24"/>
              </w:rPr>
            </w:pPr>
          </w:p>
          <w:p w14:paraId="2FBDEFA5" w14:textId="77777777" w:rsidR="007247A2" w:rsidRDefault="007247A2" w:rsidP="007247A2">
            <w:pPr>
              <w:jc w:val="center"/>
              <w:rPr>
                <w:rFonts w:ascii="Times New Roman" w:hAnsi="Times New Roman" w:cs="Times New Roman"/>
                <w:sz w:val="24"/>
                <w:szCs w:val="24"/>
              </w:rPr>
            </w:pPr>
          </w:p>
          <w:p w14:paraId="249F545A" w14:textId="77777777" w:rsidR="007247A2" w:rsidRDefault="007247A2" w:rsidP="007247A2">
            <w:pPr>
              <w:jc w:val="center"/>
              <w:rPr>
                <w:rFonts w:ascii="Times New Roman" w:hAnsi="Times New Roman" w:cs="Times New Roman"/>
                <w:sz w:val="24"/>
                <w:szCs w:val="24"/>
              </w:rPr>
            </w:pPr>
          </w:p>
          <w:p w14:paraId="0F73B825" w14:textId="77777777" w:rsidR="007247A2" w:rsidRDefault="007247A2" w:rsidP="007247A2">
            <w:pPr>
              <w:jc w:val="center"/>
              <w:rPr>
                <w:rFonts w:ascii="Times New Roman" w:hAnsi="Times New Roman" w:cs="Times New Roman"/>
                <w:sz w:val="24"/>
                <w:szCs w:val="24"/>
              </w:rPr>
            </w:pPr>
            <w:r>
              <w:rPr>
                <w:rFonts w:ascii="Times New Roman" w:hAnsi="Times New Roman" w:cs="Times New Roman"/>
                <w:sz w:val="24"/>
                <w:szCs w:val="24"/>
              </w:rPr>
              <w:t>2024 – да</w:t>
            </w:r>
          </w:p>
          <w:p w14:paraId="656C26CD" w14:textId="77777777" w:rsidR="007247A2" w:rsidRDefault="007247A2" w:rsidP="007247A2">
            <w:pPr>
              <w:jc w:val="center"/>
              <w:rPr>
                <w:rFonts w:ascii="Times New Roman" w:hAnsi="Times New Roman" w:cs="Times New Roman"/>
                <w:sz w:val="24"/>
                <w:szCs w:val="24"/>
              </w:rPr>
            </w:pPr>
          </w:p>
          <w:p w14:paraId="01196BA1" w14:textId="77777777" w:rsidR="007247A2" w:rsidRDefault="007247A2" w:rsidP="007247A2">
            <w:pPr>
              <w:jc w:val="center"/>
              <w:rPr>
                <w:rFonts w:ascii="Times New Roman" w:hAnsi="Times New Roman" w:cs="Times New Roman"/>
                <w:sz w:val="24"/>
                <w:szCs w:val="24"/>
              </w:rPr>
            </w:pPr>
          </w:p>
          <w:p w14:paraId="4742BB35" w14:textId="77777777" w:rsidR="007247A2" w:rsidRDefault="007247A2" w:rsidP="007247A2">
            <w:pPr>
              <w:jc w:val="center"/>
              <w:rPr>
                <w:rFonts w:ascii="Times New Roman" w:hAnsi="Times New Roman" w:cs="Times New Roman"/>
                <w:sz w:val="24"/>
                <w:szCs w:val="24"/>
              </w:rPr>
            </w:pPr>
          </w:p>
          <w:p w14:paraId="6614B12D" w14:textId="77777777" w:rsidR="007247A2" w:rsidRDefault="007247A2" w:rsidP="007247A2">
            <w:pPr>
              <w:jc w:val="center"/>
              <w:rPr>
                <w:rFonts w:ascii="Times New Roman" w:hAnsi="Times New Roman" w:cs="Times New Roman"/>
                <w:sz w:val="24"/>
                <w:szCs w:val="24"/>
              </w:rPr>
            </w:pPr>
          </w:p>
          <w:p w14:paraId="42DDF73F" w14:textId="77777777" w:rsidR="007247A2" w:rsidRDefault="007247A2" w:rsidP="007247A2">
            <w:pPr>
              <w:jc w:val="center"/>
              <w:rPr>
                <w:rFonts w:ascii="Times New Roman" w:hAnsi="Times New Roman" w:cs="Times New Roman"/>
                <w:sz w:val="24"/>
                <w:szCs w:val="24"/>
              </w:rPr>
            </w:pPr>
          </w:p>
          <w:p w14:paraId="5862F4F1" w14:textId="77777777" w:rsidR="007247A2" w:rsidRDefault="007247A2" w:rsidP="007247A2">
            <w:pPr>
              <w:jc w:val="center"/>
              <w:rPr>
                <w:rFonts w:ascii="Times New Roman" w:hAnsi="Times New Roman" w:cs="Times New Roman"/>
                <w:sz w:val="24"/>
                <w:szCs w:val="24"/>
              </w:rPr>
            </w:pPr>
          </w:p>
          <w:p w14:paraId="675B9F36" w14:textId="77777777" w:rsidR="007247A2" w:rsidRPr="00586C20" w:rsidRDefault="007247A2" w:rsidP="007247A2">
            <w:pPr>
              <w:jc w:val="center"/>
              <w:rPr>
                <w:rFonts w:ascii="Times New Roman" w:hAnsi="Times New Roman" w:cs="Times New Roman"/>
                <w:sz w:val="24"/>
                <w:szCs w:val="24"/>
              </w:rPr>
            </w:pPr>
            <w:r>
              <w:rPr>
                <w:rFonts w:ascii="Times New Roman" w:hAnsi="Times New Roman" w:cs="Times New Roman"/>
                <w:sz w:val="24"/>
                <w:szCs w:val="24"/>
              </w:rPr>
              <w:t>Мероприятие исполнено.</w:t>
            </w:r>
          </w:p>
        </w:tc>
      </w:tr>
      <w:tr w:rsidR="007247A2" w:rsidRPr="00586C20" w14:paraId="6FC9172C" w14:textId="77777777" w:rsidTr="00FC5156">
        <w:tc>
          <w:tcPr>
            <w:tcW w:w="2854" w:type="dxa"/>
          </w:tcPr>
          <w:p w14:paraId="7A1D7ACF"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lastRenderedPageBreak/>
              <w:t>3.2.2.6. Обеспечение светового оформления пространства города</w:t>
            </w:r>
          </w:p>
        </w:tc>
        <w:tc>
          <w:tcPr>
            <w:tcW w:w="3093" w:type="dxa"/>
          </w:tcPr>
          <w:p w14:paraId="57FD5EE5"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количество общественных пространств, обеспеченных световым оформлением:</w:t>
            </w:r>
          </w:p>
          <w:p w14:paraId="2E2E4F3C"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к 2026 году – не менее 25;</w:t>
            </w:r>
          </w:p>
          <w:p w14:paraId="41A274AF"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к 2031 году – не менее 27;</w:t>
            </w:r>
          </w:p>
          <w:p w14:paraId="106326C8"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к 2036 году – не менее 30;</w:t>
            </w:r>
          </w:p>
          <w:p w14:paraId="46D38BE4"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к 2044 году – не менее 33;</w:t>
            </w:r>
          </w:p>
          <w:p w14:paraId="3CAA7D60"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к 2050 году – не менее 35</w:t>
            </w:r>
          </w:p>
          <w:p w14:paraId="739893A7"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(обеспечивает достижение целевого показателя 44)</w:t>
            </w:r>
          </w:p>
        </w:tc>
        <w:tc>
          <w:tcPr>
            <w:tcW w:w="1762" w:type="dxa"/>
          </w:tcPr>
          <w:p w14:paraId="3F656E52"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xml:space="preserve">бюджетные </w:t>
            </w:r>
            <w:r w:rsidRPr="00406943">
              <w:rPr>
                <w:rFonts w:ascii="Times New Roman" w:hAnsi="Times New Roman" w:cs="Times New Roman"/>
                <w:sz w:val="24"/>
                <w:szCs w:val="24"/>
              </w:rPr>
              <w:br/>
              <w:t xml:space="preserve">и (или) </w:t>
            </w:r>
            <w:proofErr w:type="spellStart"/>
            <w:r w:rsidRPr="00406943">
              <w:rPr>
                <w:rFonts w:ascii="Times New Roman" w:hAnsi="Times New Roman" w:cs="Times New Roman"/>
                <w:sz w:val="24"/>
                <w:szCs w:val="24"/>
              </w:rPr>
              <w:t>внебюд-жетные</w:t>
            </w:r>
            <w:proofErr w:type="spellEnd"/>
            <w:r w:rsidRPr="00406943">
              <w:rPr>
                <w:rFonts w:ascii="Times New Roman" w:hAnsi="Times New Roman" w:cs="Times New Roman"/>
                <w:sz w:val="24"/>
                <w:szCs w:val="24"/>
              </w:rPr>
              <w:t xml:space="preserve"> средства</w:t>
            </w:r>
          </w:p>
        </w:tc>
        <w:tc>
          <w:tcPr>
            <w:tcW w:w="1642" w:type="dxa"/>
          </w:tcPr>
          <w:p w14:paraId="314614FC"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xml:space="preserve">ежегодно </w:t>
            </w:r>
          </w:p>
        </w:tc>
        <w:tc>
          <w:tcPr>
            <w:tcW w:w="1559" w:type="dxa"/>
          </w:tcPr>
          <w:p w14:paraId="689FCF2D"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2024 – 2026 годы</w:t>
            </w:r>
            <w:r w:rsidRPr="00406943">
              <w:rPr>
                <w:rFonts w:ascii="Times New Roman" w:hAnsi="Times New Roman" w:cs="Times New Roman"/>
                <w:sz w:val="24"/>
                <w:szCs w:val="24"/>
              </w:rPr>
              <w:br/>
              <w:t>2027 – 2031 годы</w:t>
            </w:r>
            <w:r w:rsidRPr="00406943">
              <w:rPr>
                <w:rFonts w:ascii="Times New Roman" w:hAnsi="Times New Roman" w:cs="Times New Roman"/>
                <w:sz w:val="24"/>
                <w:szCs w:val="24"/>
              </w:rPr>
              <w:br/>
              <w:t>2032 – 2036 годы</w:t>
            </w:r>
            <w:r w:rsidRPr="00406943">
              <w:rPr>
                <w:rFonts w:ascii="Times New Roman" w:hAnsi="Times New Roman" w:cs="Times New Roman"/>
                <w:sz w:val="24"/>
                <w:szCs w:val="24"/>
              </w:rPr>
              <w:br/>
              <w:t>2037 – 2044 годы</w:t>
            </w:r>
            <w:r w:rsidRPr="00406943">
              <w:rPr>
                <w:rFonts w:ascii="Times New Roman" w:hAnsi="Times New Roman" w:cs="Times New Roman"/>
                <w:sz w:val="24"/>
                <w:szCs w:val="24"/>
              </w:rPr>
              <w:br/>
              <w:t>2045 – 2050 годы</w:t>
            </w:r>
          </w:p>
        </w:tc>
        <w:tc>
          <w:tcPr>
            <w:tcW w:w="4394" w:type="dxa"/>
          </w:tcPr>
          <w:p w14:paraId="55DBE410" w14:textId="77777777" w:rsidR="007247A2" w:rsidRPr="00586C20" w:rsidRDefault="007247A2" w:rsidP="007247A2">
            <w:pPr>
              <w:jc w:val="center"/>
              <w:rPr>
                <w:rFonts w:ascii="Times New Roman" w:hAnsi="Times New Roman" w:cs="Times New Roman"/>
                <w:sz w:val="24"/>
                <w:szCs w:val="24"/>
              </w:rPr>
            </w:pPr>
            <w:r>
              <w:rPr>
                <w:rFonts w:ascii="Times New Roman" w:hAnsi="Times New Roman" w:cs="Times New Roman"/>
                <w:sz w:val="24"/>
                <w:szCs w:val="24"/>
              </w:rPr>
              <w:t>Частично исполнено.</w:t>
            </w:r>
          </w:p>
        </w:tc>
      </w:tr>
      <w:tr w:rsidR="007247A2" w:rsidRPr="00586C20" w14:paraId="536254C3" w14:textId="77777777" w:rsidTr="00FC5156">
        <w:tc>
          <w:tcPr>
            <w:tcW w:w="2854" w:type="dxa"/>
          </w:tcPr>
          <w:p w14:paraId="108AD944"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xml:space="preserve">3.2.2.7. Соответствие территорий, </w:t>
            </w:r>
          </w:p>
          <w:p w14:paraId="39BDB6EF"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xml:space="preserve">в границах которых предусматриваются требования </w:t>
            </w:r>
          </w:p>
          <w:p w14:paraId="3E1FAF43"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xml:space="preserve">к архитектурно-градостроительному облику объектов </w:t>
            </w:r>
            <w:r w:rsidRPr="00406943">
              <w:rPr>
                <w:rFonts w:ascii="Times New Roman" w:hAnsi="Times New Roman" w:cs="Times New Roman"/>
                <w:sz w:val="24"/>
                <w:szCs w:val="24"/>
              </w:rPr>
              <w:lastRenderedPageBreak/>
              <w:t>капитального строительства</w:t>
            </w:r>
          </w:p>
        </w:tc>
        <w:tc>
          <w:tcPr>
            <w:tcW w:w="3093" w:type="dxa"/>
          </w:tcPr>
          <w:p w14:paraId="60937F45"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lastRenderedPageBreak/>
              <w:t xml:space="preserve">реализация системы требований к архитектурным решениям градостроительных узлов города, </w:t>
            </w:r>
          </w:p>
          <w:p w14:paraId="1586636B"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доля градостроительных узлов, соответствующих требованиям архитектурно-</w:t>
            </w:r>
            <w:r w:rsidRPr="00406943">
              <w:rPr>
                <w:rFonts w:ascii="Times New Roman" w:hAnsi="Times New Roman" w:cs="Times New Roman"/>
                <w:sz w:val="24"/>
                <w:szCs w:val="24"/>
              </w:rPr>
              <w:lastRenderedPageBreak/>
              <w:t>градостроительного облика:</w:t>
            </w:r>
          </w:p>
          <w:p w14:paraId="5FA0C22E"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к 2026 году – 100%;</w:t>
            </w:r>
          </w:p>
          <w:p w14:paraId="35465566"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к 2031 году – 100%;</w:t>
            </w:r>
          </w:p>
          <w:p w14:paraId="6646F91A"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к 2036 году – 100%;</w:t>
            </w:r>
          </w:p>
          <w:p w14:paraId="4BCF4C7C"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к 2044 году – 100%;</w:t>
            </w:r>
          </w:p>
          <w:p w14:paraId="6AB61C6B"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к 2050 году – 100%</w:t>
            </w:r>
          </w:p>
          <w:p w14:paraId="676D19DF"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(обеспечивает достижение целевого показателя 44)</w:t>
            </w:r>
          </w:p>
        </w:tc>
        <w:tc>
          <w:tcPr>
            <w:tcW w:w="1762" w:type="dxa"/>
          </w:tcPr>
          <w:p w14:paraId="5F867A85"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lastRenderedPageBreak/>
              <w:t xml:space="preserve">бюджетные </w:t>
            </w:r>
            <w:r w:rsidRPr="00406943">
              <w:rPr>
                <w:rFonts w:ascii="Times New Roman" w:hAnsi="Times New Roman" w:cs="Times New Roman"/>
                <w:sz w:val="24"/>
                <w:szCs w:val="24"/>
              </w:rPr>
              <w:br/>
              <w:t xml:space="preserve">и (или) </w:t>
            </w:r>
            <w:proofErr w:type="spellStart"/>
            <w:r w:rsidRPr="00406943">
              <w:rPr>
                <w:rFonts w:ascii="Times New Roman" w:hAnsi="Times New Roman" w:cs="Times New Roman"/>
                <w:sz w:val="24"/>
                <w:szCs w:val="24"/>
              </w:rPr>
              <w:t>внебюд-жетные</w:t>
            </w:r>
            <w:proofErr w:type="spellEnd"/>
            <w:r w:rsidRPr="00406943">
              <w:rPr>
                <w:rFonts w:ascii="Times New Roman" w:hAnsi="Times New Roman" w:cs="Times New Roman"/>
                <w:sz w:val="24"/>
                <w:szCs w:val="24"/>
              </w:rPr>
              <w:t xml:space="preserve"> средства</w:t>
            </w:r>
          </w:p>
        </w:tc>
        <w:tc>
          <w:tcPr>
            <w:tcW w:w="1642" w:type="dxa"/>
          </w:tcPr>
          <w:p w14:paraId="4517197B"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ежегодно</w:t>
            </w:r>
          </w:p>
        </w:tc>
        <w:tc>
          <w:tcPr>
            <w:tcW w:w="1559" w:type="dxa"/>
          </w:tcPr>
          <w:p w14:paraId="2239635F"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2024 – 2026 годы 2027 – 2031 годы</w:t>
            </w:r>
          </w:p>
          <w:p w14:paraId="0EA5E544"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2032 – 2036 годы</w:t>
            </w:r>
          </w:p>
          <w:p w14:paraId="0D592C8F"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2037 – 2044 годы</w:t>
            </w:r>
          </w:p>
          <w:p w14:paraId="310F2F09"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2045 – 2050 годы</w:t>
            </w:r>
          </w:p>
        </w:tc>
        <w:tc>
          <w:tcPr>
            <w:tcW w:w="4394" w:type="dxa"/>
          </w:tcPr>
          <w:p w14:paraId="2E8C31E1" w14:textId="77777777" w:rsidR="007247A2" w:rsidRPr="00586C20" w:rsidRDefault="007247A2" w:rsidP="007247A2">
            <w:pPr>
              <w:jc w:val="center"/>
              <w:rPr>
                <w:rFonts w:ascii="Times New Roman" w:hAnsi="Times New Roman" w:cs="Times New Roman"/>
                <w:sz w:val="24"/>
                <w:szCs w:val="24"/>
              </w:rPr>
            </w:pPr>
            <w:r>
              <w:rPr>
                <w:rFonts w:ascii="Times New Roman" w:hAnsi="Times New Roman" w:cs="Times New Roman"/>
                <w:sz w:val="24"/>
                <w:szCs w:val="24"/>
              </w:rPr>
              <w:t>Мероприятие исполнено.</w:t>
            </w:r>
          </w:p>
        </w:tc>
      </w:tr>
      <w:tr w:rsidR="007247A2" w:rsidRPr="00586C20" w14:paraId="4C0FC50A" w14:textId="77777777" w:rsidTr="00FC5156">
        <w:tc>
          <w:tcPr>
            <w:tcW w:w="2854" w:type="dxa"/>
          </w:tcPr>
          <w:p w14:paraId="7E5A9660"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xml:space="preserve">3.2.3. Мероприятия </w:t>
            </w:r>
            <w:r w:rsidRPr="00406943">
              <w:rPr>
                <w:rFonts w:ascii="Times New Roman" w:hAnsi="Times New Roman" w:cs="Times New Roman"/>
                <w:sz w:val="24"/>
                <w:szCs w:val="24"/>
              </w:rPr>
              <w:br/>
              <w:t xml:space="preserve">по информационно-маркетинговому обеспечению формирования идентичности </w:t>
            </w:r>
          </w:p>
          <w:p w14:paraId="7447E366"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и кода города</w:t>
            </w:r>
          </w:p>
        </w:tc>
        <w:tc>
          <w:tcPr>
            <w:tcW w:w="3093" w:type="dxa"/>
          </w:tcPr>
          <w:p w14:paraId="04EBAA15"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обеспечивает достижение целевых показателей 44, 69</w:t>
            </w:r>
          </w:p>
        </w:tc>
        <w:tc>
          <w:tcPr>
            <w:tcW w:w="1762" w:type="dxa"/>
          </w:tcPr>
          <w:p w14:paraId="5FE89C01" w14:textId="77777777" w:rsidR="007247A2" w:rsidRPr="00406943" w:rsidRDefault="007247A2" w:rsidP="007247A2">
            <w:pPr>
              <w:jc w:val="center"/>
              <w:rPr>
                <w:rFonts w:ascii="Times New Roman" w:hAnsi="Times New Roman" w:cs="Times New Roman"/>
                <w:sz w:val="24"/>
                <w:szCs w:val="24"/>
              </w:rPr>
            </w:pPr>
            <w:r w:rsidRPr="00406943">
              <w:rPr>
                <w:rFonts w:ascii="Times New Roman" w:hAnsi="Times New Roman" w:cs="Times New Roman"/>
                <w:sz w:val="24"/>
                <w:szCs w:val="24"/>
              </w:rPr>
              <w:t>-</w:t>
            </w:r>
          </w:p>
        </w:tc>
        <w:tc>
          <w:tcPr>
            <w:tcW w:w="1642" w:type="dxa"/>
          </w:tcPr>
          <w:p w14:paraId="79B5AAED" w14:textId="77777777" w:rsidR="007247A2" w:rsidRPr="00406943" w:rsidRDefault="007247A2" w:rsidP="007247A2">
            <w:pPr>
              <w:jc w:val="center"/>
              <w:rPr>
                <w:rFonts w:ascii="Times New Roman" w:hAnsi="Times New Roman" w:cs="Times New Roman"/>
                <w:sz w:val="24"/>
                <w:szCs w:val="24"/>
              </w:rPr>
            </w:pPr>
            <w:r w:rsidRPr="00406943">
              <w:rPr>
                <w:rFonts w:ascii="Times New Roman" w:hAnsi="Times New Roman" w:cs="Times New Roman"/>
                <w:sz w:val="24"/>
                <w:szCs w:val="24"/>
              </w:rPr>
              <w:t>-</w:t>
            </w:r>
          </w:p>
        </w:tc>
        <w:tc>
          <w:tcPr>
            <w:tcW w:w="1559" w:type="dxa"/>
          </w:tcPr>
          <w:p w14:paraId="496B3AC3"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2024 – 2026 годы</w:t>
            </w:r>
            <w:r w:rsidRPr="00406943">
              <w:rPr>
                <w:rFonts w:ascii="Times New Roman" w:hAnsi="Times New Roman" w:cs="Times New Roman"/>
                <w:sz w:val="24"/>
                <w:szCs w:val="24"/>
              </w:rPr>
              <w:br/>
              <w:t>2027 – 2031 годы</w:t>
            </w:r>
            <w:r w:rsidRPr="00406943">
              <w:rPr>
                <w:rFonts w:ascii="Times New Roman" w:hAnsi="Times New Roman" w:cs="Times New Roman"/>
                <w:sz w:val="24"/>
                <w:szCs w:val="24"/>
              </w:rPr>
              <w:br/>
              <w:t>2032 – 2036 годы</w:t>
            </w:r>
            <w:r w:rsidRPr="00406943">
              <w:rPr>
                <w:rFonts w:ascii="Times New Roman" w:hAnsi="Times New Roman" w:cs="Times New Roman"/>
                <w:sz w:val="24"/>
                <w:szCs w:val="24"/>
              </w:rPr>
              <w:br/>
              <w:t>2037 – 2044 годы</w:t>
            </w:r>
            <w:r w:rsidRPr="00406943">
              <w:rPr>
                <w:rFonts w:ascii="Times New Roman" w:hAnsi="Times New Roman" w:cs="Times New Roman"/>
                <w:sz w:val="24"/>
                <w:szCs w:val="24"/>
              </w:rPr>
              <w:br/>
              <w:t>2045 – 2050 годы</w:t>
            </w:r>
          </w:p>
        </w:tc>
        <w:tc>
          <w:tcPr>
            <w:tcW w:w="4394" w:type="dxa"/>
          </w:tcPr>
          <w:p w14:paraId="31BA1DA3" w14:textId="77777777" w:rsidR="007247A2" w:rsidRPr="00586C20" w:rsidRDefault="007247A2" w:rsidP="007247A2">
            <w:pPr>
              <w:jc w:val="center"/>
              <w:rPr>
                <w:rFonts w:ascii="Times New Roman" w:hAnsi="Times New Roman" w:cs="Times New Roman"/>
                <w:sz w:val="24"/>
                <w:szCs w:val="24"/>
              </w:rPr>
            </w:pPr>
            <w:r>
              <w:rPr>
                <w:rFonts w:ascii="Times New Roman" w:hAnsi="Times New Roman" w:cs="Times New Roman"/>
                <w:sz w:val="24"/>
                <w:szCs w:val="24"/>
              </w:rPr>
              <w:t>х</w:t>
            </w:r>
          </w:p>
        </w:tc>
      </w:tr>
      <w:tr w:rsidR="007247A2" w:rsidRPr="00586C20" w14:paraId="237044DC" w14:textId="77777777" w:rsidTr="00FC5156">
        <w:tc>
          <w:tcPr>
            <w:tcW w:w="2854" w:type="dxa"/>
          </w:tcPr>
          <w:p w14:paraId="1406EDC6" w14:textId="77777777" w:rsidR="007247A2" w:rsidRPr="00406943" w:rsidRDefault="007247A2" w:rsidP="007247A2">
            <w:pPr>
              <w:rPr>
                <w:rFonts w:ascii="Times New Roman" w:hAnsi="Times New Roman" w:cs="Times New Roman"/>
                <w:sz w:val="24"/>
                <w:szCs w:val="24"/>
              </w:rPr>
            </w:pPr>
          </w:p>
        </w:tc>
        <w:tc>
          <w:tcPr>
            <w:tcW w:w="3093" w:type="dxa"/>
          </w:tcPr>
          <w:p w14:paraId="68DC6FF0" w14:textId="77777777" w:rsidR="007247A2" w:rsidRPr="00406943" w:rsidRDefault="007247A2" w:rsidP="007247A2">
            <w:pPr>
              <w:rPr>
                <w:rFonts w:ascii="Times New Roman" w:hAnsi="Times New Roman" w:cs="Times New Roman"/>
                <w:sz w:val="24"/>
                <w:szCs w:val="24"/>
              </w:rPr>
            </w:pPr>
          </w:p>
        </w:tc>
        <w:tc>
          <w:tcPr>
            <w:tcW w:w="1762" w:type="dxa"/>
          </w:tcPr>
          <w:p w14:paraId="6BBF2E11" w14:textId="77777777" w:rsidR="007247A2" w:rsidRPr="00E51DA7" w:rsidRDefault="007247A2" w:rsidP="007247A2">
            <w:pPr>
              <w:jc w:val="center"/>
              <w:rPr>
                <w:rFonts w:ascii="Times New Roman" w:hAnsi="Times New Roman" w:cs="Times New Roman"/>
                <w:sz w:val="24"/>
                <w:szCs w:val="24"/>
              </w:rPr>
            </w:pPr>
          </w:p>
        </w:tc>
        <w:tc>
          <w:tcPr>
            <w:tcW w:w="1642" w:type="dxa"/>
          </w:tcPr>
          <w:p w14:paraId="205720E3" w14:textId="77777777" w:rsidR="007247A2" w:rsidRPr="00E51DA7" w:rsidRDefault="007247A2" w:rsidP="007247A2">
            <w:pPr>
              <w:jc w:val="center"/>
              <w:rPr>
                <w:rFonts w:ascii="Times New Roman" w:hAnsi="Times New Roman" w:cs="Times New Roman"/>
                <w:sz w:val="24"/>
                <w:szCs w:val="24"/>
              </w:rPr>
            </w:pPr>
          </w:p>
        </w:tc>
        <w:tc>
          <w:tcPr>
            <w:tcW w:w="1559" w:type="dxa"/>
          </w:tcPr>
          <w:p w14:paraId="49956EB8" w14:textId="77777777" w:rsidR="007247A2" w:rsidRPr="00E51DA7" w:rsidRDefault="007247A2" w:rsidP="007247A2">
            <w:pPr>
              <w:rPr>
                <w:rFonts w:ascii="Times New Roman" w:hAnsi="Times New Roman" w:cs="Times New Roman"/>
                <w:sz w:val="24"/>
                <w:szCs w:val="24"/>
              </w:rPr>
            </w:pPr>
          </w:p>
        </w:tc>
        <w:tc>
          <w:tcPr>
            <w:tcW w:w="4394" w:type="dxa"/>
          </w:tcPr>
          <w:p w14:paraId="04C562E9" w14:textId="77777777" w:rsidR="007247A2" w:rsidRPr="00586C20" w:rsidRDefault="007247A2" w:rsidP="007247A2">
            <w:pPr>
              <w:jc w:val="center"/>
              <w:rPr>
                <w:rFonts w:ascii="Times New Roman" w:hAnsi="Times New Roman" w:cs="Times New Roman"/>
                <w:sz w:val="24"/>
                <w:szCs w:val="24"/>
              </w:rPr>
            </w:pPr>
          </w:p>
        </w:tc>
      </w:tr>
      <w:tr w:rsidR="007247A2" w:rsidRPr="00586C20" w14:paraId="586FD18D" w14:textId="77777777" w:rsidTr="00FC5156">
        <w:tc>
          <w:tcPr>
            <w:tcW w:w="2854" w:type="dxa"/>
            <w:vMerge w:val="restart"/>
          </w:tcPr>
          <w:p w14:paraId="250E78F3"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xml:space="preserve">3.2.3.1. Обеспечение участия жителей города в обсуждении значимых проектов </w:t>
            </w:r>
          </w:p>
          <w:p w14:paraId="3742D1A1"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xml:space="preserve">формирования идентичности </w:t>
            </w:r>
            <w:r w:rsidRPr="00406943">
              <w:rPr>
                <w:rFonts w:ascii="Times New Roman" w:hAnsi="Times New Roman" w:cs="Times New Roman"/>
                <w:sz w:val="24"/>
                <w:szCs w:val="24"/>
              </w:rPr>
              <w:br/>
              <w:t>и кода города</w:t>
            </w:r>
          </w:p>
        </w:tc>
        <w:tc>
          <w:tcPr>
            <w:tcW w:w="3093" w:type="dxa"/>
          </w:tcPr>
          <w:p w14:paraId="1970CEAE"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(обеспечивает достижение целевых показателей 44, 69)</w:t>
            </w:r>
          </w:p>
        </w:tc>
        <w:tc>
          <w:tcPr>
            <w:tcW w:w="1762" w:type="dxa"/>
            <w:vMerge w:val="restart"/>
          </w:tcPr>
          <w:p w14:paraId="17B59DBD" w14:textId="77777777" w:rsidR="007247A2" w:rsidRPr="00406943" w:rsidRDefault="007247A2" w:rsidP="007247A2">
            <w:pPr>
              <w:rPr>
                <w:rFonts w:ascii="Times New Roman" w:hAnsi="Times New Roman" w:cs="Times New Roman"/>
                <w:sz w:val="24"/>
                <w:szCs w:val="24"/>
              </w:rPr>
            </w:pPr>
            <w:r>
              <w:rPr>
                <w:rFonts w:ascii="Times New Roman" w:hAnsi="Times New Roman" w:cs="Times New Roman"/>
                <w:sz w:val="24"/>
                <w:szCs w:val="24"/>
              </w:rPr>
              <w:t xml:space="preserve">бюджетные </w:t>
            </w:r>
            <w:r>
              <w:rPr>
                <w:rFonts w:ascii="Times New Roman" w:hAnsi="Times New Roman" w:cs="Times New Roman"/>
                <w:sz w:val="24"/>
                <w:szCs w:val="24"/>
              </w:rPr>
              <w:br/>
              <w:t>и внебюд</w:t>
            </w:r>
            <w:r w:rsidRPr="00406943">
              <w:rPr>
                <w:rFonts w:ascii="Times New Roman" w:hAnsi="Times New Roman" w:cs="Times New Roman"/>
                <w:sz w:val="24"/>
                <w:szCs w:val="24"/>
              </w:rPr>
              <w:t>жетные средства</w:t>
            </w:r>
          </w:p>
        </w:tc>
        <w:tc>
          <w:tcPr>
            <w:tcW w:w="1642" w:type="dxa"/>
            <w:vMerge w:val="restart"/>
          </w:tcPr>
          <w:p w14:paraId="2D711BCD"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постоянно</w:t>
            </w:r>
          </w:p>
        </w:tc>
        <w:tc>
          <w:tcPr>
            <w:tcW w:w="1559" w:type="dxa"/>
            <w:vMerge w:val="restart"/>
          </w:tcPr>
          <w:p w14:paraId="67444D87"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2024 – 2026 годы</w:t>
            </w:r>
            <w:r w:rsidRPr="00406943">
              <w:rPr>
                <w:rFonts w:ascii="Times New Roman" w:hAnsi="Times New Roman" w:cs="Times New Roman"/>
                <w:sz w:val="24"/>
                <w:szCs w:val="24"/>
              </w:rPr>
              <w:br/>
              <w:t>2027 – 2031 годы</w:t>
            </w:r>
            <w:r w:rsidRPr="00406943">
              <w:rPr>
                <w:rFonts w:ascii="Times New Roman" w:hAnsi="Times New Roman" w:cs="Times New Roman"/>
                <w:sz w:val="24"/>
                <w:szCs w:val="24"/>
              </w:rPr>
              <w:br/>
              <w:t>2032 – 2036 годы</w:t>
            </w:r>
            <w:r w:rsidRPr="00406943">
              <w:rPr>
                <w:rFonts w:ascii="Times New Roman" w:hAnsi="Times New Roman" w:cs="Times New Roman"/>
                <w:sz w:val="24"/>
                <w:szCs w:val="24"/>
              </w:rPr>
              <w:br/>
              <w:t>2037 – 2044 годы</w:t>
            </w:r>
            <w:r w:rsidRPr="00406943">
              <w:rPr>
                <w:rFonts w:ascii="Times New Roman" w:hAnsi="Times New Roman" w:cs="Times New Roman"/>
                <w:sz w:val="24"/>
                <w:szCs w:val="24"/>
              </w:rPr>
              <w:br/>
              <w:t>2045 – 2050 годы</w:t>
            </w:r>
          </w:p>
        </w:tc>
        <w:tc>
          <w:tcPr>
            <w:tcW w:w="4394" w:type="dxa"/>
            <w:vMerge w:val="restart"/>
          </w:tcPr>
          <w:p w14:paraId="425F2DE0" w14:textId="77777777" w:rsidR="007247A2" w:rsidRPr="00586C20" w:rsidRDefault="007247A2" w:rsidP="007247A2">
            <w:pPr>
              <w:jc w:val="center"/>
              <w:rPr>
                <w:rFonts w:ascii="Times New Roman" w:hAnsi="Times New Roman" w:cs="Times New Roman"/>
                <w:sz w:val="24"/>
                <w:szCs w:val="24"/>
              </w:rPr>
            </w:pPr>
            <w:r>
              <w:rPr>
                <w:rFonts w:ascii="Times New Roman" w:hAnsi="Times New Roman" w:cs="Times New Roman"/>
                <w:sz w:val="24"/>
                <w:szCs w:val="24"/>
              </w:rPr>
              <w:t>Мероприятия не исполнены.</w:t>
            </w:r>
          </w:p>
        </w:tc>
      </w:tr>
      <w:tr w:rsidR="007247A2" w:rsidRPr="00586C20" w14:paraId="6CD6316A" w14:textId="77777777" w:rsidTr="00FC5156">
        <w:tc>
          <w:tcPr>
            <w:tcW w:w="2854" w:type="dxa"/>
            <w:vMerge/>
          </w:tcPr>
          <w:p w14:paraId="54C6ECA2" w14:textId="77777777" w:rsidR="007247A2" w:rsidRPr="00406943" w:rsidRDefault="007247A2" w:rsidP="007247A2">
            <w:pPr>
              <w:rPr>
                <w:rFonts w:ascii="Times New Roman" w:hAnsi="Times New Roman" w:cs="Times New Roman"/>
                <w:sz w:val="24"/>
                <w:szCs w:val="24"/>
              </w:rPr>
            </w:pPr>
          </w:p>
        </w:tc>
        <w:tc>
          <w:tcPr>
            <w:tcW w:w="3093" w:type="dxa"/>
          </w:tcPr>
          <w:p w14:paraId="6E70D798"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информирование населения посредством проведения презентаций – 100% охват населения ежегодно;</w:t>
            </w:r>
          </w:p>
          <w:p w14:paraId="7A0BCCC3"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xml:space="preserve">количество проведенных презентаций – </w:t>
            </w:r>
          </w:p>
          <w:p w14:paraId="31BB606F"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не менее 2-х ежегодно;</w:t>
            </w:r>
          </w:p>
          <w:p w14:paraId="7C6F4515"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 xml:space="preserve">количество размещенных стендов в общественных </w:t>
            </w:r>
          </w:p>
          <w:p w14:paraId="53BA30C3"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местах – не менее 100 ед. ежегодно;</w:t>
            </w:r>
          </w:p>
          <w:p w14:paraId="28ED85AD"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lastRenderedPageBreak/>
              <w:t xml:space="preserve">количество видеороликов в средствах массовой </w:t>
            </w:r>
          </w:p>
          <w:p w14:paraId="3B2E19B6" w14:textId="77777777" w:rsidR="007247A2" w:rsidRPr="00406943" w:rsidRDefault="007247A2" w:rsidP="007247A2">
            <w:pPr>
              <w:rPr>
                <w:rFonts w:ascii="Times New Roman" w:hAnsi="Times New Roman" w:cs="Times New Roman"/>
                <w:sz w:val="24"/>
                <w:szCs w:val="24"/>
              </w:rPr>
            </w:pPr>
            <w:r w:rsidRPr="00406943">
              <w:rPr>
                <w:rFonts w:ascii="Times New Roman" w:hAnsi="Times New Roman" w:cs="Times New Roman"/>
                <w:sz w:val="24"/>
                <w:szCs w:val="24"/>
              </w:rPr>
              <w:t>информации – не менее 12 ежегодно</w:t>
            </w:r>
          </w:p>
        </w:tc>
        <w:tc>
          <w:tcPr>
            <w:tcW w:w="1762" w:type="dxa"/>
            <w:vMerge/>
          </w:tcPr>
          <w:p w14:paraId="729D291D" w14:textId="77777777" w:rsidR="007247A2" w:rsidRPr="00E51DA7" w:rsidRDefault="007247A2" w:rsidP="007247A2">
            <w:pPr>
              <w:jc w:val="center"/>
              <w:rPr>
                <w:rFonts w:ascii="Times New Roman" w:hAnsi="Times New Roman" w:cs="Times New Roman"/>
                <w:sz w:val="24"/>
                <w:szCs w:val="24"/>
              </w:rPr>
            </w:pPr>
          </w:p>
        </w:tc>
        <w:tc>
          <w:tcPr>
            <w:tcW w:w="1642" w:type="dxa"/>
            <w:vMerge/>
          </w:tcPr>
          <w:p w14:paraId="123F411D" w14:textId="77777777" w:rsidR="007247A2" w:rsidRPr="00E51DA7" w:rsidRDefault="007247A2" w:rsidP="007247A2">
            <w:pPr>
              <w:jc w:val="center"/>
              <w:rPr>
                <w:rFonts w:ascii="Times New Roman" w:hAnsi="Times New Roman" w:cs="Times New Roman"/>
                <w:sz w:val="24"/>
                <w:szCs w:val="24"/>
              </w:rPr>
            </w:pPr>
          </w:p>
        </w:tc>
        <w:tc>
          <w:tcPr>
            <w:tcW w:w="1559" w:type="dxa"/>
            <w:vMerge/>
          </w:tcPr>
          <w:p w14:paraId="1FB1A784" w14:textId="77777777" w:rsidR="007247A2" w:rsidRPr="00E51DA7" w:rsidRDefault="007247A2" w:rsidP="007247A2">
            <w:pPr>
              <w:rPr>
                <w:rFonts w:ascii="Times New Roman" w:hAnsi="Times New Roman" w:cs="Times New Roman"/>
                <w:sz w:val="24"/>
                <w:szCs w:val="24"/>
              </w:rPr>
            </w:pPr>
          </w:p>
        </w:tc>
        <w:tc>
          <w:tcPr>
            <w:tcW w:w="4394" w:type="dxa"/>
            <w:vMerge/>
          </w:tcPr>
          <w:p w14:paraId="7D742C58" w14:textId="77777777" w:rsidR="007247A2" w:rsidRPr="00586C20" w:rsidRDefault="007247A2" w:rsidP="007247A2">
            <w:pPr>
              <w:jc w:val="center"/>
              <w:rPr>
                <w:rFonts w:ascii="Times New Roman" w:hAnsi="Times New Roman" w:cs="Times New Roman"/>
                <w:sz w:val="24"/>
                <w:szCs w:val="24"/>
              </w:rPr>
            </w:pPr>
          </w:p>
        </w:tc>
      </w:tr>
    </w:tbl>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972"/>
        <w:gridCol w:w="3544"/>
        <w:gridCol w:w="1558"/>
        <w:gridCol w:w="1702"/>
        <w:gridCol w:w="2127"/>
        <w:gridCol w:w="3401"/>
      </w:tblGrid>
      <w:tr w:rsidR="007247A2" w:rsidRPr="00B21B2C" w14:paraId="7F679B29" w14:textId="77777777" w:rsidTr="00B21B2C">
        <w:trPr>
          <w:trHeight w:val="20"/>
        </w:trPr>
        <w:tc>
          <w:tcPr>
            <w:tcW w:w="971" w:type="pct"/>
          </w:tcPr>
          <w:p w14:paraId="67E07855" w14:textId="73E0FCA4" w:rsidR="007247A2" w:rsidRPr="00B21B2C" w:rsidRDefault="007247A2"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3.3. Вектор «Безопасность»</w:t>
            </w:r>
          </w:p>
        </w:tc>
        <w:tc>
          <w:tcPr>
            <w:tcW w:w="1158" w:type="pct"/>
            <w:shd w:val="clear" w:color="000000" w:fill="FFFFFF"/>
          </w:tcPr>
          <w:p w14:paraId="29753BE9" w14:textId="77777777" w:rsidR="007247A2" w:rsidRPr="00B21B2C" w:rsidRDefault="007247A2" w:rsidP="00B21B2C">
            <w:pPr>
              <w:spacing w:after="0" w:line="240" w:lineRule="auto"/>
              <w:rPr>
                <w:rFonts w:ascii="Times New Roman" w:hAnsi="Times New Roman" w:cs="Times New Roman"/>
                <w:sz w:val="24"/>
                <w:szCs w:val="24"/>
              </w:rPr>
            </w:pPr>
          </w:p>
        </w:tc>
        <w:tc>
          <w:tcPr>
            <w:tcW w:w="509" w:type="pct"/>
            <w:shd w:val="clear" w:color="000000" w:fill="FFFFFF"/>
          </w:tcPr>
          <w:p w14:paraId="11881AC3" w14:textId="77777777" w:rsidR="007247A2" w:rsidRPr="00B21B2C" w:rsidRDefault="007247A2" w:rsidP="00B21B2C">
            <w:pPr>
              <w:spacing w:after="0" w:line="240" w:lineRule="auto"/>
              <w:jc w:val="center"/>
              <w:rPr>
                <w:rFonts w:ascii="Times New Roman" w:hAnsi="Times New Roman" w:cs="Times New Roman"/>
                <w:sz w:val="24"/>
                <w:szCs w:val="24"/>
              </w:rPr>
            </w:pPr>
          </w:p>
        </w:tc>
        <w:tc>
          <w:tcPr>
            <w:tcW w:w="556" w:type="pct"/>
            <w:shd w:val="clear" w:color="000000" w:fill="FFFFFF"/>
          </w:tcPr>
          <w:p w14:paraId="2D775866" w14:textId="77777777" w:rsidR="007247A2" w:rsidRPr="00B21B2C" w:rsidRDefault="007247A2" w:rsidP="00B21B2C">
            <w:pPr>
              <w:spacing w:after="0" w:line="240" w:lineRule="auto"/>
              <w:jc w:val="center"/>
              <w:rPr>
                <w:rFonts w:ascii="Times New Roman" w:hAnsi="Times New Roman" w:cs="Times New Roman"/>
                <w:sz w:val="24"/>
                <w:szCs w:val="24"/>
              </w:rPr>
            </w:pPr>
          </w:p>
        </w:tc>
        <w:tc>
          <w:tcPr>
            <w:tcW w:w="695" w:type="pct"/>
            <w:shd w:val="clear" w:color="000000" w:fill="FFFFFF"/>
          </w:tcPr>
          <w:p w14:paraId="56870550" w14:textId="77777777" w:rsidR="007247A2" w:rsidRPr="00B21B2C" w:rsidRDefault="007247A2" w:rsidP="00B21B2C">
            <w:pPr>
              <w:spacing w:after="0" w:line="240" w:lineRule="auto"/>
              <w:rPr>
                <w:rFonts w:ascii="Times New Roman" w:hAnsi="Times New Roman" w:cs="Times New Roman"/>
                <w:sz w:val="24"/>
                <w:szCs w:val="24"/>
              </w:rPr>
            </w:pPr>
          </w:p>
        </w:tc>
        <w:tc>
          <w:tcPr>
            <w:tcW w:w="1111" w:type="pct"/>
            <w:shd w:val="clear" w:color="000000" w:fill="FFFFFF"/>
          </w:tcPr>
          <w:p w14:paraId="14E3BA1D" w14:textId="77777777" w:rsidR="007247A2" w:rsidRPr="00B21B2C" w:rsidRDefault="007247A2" w:rsidP="00B21B2C">
            <w:pPr>
              <w:spacing w:after="0" w:line="240" w:lineRule="auto"/>
              <w:jc w:val="center"/>
              <w:rPr>
                <w:rFonts w:ascii="Times New Roman" w:hAnsi="Times New Roman" w:cs="Times New Roman"/>
                <w:sz w:val="24"/>
                <w:szCs w:val="24"/>
              </w:rPr>
            </w:pPr>
          </w:p>
        </w:tc>
      </w:tr>
      <w:tr w:rsidR="00B21B2C" w:rsidRPr="00B21B2C" w14:paraId="69455EE7" w14:textId="77777777" w:rsidTr="00B21B2C">
        <w:trPr>
          <w:trHeight w:val="20"/>
        </w:trPr>
        <w:tc>
          <w:tcPr>
            <w:tcW w:w="971" w:type="pct"/>
          </w:tcPr>
          <w:p w14:paraId="75D5E18B"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3.3.1. Мероприятия </w:t>
            </w:r>
            <w:r w:rsidRPr="00B21B2C">
              <w:rPr>
                <w:rFonts w:ascii="Times New Roman" w:hAnsi="Times New Roman" w:cs="Times New Roman"/>
                <w:sz w:val="24"/>
                <w:szCs w:val="24"/>
              </w:rPr>
              <w:br/>
              <w:t>по нормативно-правовому, организационному обеспечению общественной безопасности</w:t>
            </w:r>
          </w:p>
        </w:tc>
        <w:tc>
          <w:tcPr>
            <w:tcW w:w="1158" w:type="pct"/>
            <w:shd w:val="clear" w:color="000000" w:fill="FFFFFF"/>
          </w:tcPr>
          <w:p w14:paraId="293A9167"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обеспечивает достижение целевых показателей 6, 70, 71, </w:t>
            </w:r>
          </w:p>
          <w:p w14:paraId="46E8D24B"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72, 73</w:t>
            </w:r>
          </w:p>
        </w:tc>
        <w:tc>
          <w:tcPr>
            <w:tcW w:w="509" w:type="pct"/>
            <w:shd w:val="clear" w:color="000000" w:fill="FFFFFF"/>
          </w:tcPr>
          <w:p w14:paraId="6CD851B9" w14:textId="77777777" w:rsidR="00B21B2C" w:rsidRPr="00B21B2C" w:rsidRDefault="00B21B2C" w:rsidP="00B21B2C">
            <w:pPr>
              <w:spacing w:after="0" w:line="240" w:lineRule="auto"/>
              <w:jc w:val="center"/>
              <w:rPr>
                <w:rFonts w:ascii="Times New Roman" w:hAnsi="Times New Roman" w:cs="Times New Roman"/>
                <w:sz w:val="24"/>
                <w:szCs w:val="24"/>
              </w:rPr>
            </w:pPr>
            <w:r w:rsidRPr="00B21B2C">
              <w:rPr>
                <w:rFonts w:ascii="Times New Roman" w:hAnsi="Times New Roman" w:cs="Times New Roman"/>
                <w:sz w:val="24"/>
                <w:szCs w:val="24"/>
              </w:rPr>
              <w:t>-</w:t>
            </w:r>
          </w:p>
        </w:tc>
        <w:tc>
          <w:tcPr>
            <w:tcW w:w="556" w:type="pct"/>
            <w:shd w:val="clear" w:color="000000" w:fill="FFFFFF"/>
          </w:tcPr>
          <w:p w14:paraId="41C4152D" w14:textId="77777777" w:rsidR="00B21B2C" w:rsidRPr="00B21B2C" w:rsidRDefault="00B21B2C" w:rsidP="00B21B2C">
            <w:pPr>
              <w:spacing w:after="0" w:line="240" w:lineRule="auto"/>
              <w:jc w:val="center"/>
              <w:rPr>
                <w:rFonts w:ascii="Times New Roman" w:hAnsi="Times New Roman" w:cs="Times New Roman"/>
                <w:sz w:val="24"/>
                <w:szCs w:val="24"/>
              </w:rPr>
            </w:pPr>
            <w:r w:rsidRPr="00B21B2C">
              <w:rPr>
                <w:rFonts w:ascii="Times New Roman" w:hAnsi="Times New Roman" w:cs="Times New Roman"/>
                <w:sz w:val="24"/>
                <w:szCs w:val="24"/>
              </w:rPr>
              <w:t>-</w:t>
            </w:r>
          </w:p>
        </w:tc>
        <w:tc>
          <w:tcPr>
            <w:tcW w:w="695" w:type="pct"/>
            <w:shd w:val="clear" w:color="000000" w:fill="FFFFFF"/>
          </w:tcPr>
          <w:p w14:paraId="1A6D39A4"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2024 – 2026 годы</w:t>
            </w:r>
            <w:r w:rsidRPr="00B21B2C">
              <w:rPr>
                <w:rFonts w:ascii="Times New Roman" w:hAnsi="Times New Roman" w:cs="Times New Roman"/>
                <w:sz w:val="24"/>
                <w:szCs w:val="24"/>
              </w:rPr>
              <w:br/>
              <w:t>2027 – 2031 годы</w:t>
            </w:r>
            <w:r w:rsidRPr="00B21B2C">
              <w:rPr>
                <w:rFonts w:ascii="Times New Roman" w:hAnsi="Times New Roman" w:cs="Times New Roman"/>
                <w:sz w:val="24"/>
                <w:szCs w:val="24"/>
              </w:rPr>
              <w:br/>
              <w:t>2032 – 2036 годы</w:t>
            </w:r>
            <w:r w:rsidRPr="00B21B2C">
              <w:rPr>
                <w:rFonts w:ascii="Times New Roman" w:hAnsi="Times New Roman" w:cs="Times New Roman"/>
                <w:sz w:val="24"/>
                <w:szCs w:val="24"/>
              </w:rPr>
              <w:br/>
              <w:t>2037 – 2044 годы</w:t>
            </w:r>
            <w:r w:rsidRPr="00B21B2C">
              <w:rPr>
                <w:rFonts w:ascii="Times New Roman" w:hAnsi="Times New Roman" w:cs="Times New Roman"/>
                <w:sz w:val="24"/>
                <w:szCs w:val="24"/>
              </w:rPr>
              <w:br/>
              <w:t>2045 – 2050 годы</w:t>
            </w:r>
          </w:p>
        </w:tc>
        <w:tc>
          <w:tcPr>
            <w:tcW w:w="1111" w:type="pct"/>
            <w:shd w:val="clear" w:color="000000" w:fill="FFFFFF"/>
          </w:tcPr>
          <w:p w14:paraId="6B48F755" w14:textId="300832C7" w:rsidR="00B21B2C" w:rsidRPr="00B21B2C" w:rsidRDefault="00B21B2C" w:rsidP="00B21B2C">
            <w:pPr>
              <w:spacing w:after="0" w:line="240" w:lineRule="auto"/>
              <w:jc w:val="center"/>
              <w:rPr>
                <w:rFonts w:ascii="Times New Roman" w:hAnsi="Times New Roman" w:cs="Times New Roman"/>
                <w:sz w:val="24"/>
                <w:szCs w:val="24"/>
              </w:rPr>
            </w:pPr>
            <w:r w:rsidRPr="00B21B2C">
              <w:rPr>
                <w:rFonts w:ascii="Times New Roman" w:hAnsi="Times New Roman" w:cs="Times New Roman"/>
                <w:sz w:val="24"/>
                <w:szCs w:val="24"/>
              </w:rPr>
              <w:t>Х</w:t>
            </w:r>
          </w:p>
        </w:tc>
      </w:tr>
      <w:tr w:rsidR="00B21B2C" w:rsidRPr="00B21B2C" w14:paraId="27EC0BCB" w14:textId="77777777" w:rsidTr="00B21B2C">
        <w:trPr>
          <w:trHeight w:val="20"/>
        </w:trPr>
        <w:tc>
          <w:tcPr>
            <w:tcW w:w="971" w:type="pct"/>
          </w:tcPr>
          <w:p w14:paraId="2556BAD5"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3.3.1.1. Подготовка изменений, дополнений по вопросам общественной безопасности, защиты населения и территории </w:t>
            </w:r>
          </w:p>
          <w:p w14:paraId="0B4A3AF9"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от чрезвычайных ситуаций </w:t>
            </w:r>
          </w:p>
          <w:p w14:paraId="39C521C6"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в соответствующую муниципальную программу </w:t>
            </w:r>
          </w:p>
        </w:tc>
        <w:tc>
          <w:tcPr>
            <w:tcW w:w="1158" w:type="pct"/>
            <w:shd w:val="clear" w:color="000000" w:fill="FFFFFF"/>
          </w:tcPr>
          <w:p w14:paraId="5AAD6F10"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утверждение корректировок соответствующих муниципальных программ (обеспечивает достижение целевых показателей 70, 71, 72, 73)</w:t>
            </w:r>
          </w:p>
        </w:tc>
        <w:tc>
          <w:tcPr>
            <w:tcW w:w="509" w:type="pct"/>
            <w:shd w:val="clear" w:color="000000" w:fill="FFFFFF"/>
          </w:tcPr>
          <w:p w14:paraId="4A8A9340"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не требуется</w:t>
            </w:r>
          </w:p>
        </w:tc>
        <w:tc>
          <w:tcPr>
            <w:tcW w:w="556" w:type="pct"/>
            <w:shd w:val="clear" w:color="000000" w:fill="FFFFFF"/>
          </w:tcPr>
          <w:p w14:paraId="413FE14E"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ежегодно</w:t>
            </w:r>
          </w:p>
        </w:tc>
        <w:tc>
          <w:tcPr>
            <w:tcW w:w="695" w:type="pct"/>
            <w:shd w:val="clear" w:color="000000" w:fill="FFFFFF"/>
          </w:tcPr>
          <w:p w14:paraId="4AB34C1F"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2024 – 2026 годы</w:t>
            </w:r>
            <w:r w:rsidRPr="00B21B2C">
              <w:rPr>
                <w:rFonts w:ascii="Times New Roman" w:hAnsi="Times New Roman" w:cs="Times New Roman"/>
                <w:sz w:val="24"/>
                <w:szCs w:val="24"/>
              </w:rPr>
              <w:br/>
              <w:t>2027 – 2031 годы</w:t>
            </w:r>
            <w:r w:rsidRPr="00B21B2C">
              <w:rPr>
                <w:rFonts w:ascii="Times New Roman" w:hAnsi="Times New Roman" w:cs="Times New Roman"/>
                <w:sz w:val="24"/>
                <w:szCs w:val="24"/>
              </w:rPr>
              <w:br/>
              <w:t>2032 – 2036 годы</w:t>
            </w:r>
            <w:r w:rsidRPr="00B21B2C">
              <w:rPr>
                <w:rFonts w:ascii="Times New Roman" w:hAnsi="Times New Roman" w:cs="Times New Roman"/>
                <w:sz w:val="24"/>
                <w:szCs w:val="24"/>
              </w:rPr>
              <w:br/>
              <w:t>2037 – 2044 годы</w:t>
            </w:r>
            <w:r w:rsidRPr="00B21B2C">
              <w:rPr>
                <w:rFonts w:ascii="Times New Roman" w:hAnsi="Times New Roman" w:cs="Times New Roman"/>
                <w:sz w:val="24"/>
                <w:szCs w:val="24"/>
              </w:rPr>
              <w:br/>
              <w:t>2045 – 2050 годы</w:t>
            </w:r>
          </w:p>
        </w:tc>
        <w:tc>
          <w:tcPr>
            <w:tcW w:w="1111" w:type="pct"/>
            <w:shd w:val="clear" w:color="000000" w:fill="FFFFFF"/>
          </w:tcPr>
          <w:p w14:paraId="5B7C127C" w14:textId="0B9DC656" w:rsidR="00B21B2C" w:rsidRPr="00B21B2C" w:rsidRDefault="00B21B2C" w:rsidP="00B21B2C">
            <w:pPr>
              <w:spacing w:after="0" w:line="240" w:lineRule="auto"/>
              <w:rPr>
                <w:rFonts w:ascii="Times New Roman" w:eastAsia="Calibri" w:hAnsi="Times New Roman" w:cs="Times New Roman"/>
                <w:sz w:val="24"/>
                <w:szCs w:val="24"/>
              </w:rPr>
            </w:pPr>
            <w:r w:rsidRPr="00B21B2C">
              <w:rPr>
                <w:rFonts w:ascii="Times New Roman" w:hAnsi="Times New Roman" w:cs="Times New Roman"/>
                <w:sz w:val="24"/>
                <w:szCs w:val="24"/>
              </w:rPr>
              <w:t xml:space="preserve">Своевременно внесены изменения </w:t>
            </w:r>
            <w:r w:rsidRPr="00B21B2C">
              <w:rPr>
                <w:rFonts w:ascii="Times New Roman" w:eastAsia="Calibri" w:hAnsi="Times New Roman" w:cs="Times New Roman"/>
                <w:sz w:val="24"/>
                <w:szCs w:val="24"/>
              </w:rPr>
              <w:t>в постановление Администрации города от 12.12.2013 № 8953 «Об утверждении муниципальной программы «Профилактика правонарушений в городе С</w:t>
            </w:r>
            <w:r w:rsidR="00735252">
              <w:rPr>
                <w:rFonts w:ascii="Times New Roman" w:eastAsia="Calibri" w:hAnsi="Times New Roman" w:cs="Times New Roman"/>
                <w:sz w:val="24"/>
                <w:szCs w:val="24"/>
              </w:rPr>
              <w:t xml:space="preserve">ургуте на период до 2030 года» </w:t>
            </w:r>
            <w:r w:rsidRPr="00B21B2C">
              <w:rPr>
                <w:rFonts w:ascii="Times New Roman" w:eastAsia="Calibri" w:hAnsi="Times New Roman" w:cs="Times New Roman"/>
                <w:sz w:val="24"/>
                <w:szCs w:val="24"/>
              </w:rPr>
              <w:t>(от 26.02.2024 от № 789, от 20.06.2024 № 3202, от 20.11.2024 № 6001).</w:t>
            </w:r>
          </w:p>
          <w:p w14:paraId="41DDF4FD" w14:textId="77777777" w:rsidR="00B21B2C" w:rsidRPr="00B21B2C" w:rsidRDefault="00B21B2C" w:rsidP="00B21B2C">
            <w:pPr>
              <w:pStyle w:val="af3"/>
              <w:spacing w:after="0"/>
              <w:rPr>
                <w:rFonts w:ascii="Times New Roman" w:hAnsi="Times New Roman" w:cs="Times New Roman"/>
                <w:sz w:val="24"/>
                <w:szCs w:val="24"/>
              </w:rPr>
            </w:pPr>
          </w:p>
          <w:p w14:paraId="7B0C74DC"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eastAsia="Calibri" w:hAnsi="Times New Roman" w:cs="Times New Roman"/>
                <w:sz w:val="24"/>
                <w:szCs w:val="24"/>
              </w:rPr>
              <w:t xml:space="preserve">Своевременно внесены изменения в постановление Администрации города </w:t>
            </w:r>
            <w:r w:rsidRPr="00B21B2C">
              <w:rPr>
                <w:rFonts w:ascii="Times New Roman" w:eastAsia="Calibri" w:hAnsi="Times New Roman" w:cs="Times New Roman"/>
                <w:sz w:val="24"/>
                <w:szCs w:val="24"/>
              </w:rPr>
              <w:br/>
              <w:t>от 13.12.2013 № 8992 «Об утверждении муниципальной программы «Защита населения и территории города Сургута от чрезвычайных ситуаций и совершенствование гражданской обороны на период до 2030 года» (от 20.02.2024 № 701)</w:t>
            </w:r>
          </w:p>
        </w:tc>
      </w:tr>
      <w:tr w:rsidR="00B21B2C" w:rsidRPr="00B21B2C" w14:paraId="4B3A5F56" w14:textId="77777777" w:rsidTr="00B21B2C">
        <w:trPr>
          <w:trHeight w:val="20"/>
        </w:trPr>
        <w:tc>
          <w:tcPr>
            <w:tcW w:w="971" w:type="pct"/>
          </w:tcPr>
          <w:p w14:paraId="258D2591"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lastRenderedPageBreak/>
              <w:t xml:space="preserve">3.3.1.2. Организация </w:t>
            </w:r>
          </w:p>
          <w:p w14:paraId="32E6F5B5"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и проведение спортивных мероприятий, направленных </w:t>
            </w:r>
            <w:r w:rsidRPr="00B21B2C">
              <w:rPr>
                <w:rFonts w:ascii="Times New Roman" w:hAnsi="Times New Roman" w:cs="Times New Roman"/>
                <w:sz w:val="24"/>
                <w:szCs w:val="24"/>
              </w:rPr>
              <w:br/>
              <w:t>на первичную профилактику наркомании и формирование здорового образа жизни</w:t>
            </w:r>
          </w:p>
        </w:tc>
        <w:tc>
          <w:tcPr>
            <w:tcW w:w="1158" w:type="pct"/>
            <w:shd w:val="clear" w:color="000000" w:fill="FFFFFF"/>
          </w:tcPr>
          <w:p w14:paraId="616CE5E9"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количество организованных мероприятий: </w:t>
            </w:r>
          </w:p>
          <w:p w14:paraId="29BD0E96"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до 2050 года – не менее 2 ед. ежегодно (обеспечивает достижение целевых показателей 70, 71)</w:t>
            </w:r>
          </w:p>
        </w:tc>
        <w:tc>
          <w:tcPr>
            <w:tcW w:w="509" w:type="pct"/>
            <w:shd w:val="clear" w:color="000000" w:fill="FFFFFF"/>
          </w:tcPr>
          <w:p w14:paraId="54E55C65"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бюджетные </w:t>
            </w:r>
            <w:r w:rsidRPr="00B21B2C">
              <w:rPr>
                <w:rFonts w:ascii="Times New Roman" w:hAnsi="Times New Roman" w:cs="Times New Roman"/>
                <w:sz w:val="24"/>
                <w:szCs w:val="24"/>
              </w:rPr>
              <w:br/>
              <w:t xml:space="preserve">и </w:t>
            </w:r>
            <w:proofErr w:type="spellStart"/>
            <w:r w:rsidRPr="00B21B2C">
              <w:rPr>
                <w:rFonts w:ascii="Times New Roman" w:hAnsi="Times New Roman" w:cs="Times New Roman"/>
                <w:sz w:val="24"/>
                <w:szCs w:val="24"/>
              </w:rPr>
              <w:t>внебюд-жетные</w:t>
            </w:r>
            <w:proofErr w:type="spellEnd"/>
            <w:r w:rsidRPr="00B21B2C">
              <w:rPr>
                <w:rFonts w:ascii="Times New Roman" w:hAnsi="Times New Roman" w:cs="Times New Roman"/>
                <w:sz w:val="24"/>
                <w:szCs w:val="24"/>
              </w:rPr>
              <w:t xml:space="preserve"> средства</w:t>
            </w:r>
          </w:p>
        </w:tc>
        <w:tc>
          <w:tcPr>
            <w:tcW w:w="556" w:type="pct"/>
            <w:shd w:val="clear" w:color="000000" w:fill="FFFFFF"/>
          </w:tcPr>
          <w:p w14:paraId="7E16689A"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ежегодно</w:t>
            </w:r>
          </w:p>
        </w:tc>
        <w:tc>
          <w:tcPr>
            <w:tcW w:w="695" w:type="pct"/>
            <w:shd w:val="clear" w:color="000000" w:fill="FFFFFF"/>
          </w:tcPr>
          <w:p w14:paraId="3CB7DAF3"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2024 – 2026 годы</w:t>
            </w:r>
            <w:r w:rsidRPr="00B21B2C">
              <w:rPr>
                <w:rFonts w:ascii="Times New Roman" w:hAnsi="Times New Roman" w:cs="Times New Roman"/>
                <w:sz w:val="24"/>
                <w:szCs w:val="24"/>
              </w:rPr>
              <w:br/>
              <w:t>2027 – 2031 годы</w:t>
            </w:r>
            <w:r w:rsidRPr="00B21B2C">
              <w:rPr>
                <w:rFonts w:ascii="Times New Roman" w:hAnsi="Times New Roman" w:cs="Times New Roman"/>
                <w:sz w:val="24"/>
                <w:szCs w:val="24"/>
              </w:rPr>
              <w:br/>
              <w:t>2032 – 2036 годы</w:t>
            </w:r>
            <w:r w:rsidRPr="00B21B2C">
              <w:rPr>
                <w:rFonts w:ascii="Times New Roman" w:hAnsi="Times New Roman" w:cs="Times New Roman"/>
                <w:sz w:val="24"/>
                <w:szCs w:val="24"/>
              </w:rPr>
              <w:br/>
              <w:t>2037 – 2044 годы</w:t>
            </w:r>
            <w:r w:rsidRPr="00B21B2C">
              <w:rPr>
                <w:rFonts w:ascii="Times New Roman" w:hAnsi="Times New Roman" w:cs="Times New Roman"/>
                <w:sz w:val="24"/>
                <w:szCs w:val="24"/>
              </w:rPr>
              <w:br/>
              <w:t>2045 – 2050 годы</w:t>
            </w:r>
          </w:p>
        </w:tc>
        <w:tc>
          <w:tcPr>
            <w:tcW w:w="1111" w:type="pct"/>
            <w:shd w:val="clear" w:color="000000" w:fill="FFFFFF"/>
          </w:tcPr>
          <w:p w14:paraId="7457719E" w14:textId="77777777" w:rsidR="00B21B2C" w:rsidRPr="00B21B2C" w:rsidRDefault="00B21B2C" w:rsidP="00B21B2C">
            <w:pPr>
              <w:pStyle w:val="af3"/>
              <w:spacing w:after="0"/>
              <w:jc w:val="both"/>
              <w:rPr>
                <w:rFonts w:ascii="Times New Roman" w:hAnsi="Times New Roman" w:cs="Times New Roman"/>
                <w:sz w:val="24"/>
                <w:szCs w:val="24"/>
              </w:rPr>
            </w:pPr>
            <w:r w:rsidRPr="00B21B2C">
              <w:rPr>
                <w:rFonts w:ascii="Times New Roman" w:eastAsia="Calibri" w:hAnsi="Times New Roman" w:cs="Times New Roman"/>
                <w:sz w:val="24"/>
                <w:szCs w:val="24"/>
              </w:rPr>
              <w:t xml:space="preserve">В рамках муниципальной программы «Профилактика правонарушений в городе Сургуте на период до 2030 года», утвержденной постановлением Администрации города от 12.12.2013                  № 8953 учреждениями, подведомственными управлению физической культуры и спорта, </w:t>
            </w:r>
            <w:r w:rsidRPr="00B21B2C">
              <w:rPr>
                <w:rFonts w:ascii="Times New Roman" w:hAnsi="Times New Roman" w:cs="Times New Roman"/>
                <w:sz w:val="24"/>
                <w:szCs w:val="24"/>
              </w:rPr>
              <w:t>организовано 10 мероприятий с общим количеством участников более 5805 человек, а именно:</w:t>
            </w:r>
          </w:p>
          <w:p w14:paraId="59AEB654" w14:textId="77777777" w:rsidR="00B21B2C" w:rsidRPr="00B21B2C" w:rsidRDefault="00B21B2C" w:rsidP="00B21B2C">
            <w:pPr>
              <w:tabs>
                <w:tab w:val="left" w:pos="2660"/>
              </w:tabs>
              <w:spacing w:after="0" w:line="240" w:lineRule="auto"/>
              <w:contextualSpacing/>
              <w:jc w:val="both"/>
              <w:rPr>
                <w:rFonts w:ascii="Times New Roman" w:eastAsia="Calibri" w:hAnsi="Times New Roman" w:cs="Times New Roman"/>
                <w:sz w:val="24"/>
                <w:szCs w:val="24"/>
              </w:rPr>
            </w:pPr>
          </w:p>
          <w:p w14:paraId="1E959F24" w14:textId="77777777" w:rsidR="00B21B2C" w:rsidRPr="00B21B2C" w:rsidRDefault="00B21B2C" w:rsidP="00B21B2C">
            <w:pPr>
              <w:tabs>
                <w:tab w:val="left" w:pos="2660"/>
              </w:tabs>
              <w:spacing w:after="0" w:line="240" w:lineRule="auto"/>
              <w:contextualSpacing/>
              <w:jc w:val="both"/>
              <w:rPr>
                <w:rFonts w:ascii="Times New Roman" w:eastAsia="Calibri" w:hAnsi="Times New Roman" w:cs="Times New Roman"/>
                <w:sz w:val="24"/>
                <w:szCs w:val="24"/>
              </w:rPr>
            </w:pPr>
            <w:r w:rsidRPr="00B21B2C">
              <w:rPr>
                <w:rFonts w:ascii="Times New Roman" w:eastAsia="Calibri" w:hAnsi="Times New Roman" w:cs="Times New Roman"/>
                <w:sz w:val="24"/>
                <w:szCs w:val="24"/>
              </w:rPr>
              <w:t>1. Городской турнир по ушу в рамках кампании «Спорт против наркотиков», 19.05.2024 (количество участников – 165 человек);</w:t>
            </w:r>
          </w:p>
          <w:p w14:paraId="6D06EDC2" w14:textId="77777777" w:rsidR="00B21B2C" w:rsidRPr="00B21B2C" w:rsidRDefault="00B21B2C" w:rsidP="00B21B2C">
            <w:pPr>
              <w:tabs>
                <w:tab w:val="left" w:pos="2660"/>
              </w:tabs>
              <w:spacing w:after="0" w:line="240" w:lineRule="auto"/>
              <w:contextualSpacing/>
              <w:jc w:val="both"/>
              <w:rPr>
                <w:rFonts w:ascii="Times New Roman" w:eastAsia="Calibri" w:hAnsi="Times New Roman" w:cs="Times New Roman"/>
                <w:sz w:val="24"/>
                <w:szCs w:val="24"/>
              </w:rPr>
            </w:pPr>
            <w:r w:rsidRPr="00B21B2C">
              <w:rPr>
                <w:rFonts w:ascii="Times New Roman" w:eastAsia="Calibri" w:hAnsi="Times New Roman" w:cs="Times New Roman"/>
                <w:sz w:val="24"/>
                <w:szCs w:val="24"/>
              </w:rPr>
              <w:t>2. Городской турнир по художественной гимнастике в рамках кампании «Спорт против наркотиков», 05.05.2024 (количество участников – 160 человек).</w:t>
            </w:r>
          </w:p>
          <w:p w14:paraId="3DDC28D5" w14:textId="77777777" w:rsidR="00B21B2C" w:rsidRPr="00B21B2C" w:rsidRDefault="00B21B2C" w:rsidP="00B21B2C">
            <w:pPr>
              <w:tabs>
                <w:tab w:val="left" w:pos="2660"/>
              </w:tabs>
              <w:spacing w:after="0" w:line="240" w:lineRule="auto"/>
              <w:contextualSpacing/>
              <w:jc w:val="both"/>
              <w:rPr>
                <w:rFonts w:ascii="Times New Roman" w:eastAsia="Calibri" w:hAnsi="Times New Roman" w:cs="Times New Roman"/>
                <w:color w:val="FF0000"/>
                <w:sz w:val="24"/>
                <w:szCs w:val="24"/>
              </w:rPr>
            </w:pPr>
            <w:r w:rsidRPr="00B21B2C">
              <w:rPr>
                <w:rFonts w:ascii="Times New Roman" w:eastAsia="Calibri" w:hAnsi="Times New Roman" w:cs="Times New Roman"/>
                <w:sz w:val="24"/>
                <w:szCs w:val="24"/>
              </w:rPr>
              <w:t>3. Городской турнир по русским шашкам среди юношей и девушек в рамках кампании «Спорт против наркотиков» (основная и молниеносная программы), 07.04.2024 (количество участников – 65 человек).</w:t>
            </w:r>
            <w:r w:rsidRPr="00B21B2C">
              <w:rPr>
                <w:rFonts w:ascii="Times New Roman" w:eastAsia="Calibri" w:hAnsi="Times New Roman" w:cs="Times New Roman"/>
                <w:color w:val="FF0000"/>
                <w:sz w:val="24"/>
                <w:szCs w:val="24"/>
              </w:rPr>
              <w:t xml:space="preserve"> </w:t>
            </w:r>
          </w:p>
          <w:p w14:paraId="421748DF" w14:textId="77777777" w:rsidR="00B21B2C" w:rsidRPr="00B21B2C" w:rsidRDefault="00B21B2C" w:rsidP="00B21B2C">
            <w:pPr>
              <w:tabs>
                <w:tab w:val="left" w:pos="2660"/>
              </w:tabs>
              <w:spacing w:after="0" w:line="240" w:lineRule="auto"/>
              <w:contextualSpacing/>
              <w:jc w:val="both"/>
              <w:rPr>
                <w:rFonts w:ascii="Times New Roman" w:eastAsia="Calibri" w:hAnsi="Times New Roman" w:cs="Times New Roman"/>
                <w:color w:val="000000" w:themeColor="text1"/>
                <w:sz w:val="24"/>
                <w:szCs w:val="24"/>
              </w:rPr>
            </w:pPr>
            <w:r w:rsidRPr="00B21B2C">
              <w:rPr>
                <w:rFonts w:ascii="Times New Roman" w:eastAsia="Calibri" w:hAnsi="Times New Roman" w:cs="Times New Roman"/>
                <w:color w:val="000000" w:themeColor="text1"/>
                <w:sz w:val="24"/>
                <w:szCs w:val="24"/>
              </w:rPr>
              <w:lastRenderedPageBreak/>
              <w:t>4. Акция «Здоровое поколение» (количество участников-260 человек), в рамках первой недели работы площадок с 03.06 по 07.06.2024.</w:t>
            </w:r>
          </w:p>
          <w:p w14:paraId="12537685" w14:textId="77777777" w:rsidR="00B21B2C" w:rsidRPr="00B21B2C" w:rsidRDefault="00B21B2C" w:rsidP="00B21B2C">
            <w:pPr>
              <w:tabs>
                <w:tab w:val="left" w:pos="2660"/>
              </w:tabs>
              <w:spacing w:after="0" w:line="240" w:lineRule="auto"/>
              <w:contextualSpacing/>
              <w:jc w:val="both"/>
              <w:rPr>
                <w:rFonts w:ascii="Times New Roman" w:eastAsia="Calibri" w:hAnsi="Times New Roman" w:cs="Times New Roman"/>
                <w:color w:val="FF0000"/>
                <w:sz w:val="24"/>
                <w:szCs w:val="24"/>
              </w:rPr>
            </w:pPr>
            <w:r w:rsidRPr="00B21B2C">
              <w:rPr>
                <w:rFonts w:ascii="Times New Roman" w:eastAsia="Calibri" w:hAnsi="Times New Roman" w:cs="Times New Roman"/>
                <w:color w:val="000000" w:themeColor="text1"/>
                <w:sz w:val="24"/>
                <w:szCs w:val="24"/>
              </w:rPr>
              <w:t>5.Легкоатлетический пробег, посвященный международному дню борьбы с наркоманией и незаконным оборотом наркотиков 15.06.2024, С/З «Геолог» (количество участников 36 человек).</w:t>
            </w:r>
          </w:p>
          <w:p w14:paraId="26F68830" w14:textId="77777777" w:rsidR="00B21B2C" w:rsidRPr="00B21B2C" w:rsidRDefault="00B21B2C" w:rsidP="00B21B2C">
            <w:pPr>
              <w:tabs>
                <w:tab w:val="left" w:pos="2660"/>
              </w:tabs>
              <w:spacing w:after="0" w:line="240" w:lineRule="auto"/>
              <w:contextualSpacing/>
              <w:jc w:val="both"/>
              <w:rPr>
                <w:rFonts w:ascii="Times New Roman" w:eastAsia="Calibri" w:hAnsi="Times New Roman" w:cs="Times New Roman"/>
                <w:sz w:val="24"/>
                <w:szCs w:val="24"/>
              </w:rPr>
            </w:pPr>
            <w:r w:rsidRPr="00B21B2C">
              <w:rPr>
                <w:rFonts w:ascii="Times New Roman" w:eastAsia="Calibri" w:hAnsi="Times New Roman" w:cs="Times New Roman"/>
                <w:sz w:val="24"/>
                <w:szCs w:val="24"/>
              </w:rPr>
              <w:t>6. Открытое первенство города Сургута среди девушек до 16 лет под девизом «Вредным привычкам нет!», 20-21.02.2024 (кол-во участников 84 человека).</w:t>
            </w:r>
          </w:p>
          <w:p w14:paraId="5AD351EF" w14:textId="77777777" w:rsidR="00B21B2C" w:rsidRPr="00B21B2C" w:rsidRDefault="00B21B2C" w:rsidP="00B21B2C">
            <w:pPr>
              <w:tabs>
                <w:tab w:val="left" w:pos="2660"/>
              </w:tabs>
              <w:spacing w:after="0" w:line="240" w:lineRule="auto"/>
              <w:contextualSpacing/>
              <w:jc w:val="both"/>
              <w:rPr>
                <w:rFonts w:ascii="Times New Roman" w:eastAsia="Calibri" w:hAnsi="Times New Roman" w:cs="Times New Roman"/>
                <w:sz w:val="24"/>
                <w:szCs w:val="24"/>
              </w:rPr>
            </w:pPr>
            <w:r w:rsidRPr="00B21B2C">
              <w:rPr>
                <w:rFonts w:ascii="Times New Roman" w:eastAsia="Calibri" w:hAnsi="Times New Roman" w:cs="Times New Roman"/>
                <w:sz w:val="24"/>
                <w:szCs w:val="24"/>
              </w:rPr>
              <w:t>7. Реализован проект «Зарядка с чемпионом», (проведено 92 урока физической культуры с участием 3560 учащихся и 26 именитых городских спортсменов).</w:t>
            </w:r>
          </w:p>
          <w:p w14:paraId="77FB1603" w14:textId="77777777" w:rsidR="00B21B2C" w:rsidRPr="00B21B2C" w:rsidRDefault="00B21B2C" w:rsidP="00B21B2C">
            <w:pPr>
              <w:spacing w:after="0" w:line="240" w:lineRule="auto"/>
              <w:jc w:val="both"/>
              <w:rPr>
                <w:rFonts w:ascii="Times New Roman" w:hAnsi="Times New Roman" w:cs="Times New Roman"/>
                <w:sz w:val="24"/>
                <w:szCs w:val="24"/>
              </w:rPr>
            </w:pPr>
            <w:r w:rsidRPr="00B21B2C">
              <w:rPr>
                <w:rFonts w:ascii="Times New Roman" w:hAnsi="Times New Roman" w:cs="Times New Roman"/>
                <w:sz w:val="24"/>
                <w:szCs w:val="24"/>
              </w:rPr>
              <w:t>8.Для студентов образовательных организаций высшего и среднего профессионального образования проводятся интерактивная игра «</w:t>
            </w:r>
            <w:proofErr w:type="spellStart"/>
            <w:r w:rsidRPr="00B21B2C">
              <w:rPr>
                <w:rFonts w:ascii="Times New Roman" w:hAnsi="Times New Roman" w:cs="Times New Roman"/>
                <w:sz w:val="24"/>
                <w:szCs w:val="24"/>
              </w:rPr>
              <w:t>Zа</w:t>
            </w:r>
            <w:proofErr w:type="spellEnd"/>
            <w:r w:rsidRPr="00B21B2C">
              <w:rPr>
                <w:rFonts w:ascii="Times New Roman" w:hAnsi="Times New Roman" w:cs="Times New Roman"/>
                <w:sz w:val="24"/>
                <w:szCs w:val="24"/>
              </w:rPr>
              <w:t xml:space="preserve"> </w:t>
            </w:r>
            <w:proofErr w:type="spellStart"/>
            <w:r w:rsidRPr="00B21B2C">
              <w:rPr>
                <w:rFonts w:ascii="Times New Roman" w:hAnsi="Times New Roman" w:cs="Times New Roman"/>
                <w:sz w:val="24"/>
                <w:szCs w:val="24"/>
              </w:rPr>
              <w:t>Zож</w:t>
            </w:r>
            <w:proofErr w:type="spellEnd"/>
            <w:r w:rsidRPr="00B21B2C">
              <w:rPr>
                <w:rFonts w:ascii="Times New Roman" w:hAnsi="Times New Roman" w:cs="Times New Roman"/>
                <w:sz w:val="24"/>
                <w:szCs w:val="24"/>
              </w:rPr>
              <w:t xml:space="preserve">» (более 100 человек). </w:t>
            </w:r>
          </w:p>
          <w:p w14:paraId="76886946" w14:textId="77777777" w:rsidR="00B21B2C" w:rsidRPr="00B21B2C" w:rsidRDefault="00B21B2C" w:rsidP="00B21B2C">
            <w:pPr>
              <w:pStyle w:val="af0"/>
              <w:jc w:val="both"/>
              <w:rPr>
                <w:rFonts w:ascii="Times New Roman" w:hAnsi="Times New Roman" w:cs="Times New Roman"/>
              </w:rPr>
            </w:pPr>
            <w:r w:rsidRPr="00B21B2C">
              <w:rPr>
                <w:rFonts w:ascii="Times New Roman" w:hAnsi="Times New Roman" w:cs="Times New Roman"/>
              </w:rPr>
              <w:t>9. Легкоатлетический кросс</w:t>
            </w:r>
          </w:p>
          <w:p w14:paraId="6A3B89C1" w14:textId="77777777" w:rsidR="00B21B2C" w:rsidRPr="00B21B2C" w:rsidRDefault="00B21B2C" w:rsidP="00B21B2C">
            <w:pPr>
              <w:pStyle w:val="af0"/>
              <w:jc w:val="both"/>
              <w:rPr>
                <w:rFonts w:ascii="Times New Roman" w:hAnsi="Times New Roman" w:cs="Times New Roman"/>
              </w:rPr>
            </w:pPr>
            <w:r w:rsidRPr="00B21B2C">
              <w:rPr>
                <w:rFonts w:ascii="Times New Roman" w:hAnsi="Times New Roman" w:cs="Times New Roman"/>
              </w:rPr>
              <w:t>в рамках Всероссийского</w:t>
            </w:r>
          </w:p>
          <w:p w14:paraId="09209D8A" w14:textId="77777777" w:rsidR="00B21B2C" w:rsidRPr="00B21B2C" w:rsidRDefault="00B21B2C" w:rsidP="00B21B2C">
            <w:pPr>
              <w:spacing w:after="0" w:line="240" w:lineRule="auto"/>
              <w:jc w:val="both"/>
              <w:rPr>
                <w:rFonts w:ascii="Times New Roman" w:hAnsi="Times New Roman" w:cs="Times New Roman"/>
                <w:sz w:val="24"/>
                <w:szCs w:val="24"/>
              </w:rPr>
            </w:pPr>
            <w:r w:rsidRPr="00B21B2C">
              <w:rPr>
                <w:rFonts w:ascii="Times New Roman" w:hAnsi="Times New Roman" w:cs="Times New Roman"/>
                <w:sz w:val="24"/>
                <w:szCs w:val="24"/>
              </w:rPr>
              <w:lastRenderedPageBreak/>
              <w:t>Дня бега "Кросс нации - 2024" (приняли участие более 1000 человек).</w:t>
            </w:r>
          </w:p>
          <w:p w14:paraId="4348643D" w14:textId="77777777" w:rsidR="00B21B2C" w:rsidRPr="00B21B2C" w:rsidRDefault="00B21B2C" w:rsidP="00B21B2C">
            <w:pPr>
              <w:tabs>
                <w:tab w:val="left" w:pos="2660"/>
              </w:tabs>
              <w:spacing w:after="0" w:line="240" w:lineRule="auto"/>
              <w:contextualSpacing/>
              <w:jc w:val="both"/>
              <w:rPr>
                <w:rFonts w:ascii="Times New Roman" w:eastAsia="Calibri" w:hAnsi="Times New Roman" w:cs="Times New Roman"/>
                <w:sz w:val="24"/>
                <w:szCs w:val="24"/>
              </w:rPr>
            </w:pPr>
            <w:r w:rsidRPr="00B21B2C">
              <w:rPr>
                <w:rFonts w:ascii="Times New Roman" w:hAnsi="Times New Roman" w:cs="Times New Roman"/>
                <w:sz w:val="24"/>
                <w:szCs w:val="24"/>
              </w:rPr>
              <w:t>10.Фестиваль Всероссийского физкультурно-спортивного комплекса "Готов к труду и обороне" среди обучающихся образовательных учреждений города Сургута (приняли участие более 700 человек).</w:t>
            </w:r>
          </w:p>
        </w:tc>
      </w:tr>
      <w:tr w:rsidR="00B21B2C" w:rsidRPr="00B21B2C" w14:paraId="1E422131" w14:textId="77777777" w:rsidTr="00B21B2C">
        <w:trPr>
          <w:trHeight w:val="20"/>
        </w:trPr>
        <w:tc>
          <w:tcPr>
            <w:tcW w:w="971" w:type="pct"/>
          </w:tcPr>
          <w:p w14:paraId="196844A8"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lastRenderedPageBreak/>
              <w:t>3.3.1.3. Реализация комплекса профилактических мероприятий для обучающихся, их родителей (законных представителей), педагогов, пропагандирующих здоровый образ жизни</w:t>
            </w:r>
          </w:p>
        </w:tc>
        <w:tc>
          <w:tcPr>
            <w:tcW w:w="1158" w:type="pct"/>
            <w:shd w:val="clear" w:color="000000" w:fill="FFFFFF"/>
          </w:tcPr>
          <w:p w14:paraId="501E8F69"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количество организованных мероприятий: </w:t>
            </w:r>
          </w:p>
          <w:p w14:paraId="3F7099B1"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до 2050 года – не менее 2 ед. ежегодно</w:t>
            </w:r>
          </w:p>
          <w:p w14:paraId="5DC50061"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(обеспечивает достижение целевых показателей 70, 71)</w:t>
            </w:r>
          </w:p>
        </w:tc>
        <w:tc>
          <w:tcPr>
            <w:tcW w:w="509" w:type="pct"/>
            <w:shd w:val="clear" w:color="000000" w:fill="FFFFFF"/>
          </w:tcPr>
          <w:p w14:paraId="69AC6459"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бюджетные </w:t>
            </w:r>
            <w:r w:rsidRPr="00B21B2C">
              <w:rPr>
                <w:rFonts w:ascii="Times New Roman" w:hAnsi="Times New Roman" w:cs="Times New Roman"/>
                <w:sz w:val="24"/>
                <w:szCs w:val="24"/>
              </w:rPr>
              <w:br/>
              <w:t xml:space="preserve">и </w:t>
            </w:r>
            <w:proofErr w:type="spellStart"/>
            <w:r w:rsidRPr="00B21B2C">
              <w:rPr>
                <w:rFonts w:ascii="Times New Roman" w:hAnsi="Times New Roman" w:cs="Times New Roman"/>
                <w:sz w:val="24"/>
                <w:szCs w:val="24"/>
              </w:rPr>
              <w:t>внебюд-жетные</w:t>
            </w:r>
            <w:proofErr w:type="spellEnd"/>
            <w:r w:rsidRPr="00B21B2C">
              <w:rPr>
                <w:rFonts w:ascii="Times New Roman" w:hAnsi="Times New Roman" w:cs="Times New Roman"/>
                <w:sz w:val="24"/>
                <w:szCs w:val="24"/>
              </w:rPr>
              <w:t xml:space="preserve"> средства</w:t>
            </w:r>
          </w:p>
        </w:tc>
        <w:tc>
          <w:tcPr>
            <w:tcW w:w="556" w:type="pct"/>
            <w:shd w:val="clear" w:color="000000" w:fill="FFFFFF"/>
          </w:tcPr>
          <w:p w14:paraId="1592A5BE"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ежегодно</w:t>
            </w:r>
          </w:p>
        </w:tc>
        <w:tc>
          <w:tcPr>
            <w:tcW w:w="695" w:type="pct"/>
            <w:shd w:val="clear" w:color="000000" w:fill="FFFFFF"/>
          </w:tcPr>
          <w:p w14:paraId="35ED23B8"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2024 – 2026 годы</w:t>
            </w:r>
            <w:r w:rsidRPr="00B21B2C">
              <w:rPr>
                <w:rFonts w:ascii="Times New Roman" w:hAnsi="Times New Roman" w:cs="Times New Roman"/>
                <w:sz w:val="24"/>
                <w:szCs w:val="24"/>
              </w:rPr>
              <w:br/>
              <w:t>2027 – 2031 годы</w:t>
            </w:r>
            <w:r w:rsidRPr="00B21B2C">
              <w:rPr>
                <w:rFonts w:ascii="Times New Roman" w:hAnsi="Times New Roman" w:cs="Times New Roman"/>
                <w:sz w:val="24"/>
                <w:szCs w:val="24"/>
              </w:rPr>
              <w:br/>
              <w:t>2032 – 2036 годы</w:t>
            </w:r>
            <w:r w:rsidRPr="00B21B2C">
              <w:rPr>
                <w:rFonts w:ascii="Times New Roman" w:hAnsi="Times New Roman" w:cs="Times New Roman"/>
                <w:sz w:val="24"/>
                <w:szCs w:val="24"/>
              </w:rPr>
              <w:br/>
              <w:t>2037 – 2044 годы</w:t>
            </w:r>
            <w:r w:rsidRPr="00B21B2C">
              <w:rPr>
                <w:rFonts w:ascii="Times New Roman" w:hAnsi="Times New Roman" w:cs="Times New Roman"/>
                <w:sz w:val="24"/>
                <w:szCs w:val="24"/>
              </w:rPr>
              <w:br/>
              <w:t>2045 – 2050 годы</w:t>
            </w:r>
          </w:p>
        </w:tc>
        <w:tc>
          <w:tcPr>
            <w:tcW w:w="1111" w:type="pct"/>
            <w:shd w:val="clear" w:color="000000" w:fill="FFFFFF"/>
          </w:tcPr>
          <w:p w14:paraId="65801E70" w14:textId="77777777" w:rsidR="00B21B2C" w:rsidRPr="00B21B2C" w:rsidRDefault="00B21B2C" w:rsidP="00B21B2C">
            <w:pPr>
              <w:pStyle w:val="af3"/>
              <w:spacing w:after="0"/>
              <w:jc w:val="both"/>
              <w:rPr>
                <w:rFonts w:ascii="Times New Roman" w:hAnsi="Times New Roman" w:cs="Times New Roman"/>
                <w:sz w:val="24"/>
                <w:szCs w:val="24"/>
              </w:rPr>
            </w:pPr>
            <w:r w:rsidRPr="00B21B2C">
              <w:rPr>
                <w:rFonts w:ascii="Times New Roman" w:eastAsia="Calibri" w:hAnsi="Times New Roman" w:cs="Times New Roman"/>
                <w:sz w:val="24"/>
                <w:szCs w:val="24"/>
              </w:rPr>
              <w:t>В рамках муниципальной программы «Профилактика правонарушений в городе Сургуте на период до 2030 года», утвержденной постановлением Администрации города от 12.12.2013                   № 8953, учреждениями, подведомственными департаменту образования, проведено 130</w:t>
            </w:r>
            <w:r w:rsidRPr="00B21B2C">
              <w:rPr>
                <w:rFonts w:ascii="Times New Roman" w:hAnsi="Times New Roman" w:cs="Times New Roman"/>
                <w:sz w:val="24"/>
                <w:szCs w:val="24"/>
              </w:rPr>
              <w:t xml:space="preserve"> мероприятий с общим количеством участников более 130000 человек, а именно:</w:t>
            </w:r>
          </w:p>
          <w:p w14:paraId="7F1C8B4C" w14:textId="77777777" w:rsidR="00B21B2C" w:rsidRPr="00B21B2C" w:rsidRDefault="00B21B2C" w:rsidP="00B21B2C">
            <w:pPr>
              <w:spacing w:after="0" w:line="240" w:lineRule="auto"/>
              <w:contextualSpacing/>
              <w:jc w:val="both"/>
              <w:rPr>
                <w:rFonts w:ascii="Times New Roman" w:eastAsia="Calibri" w:hAnsi="Times New Roman" w:cs="Times New Roman"/>
                <w:sz w:val="24"/>
                <w:szCs w:val="24"/>
              </w:rPr>
            </w:pPr>
            <w:r w:rsidRPr="00B21B2C">
              <w:rPr>
                <w:rFonts w:ascii="Times New Roman" w:eastAsia="Calibri" w:hAnsi="Times New Roman" w:cs="Times New Roman"/>
                <w:sz w:val="24"/>
                <w:szCs w:val="24"/>
              </w:rPr>
              <w:t>1. В образовательных учреждениях проведены 8 мероприятий</w:t>
            </w:r>
            <w:r w:rsidRPr="00B21B2C">
              <w:rPr>
                <w:rFonts w:ascii="Times New Roman" w:eastAsia="Calibri" w:hAnsi="Times New Roman" w:cs="Times New Roman"/>
                <w:sz w:val="24"/>
                <w:szCs w:val="24"/>
              </w:rPr>
              <w:br/>
              <w:t xml:space="preserve">по профилактике социально опасных заболеваний (туберкулез, сахарный диабет, ВИЧ-инфекция), а также посвященных Дню здоровья, Международному дню борьбы с наркоманией и незаконным оборотом наркотиков, </w:t>
            </w:r>
            <w:r w:rsidRPr="00B21B2C">
              <w:rPr>
                <w:rFonts w:ascii="Times New Roman" w:eastAsia="Calibri" w:hAnsi="Times New Roman" w:cs="Times New Roman"/>
                <w:sz w:val="24"/>
                <w:szCs w:val="24"/>
              </w:rPr>
              <w:lastRenderedPageBreak/>
              <w:t>Всероссийскому дню трезвости, Международному дню отказа от курения (охват 88000 обучающихся);</w:t>
            </w:r>
          </w:p>
          <w:p w14:paraId="0518CFEF" w14:textId="77777777" w:rsidR="00B21B2C" w:rsidRPr="00B21B2C" w:rsidRDefault="00B21B2C" w:rsidP="00B21B2C">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r w:rsidRPr="00B21B2C">
              <w:rPr>
                <w:rFonts w:ascii="Times New Roman" w:eastAsia="Calibri" w:hAnsi="Times New Roman" w:cs="Times New Roman"/>
                <w:sz w:val="24"/>
                <w:szCs w:val="24"/>
              </w:rPr>
              <w:t>2. Проведены 2 акции (операции):</w:t>
            </w:r>
          </w:p>
          <w:p w14:paraId="23EDB7E7" w14:textId="77777777" w:rsidR="00B21B2C" w:rsidRPr="00B21B2C" w:rsidRDefault="00B21B2C" w:rsidP="00B21B2C">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r w:rsidRPr="00B21B2C">
              <w:rPr>
                <w:rFonts w:ascii="Times New Roman" w:eastAsia="Calibri" w:hAnsi="Times New Roman" w:cs="Times New Roman"/>
                <w:sz w:val="24"/>
                <w:szCs w:val="24"/>
              </w:rPr>
              <w:t>- акция «Будь здоров!», приуроченная          ко Всемирному дню здоровья (более 1000 человек);</w:t>
            </w:r>
          </w:p>
          <w:p w14:paraId="71B4D59B" w14:textId="77777777" w:rsidR="00B21B2C" w:rsidRPr="00B21B2C" w:rsidRDefault="00B21B2C" w:rsidP="00B21B2C">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r w:rsidRPr="00B21B2C">
              <w:rPr>
                <w:rFonts w:ascii="Times New Roman" w:eastAsia="Calibri" w:hAnsi="Times New Roman" w:cs="Times New Roman"/>
                <w:sz w:val="24"/>
                <w:szCs w:val="24"/>
              </w:rPr>
              <w:t>-</w:t>
            </w:r>
            <w:r w:rsidRPr="00B21B2C">
              <w:rPr>
                <w:rFonts w:ascii="Times New Roman" w:eastAsia="Calibri" w:hAnsi="Times New Roman" w:cs="Times New Roman"/>
                <w:iCs/>
                <w:sz w:val="24"/>
                <w:szCs w:val="24"/>
              </w:rPr>
              <w:t xml:space="preserve">комплексная оперативно-профилактическая операция «Чистое поколение – 2024» (более 3000 человек) </w:t>
            </w:r>
          </w:p>
          <w:p w14:paraId="4173A075" w14:textId="77777777" w:rsidR="00B21B2C" w:rsidRPr="00B21B2C" w:rsidRDefault="00B21B2C" w:rsidP="00B21B2C">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r w:rsidRPr="00B21B2C">
              <w:rPr>
                <w:rFonts w:ascii="Times New Roman" w:eastAsia="Calibri" w:hAnsi="Times New Roman" w:cs="Times New Roman"/>
                <w:sz w:val="24"/>
                <w:szCs w:val="24"/>
              </w:rPr>
              <w:t>3. В 37 (100%) общеобразовательных учреждениях реализованы более 90 программ:</w:t>
            </w:r>
          </w:p>
          <w:p w14:paraId="0BDF79CE" w14:textId="77777777" w:rsidR="00B21B2C" w:rsidRPr="00B21B2C" w:rsidRDefault="00B21B2C" w:rsidP="00B21B2C">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r w:rsidRPr="00B21B2C">
              <w:rPr>
                <w:rFonts w:ascii="Times New Roman" w:eastAsia="Calibri" w:hAnsi="Times New Roman" w:cs="Times New Roman"/>
                <w:sz w:val="24"/>
                <w:szCs w:val="24"/>
              </w:rPr>
              <w:t xml:space="preserve">– программы внеурочной деятельности по формированию здоровых пищевых привычек у обучающихся «Разговор о правильном питании», «Рациональное питание», «Азбука питания», «Я – то, что я ем» и др., </w:t>
            </w:r>
          </w:p>
          <w:p w14:paraId="17508A63" w14:textId="77777777" w:rsidR="00B21B2C" w:rsidRPr="00B21B2C" w:rsidRDefault="00B21B2C" w:rsidP="00B21B2C">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r w:rsidRPr="00B21B2C">
              <w:rPr>
                <w:rFonts w:ascii="Times New Roman" w:eastAsia="Calibri" w:hAnsi="Times New Roman" w:cs="Times New Roman"/>
                <w:sz w:val="24"/>
                <w:szCs w:val="24"/>
              </w:rPr>
              <w:t xml:space="preserve">– 90 профилактических программ по профилактике курения, употребления алкогольных, слабоалкогольных напитков, пива, наркотических средств и психотропных веществ. </w:t>
            </w:r>
          </w:p>
          <w:p w14:paraId="07D9B470" w14:textId="77777777" w:rsidR="00B21B2C" w:rsidRPr="00B21B2C" w:rsidRDefault="00B21B2C" w:rsidP="00B21B2C">
            <w:pPr>
              <w:spacing w:after="0" w:line="240" w:lineRule="auto"/>
              <w:contextualSpacing/>
              <w:jc w:val="both"/>
              <w:rPr>
                <w:rFonts w:ascii="Times New Roman" w:eastAsia="Calibri" w:hAnsi="Times New Roman" w:cs="Times New Roman"/>
                <w:sz w:val="24"/>
                <w:szCs w:val="24"/>
              </w:rPr>
            </w:pPr>
            <w:r w:rsidRPr="00B21B2C">
              <w:rPr>
                <w:rFonts w:ascii="Times New Roman" w:eastAsia="Calibri" w:hAnsi="Times New Roman" w:cs="Times New Roman"/>
                <w:bCs/>
                <w:sz w:val="24"/>
                <w:szCs w:val="24"/>
              </w:rPr>
              <w:lastRenderedPageBreak/>
              <w:t xml:space="preserve">4. Проведены курсы для родителей (законных представителей) по основам детской психологии и педагогике (Департаментом образования и специалистами бюджетного учреждения высшего образования «Сургутский государственный университет» </w:t>
            </w:r>
            <w:r w:rsidRPr="00B21B2C">
              <w:rPr>
                <w:rFonts w:ascii="Times New Roman" w:eastAsia="Calibri" w:hAnsi="Times New Roman" w:cs="Times New Roman"/>
                <w:sz w:val="24"/>
                <w:szCs w:val="24"/>
              </w:rPr>
              <w:t>в 2023/24 уч. году проведено 28 двухчасовых лекций, участниками которых стали 375 родителей. Более 4200 слушателей смогли ознакомится с лекциями дистанционно).</w:t>
            </w:r>
          </w:p>
          <w:p w14:paraId="45EBD034" w14:textId="77777777" w:rsidR="00B21B2C" w:rsidRPr="00B21B2C" w:rsidRDefault="00B21B2C" w:rsidP="00B21B2C">
            <w:pPr>
              <w:spacing w:after="0" w:line="240" w:lineRule="auto"/>
              <w:contextualSpacing/>
              <w:jc w:val="both"/>
              <w:rPr>
                <w:rFonts w:ascii="Times New Roman" w:eastAsia="Calibri" w:hAnsi="Times New Roman" w:cs="Times New Roman"/>
                <w:sz w:val="24"/>
                <w:szCs w:val="24"/>
              </w:rPr>
            </w:pPr>
            <w:r w:rsidRPr="00B21B2C">
              <w:rPr>
                <w:rFonts w:ascii="Times New Roman" w:eastAsia="Calibri" w:hAnsi="Times New Roman" w:cs="Times New Roman"/>
                <w:sz w:val="24"/>
                <w:szCs w:val="24"/>
              </w:rPr>
              <w:t xml:space="preserve">5. Общеобразовательными учреждениями проведена дополнительная разъяснительная работа с родительской общественностью 5-11-х классов                      о необходимости усиления контроля </w:t>
            </w:r>
            <w:r w:rsidRPr="00B21B2C">
              <w:rPr>
                <w:rFonts w:ascii="Times New Roman" w:eastAsia="Calibri" w:hAnsi="Times New Roman" w:cs="Times New Roman"/>
                <w:sz w:val="24"/>
                <w:szCs w:val="24"/>
              </w:rPr>
              <w:br/>
              <w:t>за времяпрепровождением несовершеннолетних детей, с учащимися 9-х, 11-х классов и их родителями (законными представителями)</w:t>
            </w:r>
            <w:r w:rsidRPr="00B21B2C">
              <w:rPr>
                <w:rFonts w:ascii="Times New Roman" w:eastAsia="Calibri" w:hAnsi="Times New Roman" w:cs="Times New Roman"/>
                <w:sz w:val="24"/>
                <w:szCs w:val="24"/>
              </w:rPr>
              <w:br/>
              <w:t xml:space="preserve"> в преддверии торжественных линеек, посвященных празднованию Последнего звонка, и выпускных балов –</w:t>
            </w:r>
            <w:r w:rsidRPr="00B21B2C">
              <w:rPr>
                <w:rFonts w:ascii="Times New Roman" w:eastAsia="Calibri" w:hAnsi="Times New Roman" w:cs="Times New Roman"/>
                <w:sz w:val="24"/>
                <w:szCs w:val="24"/>
              </w:rPr>
              <w:br/>
              <w:t xml:space="preserve">о недопустимости потребления </w:t>
            </w:r>
            <w:r w:rsidRPr="00B21B2C">
              <w:rPr>
                <w:rFonts w:ascii="Times New Roman" w:eastAsia="Calibri" w:hAnsi="Times New Roman" w:cs="Times New Roman"/>
                <w:sz w:val="24"/>
                <w:szCs w:val="24"/>
              </w:rPr>
              <w:lastRenderedPageBreak/>
              <w:t>(распития) несовершеннолетними алкогольной продукции (более 40 000 человек)</w:t>
            </w:r>
          </w:p>
          <w:p w14:paraId="029F387B" w14:textId="77777777" w:rsidR="00B21B2C" w:rsidRPr="00B21B2C" w:rsidRDefault="00B21B2C" w:rsidP="00B21B2C">
            <w:pPr>
              <w:spacing w:after="0" w:line="240" w:lineRule="auto"/>
              <w:contextualSpacing/>
              <w:jc w:val="both"/>
              <w:rPr>
                <w:rFonts w:ascii="Times New Roman" w:eastAsia="Calibri" w:hAnsi="Times New Roman" w:cs="Times New Roman"/>
                <w:sz w:val="24"/>
                <w:szCs w:val="24"/>
              </w:rPr>
            </w:pPr>
            <w:r w:rsidRPr="00B21B2C">
              <w:rPr>
                <w:rFonts w:ascii="Times New Roman" w:eastAsia="Calibri" w:hAnsi="Times New Roman" w:cs="Times New Roman"/>
                <w:sz w:val="24"/>
                <w:szCs w:val="24"/>
              </w:rPr>
              <w:t xml:space="preserve">6. В родительских группах и педагогических сообществах распространены материалы, содержащие информацию о признаках употребления подростками психотропных/ </w:t>
            </w:r>
            <w:proofErr w:type="spellStart"/>
            <w:r w:rsidRPr="00B21B2C">
              <w:rPr>
                <w:rFonts w:ascii="Times New Roman" w:eastAsia="Calibri" w:hAnsi="Times New Roman" w:cs="Times New Roman"/>
                <w:sz w:val="24"/>
                <w:szCs w:val="24"/>
              </w:rPr>
              <w:t>психоактивных</w:t>
            </w:r>
            <w:proofErr w:type="spellEnd"/>
            <w:r w:rsidRPr="00B21B2C">
              <w:rPr>
                <w:rFonts w:ascii="Times New Roman" w:eastAsia="Calibri" w:hAnsi="Times New Roman" w:cs="Times New Roman"/>
                <w:sz w:val="24"/>
                <w:szCs w:val="24"/>
              </w:rPr>
              <w:t xml:space="preserve"> веществ, действиях при обнаружении «закладок», об оказании первой помощи при наркотической интоксикации (более 60 000 человек).</w:t>
            </w:r>
          </w:p>
          <w:p w14:paraId="31467524" w14:textId="77777777" w:rsidR="00B21B2C" w:rsidRPr="00B21B2C" w:rsidRDefault="00B21B2C" w:rsidP="00B21B2C">
            <w:pPr>
              <w:spacing w:after="0" w:line="240" w:lineRule="auto"/>
              <w:contextualSpacing/>
              <w:jc w:val="both"/>
              <w:rPr>
                <w:rFonts w:ascii="Times New Roman" w:eastAsia="Calibri" w:hAnsi="Times New Roman" w:cs="Times New Roman"/>
                <w:sz w:val="24"/>
                <w:szCs w:val="24"/>
              </w:rPr>
            </w:pPr>
            <w:r w:rsidRPr="00B21B2C">
              <w:rPr>
                <w:rFonts w:ascii="Times New Roman" w:eastAsia="Calibri" w:hAnsi="Times New Roman" w:cs="Times New Roman"/>
                <w:sz w:val="24"/>
                <w:szCs w:val="24"/>
              </w:rPr>
              <w:t xml:space="preserve">7. На совещаниях руководителей муниципальных общеобразовательных учреждений рассмотрен вопрос принятия дополнительных мер по предупреждению отравлений подростков наркотическими веществами. Участие в том числе приняли сотрудник ОДН УМВД России по г. Сургуту с информацией об уголовной ответственности за преступления в сфере незаконного оборота наркотиков, специалист БУ ХМАО – Югры «СКПНБ» – о признаках потребления несовершеннолетними наркотических веществ, </w:t>
            </w:r>
            <w:r w:rsidRPr="00B21B2C">
              <w:rPr>
                <w:rFonts w:ascii="Times New Roman" w:eastAsia="Calibri" w:hAnsi="Times New Roman" w:cs="Times New Roman"/>
                <w:sz w:val="24"/>
                <w:szCs w:val="24"/>
              </w:rPr>
              <w:lastRenderedPageBreak/>
              <w:t xml:space="preserve">способах оказания первой помощи при наркотической интоксикации (1000 человек). </w:t>
            </w:r>
          </w:p>
          <w:p w14:paraId="7708B13B" w14:textId="77777777" w:rsidR="00B21B2C" w:rsidRPr="00B21B2C" w:rsidRDefault="00B21B2C" w:rsidP="00B21B2C">
            <w:pPr>
              <w:spacing w:after="0" w:line="240" w:lineRule="auto"/>
              <w:contextualSpacing/>
              <w:jc w:val="both"/>
              <w:rPr>
                <w:rFonts w:ascii="Times New Roman" w:eastAsia="Calibri" w:hAnsi="Times New Roman" w:cs="Times New Roman"/>
                <w:sz w:val="24"/>
                <w:szCs w:val="24"/>
              </w:rPr>
            </w:pPr>
            <w:r w:rsidRPr="00B21B2C">
              <w:rPr>
                <w:rFonts w:ascii="Times New Roman" w:eastAsia="Calibri" w:hAnsi="Times New Roman" w:cs="Times New Roman"/>
                <w:sz w:val="24"/>
                <w:szCs w:val="24"/>
              </w:rPr>
              <w:t xml:space="preserve">8. 26.11.2024 проведено общегородское родительское собрание с участием экспертов из различных регионов России, региональной общественной организации по профилактике и реабилитации лиц, страдающих заболеваниями наркоманией и алкоголизмом «Чистый путь». Рассмотрены вопросы ответственности </w:t>
            </w:r>
          </w:p>
          <w:p w14:paraId="23841C65" w14:textId="77777777" w:rsidR="00B21B2C" w:rsidRPr="00B21B2C" w:rsidRDefault="00B21B2C" w:rsidP="00B21B2C">
            <w:pPr>
              <w:spacing w:after="0" w:line="240" w:lineRule="auto"/>
              <w:contextualSpacing/>
              <w:jc w:val="both"/>
              <w:rPr>
                <w:rFonts w:ascii="Times New Roman" w:eastAsia="Calibri" w:hAnsi="Times New Roman" w:cs="Times New Roman"/>
                <w:sz w:val="24"/>
                <w:szCs w:val="24"/>
              </w:rPr>
            </w:pPr>
            <w:r w:rsidRPr="00B21B2C">
              <w:rPr>
                <w:rFonts w:ascii="Times New Roman" w:eastAsia="Calibri" w:hAnsi="Times New Roman" w:cs="Times New Roman"/>
                <w:sz w:val="24"/>
                <w:szCs w:val="24"/>
              </w:rPr>
              <w:t>за совершение правонарушений и преступлений в сфере незаконного оборота наркотических средств, признаков потребления несовершеннолетними психотропных /</w:t>
            </w:r>
            <w:proofErr w:type="spellStart"/>
            <w:r w:rsidRPr="00B21B2C">
              <w:rPr>
                <w:rFonts w:ascii="Times New Roman" w:eastAsia="Calibri" w:hAnsi="Times New Roman" w:cs="Times New Roman"/>
                <w:sz w:val="24"/>
                <w:szCs w:val="24"/>
              </w:rPr>
              <w:t>психоактивных</w:t>
            </w:r>
            <w:proofErr w:type="spellEnd"/>
            <w:r w:rsidRPr="00B21B2C">
              <w:rPr>
                <w:rFonts w:ascii="Times New Roman" w:eastAsia="Calibri" w:hAnsi="Times New Roman" w:cs="Times New Roman"/>
                <w:sz w:val="24"/>
                <w:szCs w:val="24"/>
              </w:rPr>
              <w:t xml:space="preserve"> веществ, возможности обращения родителей (законных представителей) за консультацией при подозрениях на потребление ребёнком </w:t>
            </w:r>
            <w:proofErr w:type="spellStart"/>
            <w:r w:rsidRPr="00B21B2C">
              <w:rPr>
                <w:rFonts w:ascii="Times New Roman" w:eastAsia="Calibri" w:hAnsi="Times New Roman" w:cs="Times New Roman"/>
                <w:sz w:val="24"/>
                <w:szCs w:val="24"/>
              </w:rPr>
              <w:t>психоактивных</w:t>
            </w:r>
            <w:proofErr w:type="spellEnd"/>
            <w:r w:rsidRPr="00B21B2C">
              <w:rPr>
                <w:rFonts w:ascii="Times New Roman" w:eastAsia="Calibri" w:hAnsi="Times New Roman" w:cs="Times New Roman"/>
                <w:sz w:val="24"/>
                <w:szCs w:val="24"/>
              </w:rPr>
              <w:t xml:space="preserve"> веществ (более 600 человек).</w:t>
            </w:r>
          </w:p>
        </w:tc>
      </w:tr>
      <w:tr w:rsidR="00B21B2C" w:rsidRPr="00B21B2C" w14:paraId="6E30987D" w14:textId="77777777" w:rsidTr="00B21B2C">
        <w:trPr>
          <w:trHeight w:val="20"/>
        </w:trPr>
        <w:tc>
          <w:tcPr>
            <w:tcW w:w="971" w:type="pct"/>
          </w:tcPr>
          <w:p w14:paraId="6A0007C0"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lastRenderedPageBreak/>
              <w:t xml:space="preserve">3.3.1.4. Проведение социально-психологического тестирования обучающихся муниципальных бюджетных общеобразовательных </w:t>
            </w:r>
            <w:r w:rsidRPr="00B21B2C">
              <w:rPr>
                <w:rFonts w:ascii="Times New Roman" w:hAnsi="Times New Roman" w:cs="Times New Roman"/>
                <w:sz w:val="24"/>
                <w:szCs w:val="24"/>
              </w:rPr>
              <w:lastRenderedPageBreak/>
              <w:t xml:space="preserve">учреждений, направленного </w:t>
            </w:r>
            <w:r w:rsidRPr="00B21B2C">
              <w:rPr>
                <w:rFonts w:ascii="Times New Roman" w:hAnsi="Times New Roman" w:cs="Times New Roman"/>
                <w:sz w:val="24"/>
                <w:szCs w:val="24"/>
              </w:rPr>
              <w:br/>
              <w:t>на раннее выявление незаконного потребления наркотических средств и психотропных веществ</w:t>
            </w:r>
          </w:p>
        </w:tc>
        <w:tc>
          <w:tcPr>
            <w:tcW w:w="1158" w:type="pct"/>
            <w:shd w:val="clear" w:color="000000" w:fill="FFFFFF"/>
          </w:tcPr>
          <w:p w14:paraId="1E363E5F"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lastRenderedPageBreak/>
              <w:t xml:space="preserve">количество организованных мероприятий: </w:t>
            </w:r>
          </w:p>
          <w:p w14:paraId="22039263"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до 2050 года – не менее 1 ед. ежегодно</w:t>
            </w:r>
          </w:p>
          <w:p w14:paraId="7E13AB90"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(обеспечивает достижение целевых показателей 70, 71)</w:t>
            </w:r>
          </w:p>
        </w:tc>
        <w:tc>
          <w:tcPr>
            <w:tcW w:w="509" w:type="pct"/>
            <w:shd w:val="clear" w:color="000000" w:fill="FFFFFF"/>
          </w:tcPr>
          <w:p w14:paraId="53A9BE14"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бюджетные </w:t>
            </w:r>
            <w:r w:rsidRPr="00B21B2C">
              <w:rPr>
                <w:rFonts w:ascii="Times New Roman" w:hAnsi="Times New Roman" w:cs="Times New Roman"/>
                <w:sz w:val="24"/>
                <w:szCs w:val="24"/>
              </w:rPr>
              <w:br/>
              <w:t xml:space="preserve">и </w:t>
            </w:r>
            <w:proofErr w:type="spellStart"/>
            <w:r w:rsidRPr="00B21B2C">
              <w:rPr>
                <w:rFonts w:ascii="Times New Roman" w:hAnsi="Times New Roman" w:cs="Times New Roman"/>
                <w:sz w:val="24"/>
                <w:szCs w:val="24"/>
              </w:rPr>
              <w:t>внебюд-жетные</w:t>
            </w:r>
            <w:proofErr w:type="spellEnd"/>
            <w:r w:rsidRPr="00B21B2C">
              <w:rPr>
                <w:rFonts w:ascii="Times New Roman" w:hAnsi="Times New Roman" w:cs="Times New Roman"/>
                <w:sz w:val="24"/>
                <w:szCs w:val="24"/>
              </w:rPr>
              <w:t xml:space="preserve"> средства</w:t>
            </w:r>
          </w:p>
        </w:tc>
        <w:tc>
          <w:tcPr>
            <w:tcW w:w="556" w:type="pct"/>
            <w:shd w:val="clear" w:color="000000" w:fill="FFFFFF"/>
          </w:tcPr>
          <w:p w14:paraId="31EDEE64"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ежегодно</w:t>
            </w:r>
          </w:p>
        </w:tc>
        <w:tc>
          <w:tcPr>
            <w:tcW w:w="695" w:type="pct"/>
            <w:shd w:val="clear" w:color="000000" w:fill="FFFFFF"/>
          </w:tcPr>
          <w:p w14:paraId="0FDF461A"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2024 – 2026 годы</w:t>
            </w:r>
            <w:r w:rsidRPr="00B21B2C">
              <w:rPr>
                <w:rFonts w:ascii="Times New Roman" w:hAnsi="Times New Roman" w:cs="Times New Roman"/>
                <w:sz w:val="24"/>
                <w:szCs w:val="24"/>
              </w:rPr>
              <w:br/>
              <w:t>2027 – 2031 годы</w:t>
            </w:r>
            <w:r w:rsidRPr="00B21B2C">
              <w:rPr>
                <w:rFonts w:ascii="Times New Roman" w:hAnsi="Times New Roman" w:cs="Times New Roman"/>
                <w:sz w:val="24"/>
                <w:szCs w:val="24"/>
              </w:rPr>
              <w:br/>
              <w:t>2032 – 2036 годы</w:t>
            </w:r>
            <w:r w:rsidRPr="00B21B2C">
              <w:rPr>
                <w:rFonts w:ascii="Times New Roman" w:hAnsi="Times New Roman" w:cs="Times New Roman"/>
                <w:sz w:val="24"/>
                <w:szCs w:val="24"/>
              </w:rPr>
              <w:br/>
              <w:t>2037 – 2044 годы</w:t>
            </w:r>
            <w:r w:rsidRPr="00B21B2C">
              <w:rPr>
                <w:rFonts w:ascii="Times New Roman" w:hAnsi="Times New Roman" w:cs="Times New Roman"/>
                <w:sz w:val="24"/>
                <w:szCs w:val="24"/>
              </w:rPr>
              <w:br/>
              <w:t>2045 – 2050 годы</w:t>
            </w:r>
          </w:p>
        </w:tc>
        <w:tc>
          <w:tcPr>
            <w:tcW w:w="1111" w:type="pct"/>
            <w:shd w:val="clear" w:color="000000" w:fill="FFFFFF"/>
          </w:tcPr>
          <w:p w14:paraId="039109C6" w14:textId="77777777" w:rsidR="00B21B2C" w:rsidRPr="00B21B2C" w:rsidRDefault="00B21B2C" w:rsidP="00B21B2C">
            <w:pPr>
              <w:spacing w:after="0" w:line="240" w:lineRule="auto"/>
              <w:jc w:val="both"/>
              <w:rPr>
                <w:rFonts w:ascii="Times New Roman" w:hAnsi="Times New Roman" w:cs="Times New Roman"/>
                <w:sz w:val="24"/>
                <w:szCs w:val="24"/>
              </w:rPr>
            </w:pPr>
            <w:r w:rsidRPr="00B21B2C">
              <w:rPr>
                <w:rFonts w:ascii="Times New Roman" w:hAnsi="Times New Roman" w:cs="Times New Roman"/>
                <w:sz w:val="24"/>
                <w:szCs w:val="24"/>
              </w:rPr>
              <w:t xml:space="preserve">В соответствии с совместным приказом Департамента образования и науки Ханты-Мансийского автономного округа – Югры и Департамента здравоохранения Ханты-Мансийского автономного </w:t>
            </w:r>
            <w:r w:rsidRPr="00B21B2C">
              <w:rPr>
                <w:rFonts w:ascii="Times New Roman" w:hAnsi="Times New Roman" w:cs="Times New Roman"/>
                <w:sz w:val="24"/>
                <w:szCs w:val="24"/>
              </w:rPr>
              <w:lastRenderedPageBreak/>
              <w:t xml:space="preserve">округа – Югры от 13.09.2024 № 10-П-2275/1357/329/09-од «О проведении в 2024/25 учебном году социально-психологического тестирования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Ханты-Мансийского автономного округа – Югры, направленного на раннее выявление незаконного потребления наркотических средств и психотропных веществ, профилактических медицинских осмотров обучающихся и о признании утратившим силу приказа от 13.09.2023 года №10-П-2275/1357/329/09-ОД-167/01-09», приказом департамента образования Администрации города Сургута №12-03-589/4 от 11.09.2024 в период с 16.09.2024 по 15.10.2024 проведен первый этап социально-психологического тестирования в образовательных учреждениях города. Всего приняли участие </w:t>
            </w:r>
            <w:r w:rsidRPr="00B21B2C">
              <w:rPr>
                <w:rFonts w:ascii="Times New Roman" w:hAnsi="Times New Roman" w:cs="Times New Roman"/>
                <w:sz w:val="24"/>
                <w:szCs w:val="24"/>
              </w:rPr>
              <w:lastRenderedPageBreak/>
              <w:t xml:space="preserve">35 образовательных учреждений. Общее количество обучающихся, прошедших социально-психологическое тестирование «20045» человек, что составляет 100% от общего количества лиц, подлежащих тестированию. По итогам первого этапа было выявлено 299 несовершеннолетних с явной </w:t>
            </w:r>
            <w:proofErr w:type="spellStart"/>
            <w:r w:rsidRPr="00B21B2C">
              <w:rPr>
                <w:rFonts w:ascii="Times New Roman" w:hAnsi="Times New Roman" w:cs="Times New Roman"/>
                <w:sz w:val="24"/>
                <w:szCs w:val="24"/>
              </w:rPr>
              <w:t>рискогенностью</w:t>
            </w:r>
            <w:proofErr w:type="spellEnd"/>
            <w:r w:rsidRPr="00B21B2C">
              <w:rPr>
                <w:rFonts w:ascii="Times New Roman" w:hAnsi="Times New Roman" w:cs="Times New Roman"/>
                <w:sz w:val="24"/>
                <w:szCs w:val="24"/>
              </w:rPr>
              <w:t xml:space="preserve"> социально-психологических условий, что составляет 1,49% (в 2023/24 учебном году – 2,51%)</w:t>
            </w:r>
          </w:p>
        </w:tc>
      </w:tr>
      <w:tr w:rsidR="00B21B2C" w:rsidRPr="00B21B2C" w14:paraId="734C1E3B" w14:textId="77777777" w:rsidTr="00B21B2C">
        <w:trPr>
          <w:trHeight w:val="20"/>
        </w:trPr>
        <w:tc>
          <w:tcPr>
            <w:tcW w:w="971" w:type="pct"/>
          </w:tcPr>
          <w:p w14:paraId="5956F004"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lastRenderedPageBreak/>
              <w:t>3.3.1.5. Проведение ежегодного конкурса народных дружинников</w:t>
            </w:r>
          </w:p>
        </w:tc>
        <w:tc>
          <w:tcPr>
            <w:tcW w:w="1158" w:type="pct"/>
            <w:shd w:val="clear" w:color="000000" w:fill="FFFFFF"/>
          </w:tcPr>
          <w:p w14:paraId="7742A5FD"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количество организованных мероприятий: </w:t>
            </w:r>
          </w:p>
          <w:p w14:paraId="52E6C143"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до 2050 года – не менее 1 ед. ежегодно</w:t>
            </w:r>
          </w:p>
          <w:p w14:paraId="799105F9"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(обеспечивает достижение целевых показателей 70, 71, 72)</w:t>
            </w:r>
          </w:p>
        </w:tc>
        <w:tc>
          <w:tcPr>
            <w:tcW w:w="509" w:type="pct"/>
            <w:shd w:val="clear" w:color="000000" w:fill="FFFFFF"/>
          </w:tcPr>
          <w:p w14:paraId="4B9F0B1B"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бюджетные </w:t>
            </w:r>
            <w:r w:rsidRPr="00B21B2C">
              <w:rPr>
                <w:rFonts w:ascii="Times New Roman" w:hAnsi="Times New Roman" w:cs="Times New Roman"/>
                <w:sz w:val="24"/>
                <w:szCs w:val="24"/>
              </w:rPr>
              <w:br/>
              <w:t xml:space="preserve">и </w:t>
            </w:r>
            <w:proofErr w:type="spellStart"/>
            <w:r w:rsidRPr="00B21B2C">
              <w:rPr>
                <w:rFonts w:ascii="Times New Roman" w:hAnsi="Times New Roman" w:cs="Times New Roman"/>
                <w:sz w:val="24"/>
                <w:szCs w:val="24"/>
              </w:rPr>
              <w:t>внебюд-жетные</w:t>
            </w:r>
            <w:proofErr w:type="spellEnd"/>
            <w:r w:rsidRPr="00B21B2C">
              <w:rPr>
                <w:rFonts w:ascii="Times New Roman" w:hAnsi="Times New Roman" w:cs="Times New Roman"/>
                <w:sz w:val="24"/>
                <w:szCs w:val="24"/>
              </w:rPr>
              <w:t xml:space="preserve"> средства</w:t>
            </w:r>
          </w:p>
        </w:tc>
        <w:tc>
          <w:tcPr>
            <w:tcW w:w="556" w:type="pct"/>
            <w:shd w:val="clear" w:color="000000" w:fill="FFFFFF"/>
          </w:tcPr>
          <w:p w14:paraId="2F79E925"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ежегодно</w:t>
            </w:r>
          </w:p>
        </w:tc>
        <w:tc>
          <w:tcPr>
            <w:tcW w:w="695" w:type="pct"/>
            <w:shd w:val="clear" w:color="000000" w:fill="FFFFFF"/>
          </w:tcPr>
          <w:p w14:paraId="72F1FE37"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2024 – 2026 годы</w:t>
            </w:r>
            <w:r w:rsidRPr="00B21B2C">
              <w:rPr>
                <w:rFonts w:ascii="Times New Roman" w:hAnsi="Times New Roman" w:cs="Times New Roman"/>
                <w:sz w:val="24"/>
                <w:szCs w:val="24"/>
              </w:rPr>
              <w:br/>
              <w:t>2027 – 2031 годы</w:t>
            </w:r>
            <w:r w:rsidRPr="00B21B2C">
              <w:rPr>
                <w:rFonts w:ascii="Times New Roman" w:hAnsi="Times New Roman" w:cs="Times New Roman"/>
                <w:sz w:val="24"/>
                <w:szCs w:val="24"/>
              </w:rPr>
              <w:br/>
              <w:t>2032 – 2036 годы</w:t>
            </w:r>
            <w:r w:rsidRPr="00B21B2C">
              <w:rPr>
                <w:rFonts w:ascii="Times New Roman" w:hAnsi="Times New Roman" w:cs="Times New Roman"/>
                <w:sz w:val="24"/>
                <w:szCs w:val="24"/>
              </w:rPr>
              <w:br/>
              <w:t>2037 – 2044 годы</w:t>
            </w:r>
            <w:r w:rsidRPr="00B21B2C">
              <w:rPr>
                <w:rFonts w:ascii="Times New Roman" w:hAnsi="Times New Roman" w:cs="Times New Roman"/>
                <w:sz w:val="24"/>
                <w:szCs w:val="24"/>
              </w:rPr>
              <w:br/>
              <w:t>2045 – 2050 годы</w:t>
            </w:r>
          </w:p>
        </w:tc>
        <w:tc>
          <w:tcPr>
            <w:tcW w:w="1111" w:type="pct"/>
            <w:shd w:val="clear" w:color="000000" w:fill="FFFFFF"/>
          </w:tcPr>
          <w:p w14:paraId="48B272A6" w14:textId="77777777" w:rsidR="00B21B2C" w:rsidRPr="00B21B2C" w:rsidRDefault="00B21B2C" w:rsidP="00B21B2C">
            <w:pPr>
              <w:pStyle w:val="af3"/>
              <w:spacing w:after="0"/>
              <w:jc w:val="both"/>
              <w:rPr>
                <w:rFonts w:ascii="Times New Roman" w:hAnsi="Times New Roman" w:cs="Times New Roman"/>
                <w:sz w:val="24"/>
                <w:szCs w:val="24"/>
              </w:rPr>
            </w:pPr>
            <w:r w:rsidRPr="00B21B2C">
              <w:rPr>
                <w:rFonts w:ascii="Times New Roman" w:hAnsi="Times New Roman" w:cs="Times New Roman"/>
                <w:sz w:val="24"/>
                <w:szCs w:val="24"/>
              </w:rPr>
              <w:t>Мероприятие не проводилось.</w:t>
            </w:r>
          </w:p>
          <w:p w14:paraId="00E52F16" w14:textId="77777777" w:rsidR="00B21B2C" w:rsidRPr="00B21B2C" w:rsidRDefault="00B21B2C" w:rsidP="00B21B2C">
            <w:pPr>
              <w:pStyle w:val="af3"/>
              <w:spacing w:after="0"/>
              <w:jc w:val="both"/>
              <w:rPr>
                <w:rFonts w:ascii="Times New Roman" w:hAnsi="Times New Roman" w:cs="Times New Roman"/>
                <w:sz w:val="24"/>
                <w:szCs w:val="24"/>
              </w:rPr>
            </w:pPr>
            <w:r w:rsidRPr="00B21B2C">
              <w:rPr>
                <w:rFonts w:ascii="Times New Roman" w:hAnsi="Times New Roman" w:cs="Times New Roman"/>
                <w:sz w:val="24"/>
                <w:szCs w:val="24"/>
              </w:rPr>
              <w:t xml:space="preserve">По решению </w:t>
            </w:r>
            <w:r w:rsidRPr="00B21B2C">
              <w:rPr>
                <w:rFonts w:ascii="Times New Roman" w:eastAsiaTheme="minorEastAsia" w:hAnsi="Times New Roman" w:cs="Times New Roman"/>
                <w:color w:val="000000" w:themeColor="text1"/>
                <w:sz w:val="24"/>
                <w:szCs w:val="24"/>
              </w:rPr>
              <w:t xml:space="preserve">координационного совета (штаба) по вопросам взаимодействия и координации деятельности народных дружин на территории города Сургута, на основании протокола от 12.07.2024 № 2, срок проведения конкурса перенесен на </w:t>
            </w:r>
            <w:r w:rsidRPr="00B21B2C">
              <w:rPr>
                <w:rFonts w:ascii="Times New Roman" w:eastAsiaTheme="minorEastAsia" w:hAnsi="Times New Roman" w:cs="Times New Roman"/>
                <w:color w:val="000000" w:themeColor="text1"/>
                <w:sz w:val="24"/>
                <w:szCs w:val="24"/>
                <w:lang w:val="en-US"/>
              </w:rPr>
              <w:t>I</w:t>
            </w:r>
            <w:r w:rsidRPr="00B21B2C">
              <w:rPr>
                <w:rFonts w:ascii="Times New Roman" w:eastAsiaTheme="minorEastAsia" w:hAnsi="Times New Roman" w:cs="Times New Roman"/>
                <w:color w:val="000000" w:themeColor="text1"/>
                <w:sz w:val="24"/>
                <w:szCs w:val="24"/>
              </w:rPr>
              <w:t xml:space="preserve"> квартал 2025</w:t>
            </w:r>
            <w:r w:rsidRPr="00B21B2C">
              <w:rPr>
                <w:rFonts w:ascii="Times New Roman" w:hAnsi="Times New Roman" w:cs="Times New Roman"/>
                <w:sz w:val="24"/>
                <w:szCs w:val="24"/>
              </w:rPr>
              <w:t xml:space="preserve"> </w:t>
            </w:r>
          </w:p>
        </w:tc>
      </w:tr>
      <w:tr w:rsidR="00B21B2C" w:rsidRPr="00B21B2C" w14:paraId="6885236A" w14:textId="77777777" w:rsidTr="00B21B2C">
        <w:trPr>
          <w:trHeight w:val="20"/>
        </w:trPr>
        <w:tc>
          <w:tcPr>
            <w:tcW w:w="971" w:type="pct"/>
          </w:tcPr>
          <w:p w14:paraId="4A30A2F6"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3.3.1.6. Привлечение граждан, являющихся членами добровольных народных дружин, </w:t>
            </w:r>
          </w:p>
          <w:p w14:paraId="46E8A18A"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к участию в охране </w:t>
            </w:r>
          </w:p>
          <w:p w14:paraId="658A13BB"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общественного порядка</w:t>
            </w:r>
          </w:p>
        </w:tc>
        <w:tc>
          <w:tcPr>
            <w:tcW w:w="1158" w:type="pct"/>
            <w:shd w:val="clear" w:color="000000" w:fill="FFFFFF"/>
          </w:tcPr>
          <w:p w14:paraId="7D23DCA6"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увеличение количества дружинников: </w:t>
            </w:r>
          </w:p>
          <w:p w14:paraId="63D4C5D6"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к 2026 году – не менее 128 человек;</w:t>
            </w:r>
          </w:p>
          <w:p w14:paraId="74B6948E"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 к 2031 году – не менее 133 человек; </w:t>
            </w:r>
          </w:p>
          <w:p w14:paraId="1B6E086B"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 к 2036 году – не менее 138 человек; </w:t>
            </w:r>
          </w:p>
          <w:p w14:paraId="6745BC06"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 к 2044 году – не менее 146 человек; </w:t>
            </w:r>
          </w:p>
          <w:p w14:paraId="794B1322"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lastRenderedPageBreak/>
              <w:t>- к 2050 году – не менее 152 человек</w:t>
            </w:r>
          </w:p>
          <w:p w14:paraId="502A0134"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(обеспечивает достижение целевых показателей 70, 71, 72)</w:t>
            </w:r>
          </w:p>
        </w:tc>
        <w:tc>
          <w:tcPr>
            <w:tcW w:w="509" w:type="pct"/>
            <w:shd w:val="clear" w:color="000000" w:fill="FFFFFF"/>
          </w:tcPr>
          <w:p w14:paraId="767CF97C"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lastRenderedPageBreak/>
              <w:t>бюджетные средства</w:t>
            </w:r>
          </w:p>
        </w:tc>
        <w:tc>
          <w:tcPr>
            <w:tcW w:w="556" w:type="pct"/>
            <w:shd w:val="clear" w:color="000000" w:fill="FFFFFF"/>
          </w:tcPr>
          <w:p w14:paraId="337C02D5"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постоянно</w:t>
            </w:r>
          </w:p>
        </w:tc>
        <w:tc>
          <w:tcPr>
            <w:tcW w:w="695" w:type="pct"/>
            <w:shd w:val="clear" w:color="000000" w:fill="FFFFFF"/>
          </w:tcPr>
          <w:p w14:paraId="378577BA"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2024 – 2026 годы</w:t>
            </w:r>
            <w:r w:rsidRPr="00B21B2C">
              <w:rPr>
                <w:rFonts w:ascii="Times New Roman" w:hAnsi="Times New Roman" w:cs="Times New Roman"/>
                <w:sz w:val="24"/>
                <w:szCs w:val="24"/>
              </w:rPr>
              <w:br/>
              <w:t>2027 – 2031 годы</w:t>
            </w:r>
            <w:r w:rsidRPr="00B21B2C">
              <w:rPr>
                <w:rFonts w:ascii="Times New Roman" w:hAnsi="Times New Roman" w:cs="Times New Roman"/>
                <w:sz w:val="24"/>
                <w:szCs w:val="24"/>
              </w:rPr>
              <w:br/>
              <w:t>2032 – 2036 годы</w:t>
            </w:r>
            <w:r w:rsidRPr="00B21B2C">
              <w:rPr>
                <w:rFonts w:ascii="Times New Roman" w:hAnsi="Times New Roman" w:cs="Times New Roman"/>
                <w:sz w:val="24"/>
                <w:szCs w:val="24"/>
              </w:rPr>
              <w:br/>
              <w:t>2037 – 2044 годы</w:t>
            </w:r>
            <w:r w:rsidRPr="00B21B2C">
              <w:rPr>
                <w:rFonts w:ascii="Times New Roman" w:hAnsi="Times New Roman" w:cs="Times New Roman"/>
                <w:sz w:val="24"/>
                <w:szCs w:val="24"/>
              </w:rPr>
              <w:br/>
              <w:t>2045 – 2050 годы</w:t>
            </w:r>
          </w:p>
        </w:tc>
        <w:tc>
          <w:tcPr>
            <w:tcW w:w="1111" w:type="pct"/>
            <w:shd w:val="clear" w:color="000000" w:fill="FFFFFF"/>
          </w:tcPr>
          <w:p w14:paraId="164EE5F3" w14:textId="77777777" w:rsidR="00B21B2C" w:rsidRPr="00B21B2C" w:rsidRDefault="00B21B2C" w:rsidP="00B21B2C">
            <w:pPr>
              <w:spacing w:after="0" w:line="240" w:lineRule="auto"/>
              <w:jc w:val="both"/>
              <w:rPr>
                <w:rFonts w:ascii="Times New Roman" w:eastAsia="Calibri" w:hAnsi="Times New Roman" w:cs="Times New Roman"/>
                <w:sz w:val="24"/>
                <w:szCs w:val="24"/>
              </w:rPr>
            </w:pPr>
            <w:r w:rsidRPr="00B21B2C">
              <w:rPr>
                <w:rFonts w:ascii="Times New Roman" w:eastAsia="Calibri" w:hAnsi="Times New Roman" w:cs="Times New Roman"/>
                <w:sz w:val="24"/>
                <w:szCs w:val="24"/>
              </w:rPr>
              <w:t>Количество народных дружинников составляет 125 человек.</w:t>
            </w:r>
          </w:p>
          <w:p w14:paraId="6BD86AC6" w14:textId="77777777" w:rsidR="00B21B2C" w:rsidRPr="00B21B2C" w:rsidRDefault="00B21B2C" w:rsidP="00B21B2C">
            <w:pPr>
              <w:spacing w:after="0" w:line="240" w:lineRule="auto"/>
              <w:jc w:val="both"/>
              <w:rPr>
                <w:rFonts w:ascii="Times New Roman" w:hAnsi="Times New Roman" w:cs="Times New Roman"/>
                <w:sz w:val="24"/>
                <w:szCs w:val="24"/>
              </w:rPr>
            </w:pPr>
            <w:r w:rsidRPr="00B21B2C">
              <w:rPr>
                <w:rFonts w:ascii="Times New Roman" w:eastAsia="Calibri" w:hAnsi="Times New Roman" w:cs="Times New Roman"/>
                <w:sz w:val="24"/>
                <w:szCs w:val="24"/>
              </w:rPr>
              <w:t>По сравнению с 2023 годом прирост составил 5 человек.</w:t>
            </w:r>
          </w:p>
        </w:tc>
      </w:tr>
      <w:tr w:rsidR="00B21B2C" w:rsidRPr="00B21B2C" w14:paraId="74F7235F" w14:textId="77777777" w:rsidTr="00B21B2C">
        <w:trPr>
          <w:trHeight w:val="20"/>
        </w:trPr>
        <w:tc>
          <w:tcPr>
            <w:tcW w:w="971" w:type="pct"/>
          </w:tcPr>
          <w:p w14:paraId="56AC9284"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3.3.1.7. Реализация мер, направленных на профилактику экстремизма и терроризма</w:t>
            </w:r>
          </w:p>
        </w:tc>
        <w:tc>
          <w:tcPr>
            <w:tcW w:w="1158" w:type="pct"/>
            <w:shd w:val="clear" w:color="000000" w:fill="FFFFFF"/>
          </w:tcPr>
          <w:p w14:paraId="357DB935"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количество организованных мероприятий: </w:t>
            </w:r>
          </w:p>
          <w:p w14:paraId="3336E545"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до 2050 года – не менее 10 ед. ежегодно</w:t>
            </w:r>
          </w:p>
          <w:p w14:paraId="5C0658B0"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(обеспечивает достижение целевых показателей 6, 70, 71)</w:t>
            </w:r>
          </w:p>
        </w:tc>
        <w:tc>
          <w:tcPr>
            <w:tcW w:w="509" w:type="pct"/>
            <w:shd w:val="clear" w:color="000000" w:fill="FFFFFF"/>
          </w:tcPr>
          <w:p w14:paraId="7A8542DB"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бюджетные </w:t>
            </w:r>
            <w:r w:rsidRPr="00B21B2C">
              <w:rPr>
                <w:rFonts w:ascii="Times New Roman" w:hAnsi="Times New Roman" w:cs="Times New Roman"/>
                <w:sz w:val="24"/>
                <w:szCs w:val="24"/>
              </w:rPr>
              <w:br/>
              <w:t xml:space="preserve">и </w:t>
            </w:r>
            <w:proofErr w:type="spellStart"/>
            <w:r w:rsidRPr="00B21B2C">
              <w:rPr>
                <w:rFonts w:ascii="Times New Roman" w:hAnsi="Times New Roman" w:cs="Times New Roman"/>
                <w:sz w:val="24"/>
                <w:szCs w:val="24"/>
              </w:rPr>
              <w:t>внебюд-жетные</w:t>
            </w:r>
            <w:proofErr w:type="spellEnd"/>
            <w:r w:rsidRPr="00B21B2C">
              <w:rPr>
                <w:rFonts w:ascii="Times New Roman" w:hAnsi="Times New Roman" w:cs="Times New Roman"/>
                <w:sz w:val="24"/>
                <w:szCs w:val="24"/>
              </w:rPr>
              <w:t xml:space="preserve"> средства</w:t>
            </w:r>
          </w:p>
        </w:tc>
        <w:tc>
          <w:tcPr>
            <w:tcW w:w="556" w:type="pct"/>
            <w:shd w:val="clear" w:color="000000" w:fill="FFFFFF"/>
          </w:tcPr>
          <w:p w14:paraId="6562D37A"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ежегодно</w:t>
            </w:r>
          </w:p>
        </w:tc>
        <w:tc>
          <w:tcPr>
            <w:tcW w:w="695" w:type="pct"/>
            <w:shd w:val="clear" w:color="000000" w:fill="FFFFFF"/>
          </w:tcPr>
          <w:p w14:paraId="1B57DC58"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2024 – 2026 годы</w:t>
            </w:r>
            <w:r w:rsidRPr="00B21B2C">
              <w:rPr>
                <w:rFonts w:ascii="Times New Roman" w:hAnsi="Times New Roman" w:cs="Times New Roman"/>
                <w:sz w:val="24"/>
                <w:szCs w:val="24"/>
              </w:rPr>
              <w:br/>
              <w:t>2027 – 2031 годы</w:t>
            </w:r>
            <w:r w:rsidRPr="00B21B2C">
              <w:rPr>
                <w:rFonts w:ascii="Times New Roman" w:hAnsi="Times New Roman" w:cs="Times New Roman"/>
                <w:sz w:val="24"/>
                <w:szCs w:val="24"/>
              </w:rPr>
              <w:br/>
              <w:t>2032 – 2036 годы</w:t>
            </w:r>
            <w:r w:rsidRPr="00B21B2C">
              <w:rPr>
                <w:rFonts w:ascii="Times New Roman" w:hAnsi="Times New Roman" w:cs="Times New Roman"/>
                <w:sz w:val="24"/>
                <w:szCs w:val="24"/>
              </w:rPr>
              <w:br/>
              <w:t>2037 – 2044 годы</w:t>
            </w:r>
            <w:r w:rsidRPr="00B21B2C">
              <w:rPr>
                <w:rFonts w:ascii="Times New Roman" w:hAnsi="Times New Roman" w:cs="Times New Roman"/>
                <w:sz w:val="24"/>
                <w:szCs w:val="24"/>
              </w:rPr>
              <w:br/>
              <w:t>2045 – 2050 годы</w:t>
            </w:r>
          </w:p>
        </w:tc>
        <w:tc>
          <w:tcPr>
            <w:tcW w:w="1111" w:type="pct"/>
            <w:shd w:val="clear" w:color="000000" w:fill="FFFFFF"/>
          </w:tcPr>
          <w:p w14:paraId="14ACDA76" w14:textId="77777777" w:rsidR="00B21B2C" w:rsidRPr="00B21B2C" w:rsidRDefault="00B21B2C" w:rsidP="00B21B2C">
            <w:pPr>
              <w:pStyle w:val="af3"/>
              <w:spacing w:after="0"/>
              <w:jc w:val="both"/>
              <w:rPr>
                <w:rFonts w:ascii="Times New Roman" w:hAnsi="Times New Roman" w:cs="Times New Roman"/>
                <w:color w:val="000000" w:themeColor="text1"/>
                <w:sz w:val="24"/>
                <w:szCs w:val="24"/>
              </w:rPr>
            </w:pPr>
            <w:r w:rsidRPr="00B21B2C">
              <w:rPr>
                <w:rFonts w:ascii="Times New Roman" w:hAnsi="Times New Roman" w:cs="Times New Roman"/>
                <w:color w:val="000000" w:themeColor="text1"/>
                <w:sz w:val="24"/>
                <w:szCs w:val="24"/>
              </w:rPr>
              <w:t>Всего организовано 17 мероприятий, в которых приняло участие более 178 909 человек, из них:</w:t>
            </w:r>
          </w:p>
          <w:p w14:paraId="4645A713" w14:textId="77777777" w:rsidR="00B21B2C" w:rsidRPr="00B21B2C" w:rsidRDefault="00B21B2C" w:rsidP="00B21B2C">
            <w:pPr>
              <w:pStyle w:val="af3"/>
              <w:spacing w:after="0"/>
              <w:jc w:val="both"/>
              <w:rPr>
                <w:rFonts w:ascii="Times New Roman" w:hAnsi="Times New Roman" w:cs="Times New Roman"/>
                <w:color w:val="000000" w:themeColor="text1"/>
                <w:sz w:val="24"/>
                <w:szCs w:val="24"/>
              </w:rPr>
            </w:pPr>
            <w:r w:rsidRPr="00B21B2C">
              <w:rPr>
                <w:rFonts w:ascii="Times New Roman" w:hAnsi="Times New Roman" w:cs="Times New Roman"/>
                <w:color w:val="000000" w:themeColor="text1"/>
                <w:sz w:val="24"/>
                <w:szCs w:val="24"/>
              </w:rPr>
              <w:t>В форме семинаров – 7</w:t>
            </w:r>
          </w:p>
          <w:p w14:paraId="7927654E" w14:textId="77777777" w:rsidR="00B21B2C" w:rsidRPr="00B21B2C" w:rsidRDefault="00B21B2C" w:rsidP="00B21B2C">
            <w:pPr>
              <w:pStyle w:val="af3"/>
              <w:spacing w:after="0"/>
              <w:jc w:val="both"/>
              <w:rPr>
                <w:rFonts w:ascii="Times New Roman" w:hAnsi="Times New Roman" w:cs="Times New Roman"/>
                <w:color w:val="000000" w:themeColor="text1"/>
                <w:sz w:val="24"/>
                <w:szCs w:val="24"/>
              </w:rPr>
            </w:pPr>
            <w:r w:rsidRPr="00B21B2C">
              <w:rPr>
                <w:rFonts w:ascii="Times New Roman" w:hAnsi="Times New Roman" w:cs="Times New Roman"/>
                <w:color w:val="000000" w:themeColor="text1"/>
                <w:sz w:val="24"/>
                <w:szCs w:val="24"/>
              </w:rPr>
              <w:t>В форме встреч - 3</w:t>
            </w:r>
          </w:p>
          <w:p w14:paraId="776666A1" w14:textId="77777777" w:rsidR="00B21B2C" w:rsidRPr="00B21B2C" w:rsidRDefault="00B21B2C" w:rsidP="00B21B2C">
            <w:pPr>
              <w:pStyle w:val="af3"/>
              <w:spacing w:after="0"/>
              <w:jc w:val="both"/>
              <w:rPr>
                <w:rFonts w:ascii="Times New Roman" w:hAnsi="Times New Roman" w:cs="Times New Roman"/>
                <w:color w:val="000000" w:themeColor="text1"/>
                <w:sz w:val="24"/>
                <w:szCs w:val="24"/>
              </w:rPr>
            </w:pPr>
            <w:r w:rsidRPr="00B21B2C">
              <w:rPr>
                <w:rFonts w:ascii="Times New Roman" w:hAnsi="Times New Roman" w:cs="Times New Roman"/>
                <w:color w:val="000000" w:themeColor="text1"/>
                <w:sz w:val="24"/>
                <w:szCs w:val="24"/>
              </w:rPr>
              <w:t>В форме выездных мероприятий - 5</w:t>
            </w:r>
          </w:p>
          <w:p w14:paraId="2E7C3416" w14:textId="77777777" w:rsidR="00B21B2C" w:rsidRPr="00B21B2C" w:rsidRDefault="00B21B2C" w:rsidP="00B21B2C">
            <w:pPr>
              <w:pStyle w:val="af3"/>
              <w:spacing w:after="0"/>
              <w:jc w:val="both"/>
              <w:rPr>
                <w:rFonts w:ascii="Times New Roman" w:hAnsi="Times New Roman" w:cs="Times New Roman"/>
                <w:color w:val="000000" w:themeColor="text1"/>
                <w:sz w:val="24"/>
                <w:szCs w:val="24"/>
              </w:rPr>
            </w:pPr>
            <w:r w:rsidRPr="00B21B2C">
              <w:rPr>
                <w:rFonts w:ascii="Times New Roman" w:hAnsi="Times New Roman" w:cs="Times New Roman"/>
                <w:color w:val="000000" w:themeColor="text1"/>
                <w:sz w:val="24"/>
                <w:szCs w:val="24"/>
              </w:rPr>
              <w:t>В форме круглых столов – 1</w:t>
            </w:r>
          </w:p>
          <w:p w14:paraId="6DE704BC" w14:textId="77777777" w:rsidR="00B21B2C" w:rsidRPr="00B21B2C" w:rsidRDefault="00B21B2C" w:rsidP="00B21B2C">
            <w:pPr>
              <w:pStyle w:val="af3"/>
              <w:spacing w:after="0"/>
              <w:jc w:val="both"/>
              <w:rPr>
                <w:rFonts w:ascii="Times New Roman" w:hAnsi="Times New Roman" w:cs="Times New Roman"/>
                <w:color w:val="000000" w:themeColor="text1"/>
                <w:sz w:val="24"/>
                <w:szCs w:val="24"/>
              </w:rPr>
            </w:pPr>
            <w:r w:rsidRPr="00B21B2C">
              <w:rPr>
                <w:rFonts w:ascii="Times New Roman" w:hAnsi="Times New Roman" w:cs="Times New Roman"/>
                <w:color w:val="000000" w:themeColor="text1"/>
                <w:sz w:val="24"/>
                <w:szCs w:val="24"/>
              </w:rPr>
              <w:t>В форме акции – 1</w:t>
            </w:r>
          </w:p>
          <w:p w14:paraId="52AD8AD8" w14:textId="77777777" w:rsidR="00B21B2C" w:rsidRPr="00B21B2C" w:rsidRDefault="00B21B2C" w:rsidP="00B21B2C">
            <w:pPr>
              <w:pStyle w:val="af3"/>
              <w:spacing w:after="0"/>
              <w:jc w:val="both"/>
              <w:rPr>
                <w:rFonts w:ascii="Times New Roman" w:hAnsi="Times New Roman" w:cs="Times New Roman"/>
                <w:color w:val="000000" w:themeColor="text1"/>
                <w:sz w:val="24"/>
                <w:szCs w:val="24"/>
              </w:rPr>
            </w:pPr>
            <w:r w:rsidRPr="00B21B2C">
              <w:rPr>
                <w:rFonts w:ascii="Times New Roman" w:hAnsi="Times New Roman" w:cs="Times New Roman"/>
                <w:color w:val="000000" w:themeColor="text1"/>
                <w:sz w:val="24"/>
                <w:szCs w:val="24"/>
              </w:rPr>
              <w:t xml:space="preserve">В форме форума – 1 </w:t>
            </w:r>
          </w:p>
          <w:p w14:paraId="66B465B2"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r w:rsidRPr="00B21B2C">
              <w:rPr>
                <w:rFonts w:ascii="Times New Roman" w:eastAsia="Calibri" w:hAnsi="Times New Roman" w:cs="Times New Roman"/>
                <w:color w:val="000000" w:themeColor="text1"/>
                <w:sz w:val="24"/>
                <w:szCs w:val="24"/>
              </w:rPr>
              <w:t>1. Организована просветительская работа с родителями по вопросам недопущения распространения идеологии терроризма и экстремизма, укрепления межнациональных отношений:</w:t>
            </w:r>
          </w:p>
          <w:p w14:paraId="31AE46B7"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r w:rsidRPr="00B21B2C">
              <w:rPr>
                <w:rFonts w:ascii="Times New Roman" w:eastAsia="Calibri" w:hAnsi="Times New Roman" w:cs="Times New Roman"/>
                <w:color w:val="000000" w:themeColor="text1"/>
                <w:sz w:val="24"/>
                <w:szCs w:val="24"/>
              </w:rPr>
              <w:t>- в мае проведено городское родительское собрание в онлайн формате (</w:t>
            </w:r>
            <w:r w:rsidRPr="00B21B2C">
              <w:rPr>
                <w:rFonts w:ascii="Times New Roman" w:hAnsi="Times New Roman" w:cs="Times New Roman"/>
                <w:color w:val="000000" w:themeColor="text1"/>
                <w:sz w:val="24"/>
                <w:szCs w:val="24"/>
              </w:rPr>
              <w:t>91 484 человек)</w:t>
            </w:r>
          </w:p>
          <w:p w14:paraId="05DBA749"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r w:rsidRPr="00B21B2C">
              <w:rPr>
                <w:rFonts w:ascii="Times New Roman" w:eastAsia="Calibri" w:hAnsi="Times New Roman" w:cs="Times New Roman"/>
                <w:color w:val="000000" w:themeColor="text1"/>
                <w:sz w:val="24"/>
                <w:szCs w:val="24"/>
              </w:rPr>
              <w:t xml:space="preserve">– проведены встречи с родителями детей иностранных граждан, в том числе занимающихся в центрах культурно-языковой адаптации детей мигрантов, с приглашением специалистов управления по вопросам общественной безопасности, </w:t>
            </w:r>
            <w:r w:rsidRPr="00B21B2C">
              <w:rPr>
                <w:rFonts w:ascii="Times New Roman" w:eastAsia="Calibri" w:hAnsi="Times New Roman" w:cs="Times New Roman"/>
                <w:color w:val="000000" w:themeColor="text1"/>
                <w:sz w:val="24"/>
                <w:szCs w:val="24"/>
              </w:rPr>
              <w:lastRenderedPageBreak/>
              <w:t xml:space="preserve">имама </w:t>
            </w:r>
            <w:proofErr w:type="spellStart"/>
            <w:r w:rsidRPr="00B21B2C">
              <w:rPr>
                <w:rFonts w:ascii="Times New Roman" w:eastAsia="Calibri" w:hAnsi="Times New Roman" w:cs="Times New Roman"/>
                <w:color w:val="000000" w:themeColor="text1"/>
                <w:sz w:val="24"/>
                <w:szCs w:val="24"/>
              </w:rPr>
              <w:t>Сургутской</w:t>
            </w:r>
            <w:proofErr w:type="spellEnd"/>
            <w:r w:rsidRPr="00B21B2C">
              <w:rPr>
                <w:rFonts w:ascii="Times New Roman" w:eastAsia="Calibri" w:hAnsi="Times New Roman" w:cs="Times New Roman"/>
                <w:color w:val="000000" w:themeColor="text1"/>
                <w:sz w:val="24"/>
                <w:szCs w:val="24"/>
              </w:rPr>
              <w:t xml:space="preserve"> мечети, представителей АНО ДПО «Институт развития компетенций» (СОШ № 8 им. </w:t>
            </w:r>
            <w:proofErr w:type="spellStart"/>
            <w:r w:rsidRPr="00B21B2C">
              <w:rPr>
                <w:rFonts w:ascii="Times New Roman" w:eastAsia="Calibri" w:hAnsi="Times New Roman" w:cs="Times New Roman"/>
                <w:color w:val="000000" w:themeColor="text1"/>
                <w:sz w:val="24"/>
                <w:szCs w:val="24"/>
              </w:rPr>
              <w:t>Сибирцева</w:t>
            </w:r>
            <w:proofErr w:type="spellEnd"/>
            <w:r w:rsidRPr="00B21B2C">
              <w:rPr>
                <w:rFonts w:ascii="Times New Roman" w:eastAsia="Calibri" w:hAnsi="Times New Roman" w:cs="Times New Roman"/>
                <w:color w:val="000000" w:themeColor="text1"/>
                <w:sz w:val="24"/>
                <w:szCs w:val="24"/>
              </w:rPr>
              <w:t xml:space="preserve"> А.Н., № 25, № 32, №20, №22, №4, №7), охват – 560 человек</w:t>
            </w:r>
          </w:p>
          <w:p w14:paraId="56AD55F6"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r w:rsidRPr="00B21B2C">
              <w:rPr>
                <w:rFonts w:ascii="Times New Roman" w:eastAsia="Calibri" w:hAnsi="Times New Roman" w:cs="Times New Roman"/>
                <w:color w:val="000000" w:themeColor="text1"/>
                <w:sz w:val="24"/>
                <w:szCs w:val="24"/>
              </w:rPr>
              <w:t>– даны рекомендации по подписке на группы в мессенджере «Телеграм» «Дети в интернете. Безопасность в сети» и «Безопасный Сургут» с целью информирования об актуальных угрозах вовлечения несовершеннолетних в деструктивную деятельность</w:t>
            </w:r>
          </w:p>
          <w:p w14:paraId="52C7B248"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r w:rsidRPr="00B21B2C">
              <w:rPr>
                <w:rFonts w:ascii="Times New Roman" w:eastAsia="Calibri" w:hAnsi="Times New Roman" w:cs="Times New Roman"/>
                <w:color w:val="000000" w:themeColor="text1"/>
                <w:sz w:val="24"/>
                <w:szCs w:val="24"/>
              </w:rPr>
              <w:t>-</w:t>
            </w:r>
            <w:r w:rsidRPr="00B21B2C">
              <w:rPr>
                <w:rFonts w:ascii="Times New Roman" w:hAnsi="Times New Roman" w:cs="Times New Roman"/>
                <w:color w:val="000000" w:themeColor="text1"/>
                <w:sz w:val="24"/>
                <w:szCs w:val="24"/>
              </w:rPr>
              <w:t>выездные просветительские мероприятия, направленные на профилактику экстремизма в спортивном сообществе (8 мероприятий в муниципальных учреждениях спорта, 219 участников).</w:t>
            </w:r>
          </w:p>
          <w:p w14:paraId="520F4DEB"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p>
          <w:p w14:paraId="302D2170"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r w:rsidRPr="00B21B2C">
              <w:rPr>
                <w:rFonts w:ascii="Times New Roman" w:eastAsia="Calibri" w:hAnsi="Times New Roman" w:cs="Times New Roman"/>
                <w:color w:val="000000" w:themeColor="text1"/>
                <w:sz w:val="24"/>
                <w:szCs w:val="24"/>
              </w:rPr>
              <w:t xml:space="preserve">2. Проведены 5 семинаров с участием специалистов Центра информационной безопасности, Администрации города, УМВД России по </w:t>
            </w:r>
            <w:r w:rsidRPr="00B21B2C">
              <w:rPr>
                <w:rFonts w:ascii="Times New Roman" w:eastAsia="Calibri" w:hAnsi="Times New Roman" w:cs="Times New Roman"/>
                <w:color w:val="000000" w:themeColor="text1"/>
                <w:sz w:val="24"/>
                <w:szCs w:val="24"/>
              </w:rPr>
              <w:br/>
              <w:t xml:space="preserve">г. Сургуту, Молодежного центра «Формат» МАУ ПРСМ «Наше Время» на тему: </w:t>
            </w:r>
          </w:p>
          <w:p w14:paraId="4E68A333"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r w:rsidRPr="00B21B2C">
              <w:rPr>
                <w:rFonts w:ascii="Times New Roman" w:eastAsia="Calibri" w:hAnsi="Times New Roman" w:cs="Times New Roman"/>
                <w:color w:val="000000" w:themeColor="text1"/>
                <w:sz w:val="24"/>
                <w:szCs w:val="24"/>
              </w:rPr>
              <w:t xml:space="preserve">- «Террористические движения в молодежной среде. Маркеры выявления и методы борьбы с </w:t>
            </w:r>
            <w:r w:rsidRPr="00B21B2C">
              <w:rPr>
                <w:rFonts w:ascii="Times New Roman" w:eastAsia="Calibri" w:hAnsi="Times New Roman" w:cs="Times New Roman"/>
                <w:color w:val="000000" w:themeColor="text1"/>
                <w:sz w:val="24"/>
                <w:szCs w:val="24"/>
              </w:rPr>
              <w:lastRenderedPageBreak/>
              <w:t>ними» (25.01.2024, 70 педагогов из 37 ОУ города, выступили 6 спикеров);</w:t>
            </w:r>
          </w:p>
          <w:p w14:paraId="1F49A961"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r w:rsidRPr="00B21B2C">
              <w:rPr>
                <w:rFonts w:ascii="Times New Roman" w:eastAsia="Calibri" w:hAnsi="Times New Roman" w:cs="Times New Roman"/>
                <w:color w:val="000000" w:themeColor="text1"/>
                <w:sz w:val="24"/>
                <w:szCs w:val="24"/>
              </w:rPr>
              <w:t>– семинар-практикум «Информационная безопасность, организация профилактической работы с учащимися по предотвращению вовлечения их в деструктивные группы через сеть интернет» (28.02.2024, охват 75 специалистов центров психолого-педагогической, медицинской и социальной помощи с участием представителей Центра информационной безопасности);</w:t>
            </w:r>
          </w:p>
          <w:p w14:paraId="67F3BD83"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r w:rsidRPr="00B21B2C">
              <w:rPr>
                <w:rFonts w:ascii="Times New Roman" w:eastAsia="Calibri" w:hAnsi="Times New Roman" w:cs="Times New Roman"/>
                <w:color w:val="000000" w:themeColor="text1"/>
                <w:sz w:val="24"/>
                <w:szCs w:val="24"/>
              </w:rPr>
              <w:t>– обучающий семинар «Психолого-педагогическое сопровождение детей мигрантов» (07.05.2024, охват 114 педагогов города);</w:t>
            </w:r>
          </w:p>
          <w:p w14:paraId="0CBA2B2D"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r w:rsidRPr="00B21B2C">
              <w:rPr>
                <w:rFonts w:ascii="Times New Roman" w:eastAsia="Calibri" w:hAnsi="Times New Roman" w:cs="Times New Roman"/>
                <w:color w:val="000000" w:themeColor="text1"/>
                <w:sz w:val="24"/>
                <w:szCs w:val="24"/>
              </w:rPr>
              <w:t xml:space="preserve">- «Противодействие идеологии терроризма и экстремизма», для сотрудников Межрайонной инспекции Федеральной налоговой службы № 11 </w:t>
            </w:r>
          </w:p>
          <w:p w14:paraId="5D1715FE"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r w:rsidRPr="00B21B2C">
              <w:rPr>
                <w:rFonts w:ascii="Times New Roman" w:eastAsia="Calibri" w:hAnsi="Times New Roman" w:cs="Times New Roman"/>
                <w:color w:val="000000" w:themeColor="text1"/>
                <w:sz w:val="24"/>
                <w:szCs w:val="24"/>
              </w:rPr>
              <w:t>по ХМАО – Югре (16.05.2024, охват 35 работников;</w:t>
            </w:r>
          </w:p>
          <w:p w14:paraId="59B39766"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r w:rsidRPr="00B21B2C">
              <w:rPr>
                <w:rFonts w:ascii="Times New Roman" w:eastAsia="Calibri" w:hAnsi="Times New Roman" w:cs="Times New Roman"/>
                <w:color w:val="000000" w:themeColor="text1"/>
                <w:sz w:val="24"/>
                <w:szCs w:val="24"/>
              </w:rPr>
              <w:t>МБУ ДО СШОР № 1 (22.04.2024, охват 35 работников);</w:t>
            </w:r>
          </w:p>
          <w:p w14:paraId="59C413FF"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r w:rsidRPr="00B21B2C">
              <w:rPr>
                <w:rFonts w:ascii="Times New Roman" w:eastAsia="Calibri" w:hAnsi="Times New Roman" w:cs="Times New Roman"/>
                <w:color w:val="000000" w:themeColor="text1"/>
                <w:sz w:val="24"/>
                <w:szCs w:val="24"/>
              </w:rPr>
              <w:t xml:space="preserve">- «Противодействие идеологии терроризма и экстремизма, </w:t>
            </w:r>
            <w:r w:rsidRPr="00B21B2C">
              <w:rPr>
                <w:rFonts w:ascii="Times New Roman" w:eastAsia="Calibri" w:hAnsi="Times New Roman" w:cs="Times New Roman"/>
                <w:color w:val="000000" w:themeColor="text1"/>
                <w:sz w:val="24"/>
                <w:szCs w:val="24"/>
              </w:rPr>
              <w:lastRenderedPageBreak/>
              <w:t>профилактика правонарушений», для должностных лиц организаций, осуществляющих деятельность по управлению многоквартирными домами» (22.05.2024, охват 27 представителей управляющих организаций города)</w:t>
            </w:r>
          </w:p>
          <w:p w14:paraId="524005B6"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r w:rsidRPr="00B21B2C">
              <w:rPr>
                <w:rFonts w:ascii="Times New Roman" w:eastAsia="Calibri" w:hAnsi="Times New Roman" w:cs="Times New Roman"/>
                <w:color w:val="000000" w:themeColor="text1"/>
                <w:sz w:val="24"/>
                <w:szCs w:val="24"/>
              </w:rPr>
              <w:t xml:space="preserve">3.16.05.2024 начальником отдела профилактики терроризма управления по вопросам общественной безопасности Администрации города </w:t>
            </w:r>
            <w:proofErr w:type="spellStart"/>
            <w:r w:rsidRPr="00B21B2C">
              <w:rPr>
                <w:rFonts w:ascii="Times New Roman" w:eastAsia="Calibri" w:hAnsi="Times New Roman" w:cs="Times New Roman"/>
                <w:color w:val="000000" w:themeColor="text1"/>
                <w:sz w:val="24"/>
                <w:szCs w:val="24"/>
              </w:rPr>
              <w:t>Гаринской</w:t>
            </w:r>
            <w:proofErr w:type="spellEnd"/>
            <w:r w:rsidRPr="00B21B2C">
              <w:rPr>
                <w:rFonts w:ascii="Times New Roman" w:eastAsia="Calibri" w:hAnsi="Times New Roman" w:cs="Times New Roman"/>
                <w:color w:val="000000" w:themeColor="text1"/>
                <w:sz w:val="24"/>
                <w:szCs w:val="24"/>
              </w:rPr>
              <w:t xml:space="preserve"> О.Н. совместно с руководителем молодежного центра «Формат» муниципального автономного учреждения по работе с молодежью «Наше время» </w:t>
            </w:r>
            <w:proofErr w:type="spellStart"/>
            <w:r w:rsidRPr="00B21B2C">
              <w:rPr>
                <w:rFonts w:ascii="Times New Roman" w:eastAsia="Calibri" w:hAnsi="Times New Roman" w:cs="Times New Roman"/>
                <w:color w:val="000000" w:themeColor="text1"/>
                <w:sz w:val="24"/>
                <w:szCs w:val="24"/>
              </w:rPr>
              <w:t>Брылеевым</w:t>
            </w:r>
            <w:proofErr w:type="spellEnd"/>
            <w:r w:rsidRPr="00B21B2C">
              <w:rPr>
                <w:rFonts w:ascii="Times New Roman" w:eastAsia="Calibri" w:hAnsi="Times New Roman" w:cs="Times New Roman"/>
                <w:color w:val="000000" w:themeColor="text1"/>
                <w:sz w:val="24"/>
                <w:szCs w:val="24"/>
              </w:rPr>
              <w:t xml:space="preserve"> В.С. проведен семинар для сотрудников Межрайонной инспекции Федеральной налоговой службы № 11 по Ханты-Мансийскому автономному округу – Югре на тему противодействия идеологии терроризма и экстремизма. Всего в мероприятии участие приняли 35 работников.</w:t>
            </w:r>
          </w:p>
          <w:p w14:paraId="7D27FC6B"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p>
          <w:p w14:paraId="020B84E5"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r w:rsidRPr="00B21B2C">
              <w:rPr>
                <w:rFonts w:ascii="Times New Roman" w:eastAsia="Calibri" w:hAnsi="Times New Roman" w:cs="Times New Roman"/>
                <w:color w:val="000000" w:themeColor="text1"/>
                <w:sz w:val="24"/>
                <w:szCs w:val="24"/>
              </w:rPr>
              <w:t xml:space="preserve">4.С целью совершенствования работы по выявлению в сети Интернет информации </w:t>
            </w:r>
            <w:r w:rsidRPr="00B21B2C">
              <w:rPr>
                <w:rFonts w:ascii="Times New Roman" w:eastAsia="Calibri" w:hAnsi="Times New Roman" w:cs="Times New Roman"/>
                <w:color w:val="000000" w:themeColor="text1"/>
                <w:sz w:val="24"/>
                <w:szCs w:val="24"/>
              </w:rPr>
              <w:lastRenderedPageBreak/>
              <w:t xml:space="preserve">экстремистского и террористического характера управлением по вопросам общественной безопасности 06.09.2024 проведен семинар для руководителей муниципальных учреждений образования и культуры и лиц, ответственных </w:t>
            </w:r>
          </w:p>
          <w:p w14:paraId="0EF5E796"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r w:rsidRPr="00B21B2C">
              <w:rPr>
                <w:rFonts w:ascii="Times New Roman" w:eastAsia="Calibri" w:hAnsi="Times New Roman" w:cs="Times New Roman"/>
                <w:color w:val="000000" w:themeColor="text1"/>
                <w:sz w:val="24"/>
                <w:szCs w:val="24"/>
              </w:rPr>
              <w:t>за осуществление мониторинга в учреждениях.</w:t>
            </w:r>
          </w:p>
          <w:p w14:paraId="0AC22749"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r w:rsidRPr="00B21B2C">
              <w:rPr>
                <w:rFonts w:ascii="Times New Roman" w:eastAsia="Calibri" w:hAnsi="Times New Roman" w:cs="Times New Roman"/>
                <w:color w:val="000000" w:themeColor="text1"/>
                <w:sz w:val="24"/>
                <w:szCs w:val="24"/>
              </w:rPr>
              <w:t>В рамках указанной встречи рассмотрены следующие вопросы:</w:t>
            </w:r>
          </w:p>
          <w:p w14:paraId="5569D211" w14:textId="77777777" w:rsidR="00B21B2C" w:rsidRPr="00B21B2C" w:rsidRDefault="00B21B2C" w:rsidP="00B21B2C">
            <w:pPr>
              <w:tabs>
                <w:tab w:val="left" w:pos="459"/>
              </w:tabs>
              <w:spacing w:after="0" w:line="240" w:lineRule="auto"/>
              <w:jc w:val="both"/>
              <w:rPr>
                <w:rFonts w:ascii="Times New Roman" w:eastAsia="Calibri" w:hAnsi="Times New Roman" w:cs="Times New Roman"/>
                <w:color w:val="000000" w:themeColor="text1"/>
                <w:sz w:val="24"/>
                <w:szCs w:val="24"/>
              </w:rPr>
            </w:pPr>
            <w:r w:rsidRPr="00B21B2C">
              <w:rPr>
                <w:rFonts w:ascii="Times New Roman" w:eastAsia="Calibri" w:hAnsi="Times New Roman" w:cs="Times New Roman"/>
                <w:color w:val="000000" w:themeColor="text1"/>
                <w:sz w:val="24"/>
                <w:szCs w:val="24"/>
              </w:rPr>
              <w:t>-</w:t>
            </w:r>
            <w:r w:rsidRPr="00B21B2C">
              <w:rPr>
                <w:rFonts w:ascii="Times New Roman" w:eastAsia="Calibri" w:hAnsi="Times New Roman" w:cs="Times New Roman"/>
                <w:color w:val="000000" w:themeColor="text1"/>
                <w:sz w:val="24"/>
                <w:szCs w:val="24"/>
              </w:rPr>
              <w:tab/>
              <w:t xml:space="preserve">установленный законодательством порядок ограничения доступа к Интернет-ресурсам, содержащим информацию, распространение которой запрещено </w:t>
            </w:r>
          </w:p>
          <w:p w14:paraId="57ACB901" w14:textId="77777777" w:rsidR="00B21B2C" w:rsidRPr="00B21B2C" w:rsidRDefault="00B21B2C" w:rsidP="00B21B2C">
            <w:pPr>
              <w:tabs>
                <w:tab w:val="left" w:pos="459"/>
              </w:tabs>
              <w:spacing w:after="0" w:line="240" w:lineRule="auto"/>
              <w:jc w:val="both"/>
              <w:rPr>
                <w:rFonts w:ascii="Times New Roman" w:eastAsia="Calibri" w:hAnsi="Times New Roman" w:cs="Times New Roman"/>
                <w:color w:val="000000" w:themeColor="text1"/>
                <w:sz w:val="24"/>
                <w:szCs w:val="24"/>
              </w:rPr>
            </w:pPr>
            <w:r w:rsidRPr="00B21B2C">
              <w:rPr>
                <w:rFonts w:ascii="Times New Roman" w:eastAsia="Calibri" w:hAnsi="Times New Roman" w:cs="Times New Roman"/>
                <w:color w:val="000000" w:themeColor="text1"/>
                <w:sz w:val="24"/>
                <w:szCs w:val="24"/>
              </w:rPr>
              <w:t>на территории Российской Федерации;</w:t>
            </w:r>
          </w:p>
          <w:p w14:paraId="18424B9C" w14:textId="77777777" w:rsidR="00B21B2C" w:rsidRPr="00B21B2C" w:rsidRDefault="00B21B2C" w:rsidP="00B21B2C">
            <w:pPr>
              <w:tabs>
                <w:tab w:val="left" w:pos="459"/>
              </w:tabs>
              <w:spacing w:after="0" w:line="240" w:lineRule="auto"/>
              <w:jc w:val="both"/>
              <w:rPr>
                <w:rFonts w:ascii="Times New Roman" w:eastAsia="Calibri" w:hAnsi="Times New Roman" w:cs="Times New Roman"/>
                <w:color w:val="000000" w:themeColor="text1"/>
                <w:sz w:val="24"/>
                <w:szCs w:val="24"/>
              </w:rPr>
            </w:pPr>
            <w:r w:rsidRPr="00B21B2C">
              <w:rPr>
                <w:rFonts w:ascii="Times New Roman" w:eastAsia="Calibri" w:hAnsi="Times New Roman" w:cs="Times New Roman"/>
                <w:color w:val="000000" w:themeColor="text1"/>
                <w:sz w:val="24"/>
                <w:szCs w:val="24"/>
              </w:rPr>
              <w:t>-</w:t>
            </w:r>
            <w:r w:rsidRPr="00B21B2C">
              <w:rPr>
                <w:rFonts w:ascii="Times New Roman" w:eastAsia="Calibri" w:hAnsi="Times New Roman" w:cs="Times New Roman"/>
                <w:color w:val="000000" w:themeColor="text1"/>
                <w:sz w:val="24"/>
                <w:szCs w:val="24"/>
              </w:rPr>
              <w:tab/>
              <w:t>признаки противоправного контента экстремистского и террористического характера;</w:t>
            </w:r>
          </w:p>
          <w:p w14:paraId="425B56E5" w14:textId="77777777" w:rsidR="00B21B2C" w:rsidRPr="00B21B2C" w:rsidRDefault="00B21B2C" w:rsidP="00B21B2C">
            <w:pPr>
              <w:tabs>
                <w:tab w:val="left" w:pos="459"/>
              </w:tabs>
              <w:spacing w:after="0" w:line="240" w:lineRule="auto"/>
              <w:jc w:val="both"/>
              <w:rPr>
                <w:rFonts w:ascii="Times New Roman" w:eastAsia="Calibri" w:hAnsi="Times New Roman" w:cs="Times New Roman"/>
                <w:color w:val="000000" w:themeColor="text1"/>
                <w:sz w:val="24"/>
                <w:szCs w:val="24"/>
              </w:rPr>
            </w:pPr>
            <w:r w:rsidRPr="00B21B2C">
              <w:rPr>
                <w:rFonts w:ascii="Times New Roman" w:eastAsia="Calibri" w:hAnsi="Times New Roman" w:cs="Times New Roman"/>
                <w:color w:val="000000" w:themeColor="text1"/>
                <w:sz w:val="24"/>
                <w:szCs w:val="24"/>
              </w:rPr>
              <w:t>-</w:t>
            </w:r>
            <w:r w:rsidRPr="00B21B2C">
              <w:rPr>
                <w:rFonts w:ascii="Times New Roman" w:eastAsia="Calibri" w:hAnsi="Times New Roman" w:cs="Times New Roman"/>
                <w:color w:val="000000" w:themeColor="text1"/>
                <w:sz w:val="24"/>
                <w:szCs w:val="24"/>
              </w:rPr>
              <w:tab/>
              <w:t>порядок выявления в сети «Интернет» противоправного контента;</w:t>
            </w:r>
          </w:p>
          <w:p w14:paraId="45216403" w14:textId="77777777" w:rsidR="00B21B2C" w:rsidRPr="00B21B2C" w:rsidRDefault="00B21B2C" w:rsidP="00B21B2C">
            <w:pPr>
              <w:tabs>
                <w:tab w:val="left" w:pos="459"/>
              </w:tabs>
              <w:spacing w:after="0" w:line="240" w:lineRule="auto"/>
              <w:jc w:val="both"/>
              <w:rPr>
                <w:rFonts w:ascii="Times New Roman" w:eastAsia="Calibri" w:hAnsi="Times New Roman" w:cs="Times New Roman"/>
                <w:color w:val="000000" w:themeColor="text1"/>
                <w:sz w:val="24"/>
                <w:szCs w:val="24"/>
              </w:rPr>
            </w:pPr>
            <w:r w:rsidRPr="00B21B2C">
              <w:rPr>
                <w:rFonts w:ascii="Times New Roman" w:eastAsia="Calibri" w:hAnsi="Times New Roman" w:cs="Times New Roman"/>
                <w:color w:val="000000" w:themeColor="text1"/>
                <w:sz w:val="24"/>
                <w:szCs w:val="24"/>
              </w:rPr>
              <w:t>-</w:t>
            </w:r>
            <w:r w:rsidRPr="00B21B2C">
              <w:rPr>
                <w:rFonts w:ascii="Times New Roman" w:eastAsia="Calibri" w:hAnsi="Times New Roman" w:cs="Times New Roman"/>
                <w:color w:val="000000" w:themeColor="text1"/>
                <w:sz w:val="24"/>
                <w:szCs w:val="24"/>
              </w:rPr>
              <w:tab/>
              <w:t>порядок направления выявленных материалов в правоохранительные органы.</w:t>
            </w:r>
          </w:p>
          <w:p w14:paraId="2D06923F"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p>
          <w:p w14:paraId="7025357A"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r w:rsidRPr="00B21B2C">
              <w:rPr>
                <w:rFonts w:ascii="Times New Roman" w:eastAsia="Calibri" w:hAnsi="Times New Roman" w:cs="Times New Roman"/>
                <w:color w:val="000000" w:themeColor="text1"/>
                <w:sz w:val="24"/>
                <w:szCs w:val="24"/>
              </w:rPr>
              <w:t xml:space="preserve">- обучающее мероприятие для сотрудников Администрации </w:t>
            </w:r>
            <w:r w:rsidRPr="00B21B2C">
              <w:rPr>
                <w:rFonts w:ascii="Times New Roman" w:eastAsia="Calibri" w:hAnsi="Times New Roman" w:cs="Times New Roman"/>
                <w:color w:val="000000" w:themeColor="text1"/>
                <w:sz w:val="24"/>
                <w:szCs w:val="24"/>
              </w:rPr>
              <w:lastRenderedPageBreak/>
              <w:t xml:space="preserve">города по профилактике административных правонарушений, связанных с размещением символики запрещенных организаций </w:t>
            </w:r>
            <w:r w:rsidRPr="00B21B2C">
              <w:rPr>
                <w:rFonts w:ascii="Times New Roman" w:eastAsia="Calibri" w:hAnsi="Times New Roman" w:cs="Times New Roman"/>
                <w:color w:val="000000" w:themeColor="text1"/>
                <w:sz w:val="24"/>
                <w:szCs w:val="24"/>
              </w:rPr>
              <w:br/>
              <w:t>на официальных ресурсах (30.10.2024, охват – 73 человека).</w:t>
            </w:r>
          </w:p>
          <w:p w14:paraId="5E818B2B"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p>
          <w:p w14:paraId="2AC4E895"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r w:rsidRPr="00B21B2C">
              <w:rPr>
                <w:rFonts w:ascii="Times New Roman" w:eastAsia="Calibri" w:hAnsi="Times New Roman" w:cs="Times New Roman"/>
                <w:color w:val="000000" w:themeColor="text1"/>
                <w:sz w:val="24"/>
                <w:szCs w:val="24"/>
              </w:rPr>
              <w:t>5. Организованы выездные мероприятия (лекция, беседа, дискуссия, диалог и т.д.) направленные на профилактику терроризма, экстремизма и правонарушений (в соответствии с планом УВОБ):</w:t>
            </w:r>
          </w:p>
          <w:p w14:paraId="5F1B6E8C"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r w:rsidRPr="00B21B2C">
              <w:rPr>
                <w:rFonts w:ascii="Times New Roman" w:eastAsia="Calibri" w:hAnsi="Times New Roman" w:cs="Times New Roman"/>
                <w:color w:val="000000" w:themeColor="text1"/>
                <w:sz w:val="24"/>
                <w:szCs w:val="24"/>
              </w:rPr>
              <w:t>- АУ ПО ХМАО-Югры «Сургутский политехнический колледж» (07.02.2024, охват 130 студентов);</w:t>
            </w:r>
          </w:p>
          <w:p w14:paraId="3A6CE992"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r w:rsidRPr="00B21B2C">
              <w:rPr>
                <w:rFonts w:ascii="Times New Roman" w:eastAsia="Calibri" w:hAnsi="Times New Roman" w:cs="Times New Roman"/>
                <w:color w:val="000000" w:themeColor="text1"/>
                <w:sz w:val="24"/>
                <w:szCs w:val="24"/>
              </w:rPr>
              <w:t>- Сургутский института экономики, управления и права (21.03.2024, охват 200 студентов;</w:t>
            </w:r>
          </w:p>
          <w:p w14:paraId="7F49516A"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r w:rsidRPr="00B21B2C">
              <w:rPr>
                <w:rFonts w:ascii="Times New Roman" w:eastAsia="Calibri" w:hAnsi="Times New Roman" w:cs="Times New Roman"/>
                <w:color w:val="000000" w:themeColor="text1"/>
                <w:sz w:val="24"/>
                <w:szCs w:val="24"/>
              </w:rPr>
              <w:t>- МБОУ СОШ «</w:t>
            </w:r>
            <w:proofErr w:type="spellStart"/>
            <w:r w:rsidRPr="00B21B2C">
              <w:rPr>
                <w:rFonts w:ascii="Times New Roman" w:eastAsia="Calibri" w:hAnsi="Times New Roman" w:cs="Times New Roman"/>
                <w:color w:val="000000" w:themeColor="text1"/>
                <w:sz w:val="24"/>
                <w:szCs w:val="24"/>
              </w:rPr>
              <w:t>Сургутская</w:t>
            </w:r>
            <w:proofErr w:type="spellEnd"/>
            <w:r w:rsidRPr="00B21B2C">
              <w:rPr>
                <w:rFonts w:ascii="Times New Roman" w:eastAsia="Calibri" w:hAnsi="Times New Roman" w:cs="Times New Roman"/>
                <w:color w:val="000000" w:themeColor="text1"/>
                <w:sz w:val="24"/>
                <w:szCs w:val="24"/>
              </w:rPr>
              <w:t xml:space="preserve"> технологическая школа» (16.04.2024, 78 учащихся)</w:t>
            </w:r>
            <w:r w:rsidRPr="00B21B2C">
              <w:rPr>
                <w:rFonts w:ascii="Times New Roman" w:hAnsi="Times New Roman" w:cs="Times New Roman"/>
                <w:color w:val="000000" w:themeColor="text1"/>
                <w:sz w:val="24"/>
                <w:szCs w:val="24"/>
              </w:rPr>
              <w:t xml:space="preserve"> </w:t>
            </w:r>
            <w:r w:rsidRPr="00B21B2C">
              <w:rPr>
                <w:rFonts w:ascii="Times New Roman" w:eastAsia="Calibri" w:hAnsi="Times New Roman" w:cs="Times New Roman"/>
                <w:color w:val="000000" w:themeColor="text1"/>
                <w:sz w:val="24"/>
                <w:szCs w:val="24"/>
              </w:rPr>
              <w:t xml:space="preserve">с участием заведующего молодежного центра «Формат» муниципального автономного учреждения по работе с молодежью «Наше время» </w:t>
            </w:r>
            <w:proofErr w:type="spellStart"/>
            <w:r w:rsidRPr="00B21B2C">
              <w:rPr>
                <w:rFonts w:ascii="Times New Roman" w:eastAsia="Calibri" w:hAnsi="Times New Roman" w:cs="Times New Roman"/>
                <w:color w:val="000000" w:themeColor="text1"/>
                <w:sz w:val="24"/>
                <w:szCs w:val="24"/>
              </w:rPr>
              <w:t>Брылеева</w:t>
            </w:r>
            <w:proofErr w:type="spellEnd"/>
            <w:r w:rsidRPr="00B21B2C">
              <w:rPr>
                <w:rFonts w:ascii="Times New Roman" w:eastAsia="Calibri" w:hAnsi="Times New Roman" w:cs="Times New Roman"/>
                <w:color w:val="000000" w:themeColor="text1"/>
                <w:sz w:val="24"/>
                <w:szCs w:val="24"/>
              </w:rPr>
              <w:t xml:space="preserve"> В.С.;</w:t>
            </w:r>
          </w:p>
          <w:p w14:paraId="3AC5455F"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r w:rsidRPr="00B21B2C">
              <w:rPr>
                <w:rFonts w:ascii="Times New Roman" w:eastAsia="Calibri" w:hAnsi="Times New Roman" w:cs="Times New Roman"/>
                <w:color w:val="000000" w:themeColor="text1"/>
                <w:sz w:val="24"/>
                <w:szCs w:val="24"/>
              </w:rPr>
              <w:t xml:space="preserve">- Сургутский институт экономики, управления и права </w:t>
            </w:r>
            <w:r w:rsidRPr="00B21B2C">
              <w:rPr>
                <w:rFonts w:ascii="Times New Roman" w:eastAsia="Calibri" w:hAnsi="Times New Roman" w:cs="Times New Roman"/>
                <w:color w:val="000000" w:themeColor="text1"/>
                <w:sz w:val="24"/>
                <w:szCs w:val="24"/>
              </w:rPr>
              <w:lastRenderedPageBreak/>
              <w:t>(18.04.2024, охват 80 студентов);</w:t>
            </w:r>
          </w:p>
          <w:p w14:paraId="3D031CB6"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r w:rsidRPr="00B21B2C">
              <w:rPr>
                <w:rFonts w:ascii="Times New Roman" w:eastAsia="Calibri" w:hAnsi="Times New Roman" w:cs="Times New Roman"/>
                <w:color w:val="000000" w:themeColor="text1"/>
                <w:sz w:val="24"/>
                <w:szCs w:val="24"/>
              </w:rPr>
              <w:t>- Сургутский институт нефти и газа, филиал ТИУ в г. Сургуте (15.05.2024, охват 83 студента);</w:t>
            </w:r>
          </w:p>
          <w:p w14:paraId="3B714BBB"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r w:rsidRPr="00B21B2C">
              <w:rPr>
                <w:rFonts w:ascii="Times New Roman" w:eastAsia="Calibri" w:hAnsi="Times New Roman" w:cs="Times New Roman"/>
                <w:color w:val="000000" w:themeColor="text1"/>
                <w:sz w:val="24"/>
                <w:szCs w:val="24"/>
              </w:rPr>
              <w:t xml:space="preserve">6. 10.09.2024 проведено профилактическое мероприятие в </w:t>
            </w:r>
            <w:proofErr w:type="spellStart"/>
            <w:r w:rsidRPr="00B21B2C">
              <w:rPr>
                <w:rFonts w:ascii="Times New Roman" w:eastAsia="Calibri" w:hAnsi="Times New Roman" w:cs="Times New Roman"/>
                <w:color w:val="000000" w:themeColor="text1"/>
                <w:sz w:val="24"/>
                <w:szCs w:val="24"/>
              </w:rPr>
              <w:t>Сургутском</w:t>
            </w:r>
            <w:proofErr w:type="spellEnd"/>
            <w:r w:rsidRPr="00B21B2C">
              <w:rPr>
                <w:rFonts w:ascii="Times New Roman" w:eastAsia="Calibri" w:hAnsi="Times New Roman" w:cs="Times New Roman"/>
                <w:color w:val="000000" w:themeColor="text1"/>
                <w:sz w:val="24"/>
                <w:szCs w:val="24"/>
              </w:rPr>
              <w:t xml:space="preserve"> музыкальном колледже, на котором представители Администрации города, ЦПЭ УМВД России по Ханты-Мансийскому автономному округу – Югре обсудили со студентами и преподавателями вопросы ответственности за противоправные деяния, терроризм и экстремизм, а также безопасность в сети Интернет. Специалисты подчеркнули важность бдительности и осознанного отношения к информации, необходимости проверять ее достоверность и не допускать размещения противоправных сведений. Всего в мероприятии участие приняли 100 студентов.</w:t>
            </w:r>
          </w:p>
          <w:p w14:paraId="04732811"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p>
          <w:p w14:paraId="50D4D390"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r w:rsidRPr="00B21B2C">
              <w:rPr>
                <w:rFonts w:ascii="Times New Roman" w:eastAsia="Calibri" w:hAnsi="Times New Roman" w:cs="Times New Roman"/>
                <w:color w:val="000000" w:themeColor="text1"/>
                <w:sz w:val="24"/>
                <w:szCs w:val="24"/>
              </w:rPr>
              <w:t xml:space="preserve">7. 19.09.2024 руководителем молодежного центра «Формат» муниципального автономного учреждения по работе с молодежью «Наше время» </w:t>
            </w:r>
            <w:proofErr w:type="spellStart"/>
            <w:r w:rsidRPr="00B21B2C">
              <w:rPr>
                <w:rFonts w:ascii="Times New Roman" w:eastAsia="Calibri" w:hAnsi="Times New Roman" w:cs="Times New Roman"/>
                <w:color w:val="000000" w:themeColor="text1"/>
                <w:sz w:val="24"/>
                <w:szCs w:val="24"/>
              </w:rPr>
              <w:t>Брылеевым</w:t>
            </w:r>
            <w:proofErr w:type="spellEnd"/>
            <w:r w:rsidRPr="00B21B2C">
              <w:rPr>
                <w:rFonts w:ascii="Times New Roman" w:eastAsia="Calibri" w:hAnsi="Times New Roman" w:cs="Times New Roman"/>
                <w:color w:val="000000" w:themeColor="text1"/>
                <w:sz w:val="24"/>
                <w:szCs w:val="24"/>
              </w:rPr>
              <w:t xml:space="preserve"> В.С. проведена </w:t>
            </w:r>
            <w:r w:rsidRPr="00B21B2C">
              <w:rPr>
                <w:rFonts w:ascii="Times New Roman" w:eastAsia="Calibri" w:hAnsi="Times New Roman" w:cs="Times New Roman"/>
                <w:color w:val="000000" w:themeColor="text1"/>
                <w:sz w:val="24"/>
                <w:szCs w:val="24"/>
              </w:rPr>
              <w:lastRenderedPageBreak/>
              <w:t>профилактическая встреча с учащимися МБОУ Гимназия «Лаборатория Салахова». Поводом стали события на Ямале, где двое подростков подожгли вертолёт Ми-8 по заданию ЦИПСО. Учащимся разъяснено как не стать завербованными и основные источники угрозы. Охват 90 человек.</w:t>
            </w:r>
          </w:p>
          <w:p w14:paraId="0FC52EC8"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p>
          <w:p w14:paraId="1AA05E9D"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r w:rsidRPr="00B21B2C">
              <w:rPr>
                <w:rFonts w:ascii="Times New Roman" w:eastAsia="Calibri" w:hAnsi="Times New Roman" w:cs="Times New Roman"/>
                <w:color w:val="000000" w:themeColor="text1"/>
                <w:sz w:val="24"/>
                <w:szCs w:val="24"/>
              </w:rPr>
              <w:t xml:space="preserve">8. 13.11.2024 на площадке торгово-промышленной палаты состоялся круглый стол с представителями малого и среднего бизнеса по вопросу обеспечения антитеррористической защищенности объектов различных форм собственности и пожарной безопасности, а также о мерах противодействия деструктивной идеологии </w:t>
            </w:r>
            <w:hyperlink r:id="rId17" w:history="1">
              <w:r w:rsidRPr="00B21B2C">
                <w:rPr>
                  <w:rFonts w:ascii="Times New Roman" w:eastAsia="Calibri" w:hAnsi="Times New Roman" w:cs="Times New Roman"/>
                  <w:color w:val="000000" w:themeColor="text1"/>
                  <w:sz w:val="24"/>
                  <w:szCs w:val="24"/>
                  <w:u w:val="single"/>
                </w:rPr>
                <w:t>https://vk.com/wall-210980942_1192</w:t>
              </w:r>
            </w:hyperlink>
            <w:r w:rsidRPr="00B21B2C">
              <w:rPr>
                <w:rFonts w:ascii="Times New Roman" w:eastAsia="Calibri" w:hAnsi="Times New Roman" w:cs="Times New Roman"/>
                <w:color w:val="000000" w:themeColor="text1"/>
                <w:sz w:val="24"/>
                <w:szCs w:val="24"/>
              </w:rPr>
              <w:t xml:space="preserve"> Охват 60 человек</w:t>
            </w:r>
          </w:p>
          <w:p w14:paraId="155A6A1B"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p>
          <w:p w14:paraId="48A542B5"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r w:rsidRPr="00B21B2C">
              <w:rPr>
                <w:rFonts w:ascii="Times New Roman" w:eastAsia="Calibri" w:hAnsi="Times New Roman" w:cs="Times New Roman"/>
                <w:color w:val="000000" w:themeColor="text1"/>
                <w:sz w:val="24"/>
                <w:szCs w:val="24"/>
              </w:rPr>
              <w:t>9. 26-27 ноября 2024 года состоялся III городской форум «Сургут. Безопасность», была задействована 21 площадка, привлечено 20 экспертов, участие приняли 2000 человек (в онлайн и офлайн режиме).</w:t>
            </w:r>
          </w:p>
          <w:p w14:paraId="06FCFCBD"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p>
          <w:p w14:paraId="3278901D"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r w:rsidRPr="00B21B2C">
              <w:rPr>
                <w:rFonts w:ascii="Times New Roman" w:eastAsia="Calibri" w:hAnsi="Times New Roman" w:cs="Times New Roman"/>
                <w:color w:val="000000" w:themeColor="text1"/>
                <w:sz w:val="24"/>
                <w:szCs w:val="24"/>
              </w:rPr>
              <w:t xml:space="preserve">10.06.12.2024 проведено профилактическое мероприятие в </w:t>
            </w:r>
            <w:proofErr w:type="spellStart"/>
            <w:r w:rsidRPr="00B21B2C">
              <w:rPr>
                <w:rFonts w:ascii="Times New Roman" w:eastAsia="Calibri" w:hAnsi="Times New Roman" w:cs="Times New Roman"/>
                <w:color w:val="000000" w:themeColor="text1"/>
                <w:sz w:val="24"/>
                <w:szCs w:val="24"/>
              </w:rPr>
              <w:t>Сургутском</w:t>
            </w:r>
            <w:proofErr w:type="spellEnd"/>
            <w:r w:rsidRPr="00B21B2C">
              <w:rPr>
                <w:rFonts w:ascii="Times New Roman" w:eastAsia="Calibri" w:hAnsi="Times New Roman" w:cs="Times New Roman"/>
                <w:color w:val="000000" w:themeColor="text1"/>
                <w:sz w:val="24"/>
                <w:szCs w:val="24"/>
              </w:rPr>
              <w:t xml:space="preserve"> педагогическом университете, на котором представители Администрации города, ЦПЭ УМВД России по Ханты-Мансийскому автономному округу – Югре обсудили со студентами вопросы ответственности за противоправные деяния, терроризм и экстремизм, а также безопасность в сети Интернет. Охват 50 человек.</w:t>
            </w:r>
          </w:p>
          <w:p w14:paraId="563D7DE1"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r w:rsidRPr="00B21B2C">
              <w:rPr>
                <w:rFonts w:ascii="Times New Roman" w:eastAsia="Calibri" w:hAnsi="Times New Roman" w:cs="Times New Roman"/>
                <w:color w:val="000000" w:themeColor="text1"/>
                <w:sz w:val="24"/>
                <w:szCs w:val="24"/>
              </w:rPr>
              <w:t>- МБУ ДО СШОР «Ермак» (21.05.2024, 48 человек)</w:t>
            </w:r>
          </w:p>
          <w:p w14:paraId="1012F64F"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r w:rsidRPr="00B21B2C">
              <w:rPr>
                <w:rFonts w:ascii="Times New Roman" w:eastAsia="Calibri" w:hAnsi="Times New Roman" w:cs="Times New Roman"/>
                <w:color w:val="000000" w:themeColor="text1"/>
                <w:sz w:val="24"/>
                <w:szCs w:val="24"/>
              </w:rPr>
              <w:t>- МБУ ДО СШОР «</w:t>
            </w:r>
            <w:proofErr w:type="spellStart"/>
            <w:r w:rsidRPr="00B21B2C">
              <w:rPr>
                <w:rFonts w:ascii="Times New Roman" w:eastAsia="Calibri" w:hAnsi="Times New Roman" w:cs="Times New Roman"/>
                <w:color w:val="000000" w:themeColor="text1"/>
                <w:sz w:val="24"/>
                <w:szCs w:val="24"/>
              </w:rPr>
              <w:t>Югория</w:t>
            </w:r>
            <w:proofErr w:type="spellEnd"/>
            <w:r w:rsidRPr="00B21B2C">
              <w:rPr>
                <w:rFonts w:ascii="Times New Roman" w:eastAsia="Calibri" w:hAnsi="Times New Roman" w:cs="Times New Roman"/>
                <w:color w:val="000000" w:themeColor="text1"/>
                <w:sz w:val="24"/>
                <w:szCs w:val="24"/>
              </w:rPr>
              <w:t>» (18.03.2024, охват 90 человек);</w:t>
            </w:r>
          </w:p>
          <w:p w14:paraId="427FF8CF"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r w:rsidRPr="00B21B2C">
              <w:rPr>
                <w:rFonts w:ascii="Times New Roman" w:eastAsia="Calibri" w:hAnsi="Times New Roman" w:cs="Times New Roman"/>
                <w:color w:val="000000" w:themeColor="text1"/>
                <w:sz w:val="24"/>
                <w:szCs w:val="24"/>
              </w:rPr>
              <w:t>- молодежный центр технического моделирования «Амулет» беседа-диалог «Учимся жить в многоликом мире» (17.02.2024 количество участников – 18 человек, количество просмотров – 318, https://vk.com/amuletsurgut1?w=wall-78947051_6930);</w:t>
            </w:r>
          </w:p>
          <w:p w14:paraId="4278FB4F"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r w:rsidRPr="00B21B2C">
              <w:rPr>
                <w:rFonts w:ascii="Times New Roman" w:eastAsia="Calibri" w:hAnsi="Times New Roman" w:cs="Times New Roman"/>
                <w:color w:val="000000" w:themeColor="text1"/>
                <w:sz w:val="24"/>
                <w:szCs w:val="24"/>
              </w:rPr>
              <w:t xml:space="preserve">- на досуговой площадке МБУ «Вариант» дискуссия «Мы говорим на разных языках» (27.03.2024 количество участников – 20 чел., количество просмотров – 69, </w:t>
            </w:r>
            <w:r w:rsidRPr="00B21B2C">
              <w:rPr>
                <w:rFonts w:ascii="Times New Roman" w:eastAsia="Calibri" w:hAnsi="Times New Roman" w:cs="Times New Roman"/>
                <w:color w:val="000000" w:themeColor="text1"/>
                <w:sz w:val="24"/>
                <w:szCs w:val="24"/>
              </w:rPr>
              <w:lastRenderedPageBreak/>
              <w:t xml:space="preserve">https://vk.com/snejniyclub?w=wall-213818275_476); </w:t>
            </w:r>
          </w:p>
          <w:p w14:paraId="364DE4EF"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r w:rsidRPr="00B21B2C">
              <w:rPr>
                <w:rFonts w:ascii="Times New Roman" w:eastAsia="Calibri" w:hAnsi="Times New Roman" w:cs="Times New Roman"/>
                <w:color w:val="000000" w:themeColor="text1"/>
                <w:sz w:val="24"/>
                <w:szCs w:val="24"/>
              </w:rPr>
              <w:t xml:space="preserve">- МБУ ДО СШОР № 1 встреча с сотрудником </w:t>
            </w:r>
            <w:r w:rsidRPr="00B21B2C">
              <w:rPr>
                <w:rFonts w:ascii="Times New Roman" w:eastAsia="Calibri" w:hAnsi="Times New Roman" w:cs="Times New Roman"/>
                <w:color w:val="000000" w:themeColor="text1"/>
                <w:sz w:val="24"/>
                <w:szCs w:val="24"/>
              </w:rPr>
              <w:br/>
              <w:t>ОП № 3 УМВД России по г. Сургута (29.01.2024, количество участников – 82 человека).</w:t>
            </w:r>
          </w:p>
          <w:p w14:paraId="6554797E"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r w:rsidRPr="00B21B2C">
              <w:rPr>
                <w:rFonts w:ascii="Times New Roman" w:eastAsia="Calibri" w:hAnsi="Times New Roman" w:cs="Times New Roman"/>
                <w:color w:val="000000" w:themeColor="text1"/>
                <w:sz w:val="24"/>
                <w:szCs w:val="24"/>
              </w:rPr>
              <w:t>- МБУ ДО СШОР «Ермак» (14-15.02.2024 г., охват 100 человек);</w:t>
            </w:r>
          </w:p>
          <w:p w14:paraId="74C5BA5A"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r w:rsidRPr="00B21B2C">
              <w:rPr>
                <w:rFonts w:ascii="Times New Roman" w:eastAsia="Calibri" w:hAnsi="Times New Roman" w:cs="Times New Roman"/>
                <w:color w:val="000000" w:themeColor="text1"/>
                <w:sz w:val="24"/>
                <w:szCs w:val="24"/>
              </w:rPr>
              <w:t>- МБУ ДО СШОР «Кедр» (07.01.2024, охват 35 человек).</w:t>
            </w:r>
          </w:p>
          <w:p w14:paraId="608AF7E5" w14:textId="77777777" w:rsidR="00B21B2C" w:rsidRPr="00B21B2C" w:rsidRDefault="00B21B2C" w:rsidP="00B21B2C">
            <w:pPr>
              <w:spacing w:after="0" w:line="240" w:lineRule="auto"/>
              <w:jc w:val="both"/>
              <w:rPr>
                <w:rFonts w:ascii="Times New Roman" w:hAnsi="Times New Roman" w:cs="Times New Roman"/>
                <w:color w:val="000000" w:themeColor="text1"/>
                <w:sz w:val="24"/>
                <w:szCs w:val="24"/>
              </w:rPr>
            </w:pPr>
            <w:r w:rsidRPr="00B21B2C">
              <w:rPr>
                <w:rFonts w:ascii="Times New Roman" w:eastAsia="Calibri" w:hAnsi="Times New Roman" w:cs="Times New Roman"/>
                <w:color w:val="000000" w:themeColor="text1"/>
                <w:sz w:val="24"/>
                <w:szCs w:val="24"/>
              </w:rPr>
              <w:t xml:space="preserve">- </w:t>
            </w:r>
            <w:r w:rsidRPr="00B21B2C">
              <w:rPr>
                <w:rFonts w:ascii="Times New Roman" w:hAnsi="Times New Roman" w:cs="Times New Roman"/>
                <w:color w:val="000000" w:themeColor="text1"/>
                <w:sz w:val="24"/>
                <w:szCs w:val="24"/>
              </w:rPr>
              <w:t>Бюджетное профессиональное образовательное учреждение Ханты-Мансийского автономного округа - Югры «Сургутский музыкальный колледж» (150 человек);</w:t>
            </w:r>
          </w:p>
          <w:p w14:paraId="4E54E6EE" w14:textId="77777777" w:rsidR="00B21B2C" w:rsidRPr="00B21B2C" w:rsidRDefault="00B21B2C" w:rsidP="00B21B2C">
            <w:pPr>
              <w:spacing w:after="0" w:line="240" w:lineRule="auto"/>
              <w:jc w:val="both"/>
              <w:rPr>
                <w:rFonts w:ascii="Times New Roman" w:hAnsi="Times New Roman" w:cs="Times New Roman"/>
                <w:color w:val="000000" w:themeColor="text1"/>
                <w:sz w:val="24"/>
                <w:szCs w:val="24"/>
              </w:rPr>
            </w:pPr>
            <w:r w:rsidRPr="00B21B2C">
              <w:rPr>
                <w:rFonts w:ascii="Times New Roman" w:hAnsi="Times New Roman" w:cs="Times New Roman"/>
                <w:color w:val="000000" w:themeColor="text1"/>
                <w:sz w:val="24"/>
                <w:szCs w:val="24"/>
              </w:rPr>
              <w:t>- Бюджетное учреждение высшего образования Ханты-Мансийского автономного округа — Югры «Сургутский Государственный университет» (98 человек);</w:t>
            </w:r>
          </w:p>
          <w:p w14:paraId="2A2C1107" w14:textId="77777777" w:rsidR="00B21B2C" w:rsidRPr="00B21B2C" w:rsidRDefault="00B21B2C" w:rsidP="00B21B2C">
            <w:pPr>
              <w:spacing w:after="0" w:line="240" w:lineRule="auto"/>
              <w:jc w:val="both"/>
              <w:rPr>
                <w:rFonts w:ascii="Times New Roman" w:hAnsi="Times New Roman" w:cs="Times New Roman"/>
                <w:color w:val="000000" w:themeColor="text1"/>
                <w:sz w:val="24"/>
                <w:szCs w:val="24"/>
              </w:rPr>
            </w:pPr>
            <w:r w:rsidRPr="00B21B2C">
              <w:rPr>
                <w:rFonts w:ascii="Times New Roman" w:hAnsi="Times New Roman" w:cs="Times New Roman"/>
                <w:color w:val="000000" w:themeColor="text1"/>
                <w:sz w:val="24"/>
                <w:szCs w:val="24"/>
              </w:rPr>
              <w:t>- Автономное учреждение профессионального образования Ханты-Мансийского автономного округа-Югры «Сургутский политехнический колледж» (180 человек);</w:t>
            </w:r>
          </w:p>
          <w:p w14:paraId="779607D7" w14:textId="77777777" w:rsidR="00B21B2C" w:rsidRPr="00B21B2C" w:rsidRDefault="00B21B2C" w:rsidP="00B21B2C">
            <w:pPr>
              <w:spacing w:after="0" w:line="240" w:lineRule="auto"/>
              <w:jc w:val="both"/>
              <w:rPr>
                <w:rFonts w:ascii="Times New Roman" w:hAnsi="Times New Roman" w:cs="Times New Roman"/>
                <w:color w:val="000000" w:themeColor="text1"/>
                <w:sz w:val="24"/>
                <w:szCs w:val="24"/>
              </w:rPr>
            </w:pPr>
            <w:r w:rsidRPr="00B21B2C">
              <w:rPr>
                <w:rFonts w:ascii="Times New Roman" w:hAnsi="Times New Roman" w:cs="Times New Roman"/>
                <w:color w:val="000000" w:themeColor="text1"/>
                <w:sz w:val="24"/>
                <w:szCs w:val="24"/>
              </w:rPr>
              <w:t xml:space="preserve">- Бюджетное учреждение высшего образования Ханты-Мансийского автономного </w:t>
            </w:r>
            <w:r w:rsidRPr="00B21B2C">
              <w:rPr>
                <w:rFonts w:ascii="Times New Roman" w:hAnsi="Times New Roman" w:cs="Times New Roman"/>
                <w:color w:val="000000" w:themeColor="text1"/>
                <w:sz w:val="24"/>
                <w:szCs w:val="24"/>
              </w:rPr>
              <w:lastRenderedPageBreak/>
              <w:t>округа — Югры «Сургутский Государственный педагогический университет» (29 человек).</w:t>
            </w:r>
          </w:p>
          <w:p w14:paraId="51B7BC30" w14:textId="77777777" w:rsidR="00B21B2C" w:rsidRPr="00B21B2C" w:rsidRDefault="00B21B2C" w:rsidP="00B21B2C">
            <w:pPr>
              <w:spacing w:after="0" w:line="240" w:lineRule="auto"/>
              <w:jc w:val="both"/>
              <w:rPr>
                <w:rFonts w:ascii="Times New Roman" w:hAnsi="Times New Roman" w:cs="Times New Roman"/>
                <w:color w:val="000000" w:themeColor="text1"/>
                <w:sz w:val="24"/>
                <w:szCs w:val="24"/>
              </w:rPr>
            </w:pPr>
          </w:p>
          <w:p w14:paraId="10BB6BA9"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r w:rsidRPr="00B21B2C">
              <w:rPr>
                <w:rFonts w:ascii="Times New Roman" w:eastAsia="Calibri" w:hAnsi="Times New Roman" w:cs="Times New Roman"/>
                <w:color w:val="000000" w:themeColor="text1"/>
                <w:sz w:val="24"/>
                <w:szCs w:val="24"/>
              </w:rPr>
              <w:t>11. Организована деятельность центров культурно-языковой адаптации 364 детей-мигрантов на базе трех МБОУ СОШ № 7, № 22 имени Г. Ф. Пономарева, 12.</w:t>
            </w:r>
          </w:p>
          <w:p w14:paraId="011DED4B"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p>
          <w:p w14:paraId="742500E1"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r w:rsidRPr="00B21B2C">
              <w:rPr>
                <w:rFonts w:ascii="Times New Roman" w:eastAsia="Calibri" w:hAnsi="Times New Roman" w:cs="Times New Roman"/>
                <w:color w:val="000000" w:themeColor="text1"/>
                <w:sz w:val="24"/>
                <w:szCs w:val="24"/>
              </w:rPr>
              <w:t xml:space="preserve">12. Реализован (в 100 % общеобразовательных учреждений) план работы по профилактике экстремизма и терроризма в соответствии с межведомственным планом профилактических мероприятий (постановление Администрации города от </w:t>
            </w:r>
            <w:r w:rsidRPr="00B21B2C">
              <w:rPr>
                <w:rFonts w:ascii="Times New Roman" w:hAnsi="Times New Roman" w:cs="Times New Roman"/>
                <w:sz w:val="24"/>
                <w:szCs w:val="24"/>
              </w:rPr>
              <w:t>30 августа 2024 г. № 4474</w:t>
            </w:r>
            <w:r w:rsidRPr="00B21B2C">
              <w:rPr>
                <w:rFonts w:ascii="Times New Roman" w:eastAsia="Calibri" w:hAnsi="Times New Roman" w:cs="Times New Roman"/>
                <w:color w:val="000000" w:themeColor="text1"/>
                <w:sz w:val="24"/>
                <w:szCs w:val="24"/>
              </w:rPr>
              <w:t xml:space="preserve">). </w:t>
            </w:r>
          </w:p>
          <w:p w14:paraId="4A9F9F24"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r w:rsidRPr="00B21B2C">
              <w:rPr>
                <w:rFonts w:ascii="Times New Roman" w:eastAsia="Calibri" w:hAnsi="Times New Roman" w:cs="Times New Roman"/>
                <w:color w:val="000000" w:themeColor="text1"/>
                <w:sz w:val="24"/>
                <w:szCs w:val="24"/>
              </w:rPr>
              <w:t xml:space="preserve">В 2024 году проведено более </w:t>
            </w:r>
            <w:r w:rsidRPr="00B21B2C">
              <w:rPr>
                <w:rFonts w:ascii="Times New Roman" w:hAnsi="Times New Roman" w:cs="Times New Roman"/>
                <w:sz w:val="24"/>
                <w:szCs w:val="24"/>
              </w:rPr>
              <w:t>800</w:t>
            </w:r>
            <w:r w:rsidRPr="00B21B2C">
              <w:rPr>
                <w:rFonts w:ascii="Times New Roman" w:eastAsia="Calibri" w:hAnsi="Times New Roman" w:cs="Times New Roman"/>
                <w:color w:val="000000" w:themeColor="text1"/>
                <w:sz w:val="24"/>
                <w:szCs w:val="24"/>
              </w:rPr>
              <w:t xml:space="preserve"> мероприятий по профилактике экстремизма и терроризма с охватом более 67000 обучающихся. </w:t>
            </w:r>
          </w:p>
          <w:p w14:paraId="68A90091"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r w:rsidRPr="00B21B2C">
              <w:rPr>
                <w:rFonts w:ascii="Times New Roman" w:eastAsia="Calibri" w:hAnsi="Times New Roman" w:cs="Times New Roman"/>
                <w:color w:val="000000" w:themeColor="text1"/>
                <w:sz w:val="24"/>
                <w:szCs w:val="24"/>
              </w:rPr>
              <w:t xml:space="preserve">13. Организовано взаимодействие образовательных учреждений с официальными религиозными организациями, национальными этническими объединениями; </w:t>
            </w:r>
          </w:p>
          <w:p w14:paraId="3687A85F"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proofErr w:type="spellStart"/>
            <w:r w:rsidRPr="00B21B2C">
              <w:rPr>
                <w:rFonts w:ascii="Times New Roman" w:eastAsia="Calibri" w:hAnsi="Times New Roman" w:cs="Times New Roman"/>
                <w:color w:val="000000" w:themeColor="text1"/>
                <w:sz w:val="24"/>
                <w:szCs w:val="24"/>
              </w:rPr>
              <w:lastRenderedPageBreak/>
              <w:t>Сургутским</w:t>
            </w:r>
            <w:proofErr w:type="spellEnd"/>
            <w:r w:rsidRPr="00B21B2C">
              <w:rPr>
                <w:rFonts w:ascii="Times New Roman" w:eastAsia="Calibri" w:hAnsi="Times New Roman" w:cs="Times New Roman"/>
                <w:color w:val="000000" w:themeColor="text1"/>
                <w:sz w:val="24"/>
                <w:szCs w:val="24"/>
              </w:rPr>
              <w:t xml:space="preserve"> благочинием в сфере духовно-нравственного и гражданско-патриотического воспитания. </w:t>
            </w:r>
          </w:p>
          <w:p w14:paraId="0D531B5B"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r w:rsidRPr="00B21B2C">
              <w:rPr>
                <w:rFonts w:ascii="Times New Roman" w:eastAsia="Calibri" w:hAnsi="Times New Roman" w:cs="Times New Roman"/>
                <w:color w:val="000000" w:themeColor="text1"/>
                <w:sz w:val="24"/>
                <w:szCs w:val="24"/>
              </w:rPr>
              <w:t>14. Реализуется сетевая дополнительная общеобразовательная программа:</w:t>
            </w:r>
          </w:p>
          <w:p w14:paraId="484D398A"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r w:rsidRPr="00B21B2C">
              <w:rPr>
                <w:rFonts w:ascii="Times New Roman" w:eastAsia="Calibri" w:hAnsi="Times New Roman" w:cs="Times New Roman"/>
                <w:color w:val="000000" w:themeColor="text1"/>
                <w:sz w:val="24"/>
                <w:szCs w:val="24"/>
              </w:rPr>
              <w:t xml:space="preserve">- «Школа </w:t>
            </w:r>
            <w:proofErr w:type="spellStart"/>
            <w:r w:rsidRPr="00B21B2C">
              <w:rPr>
                <w:rFonts w:ascii="Times New Roman" w:eastAsia="Calibri" w:hAnsi="Times New Roman" w:cs="Times New Roman"/>
                <w:color w:val="000000" w:themeColor="text1"/>
                <w:sz w:val="24"/>
                <w:szCs w:val="24"/>
              </w:rPr>
              <w:t>блогера</w:t>
            </w:r>
            <w:proofErr w:type="spellEnd"/>
            <w:r w:rsidRPr="00B21B2C">
              <w:rPr>
                <w:rFonts w:ascii="Times New Roman" w:eastAsia="Calibri" w:hAnsi="Times New Roman" w:cs="Times New Roman"/>
                <w:color w:val="000000" w:themeColor="text1"/>
                <w:sz w:val="24"/>
                <w:szCs w:val="24"/>
              </w:rPr>
              <w:t>. Безопасность в сети» в 34 общеобразовательных учреждениях для 10 000учащихся 9 – 11-х классов;</w:t>
            </w:r>
          </w:p>
          <w:p w14:paraId="55A547E9"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r w:rsidRPr="00B21B2C">
              <w:rPr>
                <w:rFonts w:ascii="Times New Roman" w:eastAsia="Calibri" w:hAnsi="Times New Roman" w:cs="Times New Roman"/>
                <w:color w:val="000000" w:themeColor="text1"/>
                <w:sz w:val="24"/>
                <w:szCs w:val="24"/>
              </w:rPr>
              <w:t xml:space="preserve">-с февраля 2024 года реализуется краткосрочная сетевая дополнительная общеобразовательная (общеразвивающая) программа «Безопасность в сети» для учащихся 4-7 классов, программа размещена на портале «Учусь в Сургуте». </w:t>
            </w:r>
          </w:p>
          <w:p w14:paraId="40C49B3F"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r w:rsidRPr="00B21B2C">
              <w:rPr>
                <w:rFonts w:ascii="Times New Roman" w:eastAsia="Calibri" w:hAnsi="Times New Roman" w:cs="Times New Roman"/>
                <w:color w:val="000000" w:themeColor="text1"/>
                <w:sz w:val="24"/>
                <w:szCs w:val="24"/>
              </w:rPr>
              <w:t>15. Реализуются:</w:t>
            </w:r>
          </w:p>
          <w:p w14:paraId="5184A56A"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r w:rsidRPr="00B21B2C">
              <w:rPr>
                <w:rFonts w:ascii="Times New Roman" w:eastAsia="Calibri" w:hAnsi="Times New Roman" w:cs="Times New Roman"/>
                <w:color w:val="000000" w:themeColor="text1"/>
                <w:sz w:val="24"/>
                <w:szCs w:val="24"/>
              </w:rPr>
              <w:t xml:space="preserve">– комплекс мероприятий, направленных на укрепление общероссийской гражданской идентичности, включавший мероприятия, приуроченные к памятным датам, государственным праздникам; </w:t>
            </w:r>
          </w:p>
          <w:p w14:paraId="68CAB211"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r w:rsidRPr="00B21B2C">
              <w:rPr>
                <w:rFonts w:ascii="Times New Roman" w:eastAsia="Calibri" w:hAnsi="Times New Roman" w:cs="Times New Roman"/>
                <w:color w:val="000000" w:themeColor="text1"/>
                <w:sz w:val="24"/>
                <w:szCs w:val="24"/>
              </w:rPr>
              <w:t>– проекты «Растем вместе», «Три ратных поля России в Сургуте» (охват 60 000 обучающихся).</w:t>
            </w:r>
          </w:p>
          <w:p w14:paraId="431E18DB"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r w:rsidRPr="00B21B2C">
              <w:rPr>
                <w:rFonts w:ascii="Times New Roman" w:eastAsia="Calibri" w:hAnsi="Times New Roman" w:cs="Times New Roman"/>
                <w:color w:val="000000" w:themeColor="text1"/>
                <w:sz w:val="24"/>
                <w:szCs w:val="24"/>
              </w:rPr>
              <w:lastRenderedPageBreak/>
              <w:t>16. Организована деятельность 346 детских общественных объединений, в которые включены 31 355 учащихся, в том числе дети иностранных граждан.</w:t>
            </w:r>
          </w:p>
          <w:p w14:paraId="74AC6BDD"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r w:rsidRPr="00B21B2C">
              <w:rPr>
                <w:rFonts w:ascii="Times New Roman" w:eastAsia="Calibri" w:hAnsi="Times New Roman" w:cs="Times New Roman"/>
                <w:color w:val="000000" w:themeColor="text1"/>
                <w:sz w:val="24"/>
                <w:szCs w:val="24"/>
              </w:rPr>
              <w:t>17. Проведена акция в поддержку потерпевшим и близким погибших в результате теракта в концертном центре «Крокус Сити Холл» (25-26 марта 2024 учащиеся в рамках Всероссийской акции «#МЫВМЕСТЕ» написали 190 писем с соболезнованиями);</w:t>
            </w:r>
          </w:p>
          <w:p w14:paraId="15B2E31E" w14:textId="77777777" w:rsidR="00B21B2C" w:rsidRPr="00B21B2C" w:rsidRDefault="00B21B2C" w:rsidP="00B21B2C">
            <w:pPr>
              <w:spacing w:after="0" w:line="240" w:lineRule="auto"/>
              <w:jc w:val="both"/>
              <w:rPr>
                <w:rFonts w:ascii="Times New Roman" w:eastAsia="Calibri" w:hAnsi="Times New Roman" w:cs="Times New Roman"/>
                <w:color w:val="000000" w:themeColor="text1"/>
                <w:sz w:val="24"/>
                <w:szCs w:val="24"/>
              </w:rPr>
            </w:pPr>
            <w:r w:rsidRPr="00B21B2C">
              <w:rPr>
                <w:rFonts w:ascii="Times New Roman" w:eastAsia="Calibri" w:hAnsi="Times New Roman" w:cs="Times New Roman"/>
                <w:color w:val="000000" w:themeColor="text1"/>
                <w:sz w:val="24"/>
                <w:szCs w:val="24"/>
              </w:rPr>
              <w:t>- в рамках акции «Окна памяти» оформлены окна 23-х учреждений белыми журавлями и цветками Крокуса в память о погибших.</w:t>
            </w:r>
          </w:p>
          <w:p w14:paraId="0ABFA3AF" w14:textId="77777777" w:rsidR="00B21B2C" w:rsidRPr="00B21B2C" w:rsidRDefault="00B21B2C" w:rsidP="00B21B2C">
            <w:pPr>
              <w:spacing w:after="0" w:line="240" w:lineRule="auto"/>
              <w:jc w:val="both"/>
              <w:rPr>
                <w:rFonts w:ascii="Times New Roman" w:hAnsi="Times New Roman" w:cs="Times New Roman"/>
                <w:sz w:val="24"/>
                <w:szCs w:val="24"/>
              </w:rPr>
            </w:pPr>
            <w:r w:rsidRPr="00B21B2C">
              <w:rPr>
                <w:rFonts w:ascii="Times New Roman" w:eastAsia="Calibri" w:hAnsi="Times New Roman" w:cs="Times New Roman"/>
                <w:color w:val="000000" w:themeColor="text1"/>
                <w:sz w:val="24"/>
                <w:szCs w:val="24"/>
              </w:rPr>
              <w:t xml:space="preserve">18. </w:t>
            </w:r>
            <w:r w:rsidRPr="00B21B2C">
              <w:rPr>
                <w:rFonts w:ascii="Times New Roman" w:hAnsi="Times New Roman" w:cs="Times New Roman"/>
                <w:sz w:val="24"/>
                <w:szCs w:val="24"/>
              </w:rPr>
              <w:t>Организованы дополнительные профилактические мероприятия с учащимися совместно с представителями молодежного центра «Формат» МАУ по работе с молодежью «Наше время, Центра информационной безопасности.</w:t>
            </w:r>
          </w:p>
        </w:tc>
      </w:tr>
      <w:tr w:rsidR="00B21B2C" w:rsidRPr="00B21B2C" w14:paraId="6373575B" w14:textId="77777777" w:rsidTr="00B21B2C">
        <w:trPr>
          <w:trHeight w:val="20"/>
        </w:trPr>
        <w:tc>
          <w:tcPr>
            <w:tcW w:w="971" w:type="pct"/>
          </w:tcPr>
          <w:p w14:paraId="4814F98F"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lastRenderedPageBreak/>
              <w:t>3.3.1.8. Осуществление мониторинга уровня удовлетворенности населения уровнем общественной безопасности</w:t>
            </w:r>
          </w:p>
        </w:tc>
        <w:tc>
          <w:tcPr>
            <w:tcW w:w="1158" w:type="pct"/>
            <w:shd w:val="clear" w:color="000000" w:fill="FFFFFF"/>
          </w:tcPr>
          <w:p w14:paraId="67B6BB23"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достижение доли удовлетворенности населения </w:t>
            </w:r>
          </w:p>
          <w:p w14:paraId="683625E6"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уровнем общественной безопасности:</w:t>
            </w:r>
          </w:p>
          <w:p w14:paraId="0058CFE3"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к 2026 году – не менее 55,0%;</w:t>
            </w:r>
          </w:p>
          <w:p w14:paraId="6A2BD715"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к 2031 году – не менее 58,0%;</w:t>
            </w:r>
          </w:p>
          <w:p w14:paraId="2EE7337F"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lastRenderedPageBreak/>
              <w:t>- к 2036 году – не менее 64,0%;</w:t>
            </w:r>
          </w:p>
          <w:p w14:paraId="76AF6274"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к 2044 году – не менее 72,0%;</w:t>
            </w:r>
          </w:p>
          <w:p w14:paraId="4160FBBE"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к 2050 году – не менее 83,0%</w:t>
            </w:r>
          </w:p>
          <w:p w14:paraId="40A68EC0"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(обеспечивает достижение целевого показателя 70)</w:t>
            </w:r>
          </w:p>
        </w:tc>
        <w:tc>
          <w:tcPr>
            <w:tcW w:w="509" w:type="pct"/>
            <w:shd w:val="clear" w:color="000000" w:fill="FFFFFF"/>
          </w:tcPr>
          <w:p w14:paraId="50BF36B6"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lastRenderedPageBreak/>
              <w:t>бюджетные средства</w:t>
            </w:r>
          </w:p>
        </w:tc>
        <w:tc>
          <w:tcPr>
            <w:tcW w:w="556" w:type="pct"/>
            <w:shd w:val="clear" w:color="000000" w:fill="FFFFFF"/>
          </w:tcPr>
          <w:p w14:paraId="52A2D196"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ежегодно</w:t>
            </w:r>
          </w:p>
        </w:tc>
        <w:tc>
          <w:tcPr>
            <w:tcW w:w="695" w:type="pct"/>
            <w:shd w:val="clear" w:color="000000" w:fill="FFFFFF"/>
          </w:tcPr>
          <w:p w14:paraId="4B4F4FCB"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2024 – 2026 годы</w:t>
            </w:r>
            <w:r w:rsidRPr="00B21B2C">
              <w:rPr>
                <w:rFonts w:ascii="Times New Roman" w:hAnsi="Times New Roman" w:cs="Times New Roman"/>
                <w:sz w:val="24"/>
                <w:szCs w:val="24"/>
              </w:rPr>
              <w:br/>
              <w:t>2027 – 2031 годы</w:t>
            </w:r>
            <w:r w:rsidRPr="00B21B2C">
              <w:rPr>
                <w:rFonts w:ascii="Times New Roman" w:hAnsi="Times New Roman" w:cs="Times New Roman"/>
                <w:sz w:val="24"/>
                <w:szCs w:val="24"/>
              </w:rPr>
              <w:br/>
              <w:t>2032 – 2036 годы</w:t>
            </w:r>
            <w:r w:rsidRPr="00B21B2C">
              <w:rPr>
                <w:rFonts w:ascii="Times New Roman" w:hAnsi="Times New Roman" w:cs="Times New Roman"/>
                <w:sz w:val="24"/>
                <w:szCs w:val="24"/>
              </w:rPr>
              <w:br/>
              <w:t>2037 – 2044 годы</w:t>
            </w:r>
            <w:r w:rsidRPr="00B21B2C">
              <w:rPr>
                <w:rFonts w:ascii="Times New Roman" w:hAnsi="Times New Roman" w:cs="Times New Roman"/>
                <w:sz w:val="24"/>
                <w:szCs w:val="24"/>
              </w:rPr>
              <w:br/>
              <w:t>2045 – 2050 годы</w:t>
            </w:r>
          </w:p>
        </w:tc>
        <w:tc>
          <w:tcPr>
            <w:tcW w:w="1111" w:type="pct"/>
            <w:shd w:val="clear" w:color="000000" w:fill="FFFFFF"/>
          </w:tcPr>
          <w:p w14:paraId="3CB4F297" w14:textId="77777777" w:rsidR="00B21B2C" w:rsidRPr="00B21B2C" w:rsidRDefault="00B21B2C" w:rsidP="00B21B2C">
            <w:pPr>
              <w:pStyle w:val="af3"/>
              <w:spacing w:after="0"/>
              <w:jc w:val="both"/>
              <w:rPr>
                <w:rFonts w:ascii="Times New Roman" w:eastAsia="Calibri" w:hAnsi="Times New Roman" w:cs="Times New Roman"/>
                <w:sz w:val="24"/>
                <w:szCs w:val="24"/>
              </w:rPr>
            </w:pPr>
            <w:r w:rsidRPr="00B21B2C">
              <w:rPr>
                <w:rFonts w:ascii="Times New Roman" w:hAnsi="Times New Roman" w:cs="Times New Roman"/>
                <w:sz w:val="24"/>
                <w:szCs w:val="24"/>
              </w:rPr>
              <w:t xml:space="preserve">Удовлетворенность населения уровнем общественной безопасности составила 61,8% на основании </w:t>
            </w:r>
            <w:r w:rsidRPr="00B21B2C">
              <w:rPr>
                <w:rFonts w:ascii="Times New Roman" w:eastAsia="Calibri" w:hAnsi="Times New Roman" w:cs="Times New Roman"/>
                <w:sz w:val="24"/>
                <w:szCs w:val="24"/>
              </w:rPr>
              <w:t xml:space="preserve">социологического исследования на тему: «Оценка состояния профилактики </w:t>
            </w:r>
            <w:r w:rsidRPr="00B21B2C">
              <w:rPr>
                <w:rFonts w:ascii="Times New Roman" w:eastAsia="Calibri" w:hAnsi="Times New Roman" w:cs="Times New Roman"/>
                <w:sz w:val="24"/>
                <w:szCs w:val="24"/>
              </w:rPr>
              <w:lastRenderedPageBreak/>
              <w:t xml:space="preserve">правонарушений и уровень распространенности наркомании в городе Сургуте в общественном мнении </w:t>
            </w:r>
            <w:proofErr w:type="spellStart"/>
            <w:r w:rsidRPr="00B21B2C">
              <w:rPr>
                <w:rFonts w:ascii="Times New Roman" w:eastAsia="Calibri" w:hAnsi="Times New Roman" w:cs="Times New Roman"/>
                <w:sz w:val="24"/>
                <w:szCs w:val="24"/>
              </w:rPr>
              <w:t>сургутян</w:t>
            </w:r>
            <w:proofErr w:type="spellEnd"/>
            <w:r w:rsidRPr="00B21B2C">
              <w:rPr>
                <w:rFonts w:ascii="Times New Roman" w:eastAsia="Calibri" w:hAnsi="Times New Roman" w:cs="Times New Roman"/>
                <w:sz w:val="24"/>
                <w:szCs w:val="24"/>
              </w:rPr>
              <w:t>», проведенного в соответствии с планом-графиком на 2024, утвержденным распоряжением Администрации города от 23.01.2024 № 158</w:t>
            </w:r>
          </w:p>
          <w:p w14:paraId="04CB6E84" w14:textId="77777777" w:rsidR="00B21B2C" w:rsidRPr="00B21B2C" w:rsidRDefault="00B21B2C" w:rsidP="00B21B2C">
            <w:pPr>
              <w:pStyle w:val="af3"/>
              <w:spacing w:after="0"/>
              <w:jc w:val="both"/>
              <w:rPr>
                <w:rFonts w:ascii="Times New Roman" w:hAnsi="Times New Roman" w:cs="Times New Roman"/>
                <w:sz w:val="24"/>
                <w:szCs w:val="24"/>
              </w:rPr>
            </w:pPr>
          </w:p>
          <w:p w14:paraId="0B5B6166" w14:textId="77777777" w:rsidR="00B21B2C" w:rsidRPr="00B21B2C" w:rsidRDefault="00B21B2C" w:rsidP="00B21B2C">
            <w:pPr>
              <w:spacing w:after="0" w:line="240" w:lineRule="auto"/>
              <w:jc w:val="both"/>
              <w:rPr>
                <w:rFonts w:ascii="Times New Roman" w:eastAsia="Calibri" w:hAnsi="Times New Roman" w:cs="Times New Roman"/>
                <w:sz w:val="24"/>
                <w:szCs w:val="24"/>
              </w:rPr>
            </w:pPr>
          </w:p>
          <w:p w14:paraId="4BB4364F" w14:textId="77777777" w:rsidR="00B21B2C" w:rsidRPr="00B21B2C" w:rsidRDefault="00B21B2C" w:rsidP="00B21B2C">
            <w:pPr>
              <w:spacing w:after="0" w:line="240" w:lineRule="auto"/>
              <w:jc w:val="both"/>
              <w:rPr>
                <w:rFonts w:ascii="Times New Roman" w:eastAsia="Calibri" w:hAnsi="Times New Roman" w:cs="Times New Roman"/>
                <w:sz w:val="24"/>
                <w:szCs w:val="24"/>
              </w:rPr>
            </w:pPr>
          </w:p>
          <w:p w14:paraId="5B944DA3" w14:textId="77777777" w:rsidR="00B21B2C" w:rsidRPr="00B21B2C" w:rsidRDefault="00B21B2C" w:rsidP="00B21B2C">
            <w:pPr>
              <w:spacing w:after="0" w:line="240" w:lineRule="auto"/>
              <w:jc w:val="both"/>
              <w:rPr>
                <w:rFonts w:ascii="Times New Roman" w:hAnsi="Times New Roman" w:cs="Times New Roman"/>
                <w:sz w:val="24"/>
                <w:szCs w:val="24"/>
              </w:rPr>
            </w:pPr>
          </w:p>
        </w:tc>
      </w:tr>
      <w:tr w:rsidR="00B21B2C" w:rsidRPr="00B21B2C" w14:paraId="474B086E" w14:textId="77777777" w:rsidTr="00B21B2C">
        <w:trPr>
          <w:trHeight w:val="20"/>
        </w:trPr>
        <w:tc>
          <w:tcPr>
            <w:tcW w:w="971" w:type="pct"/>
          </w:tcPr>
          <w:p w14:paraId="5AEB2289"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lastRenderedPageBreak/>
              <w:t xml:space="preserve">3.3.2. Мероприятия </w:t>
            </w:r>
            <w:r w:rsidRPr="00B21B2C">
              <w:rPr>
                <w:rFonts w:ascii="Times New Roman" w:hAnsi="Times New Roman" w:cs="Times New Roman"/>
                <w:sz w:val="24"/>
                <w:szCs w:val="24"/>
              </w:rPr>
              <w:br/>
              <w:t>по инфраструктурному обеспечению общественной безопасности</w:t>
            </w:r>
          </w:p>
        </w:tc>
        <w:tc>
          <w:tcPr>
            <w:tcW w:w="1158" w:type="pct"/>
            <w:shd w:val="clear" w:color="000000" w:fill="FFFFFF"/>
          </w:tcPr>
          <w:p w14:paraId="0998D1DE"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обеспечивает достижение целевых показателей 44, 70, </w:t>
            </w:r>
          </w:p>
          <w:p w14:paraId="46B7DAEF"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71, 72, 73</w:t>
            </w:r>
          </w:p>
        </w:tc>
        <w:tc>
          <w:tcPr>
            <w:tcW w:w="509" w:type="pct"/>
            <w:shd w:val="clear" w:color="000000" w:fill="FFFFFF"/>
          </w:tcPr>
          <w:p w14:paraId="1656DFE3" w14:textId="77777777" w:rsidR="00B21B2C" w:rsidRPr="00B21B2C" w:rsidRDefault="00B21B2C" w:rsidP="00B21B2C">
            <w:pPr>
              <w:spacing w:after="0" w:line="240" w:lineRule="auto"/>
              <w:jc w:val="center"/>
              <w:rPr>
                <w:rFonts w:ascii="Times New Roman" w:hAnsi="Times New Roman" w:cs="Times New Roman"/>
                <w:sz w:val="24"/>
                <w:szCs w:val="24"/>
              </w:rPr>
            </w:pPr>
            <w:r w:rsidRPr="00B21B2C">
              <w:rPr>
                <w:rFonts w:ascii="Times New Roman" w:hAnsi="Times New Roman" w:cs="Times New Roman"/>
                <w:sz w:val="24"/>
                <w:szCs w:val="24"/>
              </w:rPr>
              <w:t>-</w:t>
            </w:r>
          </w:p>
        </w:tc>
        <w:tc>
          <w:tcPr>
            <w:tcW w:w="556" w:type="pct"/>
            <w:shd w:val="clear" w:color="000000" w:fill="FFFFFF"/>
          </w:tcPr>
          <w:p w14:paraId="1DD7D1DF" w14:textId="77777777" w:rsidR="00B21B2C" w:rsidRPr="00B21B2C" w:rsidRDefault="00B21B2C" w:rsidP="00B21B2C">
            <w:pPr>
              <w:spacing w:after="0" w:line="240" w:lineRule="auto"/>
              <w:jc w:val="center"/>
              <w:rPr>
                <w:rFonts w:ascii="Times New Roman" w:hAnsi="Times New Roman" w:cs="Times New Roman"/>
                <w:sz w:val="24"/>
                <w:szCs w:val="24"/>
              </w:rPr>
            </w:pPr>
            <w:r w:rsidRPr="00B21B2C">
              <w:rPr>
                <w:rFonts w:ascii="Times New Roman" w:hAnsi="Times New Roman" w:cs="Times New Roman"/>
                <w:sz w:val="24"/>
                <w:szCs w:val="24"/>
              </w:rPr>
              <w:t>-</w:t>
            </w:r>
          </w:p>
        </w:tc>
        <w:tc>
          <w:tcPr>
            <w:tcW w:w="695" w:type="pct"/>
            <w:shd w:val="clear" w:color="000000" w:fill="FFFFFF"/>
          </w:tcPr>
          <w:p w14:paraId="7B9B19A5"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2024 – 2026 годы</w:t>
            </w:r>
            <w:r w:rsidRPr="00B21B2C">
              <w:rPr>
                <w:rFonts w:ascii="Times New Roman" w:hAnsi="Times New Roman" w:cs="Times New Roman"/>
                <w:sz w:val="24"/>
                <w:szCs w:val="24"/>
              </w:rPr>
              <w:br/>
              <w:t>2027 – 2031 годы</w:t>
            </w:r>
            <w:r w:rsidRPr="00B21B2C">
              <w:rPr>
                <w:rFonts w:ascii="Times New Roman" w:hAnsi="Times New Roman" w:cs="Times New Roman"/>
                <w:sz w:val="24"/>
                <w:szCs w:val="24"/>
              </w:rPr>
              <w:br/>
              <w:t>2032 – 2036 годы</w:t>
            </w:r>
            <w:r w:rsidRPr="00B21B2C">
              <w:rPr>
                <w:rFonts w:ascii="Times New Roman" w:hAnsi="Times New Roman" w:cs="Times New Roman"/>
                <w:sz w:val="24"/>
                <w:szCs w:val="24"/>
              </w:rPr>
              <w:br/>
              <w:t>2037 – 2044 годы</w:t>
            </w:r>
            <w:r w:rsidRPr="00B21B2C">
              <w:rPr>
                <w:rFonts w:ascii="Times New Roman" w:hAnsi="Times New Roman" w:cs="Times New Roman"/>
                <w:sz w:val="24"/>
                <w:szCs w:val="24"/>
              </w:rPr>
              <w:br/>
              <w:t>2045 – 2050 годы</w:t>
            </w:r>
          </w:p>
        </w:tc>
        <w:tc>
          <w:tcPr>
            <w:tcW w:w="1111" w:type="pct"/>
            <w:shd w:val="clear" w:color="000000" w:fill="FFFFFF"/>
          </w:tcPr>
          <w:p w14:paraId="48FEA7A6" w14:textId="77777777" w:rsidR="00B21B2C" w:rsidRPr="00B21B2C" w:rsidRDefault="00B21B2C" w:rsidP="00B21B2C">
            <w:pPr>
              <w:spacing w:after="0" w:line="240" w:lineRule="auto"/>
              <w:jc w:val="both"/>
              <w:rPr>
                <w:rFonts w:ascii="Times New Roman" w:hAnsi="Times New Roman" w:cs="Times New Roman"/>
                <w:sz w:val="24"/>
                <w:szCs w:val="24"/>
              </w:rPr>
            </w:pPr>
            <w:r w:rsidRPr="00B21B2C">
              <w:rPr>
                <w:rFonts w:ascii="Times New Roman" w:hAnsi="Times New Roman" w:cs="Times New Roman"/>
                <w:sz w:val="24"/>
                <w:szCs w:val="24"/>
              </w:rPr>
              <w:t xml:space="preserve"> </w:t>
            </w:r>
          </w:p>
          <w:p w14:paraId="792C6A4E" w14:textId="77777777" w:rsidR="00B21B2C" w:rsidRPr="00B21B2C" w:rsidRDefault="00B21B2C" w:rsidP="00B21B2C">
            <w:pPr>
              <w:spacing w:after="0" w:line="240" w:lineRule="auto"/>
              <w:jc w:val="both"/>
              <w:rPr>
                <w:rFonts w:ascii="Times New Roman" w:hAnsi="Times New Roman" w:cs="Times New Roman"/>
                <w:sz w:val="24"/>
                <w:szCs w:val="24"/>
              </w:rPr>
            </w:pPr>
          </w:p>
          <w:p w14:paraId="0833D3A5" w14:textId="6C7254CF" w:rsidR="00B21B2C" w:rsidRPr="00B21B2C" w:rsidRDefault="00B21B2C" w:rsidP="00B21B2C">
            <w:pPr>
              <w:spacing w:after="0" w:line="240" w:lineRule="auto"/>
              <w:jc w:val="center"/>
              <w:rPr>
                <w:rFonts w:ascii="Times New Roman" w:hAnsi="Times New Roman" w:cs="Times New Roman"/>
                <w:sz w:val="24"/>
                <w:szCs w:val="24"/>
              </w:rPr>
            </w:pPr>
            <w:r w:rsidRPr="00B21B2C">
              <w:rPr>
                <w:rFonts w:ascii="Times New Roman" w:hAnsi="Times New Roman" w:cs="Times New Roman"/>
                <w:sz w:val="24"/>
                <w:szCs w:val="24"/>
              </w:rPr>
              <w:t>Х</w:t>
            </w:r>
          </w:p>
        </w:tc>
      </w:tr>
      <w:tr w:rsidR="00B21B2C" w:rsidRPr="00B21B2C" w14:paraId="5E7E8385" w14:textId="77777777" w:rsidTr="00B21B2C">
        <w:trPr>
          <w:trHeight w:val="20"/>
        </w:trPr>
        <w:tc>
          <w:tcPr>
            <w:tcW w:w="971" w:type="pct"/>
          </w:tcPr>
          <w:p w14:paraId="248F333D"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3.3.2.1. Реализация флагманского проекта «Общественная безопасность»</w:t>
            </w:r>
          </w:p>
        </w:tc>
        <w:tc>
          <w:tcPr>
            <w:tcW w:w="1158" w:type="pct"/>
            <w:shd w:val="clear" w:color="000000" w:fill="FFFFFF"/>
          </w:tcPr>
          <w:p w14:paraId="24AD6562"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количество установленных комплексов автоматической фиксации нарушений правил дорожного движения </w:t>
            </w:r>
            <w:r w:rsidRPr="00B21B2C">
              <w:rPr>
                <w:rFonts w:ascii="Times New Roman" w:hAnsi="Times New Roman" w:cs="Times New Roman"/>
                <w:sz w:val="24"/>
                <w:szCs w:val="24"/>
              </w:rPr>
              <w:br/>
              <w:t xml:space="preserve">и видеонаблюдения на перекрестках и в местах массового пребывания людей в соответствии с ежегодным </w:t>
            </w:r>
          </w:p>
          <w:p w14:paraId="2B171940"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адресным перечнем – не менее 3 ед. ежегодно (обеспечивает достижение целевых показателей 44, 71, 72)</w:t>
            </w:r>
          </w:p>
        </w:tc>
        <w:tc>
          <w:tcPr>
            <w:tcW w:w="509" w:type="pct"/>
            <w:shd w:val="clear" w:color="000000" w:fill="FFFFFF"/>
          </w:tcPr>
          <w:p w14:paraId="30306C04"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бюджетные средства</w:t>
            </w:r>
          </w:p>
        </w:tc>
        <w:tc>
          <w:tcPr>
            <w:tcW w:w="556" w:type="pct"/>
            <w:shd w:val="clear" w:color="000000" w:fill="FFFFFF"/>
          </w:tcPr>
          <w:p w14:paraId="4CAC9F08"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ежегодно</w:t>
            </w:r>
          </w:p>
        </w:tc>
        <w:tc>
          <w:tcPr>
            <w:tcW w:w="695" w:type="pct"/>
            <w:shd w:val="clear" w:color="000000" w:fill="FFFFFF"/>
          </w:tcPr>
          <w:p w14:paraId="155DDDFC"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2024 – 2026 годы</w:t>
            </w:r>
            <w:r w:rsidRPr="00B21B2C">
              <w:rPr>
                <w:rFonts w:ascii="Times New Roman" w:hAnsi="Times New Roman" w:cs="Times New Roman"/>
                <w:sz w:val="24"/>
                <w:szCs w:val="24"/>
              </w:rPr>
              <w:br/>
              <w:t>2027 – 2031 годы</w:t>
            </w:r>
            <w:r w:rsidRPr="00B21B2C">
              <w:rPr>
                <w:rFonts w:ascii="Times New Roman" w:hAnsi="Times New Roman" w:cs="Times New Roman"/>
                <w:sz w:val="24"/>
                <w:szCs w:val="24"/>
              </w:rPr>
              <w:br/>
              <w:t>2032 – 2036 годы</w:t>
            </w:r>
            <w:r w:rsidRPr="00B21B2C">
              <w:rPr>
                <w:rFonts w:ascii="Times New Roman" w:hAnsi="Times New Roman" w:cs="Times New Roman"/>
                <w:sz w:val="24"/>
                <w:szCs w:val="24"/>
              </w:rPr>
              <w:br/>
              <w:t>2037 – 2044 годы</w:t>
            </w:r>
            <w:r w:rsidRPr="00B21B2C">
              <w:rPr>
                <w:rFonts w:ascii="Times New Roman" w:hAnsi="Times New Roman" w:cs="Times New Roman"/>
                <w:sz w:val="24"/>
                <w:szCs w:val="24"/>
              </w:rPr>
              <w:br/>
              <w:t>2045 – 2050 годы</w:t>
            </w:r>
          </w:p>
        </w:tc>
        <w:tc>
          <w:tcPr>
            <w:tcW w:w="1111" w:type="pct"/>
            <w:shd w:val="clear" w:color="000000" w:fill="FFFFFF"/>
          </w:tcPr>
          <w:p w14:paraId="4D19CB7C" w14:textId="77777777" w:rsidR="00B21B2C" w:rsidRPr="00B21B2C" w:rsidRDefault="00B21B2C" w:rsidP="00B21B2C">
            <w:pPr>
              <w:spacing w:after="0" w:line="240" w:lineRule="auto"/>
              <w:jc w:val="both"/>
              <w:rPr>
                <w:rFonts w:ascii="Times New Roman" w:hAnsi="Times New Roman" w:cs="Times New Roman"/>
                <w:sz w:val="24"/>
                <w:szCs w:val="24"/>
              </w:rPr>
            </w:pPr>
            <w:r w:rsidRPr="00B21B2C">
              <w:rPr>
                <w:rFonts w:ascii="Times New Roman" w:hAnsi="Times New Roman" w:cs="Times New Roman"/>
                <w:sz w:val="24"/>
                <w:szCs w:val="24"/>
              </w:rPr>
              <w:t xml:space="preserve">Всего в городе установлено 48 комплексов автоматической фиксации нарушений ПДД, из них в 2024 году, в рамках исполнения муниципальных контрактов на поставку и установку комплексов автоматической фиксации нарушений ПДД, выполнена модернизация 26 комплексов </w:t>
            </w:r>
            <w:proofErr w:type="spellStart"/>
            <w:r w:rsidRPr="00B21B2C">
              <w:rPr>
                <w:rFonts w:ascii="Times New Roman" w:hAnsi="Times New Roman" w:cs="Times New Roman"/>
                <w:sz w:val="24"/>
                <w:szCs w:val="24"/>
              </w:rPr>
              <w:t>фотовидеофиксации</w:t>
            </w:r>
            <w:proofErr w:type="spellEnd"/>
            <w:r w:rsidRPr="00B21B2C">
              <w:rPr>
                <w:rFonts w:ascii="Times New Roman" w:hAnsi="Times New Roman" w:cs="Times New Roman"/>
                <w:sz w:val="24"/>
                <w:szCs w:val="24"/>
              </w:rPr>
              <w:t xml:space="preserve">, замена на новые, сопрягаемые с СПО «Паутина» на 26 объектах дорожной сети. </w:t>
            </w:r>
          </w:p>
          <w:p w14:paraId="71A04410" w14:textId="77777777" w:rsidR="00B21B2C" w:rsidRPr="00B21B2C" w:rsidRDefault="00B21B2C" w:rsidP="00B21B2C">
            <w:pPr>
              <w:spacing w:after="0" w:line="240" w:lineRule="auto"/>
              <w:jc w:val="both"/>
              <w:rPr>
                <w:rFonts w:ascii="Times New Roman" w:hAnsi="Times New Roman" w:cs="Times New Roman"/>
                <w:sz w:val="24"/>
                <w:szCs w:val="24"/>
              </w:rPr>
            </w:pPr>
            <w:r w:rsidRPr="00B21B2C">
              <w:rPr>
                <w:rFonts w:ascii="Times New Roman" w:hAnsi="Times New Roman" w:cs="Times New Roman"/>
                <w:sz w:val="24"/>
                <w:szCs w:val="24"/>
              </w:rPr>
              <w:lastRenderedPageBreak/>
              <w:t>Произведено строительство 3 объектов видеонаблюдения АПК «Безопасный город»:</w:t>
            </w:r>
          </w:p>
          <w:p w14:paraId="2C6008DC" w14:textId="77777777" w:rsidR="00B21B2C" w:rsidRPr="00B21B2C" w:rsidRDefault="00B21B2C" w:rsidP="00B21B2C">
            <w:pPr>
              <w:spacing w:after="0" w:line="240" w:lineRule="auto"/>
              <w:jc w:val="both"/>
              <w:rPr>
                <w:rFonts w:ascii="Times New Roman" w:hAnsi="Times New Roman" w:cs="Times New Roman"/>
                <w:sz w:val="24"/>
                <w:szCs w:val="24"/>
              </w:rPr>
            </w:pPr>
            <w:r w:rsidRPr="00B21B2C">
              <w:rPr>
                <w:rFonts w:ascii="Times New Roman" w:hAnsi="Times New Roman" w:cs="Times New Roman"/>
                <w:sz w:val="24"/>
                <w:szCs w:val="24"/>
              </w:rPr>
              <w:t>– сквер «Свято-Троицкого Кафедрального собора»;</w:t>
            </w:r>
          </w:p>
          <w:p w14:paraId="7B409AE3" w14:textId="77777777" w:rsidR="00B21B2C" w:rsidRPr="00B21B2C" w:rsidRDefault="00B21B2C" w:rsidP="00B21B2C">
            <w:pPr>
              <w:spacing w:after="0" w:line="240" w:lineRule="auto"/>
              <w:jc w:val="both"/>
              <w:rPr>
                <w:rFonts w:ascii="Times New Roman" w:hAnsi="Times New Roman" w:cs="Times New Roman"/>
                <w:sz w:val="24"/>
                <w:szCs w:val="24"/>
              </w:rPr>
            </w:pPr>
            <w:r w:rsidRPr="00B21B2C">
              <w:rPr>
                <w:rFonts w:ascii="Times New Roman" w:hAnsi="Times New Roman" w:cs="Times New Roman"/>
                <w:sz w:val="24"/>
                <w:szCs w:val="24"/>
              </w:rPr>
              <w:t>– сквер «Старожилов»;</w:t>
            </w:r>
          </w:p>
          <w:p w14:paraId="7882F4CA" w14:textId="77777777" w:rsidR="00B21B2C" w:rsidRPr="00B21B2C" w:rsidRDefault="00B21B2C" w:rsidP="00B21B2C">
            <w:pPr>
              <w:spacing w:after="0" w:line="240" w:lineRule="auto"/>
              <w:jc w:val="both"/>
              <w:rPr>
                <w:rFonts w:ascii="Times New Roman" w:hAnsi="Times New Roman" w:cs="Times New Roman"/>
                <w:sz w:val="24"/>
                <w:szCs w:val="24"/>
              </w:rPr>
            </w:pPr>
            <w:r w:rsidRPr="00B21B2C">
              <w:rPr>
                <w:rFonts w:ascii="Times New Roman" w:hAnsi="Times New Roman" w:cs="Times New Roman"/>
                <w:sz w:val="24"/>
                <w:szCs w:val="24"/>
              </w:rPr>
              <w:t>– ул. Энтузиастов, д. 49 (пешеходный переход в районе СОШ №6).</w:t>
            </w:r>
          </w:p>
          <w:p w14:paraId="52F5F32D" w14:textId="77777777" w:rsidR="00B21B2C" w:rsidRPr="00B21B2C" w:rsidRDefault="00B21B2C" w:rsidP="00B21B2C">
            <w:pPr>
              <w:spacing w:after="0" w:line="240" w:lineRule="auto"/>
              <w:jc w:val="both"/>
              <w:rPr>
                <w:rFonts w:ascii="Times New Roman" w:eastAsia="Calibri" w:hAnsi="Times New Roman" w:cs="Times New Roman"/>
                <w:sz w:val="24"/>
                <w:szCs w:val="24"/>
              </w:rPr>
            </w:pPr>
            <w:r w:rsidRPr="00B21B2C">
              <w:rPr>
                <w:rFonts w:ascii="Times New Roman" w:hAnsi="Times New Roman" w:cs="Times New Roman"/>
                <w:sz w:val="24"/>
                <w:szCs w:val="24"/>
              </w:rPr>
              <w:t>На входных группах новых объектов в местах массового пребывания людей приобретено и установлено 14 видеокамер с функцией идентификации человека по биометрическим данным на базе программного обеспечения «Интеллект».</w:t>
            </w:r>
          </w:p>
          <w:p w14:paraId="407EE0AF" w14:textId="77777777" w:rsidR="00B21B2C" w:rsidRPr="00B21B2C" w:rsidRDefault="00B21B2C" w:rsidP="00B21B2C">
            <w:pPr>
              <w:spacing w:after="0" w:line="240" w:lineRule="auto"/>
              <w:jc w:val="both"/>
              <w:rPr>
                <w:rFonts w:ascii="Times New Roman" w:hAnsi="Times New Roman" w:cs="Times New Roman"/>
                <w:sz w:val="24"/>
                <w:szCs w:val="24"/>
              </w:rPr>
            </w:pPr>
          </w:p>
        </w:tc>
      </w:tr>
      <w:tr w:rsidR="00B21B2C" w:rsidRPr="00B21B2C" w14:paraId="00A13F5E" w14:textId="77777777" w:rsidTr="00B21B2C">
        <w:trPr>
          <w:trHeight w:val="20"/>
        </w:trPr>
        <w:tc>
          <w:tcPr>
            <w:tcW w:w="971" w:type="pct"/>
          </w:tcPr>
          <w:p w14:paraId="36887F60"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lastRenderedPageBreak/>
              <w:t xml:space="preserve">3.3.2.2. Приобретение (аренда) нежилых помещений </w:t>
            </w:r>
          </w:p>
          <w:p w14:paraId="2D8B5B98"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для размещения участковых уполномоченных полиции</w:t>
            </w:r>
          </w:p>
        </w:tc>
        <w:tc>
          <w:tcPr>
            <w:tcW w:w="1158" w:type="pct"/>
            <w:shd w:val="clear" w:color="000000" w:fill="FFFFFF"/>
          </w:tcPr>
          <w:p w14:paraId="5645A844"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приобретение (аренда) нежилых помещений: </w:t>
            </w:r>
          </w:p>
          <w:p w14:paraId="49550E92"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к 2026 году – не менее 1 ед.;</w:t>
            </w:r>
          </w:p>
          <w:p w14:paraId="5F1CD705"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к 2031 году – не менее 1 ед.;</w:t>
            </w:r>
          </w:p>
          <w:p w14:paraId="7071CECE"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 к 2036 году – не менее 1 ед.; </w:t>
            </w:r>
          </w:p>
          <w:p w14:paraId="59179591"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 к 2044 году – не менее 2 ед.; </w:t>
            </w:r>
          </w:p>
          <w:p w14:paraId="78D1C8B1"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к 2050 году – не менее 1 ед.</w:t>
            </w:r>
          </w:p>
          <w:p w14:paraId="230D3985"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(обеспечивает достижение целевых показателей 70, 71, 72)</w:t>
            </w:r>
          </w:p>
        </w:tc>
        <w:tc>
          <w:tcPr>
            <w:tcW w:w="509" w:type="pct"/>
            <w:shd w:val="clear" w:color="000000" w:fill="FFFFFF"/>
          </w:tcPr>
          <w:p w14:paraId="4D6469AC"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бюджетные </w:t>
            </w:r>
            <w:r w:rsidRPr="00B21B2C">
              <w:rPr>
                <w:rFonts w:ascii="Times New Roman" w:hAnsi="Times New Roman" w:cs="Times New Roman"/>
                <w:sz w:val="24"/>
                <w:szCs w:val="24"/>
              </w:rPr>
              <w:br/>
              <w:t xml:space="preserve">и (или) </w:t>
            </w:r>
            <w:proofErr w:type="spellStart"/>
            <w:r w:rsidRPr="00B21B2C">
              <w:rPr>
                <w:rFonts w:ascii="Times New Roman" w:hAnsi="Times New Roman" w:cs="Times New Roman"/>
                <w:sz w:val="24"/>
                <w:szCs w:val="24"/>
              </w:rPr>
              <w:t>внебюд-жетные</w:t>
            </w:r>
            <w:proofErr w:type="spellEnd"/>
            <w:r w:rsidRPr="00B21B2C">
              <w:rPr>
                <w:rFonts w:ascii="Times New Roman" w:hAnsi="Times New Roman" w:cs="Times New Roman"/>
                <w:sz w:val="24"/>
                <w:szCs w:val="24"/>
              </w:rPr>
              <w:t xml:space="preserve"> средства</w:t>
            </w:r>
          </w:p>
        </w:tc>
        <w:tc>
          <w:tcPr>
            <w:tcW w:w="556" w:type="pct"/>
            <w:shd w:val="clear" w:color="000000" w:fill="FFFFFF"/>
          </w:tcPr>
          <w:p w14:paraId="2036DAD5"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постоянно</w:t>
            </w:r>
          </w:p>
        </w:tc>
        <w:tc>
          <w:tcPr>
            <w:tcW w:w="695" w:type="pct"/>
            <w:shd w:val="clear" w:color="000000" w:fill="FFFFFF"/>
          </w:tcPr>
          <w:p w14:paraId="7375CDB4"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2024 – 2026 годы</w:t>
            </w:r>
            <w:r w:rsidRPr="00B21B2C">
              <w:rPr>
                <w:rFonts w:ascii="Times New Roman" w:hAnsi="Times New Roman" w:cs="Times New Roman"/>
                <w:sz w:val="24"/>
                <w:szCs w:val="24"/>
              </w:rPr>
              <w:br/>
              <w:t>2027 – 2031 годы</w:t>
            </w:r>
            <w:r w:rsidRPr="00B21B2C">
              <w:rPr>
                <w:rFonts w:ascii="Times New Roman" w:hAnsi="Times New Roman" w:cs="Times New Roman"/>
                <w:sz w:val="24"/>
                <w:szCs w:val="24"/>
              </w:rPr>
              <w:br/>
              <w:t>2032 – 2036 годы</w:t>
            </w:r>
            <w:r w:rsidRPr="00B21B2C">
              <w:rPr>
                <w:rFonts w:ascii="Times New Roman" w:hAnsi="Times New Roman" w:cs="Times New Roman"/>
                <w:sz w:val="24"/>
                <w:szCs w:val="24"/>
              </w:rPr>
              <w:br/>
              <w:t>2037 – 2044 годы</w:t>
            </w:r>
            <w:r w:rsidRPr="00B21B2C">
              <w:rPr>
                <w:rFonts w:ascii="Times New Roman" w:hAnsi="Times New Roman" w:cs="Times New Roman"/>
                <w:sz w:val="24"/>
                <w:szCs w:val="24"/>
              </w:rPr>
              <w:br/>
              <w:t>2045 – 2050 годы</w:t>
            </w:r>
          </w:p>
        </w:tc>
        <w:tc>
          <w:tcPr>
            <w:tcW w:w="1111" w:type="pct"/>
            <w:shd w:val="clear" w:color="000000" w:fill="FFFFFF"/>
          </w:tcPr>
          <w:p w14:paraId="096178AA" w14:textId="77777777" w:rsidR="00B21B2C" w:rsidRPr="00B21B2C" w:rsidRDefault="00B21B2C" w:rsidP="00B21B2C">
            <w:pPr>
              <w:spacing w:after="0" w:line="240" w:lineRule="auto"/>
              <w:jc w:val="both"/>
              <w:rPr>
                <w:rFonts w:ascii="Times New Roman" w:hAnsi="Times New Roman" w:cs="Times New Roman"/>
                <w:sz w:val="24"/>
                <w:szCs w:val="24"/>
              </w:rPr>
            </w:pPr>
            <w:r w:rsidRPr="00B21B2C">
              <w:rPr>
                <w:rFonts w:ascii="Times New Roman" w:hAnsi="Times New Roman" w:cs="Times New Roman"/>
                <w:sz w:val="24"/>
                <w:szCs w:val="24"/>
              </w:rPr>
              <w:t>Мероприятие не исполнено ввиду отсутствия потребности в приобретении (аренде) нежилых помещений для размещения участковых уполномоченных полиции</w:t>
            </w:r>
          </w:p>
          <w:p w14:paraId="7B5ED869" w14:textId="77777777" w:rsidR="00B21B2C" w:rsidRPr="00B21B2C" w:rsidRDefault="00B21B2C" w:rsidP="00B21B2C">
            <w:pPr>
              <w:spacing w:after="0" w:line="240" w:lineRule="auto"/>
              <w:jc w:val="both"/>
              <w:rPr>
                <w:rFonts w:ascii="Times New Roman" w:hAnsi="Times New Roman" w:cs="Times New Roman"/>
                <w:sz w:val="24"/>
                <w:szCs w:val="24"/>
              </w:rPr>
            </w:pPr>
          </w:p>
        </w:tc>
      </w:tr>
      <w:tr w:rsidR="00B21B2C" w:rsidRPr="00B21B2C" w14:paraId="7405CCBC" w14:textId="77777777" w:rsidTr="00B21B2C">
        <w:trPr>
          <w:trHeight w:val="20"/>
        </w:trPr>
        <w:tc>
          <w:tcPr>
            <w:tcW w:w="971" w:type="pct"/>
          </w:tcPr>
          <w:p w14:paraId="45089925"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3.3.2.3. Развитие муниципальной системы оповещения </w:t>
            </w:r>
            <w:r w:rsidRPr="00B21B2C">
              <w:rPr>
                <w:rFonts w:ascii="Times New Roman" w:hAnsi="Times New Roman" w:cs="Times New Roman"/>
                <w:sz w:val="24"/>
                <w:szCs w:val="24"/>
              </w:rPr>
              <w:br/>
              <w:t xml:space="preserve">и информирования населения </w:t>
            </w:r>
            <w:r w:rsidRPr="00B21B2C">
              <w:rPr>
                <w:rFonts w:ascii="Times New Roman" w:hAnsi="Times New Roman" w:cs="Times New Roman"/>
                <w:sz w:val="24"/>
                <w:szCs w:val="24"/>
              </w:rPr>
              <w:br/>
              <w:t>о чрезвычайных ситуациях</w:t>
            </w:r>
          </w:p>
        </w:tc>
        <w:tc>
          <w:tcPr>
            <w:tcW w:w="1158" w:type="pct"/>
            <w:shd w:val="clear" w:color="000000" w:fill="FFFFFF"/>
          </w:tcPr>
          <w:p w14:paraId="75E7E96B"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закупка и установка 2 </w:t>
            </w:r>
            <w:proofErr w:type="spellStart"/>
            <w:r w:rsidRPr="00B21B2C">
              <w:rPr>
                <w:rFonts w:ascii="Times New Roman" w:hAnsi="Times New Roman" w:cs="Times New Roman"/>
                <w:sz w:val="24"/>
                <w:szCs w:val="24"/>
              </w:rPr>
              <w:t>электросирен</w:t>
            </w:r>
            <w:proofErr w:type="spellEnd"/>
            <w:r w:rsidRPr="00B21B2C">
              <w:rPr>
                <w:rFonts w:ascii="Times New Roman" w:hAnsi="Times New Roman" w:cs="Times New Roman"/>
                <w:sz w:val="24"/>
                <w:szCs w:val="24"/>
              </w:rPr>
              <w:t xml:space="preserve"> ежегодно</w:t>
            </w:r>
            <w:r w:rsidRPr="00B21B2C">
              <w:rPr>
                <w:rFonts w:ascii="Times New Roman" w:hAnsi="Times New Roman" w:cs="Times New Roman"/>
                <w:sz w:val="24"/>
                <w:szCs w:val="24"/>
              </w:rPr>
              <w:br/>
              <w:t>(обеспечивает достижение целевого показателя 73)</w:t>
            </w:r>
          </w:p>
        </w:tc>
        <w:tc>
          <w:tcPr>
            <w:tcW w:w="509" w:type="pct"/>
            <w:shd w:val="clear" w:color="000000" w:fill="FFFFFF"/>
          </w:tcPr>
          <w:p w14:paraId="5CF2B664"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бюджетные средства</w:t>
            </w:r>
          </w:p>
        </w:tc>
        <w:tc>
          <w:tcPr>
            <w:tcW w:w="556" w:type="pct"/>
            <w:shd w:val="clear" w:color="000000" w:fill="FFFFFF"/>
          </w:tcPr>
          <w:p w14:paraId="664BF25E"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постоянно</w:t>
            </w:r>
          </w:p>
        </w:tc>
        <w:tc>
          <w:tcPr>
            <w:tcW w:w="695" w:type="pct"/>
            <w:shd w:val="clear" w:color="000000" w:fill="FFFFFF"/>
          </w:tcPr>
          <w:p w14:paraId="0A9DEA66"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2024 – 2026 годы</w:t>
            </w:r>
            <w:r w:rsidRPr="00B21B2C">
              <w:rPr>
                <w:rFonts w:ascii="Times New Roman" w:hAnsi="Times New Roman" w:cs="Times New Roman"/>
                <w:sz w:val="24"/>
                <w:szCs w:val="24"/>
              </w:rPr>
              <w:br/>
              <w:t>2027 – 2031 годы</w:t>
            </w:r>
            <w:r w:rsidRPr="00B21B2C">
              <w:rPr>
                <w:rFonts w:ascii="Times New Roman" w:hAnsi="Times New Roman" w:cs="Times New Roman"/>
                <w:sz w:val="24"/>
                <w:szCs w:val="24"/>
              </w:rPr>
              <w:br/>
              <w:t>2032 – 2036 годы</w:t>
            </w:r>
            <w:r w:rsidRPr="00B21B2C">
              <w:rPr>
                <w:rFonts w:ascii="Times New Roman" w:hAnsi="Times New Roman" w:cs="Times New Roman"/>
                <w:sz w:val="24"/>
                <w:szCs w:val="24"/>
              </w:rPr>
              <w:br/>
              <w:t>2037 – 2044 годы</w:t>
            </w:r>
            <w:r w:rsidRPr="00B21B2C">
              <w:rPr>
                <w:rFonts w:ascii="Times New Roman" w:hAnsi="Times New Roman" w:cs="Times New Roman"/>
                <w:sz w:val="24"/>
                <w:szCs w:val="24"/>
              </w:rPr>
              <w:br/>
              <w:t>2045 – 2050 годы</w:t>
            </w:r>
          </w:p>
        </w:tc>
        <w:tc>
          <w:tcPr>
            <w:tcW w:w="1111" w:type="pct"/>
            <w:shd w:val="clear" w:color="000000" w:fill="FFFFFF"/>
          </w:tcPr>
          <w:p w14:paraId="67361442" w14:textId="0410642F" w:rsidR="00B21B2C" w:rsidRPr="00B21B2C" w:rsidRDefault="00B21B2C" w:rsidP="00B21B2C">
            <w:pPr>
              <w:pStyle w:val="af3"/>
              <w:spacing w:after="0"/>
              <w:jc w:val="both"/>
              <w:rPr>
                <w:rFonts w:ascii="Times New Roman" w:eastAsia="Calibri" w:hAnsi="Times New Roman" w:cs="Times New Roman"/>
                <w:color w:val="000000" w:themeColor="text1"/>
                <w:sz w:val="24"/>
                <w:szCs w:val="24"/>
              </w:rPr>
            </w:pPr>
            <w:r w:rsidRPr="00B21B2C">
              <w:rPr>
                <w:rFonts w:ascii="Times New Roman" w:hAnsi="Times New Roman" w:cs="Times New Roman"/>
                <w:color w:val="000000" w:themeColor="text1"/>
                <w:sz w:val="24"/>
                <w:szCs w:val="24"/>
              </w:rPr>
              <w:t xml:space="preserve">Всего в городе 53 объекта </w:t>
            </w:r>
            <w:r w:rsidRPr="00B21B2C">
              <w:rPr>
                <w:rFonts w:ascii="Times New Roman" w:eastAsia="Calibri" w:hAnsi="Times New Roman" w:cs="Times New Roman"/>
                <w:color w:val="000000" w:themeColor="text1"/>
                <w:sz w:val="24"/>
                <w:szCs w:val="24"/>
              </w:rPr>
              <w:t>муниципальной системы оповещения, из них введено в 2024 – 2 сист</w:t>
            </w:r>
            <w:r w:rsidR="00735252">
              <w:rPr>
                <w:rFonts w:ascii="Times New Roman" w:eastAsia="Calibri" w:hAnsi="Times New Roman" w:cs="Times New Roman"/>
                <w:color w:val="000000" w:themeColor="text1"/>
                <w:sz w:val="24"/>
                <w:szCs w:val="24"/>
              </w:rPr>
              <w:t xml:space="preserve">емы: на ул. Игоря </w:t>
            </w:r>
            <w:proofErr w:type="spellStart"/>
            <w:r w:rsidR="00735252">
              <w:rPr>
                <w:rFonts w:ascii="Times New Roman" w:eastAsia="Calibri" w:hAnsi="Times New Roman" w:cs="Times New Roman"/>
                <w:color w:val="000000" w:themeColor="text1"/>
                <w:sz w:val="24"/>
                <w:szCs w:val="24"/>
              </w:rPr>
              <w:t>Киртбая</w:t>
            </w:r>
            <w:proofErr w:type="spellEnd"/>
            <w:r w:rsidR="00735252">
              <w:rPr>
                <w:rFonts w:ascii="Times New Roman" w:eastAsia="Calibri" w:hAnsi="Times New Roman" w:cs="Times New Roman"/>
                <w:color w:val="000000" w:themeColor="text1"/>
                <w:sz w:val="24"/>
                <w:szCs w:val="24"/>
              </w:rPr>
              <w:t xml:space="preserve"> 5/2, </w:t>
            </w:r>
            <w:r w:rsidRPr="00B21B2C">
              <w:rPr>
                <w:rFonts w:ascii="Times New Roman" w:eastAsia="Calibri" w:hAnsi="Times New Roman" w:cs="Times New Roman"/>
                <w:color w:val="000000" w:themeColor="text1"/>
                <w:sz w:val="24"/>
                <w:szCs w:val="24"/>
              </w:rPr>
              <w:t>на ул. Университетская 23/2</w:t>
            </w:r>
          </w:p>
          <w:p w14:paraId="20B41393" w14:textId="77777777" w:rsidR="00B21B2C" w:rsidRPr="00B21B2C" w:rsidRDefault="00B21B2C" w:rsidP="00B21B2C">
            <w:pPr>
              <w:pStyle w:val="af3"/>
              <w:spacing w:after="0"/>
              <w:jc w:val="both"/>
              <w:rPr>
                <w:rFonts w:ascii="Times New Roman" w:hAnsi="Times New Roman" w:cs="Times New Roman"/>
                <w:color w:val="000000" w:themeColor="text1"/>
                <w:sz w:val="24"/>
                <w:szCs w:val="24"/>
              </w:rPr>
            </w:pPr>
          </w:p>
          <w:p w14:paraId="375FC1F3" w14:textId="77777777" w:rsidR="00B21B2C" w:rsidRPr="00B21B2C" w:rsidRDefault="00B21B2C" w:rsidP="00B21B2C">
            <w:pPr>
              <w:spacing w:after="0" w:line="240" w:lineRule="auto"/>
              <w:jc w:val="both"/>
              <w:rPr>
                <w:rFonts w:ascii="Times New Roman" w:eastAsia="Calibri" w:hAnsi="Times New Roman" w:cs="Times New Roman"/>
                <w:sz w:val="24"/>
                <w:szCs w:val="24"/>
              </w:rPr>
            </w:pPr>
          </w:p>
          <w:p w14:paraId="6FA04F0E" w14:textId="77777777" w:rsidR="00B21B2C" w:rsidRPr="00B21B2C" w:rsidRDefault="00B21B2C" w:rsidP="00B21B2C">
            <w:pPr>
              <w:spacing w:after="0" w:line="240" w:lineRule="auto"/>
              <w:jc w:val="both"/>
              <w:rPr>
                <w:rFonts w:ascii="Times New Roman" w:hAnsi="Times New Roman" w:cs="Times New Roman"/>
                <w:sz w:val="24"/>
                <w:szCs w:val="24"/>
              </w:rPr>
            </w:pPr>
          </w:p>
        </w:tc>
      </w:tr>
      <w:tr w:rsidR="00B21B2C" w:rsidRPr="00B21B2C" w14:paraId="1B943FF8" w14:textId="77777777" w:rsidTr="00B21B2C">
        <w:trPr>
          <w:trHeight w:val="20"/>
        </w:trPr>
        <w:tc>
          <w:tcPr>
            <w:tcW w:w="971" w:type="pct"/>
          </w:tcPr>
          <w:p w14:paraId="1D8C43DB"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lastRenderedPageBreak/>
              <w:t xml:space="preserve">3.3.3. Мероприятия </w:t>
            </w:r>
            <w:r w:rsidRPr="00B21B2C">
              <w:rPr>
                <w:rFonts w:ascii="Times New Roman" w:hAnsi="Times New Roman" w:cs="Times New Roman"/>
                <w:sz w:val="24"/>
                <w:szCs w:val="24"/>
              </w:rPr>
              <w:br/>
              <w:t>по информационно-маркетинговому обеспечению общественной безопасности</w:t>
            </w:r>
          </w:p>
        </w:tc>
        <w:tc>
          <w:tcPr>
            <w:tcW w:w="1158" w:type="pct"/>
            <w:shd w:val="clear" w:color="000000" w:fill="FFFFFF"/>
          </w:tcPr>
          <w:p w14:paraId="2913F044"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обеспечивает достижение целевых показателей 70, 71</w:t>
            </w:r>
          </w:p>
        </w:tc>
        <w:tc>
          <w:tcPr>
            <w:tcW w:w="509" w:type="pct"/>
            <w:shd w:val="clear" w:color="000000" w:fill="FFFFFF"/>
          </w:tcPr>
          <w:p w14:paraId="7CF53405" w14:textId="77777777" w:rsidR="00B21B2C" w:rsidRPr="00B21B2C" w:rsidRDefault="00B21B2C" w:rsidP="00B21B2C">
            <w:pPr>
              <w:spacing w:after="0" w:line="240" w:lineRule="auto"/>
              <w:jc w:val="center"/>
              <w:rPr>
                <w:rFonts w:ascii="Times New Roman" w:hAnsi="Times New Roman" w:cs="Times New Roman"/>
                <w:sz w:val="24"/>
                <w:szCs w:val="24"/>
              </w:rPr>
            </w:pPr>
            <w:r w:rsidRPr="00B21B2C">
              <w:rPr>
                <w:rFonts w:ascii="Times New Roman" w:hAnsi="Times New Roman" w:cs="Times New Roman"/>
                <w:sz w:val="24"/>
                <w:szCs w:val="24"/>
              </w:rPr>
              <w:t>-</w:t>
            </w:r>
          </w:p>
        </w:tc>
        <w:tc>
          <w:tcPr>
            <w:tcW w:w="556" w:type="pct"/>
            <w:shd w:val="clear" w:color="000000" w:fill="FFFFFF"/>
          </w:tcPr>
          <w:p w14:paraId="65D9A36B" w14:textId="77777777" w:rsidR="00B21B2C" w:rsidRPr="00B21B2C" w:rsidRDefault="00B21B2C" w:rsidP="00B21B2C">
            <w:pPr>
              <w:spacing w:after="0" w:line="240" w:lineRule="auto"/>
              <w:jc w:val="center"/>
              <w:rPr>
                <w:rFonts w:ascii="Times New Roman" w:hAnsi="Times New Roman" w:cs="Times New Roman"/>
                <w:sz w:val="24"/>
                <w:szCs w:val="24"/>
              </w:rPr>
            </w:pPr>
            <w:r w:rsidRPr="00B21B2C">
              <w:rPr>
                <w:rFonts w:ascii="Times New Roman" w:hAnsi="Times New Roman" w:cs="Times New Roman"/>
                <w:sz w:val="24"/>
                <w:szCs w:val="24"/>
              </w:rPr>
              <w:t>-</w:t>
            </w:r>
          </w:p>
        </w:tc>
        <w:tc>
          <w:tcPr>
            <w:tcW w:w="695" w:type="pct"/>
            <w:shd w:val="clear" w:color="000000" w:fill="FFFFFF"/>
          </w:tcPr>
          <w:p w14:paraId="695F2698"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2024 – 2026 годы</w:t>
            </w:r>
            <w:r w:rsidRPr="00B21B2C">
              <w:rPr>
                <w:rFonts w:ascii="Times New Roman" w:hAnsi="Times New Roman" w:cs="Times New Roman"/>
                <w:sz w:val="24"/>
                <w:szCs w:val="24"/>
              </w:rPr>
              <w:br/>
              <w:t>2027 – 2031 годы</w:t>
            </w:r>
            <w:r w:rsidRPr="00B21B2C">
              <w:rPr>
                <w:rFonts w:ascii="Times New Roman" w:hAnsi="Times New Roman" w:cs="Times New Roman"/>
                <w:sz w:val="24"/>
                <w:szCs w:val="24"/>
              </w:rPr>
              <w:br/>
              <w:t>2032 – 2036 годы</w:t>
            </w:r>
            <w:r w:rsidRPr="00B21B2C">
              <w:rPr>
                <w:rFonts w:ascii="Times New Roman" w:hAnsi="Times New Roman" w:cs="Times New Roman"/>
                <w:sz w:val="24"/>
                <w:szCs w:val="24"/>
              </w:rPr>
              <w:br/>
              <w:t>2037 – 2044 годы</w:t>
            </w:r>
            <w:r w:rsidRPr="00B21B2C">
              <w:rPr>
                <w:rFonts w:ascii="Times New Roman" w:hAnsi="Times New Roman" w:cs="Times New Roman"/>
                <w:sz w:val="24"/>
                <w:szCs w:val="24"/>
              </w:rPr>
              <w:br/>
              <w:t>2045 – 2050 годы</w:t>
            </w:r>
          </w:p>
        </w:tc>
        <w:tc>
          <w:tcPr>
            <w:tcW w:w="1111" w:type="pct"/>
            <w:shd w:val="clear" w:color="000000" w:fill="FFFFFF"/>
          </w:tcPr>
          <w:p w14:paraId="3A963E56" w14:textId="77777777" w:rsidR="00B21B2C" w:rsidRPr="00B21B2C" w:rsidRDefault="00B21B2C" w:rsidP="00B21B2C">
            <w:pPr>
              <w:spacing w:after="0" w:line="240" w:lineRule="auto"/>
              <w:jc w:val="both"/>
              <w:rPr>
                <w:rFonts w:ascii="Times New Roman" w:hAnsi="Times New Roman" w:cs="Times New Roman"/>
                <w:sz w:val="24"/>
                <w:szCs w:val="24"/>
              </w:rPr>
            </w:pPr>
          </w:p>
          <w:p w14:paraId="7106A763" w14:textId="77777777" w:rsidR="00B21B2C" w:rsidRPr="00B21B2C" w:rsidRDefault="00B21B2C" w:rsidP="00B21B2C">
            <w:pPr>
              <w:spacing w:after="0" w:line="240" w:lineRule="auto"/>
              <w:jc w:val="both"/>
              <w:rPr>
                <w:rFonts w:ascii="Times New Roman" w:hAnsi="Times New Roman" w:cs="Times New Roman"/>
                <w:sz w:val="24"/>
                <w:szCs w:val="24"/>
              </w:rPr>
            </w:pPr>
          </w:p>
          <w:p w14:paraId="0258968D" w14:textId="30E2348C" w:rsidR="00B21B2C" w:rsidRPr="00B21B2C" w:rsidRDefault="00B21B2C" w:rsidP="00B21B2C">
            <w:pPr>
              <w:spacing w:after="0" w:line="240" w:lineRule="auto"/>
              <w:jc w:val="center"/>
              <w:rPr>
                <w:rFonts w:ascii="Times New Roman" w:hAnsi="Times New Roman" w:cs="Times New Roman"/>
                <w:sz w:val="24"/>
                <w:szCs w:val="24"/>
              </w:rPr>
            </w:pPr>
            <w:r w:rsidRPr="00B21B2C">
              <w:rPr>
                <w:rFonts w:ascii="Times New Roman" w:hAnsi="Times New Roman" w:cs="Times New Roman"/>
                <w:sz w:val="24"/>
                <w:szCs w:val="24"/>
              </w:rPr>
              <w:t>Х</w:t>
            </w:r>
          </w:p>
        </w:tc>
      </w:tr>
      <w:tr w:rsidR="00B21B2C" w:rsidRPr="00B21B2C" w14:paraId="1063A128" w14:textId="77777777" w:rsidTr="00B21B2C">
        <w:trPr>
          <w:trHeight w:val="20"/>
        </w:trPr>
        <w:tc>
          <w:tcPr>
            <w:tcW w:w="971" w:type="pct"/>
          </w:tcPr>
          <w:p w14:paraId="2166CF09"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3.3.3.1. Проведение тематических семинаров (встреч) </w:t>
            </w:r>
          </w:p>
          <w:p w14:paraId="002150C2"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с представителями средств массовой информации </w:t>
            </w:r>
            <w:r w:rsidRPr="00B21B2C">
              <w:rPr>
                <w:rFonts w:ascii="Times New Roman" w:hAnsi="Times New Roman" w:cs="Times New Roman"/>
                <w:sz w:val="24"/>
                <w:szCs w:val="24"/>
              </w:rPr>
              <w:br/>
              <w:t>и интернет-сообщества</w:t>
            </w:r>
          </w:p>
        </w:tc>
        <w:tc>
          <w:tcPr>
            <w:tcW w:w="1158" w:type="pct"/>
            <w:shd w:val="clear" w:color="000000" w:fill="FFFFFF"/>
          </w:tcPr>
          <w:p w14:paraId="1923D6B4"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количество организованных мероприятий: </w:t>
            </w:r>
          </w:p>
          <w:p w14:paraId="0EF08206"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до 2050 года – 2 ед. ежегодно</w:t>
            </w:r>
          </w:p>
          <w:p w14:paraId="3BB8DEBA"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(обеспечивает достижение целевых показателей 70, 71)</w:t>
            </w:r>
          </w:p>
        </w:tc>
        <w:tc>
          <w:tcPr>
            <w:tcW w:w="509" w:type="pct"/>
            <w:shd w:val="clear" w:color="000000" w:fill="FFFFFF"/>
          </w:tcPr>
          <w:p w14:paraId="3E455A98"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бюджетные </w:t>
            </w:r>
            <w:r w:rsidRPr="00B21B2C">
              <w:rPr>
                <w:rFonts w:ascii="Times New Roman" w:hAnsi="Times New Roman" w:cs="Times New Roman"/>
                <w:sz w:val="24"/>
                <w:szCs w:val="24"/>
              </w:rPr>
              <w:br/>
              <w:t xml:space="preserve">и </w:t>
            </w:r>
            <w:proofErr w:type="spellStart"/>
            <w:r w:rsidRPr="00B21B2C">
              <w:rPr>
                <w:rFonts w:ascii="Times New Roman" w:hAnsi="Times New Roman" w:cs="Times New Roman"/>
                <w:sz w:val="24"/>
                <w:szCs w:val="24"/>
              </w:rPr>
              <w:t>внебюд-жетные</w:t>
            </w:r>
            <w:proofErr w:type="spellEnd"/>
            <w:r w:rsidRPr="00B21B2C">
              <w:rPr>
                <w:rFonts w:ascii="Times New Roman" w:hAnsi="Times New Roman" w:cs="Times New Roman"/>
                <w:sz w:val="24"/>
                <w:szCs w:val="24"/>
              </w:rPr>
              <w:t xml:space="preserve"> средства</w:t>
            </w:r>
          </w:p>
        </w:tc>
        <w:tc>
          <w:tcPr>
            <w:tcW w:w="556" w:type="pct"/>
            <w:shd w:val="clear" w:color="000000" w:fill="FFFFFF"/>
          </w:tcPr>
          <w:p w14:paraId="05B16126"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постоянно</w:t>
            </w:r>
          </w:p>
        </w:tc>
        <w:tc>
          <w:tcPr>
            <w:tcW w:w="695" w:type="pct"/>
            <w:shd w:val="clear" w:color="000000" w:fill="FFFFFF"/>
          </w:tcPr>
          <w:p w14:paraId="00E89FD0" w14:textId="77777777" w:rsidR="00B21B2C" w:rsidRPr="00B21B2C" w:rsidRDefault="00B21B2C"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2024 – 2026 годы</w:t>
            </w:r>
            <w:r w:rsidRPr="00B21B2C">
              <w:rPr>
                <w:rFonts w:ascii="Times New Roman" w:hAnsi="Times New Roman" w:cs="Times New Roman"/>
                <w:sz w:val="24"/>
                <w:szCs w:val="24"/>
              </w:rPr>
              <w:br/>
              <w:t>2027 – 2031 годы</w:t>
            </w:r>
            <w:r w:rsidRPr="00B21B2C">
              <w:rPr>
                <w:rFonts w:ascii="Times New Roman" w:hAnsi="Times New Roman" w:cs="Times New Roman"/>
                <w:sz w:val="24"/>
                <w:szCs w:val="24"/>
              </w:rPr>
              <w:br/>
              <w:t>2032 – 2036 годы</w:t>
            </w:r>
            <w:r w:rsidRPr="00B21B2C">
              <w:rPr>
                <w:rFonts w:ascii="Times New Roman" w:hAnsi="Times New Roman" w:cs="Times New Roman"/>
                <w:sz w:val="24"/>
                <w:szCs w:val="24"/>
              </w:rPr>
              <w:br/>
              <w:t>2037 – 2044 годы</w:t>
            </w:r>
            <w:r w:rsidRPr="00B21B2C">
              <w:rPr>
                <w:rFonts w:ascii="Times New Roman" w:hAnsi="Times New Roman" w:cs="Times New Roman"/>
                <w:sz w:val="24"/>
                <w:szCs w:val="24"/>
              </w:rPr>
              <w:br/>
              <w:t>2045 – 2050 годы</w:t>
            </w:r>
          </w:p>
        </w:tc>
        <w:tc>
          <w:tcPr>
            <w:tcW w:w="1111" w:type="pct"/>
            <w:shd w:val="clear" w:color="000000" w:fill="FFFFFF"/>
          </w:tcPr>
          <w:p w14:paraId="77479A18" w14:textId="77777777" w:rsidR="00B21B2C" w:rsidRPr="00B21B2C" w:rsidRDefault="00B21B2C" w:rsidP="00B21B2C">
            <w:pPr>
              <w:spacing w:after="0" w:line="240" w:lineRule="auto"/>
              <w:jc w:val="both"/>
              <w:rPr>
                <w:rFonts w:ascii="Times New Roman" w:eastAsia="Calibri" w:hAnsi="Times New Roman" w:cs="Times New Roman"/>
                <w:sz w:val="24"/>
                <w:szCs w:val="24"/>
              </w:rPr>
            </w:pPr>
            <w:r w:rsidRPr="00B21B2C">
              <w:rPr>
                <w:rFonts w:ascii="Times New Roman" w:hAnsi="Times New Roman" w:cs="Times New Roman"/>
                <w:color w:val="000000" w:themeColor="text1"/>
                <w:sz w:val="24"/>
                <w:szCs w:val="24"/>
              </w:rPr>
              <w:t xml:space="preserve">В рамках муниципальных программ </w:t>
            </w:r>
            <w:r w:rsidRPr="00B21B2C">
              <w:rPr>
                <w:rFonts w:ascii="Times New Roman" w:eastAsia="Calibri" w:hAnsi="Times New Roman" w:cs="Times New Roman"/>
                <w:color w:val="000000" w:themeColor="text1"/>
                <w:sz w:val="24"/>
                <w:szCs w:val="24"/>
              </w:rPr>
              <w:t xml:space="preserve">«Профилактика правонарушений в городе Сургуте на период до 2030 года»,  </w:t>
            </w:r>
            <w:r w:rsidRPr="00B21B2C">
              <w:rPr>
                <w:rFonts w:ascii="Times New Roman" w:hAnsi="Times New Roman" w:cs="Times New Roman"/>
                <w:color w:val="000000" w:themeColor="text1"/>
                <w:sz w:val="24"/>
                <w:szCs w:val="24"/>
                <w:shd w:val="clear" w:color="auto" w:fill="FFFFFF"/>
              </w:rPr>
              <w:t>«</w:t>
            </w:r>
            <w:r w:rsidRPr="00B21B2C">
              <w:rPr>
                <w:rStyle w:val="afb"/>
                <w:rFonts w:ascii="Times New Roman" w:hAnsi="Times New Roman" w:cs="Times New Roman"/>
                <w:color w:val="000000" w:themeColor="text1"/>
                <w:sz w:val="24"/>
                <w:szCs w:val="24"/>
                <w:shd w:val="clear" w:color="auto" w:fill="FFFFFF"/>
              </w:rPr>
              <w:t>Укрепление</w:t>
            </w:r>
            <w:r w:rsidRPr="00B21B2C">
              <w:rPr>
                <w:rFonts w:ascii="Times New Roman" w:hAnsi="Times New Roman" w:cs="Times New Roman"/>
                <w:color w:val="000000" w:themeColor="text1"/>
                <w:sz w:val="24"/>
                <w:szCs w:val="24"/>
                <w:shd w:val="clear" w:color="auto" w:fill="FFFFFF"/>
              </w:rPr>
              <w:t> </w:t>
            </w:r>
            <w:r w:rsidRPr="00B21B2C">
              <w:rPr>
                <w:rStyle w:val="afb"/>
                <w:rFonts w:ascii="Times New Roman" w:hAnsi="Times New Roman" w:cs="Times New Roman"/>
                <w:color w:val="000000" w:themeColor="text1"/>
                <w:sz w:val="24"/>
                <w:szCs w:val="24"/>
                <w:shd w:val="clear" w:color="auto" w:fill="FFFFFF"/>
              </w:rPr>
              <w:t>межнационального</w:t>
            </w:r>
            <w:r w:rsidRPr="00B21B2C">
              <w:rPr>
                <w:rFonts w:ascii="Times New Roman" w:hAnsi="Times New Roman" w:cs="Times New Roman"/>
                <w:color w:val="000000" w:themeColor="text1"/>
                <w:sz w:val="24"/>
                <w:szCs w:val="24"/>
                <w:shd w:val="clear" w:color="auto" w:fill="FFFFFF"/>
              </w:rPr>
              <w:t xml:space="preserve"> и межконфессионального согласия, поддержка и развитие языков и культуры народов Российской Федерации, проживающих на территории города Сургута, обеспечение социальной и культурной адаптации мигрантов, профилактика межнациональных (межэтнических) конфликтов, профилактика экстремизма и терроризма на период до 2030 года» </w:t>
            </w:r>
            <w:r w:rsidRPr="00B21B2C">
              <w:rPr>
                <w:rFonts w:ascii="Times New Roman" w:hAnsi="Times New Roman" w:cs="Times New Roman"/>
                <w:color w:val="000000" w:themeColor="text1"/>
                <w:sz w:val="24"/>
                <w:szCs w:val="24"/>
              </w:rPr>
              <w:t xml:space="preserve">проведено 3 мероприятия, в которых приняло участие более 3 500 человек. Мероприятия проводились в форме </w:t>
            </w:r>
            <w:r w:rsidRPr="00B21B2C">
              <w:rPr>
                <w:rFonts w:ascii="Times New Roman" w:eastAsia="Calibri" w:hAnsi="Times New Roman" w:cs="Times New Roman"/>
                <w:sz w:val="24"/>
                <w:szCs w:val="24"/>
              </w:rPr>
              <w:t>учений на предприятиях, в школах, штабные тренировки, встречи с коллективами различных структур, компаний и ведомств.</w:t>
            </w:r>
          </w:p>
          <w:p w14:paraId="10EF7904" w14:textId="77777777" w:rsidR="00B21B2C" w:rsidRPr="00B21B2C" w:rsidRDefault="00B21B2C" w:rsidP="00B21B2C">
            <w:pPr>
              <w:spacing w:after="0" w:line="240" w:lineRule="auto"/>
              <w:jc w:val="both"/>
              <w:rPr>
                <w:rFonts w:ascii="Times New Roman" w:eastAsia="Calibri" w:hAnsi="Times New Roman" w:cs="Times New Roman"/>
                <w:sz w:val="24"/>
                <w:szCs w:val="24"/>
              </w:rPr>
            </w:pPr>
            <w:r w:rsidRPr="00B21B2C">
              <w:rPr>
                <w:rFonts w:ascii="Times New Roman" w:eastAsia="Calibri" w:hAnsi="Times New Roman" w:cs="Times New Roman"/>
                <w:sz w:val="24"/>
                <w:szCs w:val="24"/>
              </w:rPr>
              <w:lastRenderedPageBreak/>
              <w:t>В СМИ и интернет-сообществах проводится регулярное информирование населения. Так, за 2024 проводились:</w:t>
            </w:r>
          </w:p>
          <w:p w14:paraId="4E025BDB" w14:textId="77777777" w:rsidR="00B21B2C" w:rsidRPr="00B21B2C" w:rsidRDefault="00B21B2C" w:rsidP="00B21B2C">
            <w:pPr>
              <w:spacing w:after="0" w:line="240" w:lineRule="auto"/>
              <w:jc w:val="both"/>
              <w:rPr>
                <w:rFonts w:ascii="Times New Roman" w:eastAsia="Calibri" w:hAnsi="Times New Roman" w:cs="Times New Roman"/>
                <w:sz w:val="24"/>
                <w:szCs w:val="24"/>
              </w:rPr>
            </w:pPr>
            <w:r w:rsidRPr="00B21B2C">
              <w:rPr>
                <w:rFonts w:ascii="Times New Roman" w:eastAsia="Calibri" w:hAnsi="Times New Roman" w:cs="Times New Roman"/>
                <w:sz w:val="24"/>
                <w:szCs w:val="24"/>
              </w:rPr>
              <w:t xml:space="preserve">1. Отработка действий при возможных терактах Учения на предприятиях, в школах, штабные тренировки, встречи с коллективами различных структур, компаний и ведомств - стала неотъемлемой частью в работе чиновников и силовиков.  https://sitv.ru/arhiv/news/dlya-chego-v-surgute-nuzhno-provodit-ucheniya-po-obezvrezhivaniyu-bespilotnikov/ </w:t>
            </w:r>
          </w:p>
          <w:p w14:paraId="4B8AAC63" w14:textId="77777777" w:rsidR="00B21B2C" w:rsidRPr="00B21B2C" w:rsidRDefault="00B21B2C" w:rsidP="00B21B2C">
            <w:pPr>
              <w:spacing w:after="0" w:line="240" w:lineRule="auto"/>
              <w:jc w:val="both"/>
              <w:rPr>
                <w:rFonts w:ascii="Times New Roman" w:eastAsia="Calibri" w:hAnsi="Times New Roman" w:cs="Times New Roman"/>
                <w:sz w:val="24"/>
                <w:szCs w:val="24"/>
              </w:rPr>
            </w:pPr>
            <w:r w:rsidRPr="00B21B2C">
              <w:rPr>
                <w:rFonts w:ascii="Times New Roman" w:eastAsia="Calibri" w:hAnsi="Times New Roman" w:cs="Times New Roman"/>
                <w:sz w:val="24"/>
                <w:szCs w:val="24"/>
              </w:rPr>
              <w:t xml:space="preserve">2. Прямой эфир в программе «Обратная связь с Русланом Байрамовым» в рамках месячника антинаркотической направленности и популяризации ЗОЖ в социальной сети </w:t>
            </w:r>
            <w:proofErr w:type="spellStart"/>
            <w:r w:rsidRPr="00B21B2C">
              <w:rPr>
                <w:rFonts w:ascii="Times New Roman" w:eastAsia="Calibri" w:hAnsi="Times New Roman" w:cs="Times New Roman"/>
                <w:sz w:val="24"/>
                <w:szCs w:val="24"/>
              </w:rPr>
              <w:t>ВКонтакте</w:t>
            </w:r>
            <w:proofErr w:type="spellEnd"/>
            <w:r w:rsidRPr="00B21B2C">
              <w:rPr>
                <w:rFonts w:ascii="Times New Roman" w:eastAsia="Calibri" w:hAnsi="Times New Roman" w:cs="Times New Roman"/>
                <w:sz w:val="24"/>
                <w:szCs w:val="24"/>
              </w:rPr>
              <w:t xml:space="preserve"> с участием начальника ОКОН УМВД России по г. Сургуту на тему: «Ответственность за совершение преступлений и правонарушений в сфере незаконного оборота наркотиков». Охват 40,2 тыс. просмотров. </w:t>
            </w:r>
            <w:hyperlink r:id="rId18" w:history="1">
              <w:r w:rsidRPr="00B21B2C">
                <w:rPr>
                  <w:rStyle w:val="ad"/>
                  <w:rFonts w:ascii="Times New Roman" w:eastAsia="Calibri" w:hAnsi="Times New Roman" w:cs="Times New Roman"/>
                  <w:sz w:val="24"/>
                  <w:szCs w:val="24"/>
                </w:rPr>
                <w:t>https://vk.com/kinform?z=video-</w:t>
              </w:r>
              <w:r w:rsidRPr="00B21B2C">
                <w:rPr>
                  <w:rStyle w:val="ad"/>
                  <w:rFonts w:ascii="Times New Roman" w:eastAsia="Calibri" w:hAnsi="Times New Roman" w:cs="Times New Roman"/>
                  <w:sz w:val="24"/>
                  <w:szCs w:val="24"/>
                </w:rPr>
                <w:lastRenderedPageBreak/>
                <w:t>18927161_456266520%2Fvideos-18927161%2Fpl_-18927161_-2</w:t>
              </w:r>
            </w:hyperlink>
          </w:p>
          <w:p w14:paraId="220424EA" w14:textId="77777777" w:rsidR="00B21B2C" w:rsidRPr="00B21B2C" w:rsidRDefault="00B21B2C" w:rsidP="00B21B2C">
            <w:pPr>
              <w:spacing w:after="0" w:line="240" w:lineRule="auto"/>
              <w:jc w:val="both"/>
              <w:rPr>
                <w:rFonts w:ascii="Times New Roman" w:eastAsia="Calibri" w:hAnsi="Times New Roman" w:cs="Times New Roman"/>
                <w:sz w:val="24"/>
                <w:szCs w:val="24"/>
              </w:rPr>
            </w:pPr>
            <w:r w:rsidRPr="00B21B2C">
              <w:rPr>
                <w:rFonts w:ascii="Times New Roman" w:eastAsia="Calibri" w:hAnsi="Times New Roman" w:cs="Times New Roman"/>
                <w:sz w:val="24"/>
                <w:szCs w:val="24"/>
              </w:rPr>
              <w:t>3. Ежегодный городской форум «Сургут. Безопасность»</w:t>
            </w:r>
          </w:p>
          <w:p w14:paraId="1408DB69" w14:textId="77777777" w:rsidR="00B21B2C" w:rsidRPr="00B21B2C" w:rsidRDefault="003D1940" w:rsidP="00B21B2C">
            <w:pPr>
              <w:pStyle w:val="afa"/>
              <w:spacing w:before="0" w:beforeAutospacing="0" w:after="0" w:afterAutospacing="0"/>
              <w:jc w:val="both"/>
            </w:pPr>
            <w:hyperlink r:id="rId19" w:history="1">
              <w:r w:rsidR="00B21B2C" w:rsidRPr="00B21B2C">
                <w:rPr>
                  <w:rStyle w:val="ad"/>
                </w:rPr>
                <w:t>https://vk.com/wall-211843397_2605</w:t>
              </w:r>
            </w:hyperlink>
          </w:p>
          <w:p w14:paraId="32D5F9AD" w14:textId="77777777" w:rsidR="00B21B2C" w:rsidRPr="00B21B2C" w:rsidRDefault="003D1940" w:rsidP="00B21B2C">
            <w:pPr>
              <w:pStyle w:val="afa"/>
              <w:spacing w:before="0" w:beforeAutospacing="0" w:after="0" w:afterAutospacing="0"/>
              <w:jc w:val="both"/>
            </w:pPr>
            <w:hyperlink r:id="rId20" w:history="1">
              <w:r w:rsidR="00B21B2C" w:rsidRPr="00B21B2C">
                <w:rPr>
                  <w:rStyle w:val="ad"/>
                </w:rPr>
                <w:t>https://in-news.ru/news/startoval-tretii-forum-surgut-bezopasnost</w:t>
              </w:r>
            </w:hyperlink>
          </w:p>
          <w:p w14:paraId="55D833F8" w14:textId="77777777" w:rsidR="00B21B2C" w:rsidRPr="00B21B2C" w:rsidRDefault="00B21B2C" w:rsidP="00B21B2C">
            <w:pPr>
              <w:spacing w:after="0" w:line="240" w:lineRule="auto"/>
              <w:jc w:val="both"/>
              <w:rPr>
                <w:rFonts w:ascii="Times New Roman" w:eastAsia="Calibri" w:hAnsi="Times New Roman" w:cs="Times New Roman"/>
                <w:sz w:val="24"/>
                <w:szCs w:val="24"/>
              </w:rPr>
            </w:pPr>
          </w:p>
          <w:p w14:paraId="624E8DEE" w14:textId="77777777" w:rsidR="00B21B2C" w:rsidRPr="00B21B2C" w:rsidRDefault="00B21B2C" w:rsidP="00B21B2C">
            <w:pPr>
              <w:spacing w:after="0" w:line="240" w:lineRule="auto"/>
              <w:jc w:val="both"/>
              <w:rPr>
                <w:rFonts w:ascii="Times New Roman" w:eastAsia="Calibri" w:hAnsi="Times New Roman" w:cs="Times New Roman"/>
                <w:sz w:val="24"/>
                <w:szCs w:val="24"/>
              </w:rPr>
            </w:pPr>
          </w:p>
          <w:p w14:paraId="7AA7BF52" w14:textId="77777777" w:rsidR="00B21B2C" w:rsidRPr="00B21B2C" w:rsidRDefault="00B21B2C" w:rsidP="00B21B2C">
            <w:pPr>
              <w:spacing w:after="0" w:line="240" w:lineRule="auto"/>
              <w:jc w:val="both"/>
              <w:rPr>
                <w:rFonts w:ascii="Times New Roman" w:hAnsi="Times New Roman" w:cs="Times New Roman"/>
                <w:sz w:val="24"/>
                <w:szCs w:val="24"/>
              </w:rPr>
            </w:pPr>
          </w:p>
        </w:tc>
      </w:tr>
    </w:tbl>
    <w:tbl>
      <w:tblPr>
        <w:tblStyle w:val="ac"/>
        <w:tblW w:w="15339" w:type="dxa"/>
        <w:tblLayout w:type="fixed"/>
        <w:tblLook w:val="04A0" w:firstRow="1" w:lastRow="0" w:firstColumn="1" w:lastColumn="0" w:noHBand="0" w:noVBand="1"/>
      </w:tblPr>
      <w:tblGrid>
        <w:gridCol w:w="15339"/>
      </w:tblGrid>
      <w:tr w:rsidR="002279D2" w:rsidRPr="00B21B2C" w14:paraId="7D75B56B" w14:textId="77777777" w:rsidTr="00B21B2C">
        <w:tc>
          <w:tcPr>
            <w:tcW w:w="15339" w:type="dxa"/>
          </w:tcPr>
          <w:p w14:paraId="0D57D43C" w14:textId="77777777" w:rsidR="002279D2" w:rsidRPr="00B21B2C" w:rsidRDefault="006E5CAE" w:rsidP="00B21B2C">
            <w:pPr>
              <w:tabs>
                <w:tab w:val="left" w:pos="306"/>
              </w:tabs>
              <w:jc w:val="both"/>
              <w:rPr>
                <w:rFonts w:ascii="Times New Roman" w:hAnsi="Times New Roman" w:cs="Times New Roman"/>
                <w:sz w:val="24"/>
                <w:szCs w:val="24"/>
              </w:rPr>
            </w:pPr>
            <w:r w:rsidRPr="00B21B2C">
              <w:rPr>
                <w:rFonts w:ascii="Times New Roman" w:hAnsi="Times New Roman" w:cs="Times New Roman"/>
                <w:sz w:val="24"/>
                <w:szCs w:val="24"/>
              </w:rPr>
              <w:lastRenderedPageBreak/>
              <w:t>3</w:t>
            </w:r>
            <w:r w:rsidR="002279D2" w:rsidRPr="00B21B2C">
              <w:rPr>
                <w:rFonts w:ascii="Times New Roman" w:hAnsi="Times New Roman" w:cs="Times New Roman"/>
                <w:sz w:val="24"/>
                <w:szCs w:val="24"/>
              </w:rPr>
              <w:t>. Направление «</w:t>
            </w:r>
            <w:r w:rsidR="00072E56" w:rsidRPr="00B21B2C">
              <w:rPr>
                <w:rFonts w:ascii="Times New Roman" w:hAnsi="Times New Roman" w:cs="Times New Roman"/>
                <w:sz w:val="24"/>
                <w:szCs w:val="24"/>
              </w:rPr>
              <w:t>Уровень и качество жизни</w:t>
            </w:r>
            <w:r w:rsidR="002279D2" w:rsidRPr="00B21B2C">
              <w:rPr>
                <w:rFonts w:ascii="Times New Roman" w:hAnsi="Times New Roman" w:cs="Times New Roman"/>
                <w:sz w:val="24"/>
                <w:szCs w:val="24"/>
              </w:rPr>
              <w:t>»</w:t>
            </w:r>
          </w:p>
        </w:tc>
      </w:tr>
      <w:tr w:rsidR="002279D2" w:rsidRPr="00B21B2C" w14:paraId="37DB629E" w14:textId="77777777" w:rsidTr="00B21B2C">
        <w:tc>
          <w:tcPr>
            <w:tcW w:w="15339" w:type="dxa"/>
          </w:tcPr>
          <w:p w14:paraId="27BDCFD8" w14:textId="601C67D5" w:rsidR="002279D2" w:rsidRPr="00B21B2C" w:rsidRDefault="000C4133" w:rsidP="00B21B2C">
            <w:pPr>
              <w:ind w:left="22"/>
              <w:jc w:val="both"/>
              <w:rPr>
                <w:rFonts w:ascii="Times New Roman" w:hAnsi="Times New Roman" w:cs="Times New Roman"/>
                <w:sz w:val="24"/>
                <w:szCs w:val="24"/>
              </w:rPr>
            </w:pPr>
            <w:r w:rsidRPr="00B21B2C">
              <w:rPr>
                <w:rFonts w:ascii="Times New Roman" w:hAnsi="Times New Roman" w:cs="Times New Roman"/>
                <w:sz w:val="24"/>
                <w:szCs w:val="24"/>
              </w:rPr>
              <w:t>3.4. Вектор «Экология»</w:t>
            </w:r>
          </w:p>
        </w:tc>
      </w:tr>
    </w:tbl>
    <w:tbl>
      <w:tblPr>
        <w:tblpPr w:leftFromText="180" w:rightFromText="180" w:vertAnchor="text" w:tblpY="1"/>
        <w:tblOverlap w:val="neve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28"/>
        <w:gridCol w:w="3688"/>
        <w:gridCol w:w="1558"/>
        <w:gridCol w:w="1702"/>
        <w:gridCol w:w="2127"/>
        <w:gridCol w:w="3401"/>
      </w:tblGrid>
      <w:tr w:rsidR="000C4133" w:rsidRPr="00B21B2C" w14:paraId="7658AC0C" w14:textId="77777777" w:rsidTr="000C4133">
        <w:tc>
          <w:tcPr>
            <w:tcW w:w="924" w:type="pct"/>
            <w:shd w:val="clear" w:color="000000" w:fill="FFFFFF"/>
          </w:tcPr>
          <w:p w14:paraId="64C6CE82"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3.4.1. Мероприятия </w:t>
            </w:r>
            <w:r w:rsidRPr="00B21B2C">
              <w:rPr>
                <w:rFonts w:ascii="Times New Roman" w:hAnsi="Times New Roman" w:cs="Times New Roman"/>
                <w:sz w:val="24"/>
                <w:szCs w:val="24"/>
              </w:rPr>
              <w:br/>
              <w:t>по нормативно-правовому, организационному обеспечению, регулированию охраны окружающей среды</w:t>
            </w:r>
          </w:p>
        </w:tc>
        <w:tc>
          <w:tcPr>
            <w:tcW w:w="1205" w:type="pct"/>
            <w:shd w:val="clear" w:color="000000" w:fill="FFFFFF"/>
          </w:tcPr>
          <w:p w14:paraId="39ED413F"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обеспечивает достижение целевых показателей 74, 75, 76</w:t>
            </w:r>
          </w:p>
        </w:tc>
        <w:tc>
          <w:tcPr>
            <w:tcW w:w="509" w:type="pct"/>
            <w:shd w:val="clear" w:color="000000" w:fill="FFFFFF"/>
          </w:tcPr>
          <w:p w14:paraId="5DECD691" w14:textId="77777777" w:rsidR="000C4133" w:rsidRPr="00B21B2C" w:rsidRDefault="000C4133" w:rsidP="00B21B2C">
            <w:pPr>
              <w:spacing w:after="0" w:line="240" w:lineRule="auto"/>
              <w:jc w:val="center"/>
              <w:rPr>
                <w:rFonts w:ascii="Times New Roman" w:hAnsi="Times New Roman" w:cs="Times New Roman"/>
                <w:sz w:val="24"/>
                <w:szCs w:val="24"/>
              </w:rPr>
            </w:pPr>
            <w:r w:rsidRPr="00B21B2C">
              <w:rPr>
                <w:rFonts w:ascii="Times New Roman" w:hAnsi="Times New Roman" w:cs="Times New Roman"/>
                <w:sz w:val="24"/>
                <w:szCs w:val="24"/>
              </w:rPr>
              <w:t>-</w:t>
            </w:r>
          </w:p>
        </w:tc>
        <w:tc>
          <w:tcPr>
            <w:tcW w:w="556" w:type="pct"/>
            <w:shd w:val="clear" w:color="000000" w:fill="FFFFFF"/>
          </w:tcPr>
          <w:p w14:paraId="61F059DB" w14:textId="77777777" w:rsidR="000C4133" w:rsidRPr="00B21B2C" w:rsidRDefault="000C4133" w:rsidP="00B21B2C">
            <w:pPr>
              <w:spacing w:after="0" w:line="240" w:lineRule="auto"/>
              <w:jc w:val="center"/>
              <w:rPr>
                <w:rFonts w:ascii="Times New Roman" w:hAnsi="Times New Roman" w:cs="Times New Roman"/>
                <w:sz w:val="24"/>
                <w:szCs w:val="24"/>
              </w:rPr>
            </w:pPr>
            <w:r w:rsidRPr="00B21B2C">
              <w:rPr>
                <w:rFonts w:ascii="Times New Roman" w:hAnsi="Times New Roman" w:cs="Times New Roman"/>
                <w:sz w:val="24"/>
                <w:szCs w:val="24"/>
              </w:rPr>
              <w:t>-</w:t>
            </w:r>
          </w:p>
        </w:tc>
        <w:tc>
          <w:tcPr>
            <w:tcW w:w="695" w:type="pct"/>
            <w:shd w:val="clear" w:color="000000" w:fill="FFFFFF"/>
          </w:tcPr>
          <w:p w14:paraId="5CB416F3"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2024 – 2026 годы</w:t>
            </w:r>
            <w:r w:rsidRPr="00B21B2C">
              <w:rPr>
                <w:rFonts w:ascii="Times New Roman" w:hAnsi="Times New Roman" w:cs="Times New Roman"/>
                <w:sz w:val="24"/>
                <w:szCs w:val="24"/>
              </w:rPr>
              <w:br/>
              <w:t>2027 – 2031 годы</w:t>
            </w:r>
            <w:r w:rsidRPr="00B21B2C">
              <w:rPr>
                <w:rFonts w:ascii="Times New Roman" w:hAnsi="Times New Roman" w:cs="Times New Roman"/>
                <w:sz w:val="24"/>
                <w:szCs w:val="24"/>
              </w:rPr>
              <w:br/>
              <w:t>2032 – 2036 годы</w:t>
            </w:r>
            <w:r w:rsidRPr="00B21B2C">
              <w:rPr>
                <w:rFonts w:ascii="Times New Roman" w:hAnsi="Times New Roman" w:cs="Times New Roman"/>
                <w:sz w:val="24"/>
                <w:szCs w:val="24"/>
              </w:rPr>
              <w:br/>
              <w:t>2037 – 2044 годы</w:t>
            </w:r>
            <w:r w:rsidRPr="00B21B2C">
              <w:rPr>
                <w:rFonts w:ascii="Times New Roman" w:hAnsi="Times New Roman" w:cs="Times New Roman"/>
                <w:sz w:val="24"/>
                <w:szCs w:val="24"/>
              </w:rPr>
              <w:br/>
              <w:t>2045 – 2050 годы</w:t>
            </w:r>
          </w:p>
        </w:tc>
        <w:tc>
          <w:tcPr>
            <w:tcW w:w="1111" w:type="pct"/>
            <w:shd w:val="clear" w:color="000000" w:fill="FFFFFF"/>
          </w:tcPr>
          <w:p w14:paraId="55969764" w14:textId="77777777" w:rsidR="000C4133" w:rsidRPr="00B21B2C" w:rsidRDefault="000C4133" w:rsidP="00B21B2C">
            <w:pPr>
              <w:spacing w:after="0" w:line="240" w:lineRule="auto"/>
              <w:jc w:val="both"/>
              <w:rPr>
                <w:rFonts w:ascii="Times New Roman" w:hAnsi="Times New Roman" w:cs="Times New Roman"/>
                <w:sz w:val="24"/>
                <w:szCs w:val="24"/>
              </w:rPr>
            </w:pPr>
          </w:p>
          <w:p w14:paraId="225D7142" w14:textId="77777777" w:rsidR="000C4133" w:rsidRPr="00B21B2C" w:rsidRDefault="000C4133" w:rsidP="00B21B2C">
            <w:pPr>
              <w:spacing w:after="0" w:line="240" w:lineRule="auto"/>
              <w:jc w:val="center"/>
              <w:rPr>
                <w:rFonts w:ascii="Times New Roman" w:hAnsi="Times New Roman" w:cs="Times New Roman"/>
                <w:sz w:val="24"/>
                <w:szCs w:val="24"/>
              </w:rPr>
            </w:pPr>
          </w:p>
          <w:p w14:paraId="03E153CE" w14:textId="0D3AC327" w:rsidR="000C4133" w:rsidRPr="00B21B2C" w:rsidRDefault="000C4133" w:rsidP="00B21B2C">
            <w:pPr>
              <w:spacing w:after="0" w:line="240" w:lineRule="auto"/>
              <w:jc w:val="center"/>
              <w:rPr>
                <w:rFonts w:ascii="Times New Roman" w:hAnsi="Times New Roman" w:cs="Times New Roman"/>
                <w:sz w:val="24"/>
                <w:szCs w:val="24"/>
              </w:rPr>
            </w:pPr>
            <w:r w:rsidRPr="00B21B2C">
              <w:rPr>
                <w:rFonts w:ascii="Times New Roman" w:hAnsi="Times New Roman" w:cs="Times New Roman"/>
                <w:sz w:val="24"/>
                <w:szCs w:val="24"/>
              </w:rPr>
              <w:t>Х</w:t>
            </w:r>
          </w:p>
        </w:tc>
      </w:tr>
      <w:tr w:rsidR="000C4133" w:rsidRPr="00B21B2C" w14:paraId="77DCADAC" w14:textId="77777777" w:rsidTr="000C4133">
        <w:tc>
          <w:tcPr>
            <w:tcW w:w="924" w:type="pct"/>
            <w:shd w:val="clear" w:color="000000" w:fill="FFFFFF"/>
            <w:hideMark/>
          </w:tcPr>
          <w:p w14:paraId="42CD3AA0"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3.4.1.1. Подготовка изменений, дополнений по вопросам охраны окружающей среды </w:t>
            </w:r>
            <w:r w:rsidRPr="00B21B2C">
              <w:rPr>
                <w:rFonts w:ascii="Times New Roman" w:hAnsi="Times New Roman" w:cs="Times New Roman"/>
                <w:sz w:val="24"/>
                <w:szCs w:val="24"/>
              </w:rPr>
              <w:br/>
              <w:t>в соответствующую муниципальную программу</w:t>
            </w:r>
          </w:p>
        </w:tc>
        <w:tc>
          <w:tcPr>
            <w:tcW w:w="1205" w:type="pct"/>
            <w:shd w:val="clear" w:color="000000" w:fill="FFFFFF"/>
            <w:hideMark/>
          </w:tcPr>
          <w:p w14:paraId="564EE61D"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утверждение корректировок соответствующих муниципальных программ (обеспечивает достижение целевых показателей 74, 75, 76)</w:t>
            </w:r>
          </w:p>
        </w:tc>
        <w:tc>
          <w:tcPr>
            <w:tcW w:w="509" w:type="pct"/>
            <w:shd w:val="clear" w:color="000000" w:fill="FFFFFF"/>
            <w:hideMark/>
          </w:tcPr>
          <w:p w14:paraId="2BDEC625"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не требуется</w:t>
            </w:r>
          </w:p>
        </w:tc>
        <w:tc>
          <w:tcPr>
            <w:tcW w:w="556" w:type="pct"/>
            <w:shd w:val="clear" w:color="000000" w:fill="FFFFFF"/>
            <w:hideMark/>
          </w:tcPr>
          <w:p w14:paraId="1C644A97"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ежегодно</w:t>
            </w:r>
          </w:p>
        </w:tc>
        <w:tc>
          <w:tcPr>
            <w:tcW w:w="695" w:type="pct"/>
            <w:shd w:val="clear" w:color="000000" w:fill="FFFFFF"/>
            <w:hideMark/>
          </w:tcPr>
          <w:p w14:paraId="4E8E51D4"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2024 – 2026 годы</w:t>
            </w:r>
            <w:r w:rsidRPr="00B21B2C">
              <w:rPr>
                <w:rFonts w:ascii="Times New Roman" w:hAnsi="Times New Roman" w:cs="Times New Roman"/>
                <w:sz w:val="24"/>
                <w:szCs w:val="24"/>
              </w:rPr>
              <w:br/>
              <w:t>2027 – 2031 годы</w:t>
            </w:r>
            <w:r w:rsidRPr="00B21B2C">
              <w:rPr>
                <w:rFonts w:ascii="Times New Roman" w:hAnsi="Times New Roman" w:cs="Times New Roman"/>
                <w:sz w:val="24"/>
                <w:szCs w:val="24"/>
              </w:rPr>
              <w:br/>
              <w:t>2032 – 2036 годы</w:t>
            </w:r>
            <w:r w:rsidRPr="00B21B2C">
              <w:rPr>
                <w:rFonts w:ascii="Times New Roman" w:hAnsi="Times New Roman" w:cs="Times New Roman"/>
                <w:sz w:val="24"/>
                <w:szCs w:val="24"/>
              </w:rPr>
              <w:br/>
              <w:t>2037 – 2044 годы</w:t>
            </w:r>
            <w:r w:rsidRPr="00B21B2C">
              <w:rPr>
                <w:rFonts w:ascii="Times New Roman" w:hAnsi="Times New Roman" w:cs="Times New Roman"/>
                <w:sz w:val="24"/>
                <w:szCs w:val="24"/>
              </w:rPr>
              <w:br/>
              <w:t>2045 – 2050 годы</w:t>
            </w:r>
          </w:p>
        </w:tc>
        <w:tc>
          <w:tcPr>
            <w:tcW w:w="1111" w:type="pct"/>
            <w:shd w:val="clear" w:color="000000" w:fill="FFFFFF"/>
          </w:tcPr>
          <w:p w14:paraId="44E61D17" w14:textId="77777777" w:rsidR="000C4133" w:rsidRPr="00B21B2C" w:rsidRDefault="000C4133" w:rsidP="00B21B2C">
            <w:pPr>
              <w:pStyle w:val="1"/>
              <w:spacing w:before="0" w:beforeAutospacing="0" w:after="0" w:afterAutospacing="0"/>
              <w:jc w:val="both"/>
              <w:rPr>
                <w:b w:val="0"/>
                <w:sz w:val="24"/>
                <w:szCs w:val="24"/>
              </w:rPr>
            </w:pPr>
            <w:r w:rsidRPr="00B21B2C">
              <w:rPr>
                <w:b w:val="0"/>
                <w:sz w:val="24"/>
                <w:szCs w:val="24"/>
              </w:rPr>
              <w:t>Исполнено.</w:t>
            </w:r>
          </w:p>
          <w:p w14:paraId="4AF6C47C" w14:textId="77777777" w:rsidR="000C4133" w:rsidRPr="00B21B2C" w:rsidRDefault="000C4133" w:rsidP="00B21B2C">
            <w:pPr>
              <w:pStyle w:val="1"/>
              <w:spacing w:before="0" w:beforeAutospacing="0" w:after="0" w:afterAutospacing="0"/>
              <w:jc w:val="both"/>
              <w:rPr>
                <w:sz w:val="24"/>
                <w:szCs w:val="24"/>
              </w:rPr>
            </w:pPr>
            <w:r w:rsidRPr="00B21B2C">
              <w:rPr>
                <w:b w:val="0"/>
                <w:sz w:val="24"/>
                <w:szCs w:val="24"/>
              </w:rPr>
              <w:t xml:space="preserve">Муниципальная программа </w:t>
            </w:r>
            <w:r w:rsidRPr="00B21B2C">
              <w:rPr>
                <w:b w:val="0"/>
                <w:sz w:val="24"/>
                <w:szCs w:val="24"/>
              </w:rPr>
              <w:br/>
            </w:r>
            <w:r w:rsidRPr="00B21B2C">
              <w:rPr>
                <w:b w:val="0"/>
                <w:bCs w:val="0"/>
                <w:sz w:val="24"/>
                <w:szCs w:val="24"/>
              </w:rPr>
              <w:t>«</w:t>
            </w:r>
            <w:r w:rsidRPr="00B21B2C">
              <w:rPr>
                <w:b w:val="0"/>
                <w:sz w:val="24"/>
                <w:szCs w:val="24"/>
              </w:rPr>
              <w:t>Комфортное проживание в городе Сургуте на период до 2030 годы</w:t>
            </w:r>
            <w:r w:rsidRPr="00B21B2C">
              <w:rPr>
                <w:b w:val="0"/>
                <w:bCs w:val="0"/>
                <w:sz w:val="24"/>
                <w:szCs w:val="24"/>
              </w:rPr>
              <w:t>», утвержденная п</w:t>
            </w:r>
            <w:r w:rsidRPr="00B21B2C">
              <w:rPr>
                <w:b w:val="0"/>
                <w:sz w:val="24"/>
                <w:szCs w:val="24"/>
                <w:lang w:eastAsia="en-US"/>
              </w:rPr>
              <w:t>остановлением Администрации г. Сургута от 13.12.2013 № 8983 «Об утверждении муниципальной программы «Комфортное проживание в городе Сургуте на период до 2030 года» (с изменениями от 25.12.2024).</w:t>
            </w:r>
          </w:p>
        </w:tc>
      </w:tr>
      <w:tr w:rsidR="000C4133" w:rsidRPr="00B21B2C" w14:paraId="4A1481B6" w14:textId="77777777" w:rsidTr="000C4133">
        <w:tc>
          <w:tcPr>
            <w:tcW w:w="924" w:type="pct"/>
            <w:shd w:val="clear" w:color="000000" w:fill="FFFFFF"/>
            <w:hideMark/>
          </w:tcPr>
          <w:p w14:paraId="67FF9D83"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3.4.1.2. Осуществление мониторинга уровня </w:t>
            </w:r>
            <w:r w:rsidRPr="00B21B2C">
              <w:rPr>
                <w:rFonts w:ascii="Times New Roman" w:hAnsi="Times New Roman" w:cs="Times New Roman"/>
                <w:sz w:val="24"/>
                <w:szCs w:val="24"/>
              </w:rPr>
              <w:lastRenderedPageBreak/>
              <w:t xml:space="preserve">удовлетворенности населения экологической обстановкой </w:t>
            </w:r>
            <w:r w:rsidRPr="00B21B2C">
              <w:rPr>
                <w:rFonts w:ascii="Times New Roman" w:hAnsi="Times New Roman" w:cs="Times New Roman"/>
                <w:sz w:val="24"/>
                <w:szCs w:val="24"/>
              </w:rPr>
              <w:br/>
              <w:t>в городе</w:t>
            </w:r>
          </w:p>
        </w:tc>
        <w:tc>
          <w:tcPr>
            <w:tcW w:w="1205" w:type="pct"/>
            <w:shd w:val="clear" w:color="000000" w:fill="FFFFFF"/>
            <w:hideMark/>
          </w:tcPr>
          <w:p w14:paraId="544A9882"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lastRenderedPageBreak/>
              <w:t xml:space="preserve">достижение уровня удовлетворенности населения </w:t>
            </w:r>
            <w:r w:rsidRPr="00B21B2C">
              <w:rPr>
                <w:rFonts w:ascii="Times New Roman" w:hAnsi="Times New Roman" w:cs="Times New Roman"/>
                <w:sz w:val="24"/>
                <w:szCs w:val="24"/>
              </w:rPr>
              <w:lastRenderedPageBreak/>
              <w:t>экологической обстановкой в городе:</w:t>
            </w:r>
          </w:p>
          <w:p w14:paraId="4CC99EF9"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к 2026 году – не менее 10,0%;</w:t>
            </w:r>
          </w:p>
          <w:p w14:paraId="6DE497F0"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к 2031 году – не менее 12,5%;</w:t>
            </w:r>
          </w:p>
          <w:p w14:paraId="75A5B816"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к 2036 году – не менее 15,0%;</w:t>
            </w:r>
          </w:p>
          <w:p w14:paraId="71942564"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к 2044 году – не менее 19,0%;</w:t>
            </w:r>
          </w:p>
          <w:p w14:paraId="5B6B61D7"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 к 2050 году – не менее 22,0% </w:t>
            </w:r>
          </w:p>
          <w:p w14:paraId="41956054"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(обеспечивает достижение целевого показателя 74)</w:t>
            </w:r>
          </w:p>
        </w:tc>
        <w:tc>
          <w:tcPr>
            <w:tcW w:w="509" w:type="pct"/>
            <w:shd w:val="clear" w:color="000000" w:fill="FFFFFF"/>
            <w:hideMark/>
          </w:tcPr>
          <w:p w14:paraId="1A9D4D96"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lastRenderedPageBreak/>
              <w:t>бюджетные средства</w:t>
            </w:r>
          </w:p>
        </w:tc>
        <w:tc>
          <w:tcPr>
            <w:tcW w:w="556" w:type="pct"/>
            <w:shd w:val="clear" w:color="000000" w:fill="FFFFFF"/>
            <w:hideMark/>
          </w:tcPr>
          <w:p w14:paraId="1FB62985"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ежегодно</w:t>
            </w:r>
          </w:p>
        </w:tc>
        <w:tc>
          <w:tcPr>
            <w:tcW w:w="695" w:type="pct"/>
            <w:shd w:val="clear" w:color="000000" w:fill="FFFFFF"/>
            <w:hideMark/>
          </w:tcPr>
          <w:p w14:paraId="2A63855F"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2024 – 2026 годы</w:t>
            </w:r>
            <w:r w:rsidRPr="00B21B2C">
              <w:rPr>
                <w:rFonts w:ascii="Times New Roman" w:hAnsi="Times New Roman" w:cs="Times New Roman"/>
                <w:sz w:val="24"/>
                <w:szCs w:val="24"/>
              </w:rPr>
              <w:br/>
              <w:t>2027 – 2031 годы</w:t>
            </w:r>
            <w:r w:rsidRPr="00B21B2C">
              <w:rPr>
                <w:rFonts w:ascii="Times New Roman" w:hAnsi="Times New Roman" w:cs="Times New Roman"/>
                <w:sz w:val="24"/>
                <w:szCs w:val="24"/>
              </w:rPr>
              <w:br/>
            </w:r>
            <w:r w:rsidRPr="00B21B2C">
              <w:rPr>
                <w:rFonts w:ascii="Times New Roman" w:hAnsi="Times New Roman" w:cs="Times New Roman"/>
                <w:sz w:val="24"/>
                <w:szCs w:val="24"/>
              </w:rPr>
              <w:lastRenderedPageBreak/>
              <w:t>2032 – 2036 годы</w:t>
            </w:r>
            <w:r w:rsidRPr="00B21B2C">
              <w:rPr>
                <w:rFonts w:ascii="Times New Roman" w:hAnsi="Times New Roman" w:cs="Times New Roman"/>
                <w:sz w:val="24"/>
                <w:szCs w:val="24"/>
              </w:rPr>
              <w:br/>
              <w:t>2037 – 2044 годы</w:t>
            </w:r>
            <w:r w:rsidRPr="00B21B2C">
              <w:rPr>
                <w:rFonts w:ascii="Times New Roman" w:hAnsi="Times New Roman" w:cs="Times New Roman"/>
                <w:sz w:val="24"/>
                <w:szCs w:val="24"/>
              </w:rPr>
              <w:br/>
              <w:t>2045 – 2050 годы</w:t>
            </w:r>
          </w:p>
        </w:tc>
        <w:tc>
          <w:tcPr>
            <w:tcW w:w="1111" w:type="pct"/>
            <w:shd w:val="clear" w:color="000000" w:fill="FFFFFF"/>
          </w:tcPr>
          <w:p w14:paraId="47004DE0" w14:textId="77777777" w:rsidR="000C4133" w:rsidRPr="00B21B2C" w:rsidRDefault="000C4133" w:rsidP="00B21B2C">
            <w:pPr>
              <w:autoSpaceDE w:val="0"/>
              <w:autoSpaceDN w:val="0"/>
              <w:adjustRightInd w:val="0"/>
              <w:spacing w:after="0" w:line="240" w:lineRule="auto"/>
              <w:jc w:val="both"/>
              <w:rPr>
                <w:rFonts w:ascii="Times New Roman" w:hAnsi="Times New Roman" w:cs="Times New Roman"/>
                <w:color w:val="000000"/>
                <w:sz w:val="24"/>
                <w:szCs w:val="24"/>
              </w:rPr>
            </w:pPr>
            <w:r w:rsidRPr="00B21B2C">
              <w:rPr>
                <w:rFonts w:ascii="Times New Roman" w:hAnsi="Times New Roman" w:cs="Times New Roman"/>
                <w:color w:val="000000"/>
                <w:sz w:val="24"/>
                <w:szCs w:val="24"/>
              </w:rPr>
              <w:lastRenderedPageBreak/>
              <w:t>Исполнено.</w:t>
            </w:r>
          </w:p>
          <w:p w14:paraId="71B86556" w14:textId="3A35FB24" w:rsidR="000C4133" w:rsidRPr="00B21B2C" w:rsidRDefault="000C4133" w:rsidP="00B21B2C">
            <w:pPr>
              <w:spacing w:after="0" w:line="240" w:lineRule="auto"/>
              <w:jc w:val="both"/>
              <w:rPr>
                <w:rFonts w:ascii="Times New Roman" w:hAnsi="Times New Roman" w:cs="Times New Roman"/>
                <w:sz w:val="24"/>
                <w:szCs w:val="24"/>
              </w:rPr>
            </w:pPr>
            <w:r w:rsidRPr="00B21B2C">
              <w:rPr>
                <w:rFonts w:ascii="Times New Roman" w:hAnsi="Times New Roman" w:cs="Times New Roman"/>
                <w:color w:val="000000"/>
                <w:sz w:val="24"/>
                <w:szCs w:val="24"/>
              </w:rPr>
              <w:lastRenderedPageBreak/>
              <w:t>Согласно отчету о результатах социологического исследования на тему: «Мониторинг эффективности формирования комфортной городской среды города Сургута в</w:t>
            </w:r>
            <w:r w:rsidR="00735252">
              <w:rPr>
                <w:rFonts w:ascii="Times New Roman" w:hAnsi="Times New Roman" w:cs="Times New Roman"/>
                <w:color w:val="000000"/>
                <w:sz w:val="24"/>
                <w:szCs w:val="24"/>
              </w:rPr>
              <w:t xml:space="preserve"> общественном мнении </w:t>
            </w:r>
            <w:proofErr w:type="spellStart"/>
            <w:r w:rsidR="00735252">
              <w:rPr>
                <w:rFonts w:ascii="Times New Roman" w:hAnsi="Times New Roman" w:cs="Times New Roman"/>
                <w:color w:val="000000"/>
                <w:sz w:val="24"/>
                <w:szCs w:val="24"/>
              </w:rPr>
              <w:t>сургутян</w:t>
            </w:r>
            <w:proofErr w:type="spellEnd"/>
            <w:proofErr w:type="gramStart"/>
            <w:r w:rsidR="00735252">
              <w:rPr>
                <w:rFonts w:ascii="Times New Roman" w:hAnsi="Times New Roman" w:cs="Times New Roman"/>
                <w:color w:val="000000"/>
                <w:sz w:val="24"/>
                <w:szCs w:val="24"/>
              </w:rPr>
              <w:t>»</w:t>
            </w:r>
            <w:proofErr w:type="gramEnd"/>
            <w:r w:rsidR="00735252">
              <w:rPr>
                <w:rFonts w:ascii="Times New Roman" w:hAnsi="Times New Roman" w:cs="Times New Roman"/>
                <w:color w:val="000000"/>
                <w:sz w:val="24"/>
                <w:szCs w:val="24"/>
              </w:rPr>
              <w:t xml:space="preserve"> </w:t>
            </w:r>
            <w:r w:rsidRPr="00B21B2C">
              <w:rPr>
                <w:rFonts w:ascii="Times New Roman" w:hAnsi="Times New Roman" w:cs="Times New Roman"/>
                <w:bCs/>
                <w:sz w:val="24"/>
                <w:szCs w:val="24"/>
              </w:rPr>
              <w:t>уровень удовлетворенности населения экологической обстановкой в городе составляет</w:t>
            </w:r>
            <w:r w:rsidRPr="00B21B2C">
              <w:rPr>
                <w:rFonts w:ascii="Times New Roman" w:hAnsi="Times New Roman" w:cs="Times New Roman"/>
                <w:sz w:val="24"/>
                <w:szCs w:val="24"/>
              </w:rPr>
              <w:t xml:space="preserve"> </w:t>
            </w:r>
            <w:r w:rsidRPr="00B21B2C">
              <w:rPr>
                <w:rFonts w:ascii="Times New Roman" w:hAnsi="Times New Roman" w:cs="Times New Roman"/>
                <w:bCs/>
                <w:sz w:val="24"/>
                <w:szCs w:val="24"/>
              </w:rPr>
              <w:t>70,8%.</w:t>
            </w:r>
            <w:r w:rsidRPr="00B21B2C">
              <w:rPr>
                <w:rFonts w:ascii="Times New Roman" w:hAnsi="Times New Roman" w:cs="Times New Roman"/>
                <w:b/>
                <w:bCs/>
                <w:sz w:val="24"/>
                <w:szCs w:val="24"/>
              </w:rPr>
              <w:t xml:space="preserve"> </w:t>
            </w:r>
          </w:p>
        </w:tc>
      </w:tr>
      <w:tr w:rsidR="000C4133" w:rsidRPr="00B21B2C" w14:paraId="57784DA9" w14:textId="77777777" w:rsidTr="000C4133">
        <w:tc>
          <w:tcPr>
            <w:tcW w:w="924" w:type="pct"/>
            <w:shd w:val="clear" w:color="000000" w:fill="FFFFFF"/>
            <w:hideMark/>
          </w:tcPr>
          <w:p w14:paraId="0FC10B7F"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lastRenderedPageBreak/>
              <w:t xml:space="preserve">3.4.1.3. Организация </w:t>
            </w:r>
            <w:r w:rsidRPr="00B21B2C">
              <w:rPr>
                <w:rFonts w:ascii="Times New Roman" w:hAnsi="Times New Roman" w:cs="Times New Roman"/>
                <w:sz w:val="24"/>
                <w:szCs w:val="24"/>
              </w:rPr>
              <w:br/>
              <w:t xml:space="preserve">и проведение мероприятий </w:t>
            </w:r>
            <w:r w:rsidRPr="00B21B2C">
              <w:rPr>
                <w:rFonts w:ascii="Times New Roman" w:hAnsi="Times New Roman" w:cs="Times New Roman"/>
                <w:sz w:val="24"/>
                <w:szCs w:val="24"/>
              </w:rPr>
              <w:br/>
              <w:t xml:space="preserve">по ликвидации мест несанкционированного </w:t>
            </w:r>
          </w:p>
          <w:p w14:paraId="7BE2BB95"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размещения отходов в границах муниципального образования</w:t>
            </w:r>
          </w:p>
        </w:tc>
        <w:tc>
          <w:tcPr>
            <w:tcW w:w="1205" w:type="pct"/>
            <w:shd w:val="clear" w:color="000000" w:fill="FFFFFF"/>
            <w:hideMark/>
          </w:tcPr>
          <w:p w14:paraId="44434907"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ликвидация не менее 50% свалок, от числящихся </w:t>
            </w:r>
            <w:r w:rsidRPr="00B21B2C">
              <w:rPr>
                <w:rFonts w:ascii="Times New Roman" w:hAnsi="Times New Roman" w:cs="Times New Roman"/>
                <w:sz w:val="24"/>
                <w:szCs w:val="24"/>
              </w:rPr>
              <w:br/>
              <w:t>на контроле на начало календарного года;</w:t>
            </w:r>
          </w:p>
          <w:p w14:paraId="64555BCC"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анализ эффективности муниципального земельного контроля, контроля в сфере благоустройства и иных мероприятий, направленных на предотвращение образования свалок и их ликвидацию, – ежегодно</w:t>
            </w:r>
          </w:p>
          <w:p w14:paraId="39AF7B2D"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(обеспечивает достижение целевого показателя 74)</w:t>
            </w:r>
          </w:p>
        </w:tc>
        <w:tc>
          <w:tcPr>
            <w:tcW w:w="509" w:type="pct"/>
            <w:shd w:val="clear" w:color="000000" w:fill="FFFFFF"/>
            <w:hideMark/>
          </w:tcPr>
          <w:p w14:paraId="1C152D90"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бюджетные средства</w:t>
            </w:r>
          </w:p>
        </w:tc>
        <w:tc>
          <w:tcPr>
            <w:tcW w:w="556" w:type="pct"/>
            <w:shd w:val="clear" w:color="000000" w:fill="FFFFFF"/>
            <w:hideMark/>
          </w:tcPr>
          <w:p w14:paraId="7381BA56"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постоянно</w:t>
            </w:r>
          </w:p>
        </w:tc>
        <w:tc>
          <w:tcPr>
            <w:tcW w:w="695" w:type="pct"/>
            <w:shd w:val="clear" w:color="000000" w:fill="FFFFFF"/>
            <w:hideMark/>
          </w:tcPr>
          <w:p w14:paraId="52D66AF4"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2024 – 2026 годы</w:t>
            </w:r>
            <w:r w:rsidRPr="00B21B2C">
              <w:rPr>
                <w:rFonts w:ascii="Times New Roman" w:hAnsi="Times New Roman" w:cs="Times New Roman"/>
                <w:sz w:val="24"/>
                <w:szCs w:val="24"/>
              </w:rPr>
              <w:br/>
              <w:t>2027 – 2031 годы</w:t>
            </w:r>
            <w:r w:rsidRPr="00B21B2C">
              <w:rPr>
                <w:rFonts w:ascii="Times New Roman" w:hAnsi="Times New Roman" w:cs="Times New Roman"/>
                <w:sz w:val="24"/>
                <w:szCs w:val="24"/>
              </w:rPr>
              <w:br/>
              <w:t>2032 – 2036 годы</w:t>
            </w:r>
            <w:r w:rsidRPr="00B21B2C">
              <w:rPr>
                <w:rFonts w:ascii="Times New Roman" w:hAnsi="Times New Roman" w:cs="Times New Roman"/>
                <w:sz w:val="24"/>
                <w:szCs w:val="24"/>
              </w:rPr>
              <w:br/>
              <w:t>2037 – 2044 годы</w:t>
            </w:r>
            <w:r w:rsidRPr="00B21B2C">
              <w:rPr>
                <w:rFonts w:ascii="Times New Roman" w:hAnsi="Times New Roman" w:cs="Times New Roman"/>
                <w:sz w:val="24"/>
                <w:szCs w:val="24"/>
              </w:rPr>
              <w:br/>
              <w:t>2045 – 2050 годы</w:t>
            </w:r>
          </w:p>
        </w:tc>
        <w:tc>
          <w:tcPr>
            <w:tcW w:w="1111" w:type="pct"/>
            <w:shd w:val="clear" w:color="000000" w:fill="FFFFFF"/>
          </w:tcPr>
          <w:p w14:paraId="06D1FA45" w14:textId="77777777" w:rsidR="000C4133" w:rsidRPr="00B21B2C" w:rsidRDefault="000C4133" w:rsidP="00B21B2C">
            <w:pPr>
              <w:autoSpaceDE w:val="0"/>
              <w:autoSpaceDN w:val="0"/>
              <w:adjustRightInd w:val="0"/>
              <w:spacing w:after="0" w:line="240" w:lineRule="auto"/>
              <w:jc w:val="both"/>
              <w:rPr>
                <w:rFonts w:ascii="Times New Roman" w:hAnsi="Times New Roman" w:cs="Times New Roman"/>
                <w:sz w:val="24"/>
                <w:szCs w:val="24"/>
              </w:rPr>
            </w:pPr>
            <w:r w:rsidRPr="00B21B2C">
              <w:rPr>
                <w:rFonts w:ascii="Times New Roman" w:hAnsi="Times New Roman" w:cs="Times New Roman"/>
                <w:sz w:val="24"/>
                <w:szCs w:val="24"/>
              </w:rPr>
              <w:t>Исполнено.</w:t>
            </w:r>
          </w:p>
          <w:p w14:paraId="407AE48F" w14:textId="77777777" w:rsidR="000C4133" w:rsidRPr="00B21B2C" w:rsidRDefault="000C4133" w:rsidP="00B21B2C">
            <w:pPr>
              <w:autoSpaceDE w:val="0"/>
              <w:autoSpaceDN w:val="0"/>
              <w:adjustRightInd w:val="0"/>
              <w:spacing w:after="0" w:line="240" w:lineRule="auto"/>
              <w:jc w:val="both"/>
              <w:rPr>
                <w:rFonts w:ascii="Times New Roman" w:hAnsi="Times New Roman" w:cs="Times New Roman"/>
                <w:sz w:val="24"/>
                <w:szCs w:val="24"/>
              </w:rPr>
            </w:pPr>
            <w:r w:rsidRPr="00B21B2C">
              <w:rPr>
                <w:rFonts w:ascii="Times New Roman" w:hAnsi="Times New Roman" w:cs="Times New Roman"/>
                <w:sz w:val="24"/>
                <w:szCs w:val="24"/>
              </w:rPr>
              <w:t>В рамках осуществления муниципального земельного контроля, контроля в сфере благоустройства и других мероприятий, контрольное управление выявляет места несанкционированного размещения отходов в границах муниципального</w:t>
            </w:r>
          </w:p>
          <w:p w14:paraId="459F2454" w14:textId="77777777" w:rsidR="000C4133" w:rsidRPr="00B21B2C" w:rsidRDefault="000C4133" w:rsidP="00B21B2C">
            <w:pPr>
              <w:autoSpaceDE w:val="0"/>
              <w:autoSpaceDN w:val="0"/>
              <w:adjustRightInd w:val="0"/>
              <w:spacing w:after="0" w:line="240" w:lineRule="auto"/>
              <w:jc w:val="both"/>
              <w:rPr>
                <w:rFonts w:ascii="Times New Roman" w:hAnsi="Times New Roman" w:cs="Times New Roman"/>
                <w:sz w:val="24"/>
                <w:szCs w:val="24"/>
              </w:rPr>
            </w:pPr>
            <w:r w:rsidRPr="00B21B2C">
              <w:rPr>
                <w:rFonts w:ascii="Times New Roman" w:hAnsi="Times New Roman" w:cs="Times New Roman"/>
                <w:sz w:val="24"/>
                <w:szCs w:val="24"/>
              </w:rPr>
              <w:t>образования. В 2024 году было выявлено 32 таких места на земельных участках, находящихся в ведении муниципального образования городской округ Сургут.</w:t>
            </w:r>
          </w:p>
          <w:p w14:paraId="05419751" w14:textId="77777777" w:rsidR="000C4133" w:rsidRPr="00B21B2C" w:rsidRDefault="000C4133" w:rsidP="00B21B2C">
            <w:pPr>
              <w:autoSpaceDE w:val="0"/>
              <w:autoSpaceDN w:val="0"/>
              <w:adjustRightInd w:val="0"/>
              <w:spacing w:after="0" w:line="240" w:lineRule="auto"/>
              <w:jc w:val="both"/>
              <w:rPr>
                <w:rFonts w:ascii="Times New Roman" w:hAnsi="Times New Roman" w:cs="Times New Roman"/>
                <w:sz w:val="24"/>
                <w:szCs w:val="24"/>
              </w:rPr>
            </w:pPr>
            <w:r w:rsidRPr="00B21B2C">
              <w:rPr>
                <w:rFonts w:ascii="Times New Roman" w:hAnsi="Times New Roman" w:cs="Times New Roman"/>
                <w:sz w:val="24"/>
                <w:szCs w:val="24"/>
              </w:rPr>
              <w:t>Все 32 места убраны в рамках</w:t>
            </w:r>
          </w:p>
          <w:p w14:paraId="4056A803" w14:textId="77777777" w:rsidR="000C4133" w:rsidRPr="00B21B2C" w:rsidRDefault="000C4133" w:rsidP="00B21B2C">
            <w:pPr>
              <w:spacing w:after="0" w:line="240" w:lineRule="auto"/>
              <w:jc w:val="both"/>
              <w:rPr>
                <w:rFonts w:ascii="Times New Roman" w:hAnsi="Times New Roman" w:cs="Times New Roman"/>
                <w:sz w:val="24"/>
                <w:szCs w:val="24"/>
              </w:rPr>
            </w:pPr>
            <w:r w:rsidRPr="00B21B2C">
              <w:rPr>
                <w:rFonts w:ascii="Times New Roman" w:hAnsi="Times New Roman" w:cs="Times New Roman"/>
                <w:sz w:val="24"/>
                <w:szCs w:val="24"/>
              </w:rPr>
              <w:t>муниципального контракта.</w:t>
            </w:r>
          </w:p>
        </w:tc>
      </w:tr>
      <w:tr w:rsidR="000C4133" w:rsidRPr="00B21B2C" w14:paraId="008D254C" w14:textId="77777777" w:rsidTr="000C4133">
        <w:tc>
          <w:tcPr>
            <w:tcW w:w="924" w:type="pct"/>
            <w:tcBorders>
              <w:top w:val="single" w:sz="4" w:space="0" w:color="auto"/>
              <w:left w:val="single" w:sz="4" w:space="0" w:color="auto"/>
              <w:bottom w:val="single" w:sz="4" w:space="0" w:color="auto"/>
              <w:right w:val="single" w:sz="4" w:space="0" w:color="auto"/>
            </w:tcBorders>
            <w:shd w:val="clear" w:color="auto" w:fill="FFFFFF"/>
          </w:tcPr>
          <w:p w14:paraId="3D482CAE"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3.4.1.4. Подготовка и реализация плана мероприятий </w:t>
            </w:r>
            <w:r w:rsidRPr="00B21B2C">
              <w:rPr>
                <w:rFonts w:ascii="Times New Roman" w:hAnsi="Times New Roman" w:cs="Times New Roman"/>
                <w:sz w:val="24"/>
                <w:szCs w:val="24"/>
              </w:rPr>
              <w:br/>
              <w:t xml:space="preserve">по экологическому образованию, просвещению и </w:t>
            </w:r>
            <w:r w:rsidRPr="00B21B2C">
              <w:rPr>
                <w:rFonts w:ascii="Times New Roman" w:hAnsi="Times New Roman" w:cs="Times New Roman"/>
                <w:sz w:val="24"/>
                <w:szCs w:val="24"/>
              </w:rPr>
              <w:lastRenderedPageBreak/>
              <w:t>формированию экологической культуры населения города</w:t>
            </w:r>
          </w:p>
        </w:tc>
        <w:tc>
          <w:tcPr>
            <w:tcW w:w="1205" w:type="pct"/>
            <w:tcBorders>
              <w:top w:val="single" w:sz="4" w:space="0" w:color="auto"/>
              <w:left w:val="single" w:sz="4" w:space="0" w:color="auto"/>
              <w:right w:val="single" w:sz="4" w:space="0" w:color="auto"/>
            </w:tcBorders>
            <w:shd w:val="clear" w:color="auto" w:fill="FFFFFF"/>
          </w:tcPr>
          <w:p w14:paraId="14E6D25A"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lastRenderedPageBreak/>
              <w:t xml:space="preserve">утверждение соответствующего плана – 1 ед. ежегодно </w:t>
            </w:r>
          </w:p>
          <w:p w14:paraId="76207094"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(обеспечивает достижение целевого показателя 76)</w:t>
            </w:r>
          </w:p>
        </w:tc>
        <w:tc>
          <w:tcPr>
            <w:tcW w:w="509" w:type="pct"/>
            <w:tcBorders>
              <w:top w:val="single" w:sz="4" w:space="0" w:color="auto"/>
              <w:left w:val="single" w:sz="4" w:space="0" w:color="auto"/>
              <w:bottom w:val="single" w:sz="4" w:space="0" w:color="auto"/>
              <w:right w:val="single" w:sz="4" w:space="0" w:color="auto"/>
            </w:tcBorders>
            <w:shd w:val="clear" w:color="auto" w:fill="FFFFFF"/>
          </w:tcPr>
          <w:p w14:paraId="558BCC35"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бюджетные </w:t>
            </w:r>
            <w:r w:rsidRPr="00B21B2C">
              <w:rPr>
                <w:rFonts w:ascii="Times New Roman" w:hAnsi="Times New Roman" w:cs="Times New Roman"/>
                <w:sz w:val="24"/>
                <w:szCs w:val="24"/>
              </w:rPr>
              <w:br/>
              <w:t xml:space="preserve">и </w:t>
            </w:r>
            <w:proofErr w:type="spellStart"/>
            <w:r w:rsidRPr="00B21B2C">
              <w:rPr>
                <w:rFonts w:ascii="Times New Roman" w:hAnsi="Times New Roman" w:cs="Times New Roman"/>
                <w:sz w:val="24"/>
                <w:szCs w:val="24"/>
              </w:rPr>
              <w:t>внебюд-жетные</w:t>
            </w:r>
            <w:proofErr w:type="spellEnd"/>
            <w:r w:rsidRPr="00B21B2C">
              <w:rPr>
                <w:rFonts w:ascii="Times New Roman" w:hAnsi="Times New Roman" w:cs="Times New Roman"/>
                <w:sz w:val="24"/>
                <w:szCs w:val="24"/>
              </w:rPr>
              <w:t xml:space="preserve"> средства</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6F260390"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ежегодно</w:t>
            </w:r>
          </w:p>
        </w:tc>
        <w:tc>
          <w:tcPr>
            <w:tcW w:w="695" w:type="pct"/>
            <w:tcBorders>
              <w:top w:val="single" w:sz="4" w:space="0" w:color="auto"/>
              <w:left w:val="single" w:sz="4" w:space="0" w:color="auto"/>
              <w:bottom w:val="single" w:sz="4" w:space="0" w:color="auto"/>
              <w:right w:val="single" w:sz="4" w:space="0" w:color="auto"/>
            </w:tcBorders>
            <w:shd w:val="clear" w:color="auto" w:fill="FFFFFF"/>
          </w:tcPr>
          <w:p w14:paraId="2063A440"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2024 – 2026 годы</w:t>
            </w:r>
            <w:r w:rsidRPr="00B21B2C">
              <w:rPr>
                <w:rFonts w:ascii="Times New Roman" w:hAnsi="Times New Roman" w:cs="Times New Roman"/>
                <w:sz w:val="24"/>
                <w:szCs w:val="24"/>
              </w:rPr>
              <w:br/>
              <w:t>2027 – 2031 годы</w:t>
            </w:r>
            <w:r w:rsidRPr="00B21B2C">
              <w:rPr>
                <w:rFonts w:ascii="Times New Roman" w:hAnsi="Times New Roman" w:cs="Times New Roman"/>
                <w:sz w:val="24"/>
                <w:szCs w:val="24"/>
              </w:rPr>
              <w:br/>
              <w:t>2032 – 2036 годы</w:t>
            </w:r>
            <w:r w:rsidRPr="00B21B2C">
              <w:rPr>
                <w:rFonts w:ascii="Times New Roman" w:hAnsi="Times New Roman" w:cs="Times New Roman"/>
                <w:sz w:val="24"/>
                <w:szCs w:val="24"/>
              </w:rPr>
              <w:br/>
              <w:t>2037 – 2044 годы</w:t>
            </w:r>
            <w:r w:rsidRPr="00B21B2C">
              <w:rPr>
                <w:rFonts w:ascii="Times New Roman" w:hAnsi="Times New Roman" w:cs="Times New Roman"/>
                <w:sz w:val="24"/>
                <w:szCs w:val="24"/>
              </w:rPr>
              <w:br/>
              <w:t>2045 – 2050 годы</w:t>
            </w:r>
          </w:p>
        </w:tc>
        <w:tc>
          <w:tcPr>
            <w:tcW w:w="1111" w:type="pct"/>
            <w:tcBorders>
              <w:top w:val="single" w:sz="4" w:space="0" w:color="auto"/>
              <w:left w:val="single" w:sz="4" w:space="0" w:color="auto"/>
              <w:bottom w:val="single" w:sz="4" w:space="0" w:color="auto"/>
              <w:right w:val="single" w:sz="4" w:space="0" w:color="auto"/>
            </w:tcBorders>
            <w:shd w:val="clear" w:color="auto" w:fill="FFFFFF"/>
          </w:tcPr>
          <w:p w14:paraId="29A0E552" w14:textId="77777777" w:rsidR="000C4133" w:rsidRPr="00B21B2C" w:rsidRDefault="000C4133" w:rsidP="00B21B2C">
            <w:pPr>
              <w:pStyle w:val="af9"/>
              <w:rPr>
                <w:rFonts w:ascii="Times New Roman" w:hAnsi="Times New Roman" w:cs="Times New Roman"/>
                <w:sz w:val="24"/>
                <w:szCs w:val="24"/>
              </w:rPr>
            </w:pPr>
            <w:r w:rsidRPr="00B21B2C">
              <w:rPr>
                <w:rFonts w:ascii="Times New Roman" w:hAnsi="Times New Roman" w:cs="Times New Roman"/>
                <w:sz w:val="24"/>
                <w:szCs w:val="24"/>
              </w:rPr>
              <w:t>Исполнено.</w:t>
            </w:r>
          </w:p>
          <w:p w14:paraId="1C8A4BDD" w14:textId="77777777" w:rsidR="000C4133" w:rsidRPr="00B21B2C" w:rsidRDefault="000C4133" w:rsidP="00B21B2C">
            <w:pPr>
              <w:pStyle w:val="af9"/>
              <w:rPr>
                <w:rFonts w:ascii="Times New Roman" w:hAnsi="Times New Roman" w:cs="Times New Roman"/>
                <w:color w:val="26282F"/>
                <w:sz w:val="24"/>
                <w:szCs w:val="24"/>
              </w:rPr>
            </w:pPr>
            <w:r w:rsidRPr="00B21B2C">
              <w:rPr>
                <w:rFonts w:ascii="Times New Roman" w:hAnsi="Times New Roman" w:cs="Times New Roman"/>
                <w:sz w:val="24"/>
                <w:szCs w:val="24"/>
              </w:rPr>
              <w:t xml:space="preserve">Постановление Администрации г. Сургута от 26.01.2024 № 355 «Об утверждении плана мероприятий по экологическому образованию, </w:t>
            </w:r>
            <w:r w:rsidRPr="00B21B2C">
              <w:rPr>
                <w:rFonts w:ascii="Times New Roman" w:hAnsi="Times New Roman" w:cs="Times New Roman"/>
                <w:sz w:val="24"/>
                <w:szCs w:val="24"/>
              </w:rPr>
              <w:lastRenderedPageBreak/>
              <w:t>просвещению и формированию экологической культуры населения города Сургута в 2024 году».</w:t>
            </w:r>
          </w:p>
        </w:tc>
      </w:tr>
      <w:tr w:rsidR="000C4133" w:rsidRPr="00B21B2C" w14:paraId="5B3BFDC9" w14:textId="77777777" w:rsidTr="000C4133">
        <w:tc>
          <w:tcPr>
            <w:tcW w:w="924" w:type="pct"/>
            <w:shd w:val="clear" w:color="000000" w:fill="FFFFFF"/>
          </w:tcPr>
          <w:p w14:paraId="41DC7714"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lastRenderedPageBreak/>
              <w:t xml:space="preserve">3.4.2. Мероприятия </w:t>
            </w:r>
            <w:r w:rsidRPr="00B21B2C">
              <w:rPr>
                <w:rFonts w:ascii="Times New Roman" w:hAnsi="Times New Roman" w:cs="Times New Roman"/>
                <w:sz w:val="24"/>
                <w:szCs w:val="24"/>
              </w:rPr>
              <w:br/>
              <w:t xml:space="preserve">по инфраструктурному обеспечению охраны </w:t>
            </w:r>
          </w:p>
          <w:p w14:paraId="41D10306"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окружающей среды</w:t>
            </w:r>
          </w:p>
        </w:tc>
        <w:tc>
          <w:tcPr>
            <w:tcW w:w="1205" w:type="pct"/>
            <w:shd w:val="clear" w:color="000000" w:fill="FFFFFF"/>
          </w:tcPr>
          <w:p w14:paraId="0A6DCA6F"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обеспечивает достижение целевых показателей 6, 44, 74, </w:t>
            </w:r>
          </w:p>
          <w:p w14:paraId="30FBC237"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48, 75, 76</w:t>
            </w:r>
          </w:p>
        </w:tc>
        <w:tc>
          <w:tcPr>
            <w:tcW w:w="509" w:type="pct"/>
            <w:shd w:val="clear" w:color="000000" w:fill="FFFFFF"/>
          </w:tcPr>
          <w:p w14:paraId="4556932B" w14:textId="77777777" w:rsidR="000C4133" w:rsidRPr="00B21B2C" w:rsidRDefault="000C4133" w:rsidP="00B21B2C">
            <w:pPr>
              <w:spacing w:after="0" w:line="240" w:lineRule="auto"/>
              <w:jc w:val="center"/>
              <w:rPr>
                <w:rFonts w:ascii="Times New Roman" w:hAnsi="Times New Roman" w:cs="Times New Roman"/>
                <w:sz w:val="24"/>
                <w:szCs w:val="24"/>
              </w:rPr>
            </w:pPr>
            <w:r w:rsidRPr="00B21B2C">
              <w:rPr>
                <w:rFonts w:ascii="Times New Roman" w:hAnsi="Times New Roman" w:cs="Times New Roman"/>
                <w:sz w:val="24"/>
                <w:szCs w:val="24"/>
              </w:rPr>
              <w:t>-</w:t>
            </w:r>
          </w:p>
        </w:tc>
        <w:tc>
          <w:tcPr>
            <w:tcW w:w="556" w:type="pct"/>
            <w:shd w:val="clear" w:color="000000" w:fill="FFFFFF"/>
          </w:tcPr>
          <w:p w14:paraId="2558B4A3" w14:textId="77777777" w:rsidR="000C4133" w:rsidRPr="00B21B2C" w:rsidRDefault="000C4133" w:rsidP="00B21B2C">
            <w:pPr>
              <w:spacing w:after="0" w:line="240" w:lineRule="auto"/>
              <w:jc w:val="center"/>
              <w:rPr>
                <w:rFonts w:ascii="Times New Roman" w:hAnsi="Times New Roman" w:cs="Times New Roman"/>
                <w:sz w:val="24"/>
                <w:szCs w:val="24"/>
              </w:rPr>
            </w:pPr>
            <w:r w:rsidRPr="00B21B2C">
              <w:rPr>
                <w:rFonts w:ascii="Times New Roman" w:hAnsi="Times New Roman" w:cs="Times New Roman"/>
                <w:sz w:val="24"/>
                <w:szCs w:val="24"/>
              </w:rPr>
              <w:t>-</w:t>
            </w:r>
          </w:p>
        </w:tc>
        <w:tc>
          <w:tcPr>
            <w:tcW w:w="695" w:type="pct"/>
            <w:shd w:val="clear" w:color="000000" w:fill="FFFFFF"/>
          </w:tcPr>
          <w:p w14:paraId="571686CA"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2024 – 2026 годы</w:t>
            </w:r>
            <w:r w:rsidRPr="00B21B2C">
              <w:rPr>
                <w:rFonts w:ascii="Times New Roman" w:hAnsi="Times New Roman" w:cs="Times New Roman"/>
                <w:sz w:val="24"/>
                <w:szCs w:val="24"/>
              </w:rPr>
              <w:br/>
              <w:t>2027 – 2031 годы</w:t>
            </w:r>
            <w:r w:rsidRPr="00B21B2C">
              <w:rPr>
                <w:rFonts w:ascii="Times New Roman" w:hAnsi="Times New Roman" w:cs="Times New Roman"/>
                <w:sz w:val="24"/>
                <w:szCs w:val="24"/>
              </w:rPr>
              <w:br/>
              <w:t>2032 – 2036 годы</w:t>
            </w:r>
            <w:r w:rsidRPr="00B21B2C">
              <w:rPr>
                <w:rFonts w:ascii="Times New Roman" w:hAnsi="Times New Roman" w:cs="Times New Roman"/>
                <w:sz w:val="24"/>
                <w:szCs w:val="24"/>
              </w:rPr>
              <w:br/>
              <w:t>2037 – 2044 годы</w:t>
            </w:r>
            <w:r w:rsidRPr="00B21B2C">
              <w:rPr>
                <w:rFonts w:ascii="Times New Roman" w:hAnsi="Times New Roman" w:cs="Times New Roman"/>
                <w:sz w:val="24"/>
                <w:szCs w:val="24"/>
              </w:rPr>
              <w:br/>
              <w:t>2045 – 2050 годы</w:t>
            </w:r>
          </w:p>
        </w:tc>
        <w:tc>
          <w:tcPr>
            <w:tcW w:w="1111" w:type="pct"/>
            <w:shd w:val="clear" w:color="000000" w:fill="FFFFFF"/>
          </w:tcPr>
          <w:p w14:paraId="639F188D" w14:textId="77777777" w:rsidR="000C4133" w:rsidRPr="00B21B2C" w:rsidRDefault="000C4133" w:rsidP="00B21B2C">
            <w:pPr>
              <w:spacing w:after="0" w:line="240" w:lineRule="auto"/>
              <w:jc w:val="both"/>
              <w:rPr>
                <w:rFonts w:ascii="Times New Roman" w:hAnsi="Times New Roman" w:cs="Times New Roman"/>
                <w:sz w:val="24"/>
                <w:szCs w:val="24"/>
              </w:rPr>
            </w:pPr>
          </w:p>
          <w:p w14:paraId="19677AAA" w14:textId="77777777" w:rsidR="000C4133" w:rsidRPr="00B21B2C" w:rsidRDefault="000C4133" w:rsidP="00B21B2C">
            <w:pPr>
              <w:spacing w:after="0" w:line="240" w:lineRule="auto"/>
              <w:jc w:val="both"/>
              <w:rPr>
                <w:rFonts w:ascii="Times New Roman" w:hAnsi="Times New Roman" w:cs="Times New Roman"/>
                <w:sz w:val="24"/>
                <w:szCs w:val="24"/>
              </w:rPr>
            </w:pPr>
          </w:p>
          <w:p w14:paraId="163DC85B" w14:textId="697DC7D1" w:rsidR="000C4133" w:rsidRPr="00B21B2C" w:rsidRDefault="000C4133" w:rsidP="00B21B2C">
            <w:pPr>
              <w:spacing w:after="0" w:line="240" w:lineRule="auto"/>
              <w:jc w:val="center"/>
              <w:rPr>
                <w:rFonts w:ascii="Times New Roman" w:hAnsi="Times New Roman" w:cs="Times New Roman"/>
                <w:sz w:val="24"/>
                <w:szCs w:val="24"/>
              </w:rPr>
            </w:pPr>
            <w:r w:rsidRPr="00B21B2C">
              <w:rPr>
                <w:rFonts w:ascii="Times New Roman" w:hAnsi="Times New Roman" w:cs="Times New Roman"/>
                <w:sz w:val="24"/>
                <w:szCs w:val="24"/>
              </w:rPr>
              <w:t>Х</w:t>
            </w:r>
          </w:p>
        </w:tc>
      </w:tr>
      <w:tr w:rsidR="000C4133" w:rsidRPr="00B21B2C" w14:paraId="5F65CD2A" w14:textId="77777777" w:rsidTr="000C4133">
        <w:tc>
          <w:tcPr>
            <w:tcW w:w="924" w:type="pct"/>
            <w:shd w:val="clear" w:color="000000" w:fill="FFFFFF"/>
            <w:hideMark/>
          </w:tcPr>
          <w:p w14:paraId="2783E0BD"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3.4.2.1. Посадка саженцев деревьев и кустарников во время проведения городских экологических акций</w:t>
            </w:r>
          </w:p>
        </w:tc>
        <w:tc>
          <w:tcPr>
            <w:tcW w:w="1205" w:type="pct"/>
            <w:shd w:val="clear" w:color="000000" w:fill="FFFFFF"/>
            <w:hideMark/>
          </w:tcPr>
          <w:p w14:paraId="0951688A"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количество высаженных деревьев и кустарников </w:t>
            </w:r>
            <w:r w:rsidRPr="00B21B2C">
              <w:rPr>
                <w:rFonts w:ascii="Times New Roman" w:hAnsi="Times New Roman" w:cs="Times New Roman"/>
                <w:sz w:val="24"/>
                <w:szCs w:val="24"/>
              </w:rPr>
              <w:br/>
              <w:t xml:space="preserve">на озелененных территориях общего пользования: </w:t>
            </w:r>
          </w:p>
          <w:p w14:paraId="13241A40"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 до 2026 года – не менее 359 ед. в год; </w:t>
            </w:r>
          </w:p>
          <w:p w14:paraId="6B0FD1DA"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 до 2031 года – не менее 374 ед. в год; </w:t>
            </w:r>
          </w:p>
          <w:p w14:paraId="58F298C5"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 до 2036 года – не менее 389 ед. в год; </w:t>
            </w:r>
          </w:p>
          <w:p w14:paraId="6DDBB214"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 до 2044 года – не менее 413 ед. в год; </w:t>
            </w:r>
          </w:p>
          <w:p w14:paraId="204B946A"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 до 2050 года – не менее 430 ед. в год </w:t>
            </w:r>
          </w:p>
          <w:p w14:paraId="0E8976C2"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(обеспечивает достижение целевых показателей 74, 48)</w:t>
            </w:r>
          </w:p>
        </w:tc>
        <w:tc>
          <w:tcPr>
            <w:tcW w:w="509" w:type="pct"/>
            <w:shd w:val="clear" w:color="000000" w:fill="FFFFFF"/>
            <w:hideMark/>
          </w:tcPr>
          <w:p w14:paraId="4A9DB88F"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бюджетные </w:t>
            </w:r>
            <w:r w:rsidRPr="00B21B2C">
              <w:rPr>
                <w:rFonts w:ascii="Times New Roman" w:hAnsi="Times New Roman" w:cs="Times New Roman"/>
                <w:sz w:val="24"/>
                <w:szCs w:val="24"/>
              </w:rPr>
              <w:br/>
              <w:t xml:space="preserve">и (или) </w:t>
            </w:r>
            <w:proofErr w:type="spellStart"/>
            <w:r w:rsidRPr="00B21B2C">
              <w:rPr>
                <w:rFonts w:ascii="Times New Roman" w:hAnsi="Times New Roman" w:cs="Times New Roman"/>
                <w:sz w:val="24"/>
                <w:szCs w:val="24"/>
              </w:rPr>
              <w:t>внебюд-жетные</w:t>
            </w:r>
            <w:proofErr w:type="spellEnd"/>
            <w:r w:rsidRPr="00B21B2C">
              <w:rPr>
                <w:rFonts w:ascii="Times New Roman" w:hAnsi="Times New Roman" w:cs="Times New Roman"/>
                <w:sz w:val="24"/>
                <w:szCs w:val="24"/>
              </w:rPr>
              <w:t xml:space="preserve"> средства</w:t>
            </w:r>
          </w:p>
        </w:tc>
        <w:tc>
          <w:tcPr>
            <w:tcW w:w="556" w:type="pct"/>
            <w:shd w:val="clear" w:color="000000" w:fill="FFFFFF"/>
            <w:hideMark/>
          </w:tcPr>
          <w:p w14:paraId="1FBE15C0"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ежегодно</w:t>
            </w:r>
          </w:p>
        </w:tc>
        <w:tc>
          <w:tcPr>
            <w:tcW w:w="695" w:type="pct"/>
            <w:shd w:val="clear" w:color="000000" w:fill="FFFFFF"/>
            <w:hideMark/>
          </w:tcPr>
          <w:p w14:paraId="5A552B62"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2024 – 2026 годы</w:t>
            </w:r>
            <w:r w:rsidRPr="00B21B2C">
              <w:rPr>
                <w:rFonts w:ascii="Times New Roman" w:hAnsi="Times New Roman" w:cs="Times New Roman"/>
                <w:sz w:val="24"/>
                <w:szCs w:val="24"/>
              </w:rPr>
              <w:br/>
              <w:t>2027 – 2031 годы</w:t>
            </w:r>
            <w:r w:rsidRPr="00B21B2C">
              <w:rPr>
                <w:rFonts w:ascii="Times New Roman" w:hAnsi="Times New Roman" w:cs="Times New Roman"/>
                <w:sz w:val="24"/>
                <w:szCs w:val="24"/>
              </w:rPr>
              <w:br/>
              <w:t>2032 – 2036 годы</w:t>
            </w:r>
            <w:r w:rsidRPr="00B21B2C">
              <w:rPr>
                <w:rFonts w:ascii="Times New Roman" w:hAnsi="Times New Roman" w:cs="Times New Roman"/>
                <w:sz w:val="24"/>
                <w:szCs w:val="24"/>
              </w:rPr>
              <w:br/>
              <w:t>2037 – 2044 годы</w:t>
            </w:r>
            <w:r w:rsidRPr="00B21B2C">
              <w:rPr>
                <w:rFonts w:ascii="Times New Roman" w:hAnsi="Times New Roman" w:cs="Times New Roman"/>
                <w:sz w:val="24"/>
                <w:szCs w:val="24"/>
              </w:rPr>
              <w:br/>
              <w:t>2045 – 2050 годы</w:t>
            </w:r>
          </w:p>
        </w:tc>
        <w:tc>
          <w:tcPr>
            <w:tcW w:w="1111" w:type="pct"/>
            <w:shd w:val="clear" w:color="000000" w:fill="FFFFFF"/>
          </w:tcPr>
          <w:p w14:paraId="106E3721" w14:textId="77777777" w:rsidR="000C4133" w:rsidRPr="00B21B2C" w:rsidRDefault="000C4133" w:rsidP="00B21B2C">
            <w:pPr>
              <w:spacing w:after="0" w:line="240" w:lineRule="auto"/>
              <w:jc w:val="both"/>
              <w:rPr>
                <w:rFonts w:ascii="Times New Roman" w:hAnsi="Times New Roman" w:cs="Times New Roman"/>
                <w:color w:val="000000" w:themeColor="text1"/>
                <w:sz w:val="24"/>
                <w:szCs w:val="24"/>
              </w:rPr>
            </w:pPr>
            <w:r w:rsidRPr="00B21B2C">
              <w:rPr>
                <w:rFonts w:ascii="Times New Roman" w:hAnsi="Times New Roman" w:cs="Times New Roman"/>
                <w:color w:val="000000" w:themeColor="text1"/>
                <w:sz w:val="24"/>
                <w:szCs w:val="24"/>
              </w:rPr>
              <w:t>Исполнено.</w:t>
            </w:r>
          </w:p>
          <w:p w14:paraId="6F45AF5F" w14:textId="77777777" w:rsidR="000C4133" w:rsidRPr="00B21B2C" w:rsidRDefault="000C4133" w:rsidP="00B21B2C">
            <w:pPr>
              <w:spacing w:after="0" w:line="240" w:lineRule="auto"/>
              <w:jc w:val="both"/>
              <w:rPr>
                <w:rFonts w:ascii="Times New Roman" w:hAnsi="Times New Roman" w:cs="Times New Roman"/>
                <w:sz w:val="24"/>
                <w:szCs w:val="24"/>
              </w:rPr>
            </w:pPr>
            <w:r w:rsidRPr="00B21B2C">
              <w:rPr>
                <w:rFonts w:ascii="Times New Roman" w:hAnsi="Times New Roman" w:cs="Times New Roman"/>
                <w:color w:val="000000" w:themeColor="text1"/>
                <w:sz w:val="24"/>
                <w:szCs w:val="24"/>
              </w:rPr>
              <w:t>В 2024 году на общегородских акциях высажено 679 саженцев деревьев (ель, рябина, яблоня, пихта, береза, сосна, сирень).</w:t>
            </w:r>
          </w:p>
        </w:tc>
      </w:tr>
      <w:tr w:rsidR="000C4133" w:rsidRPr="00B21B2C" w14:paraId="0F182CAF" w14:textId="77777777" w:rsidTr="000C4133">
        <w:trPr>
          <w:trHeight w:val="704"/>
        </w:trPr>
        <w:tc>
          <w:tcPr>
            <w:tcW w:w="924" w:type="pct"/>
            <w:shd w:val="clear" w:color="000000" w:fill="FFFFFF"/>
            <w:hideMark/>
          </w:tcPr>
          <w:p w14:paraId="5F7CB59F"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3.4.2.2. Реализация флагманского проекта «Экологическая направленность»</w:t>
            </w:r>
          </w:p>
        </w:tc>
        <w:tc>
          <w:tcPr>
            <w:tcW w:w="1205" w:type="pct"/>
            <w:shd w:val="clear" w:color="000000" w:fill="FFFFFF"/>
          </w:tcPr>
          <w:p w14:paraId="4E508E25"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организация и проведение общегородских </w:t>
            </w:r>
            <w:r w:rsidRPr="00B21B2C">
              <w:rPr>
                <w:rFonts w:ascii="Times New Roman" w:hAnsi="Times New Roman" w:cs="Times New Roman"/>
                <w:sz w:val="24"/>
                <w:szCs w:val="24"/>
              </w:rPr>
              <w:br/>
              <w:t>и региональных субботников по уборке прошлогодней листвы и мусора;</w:t>
            </w:r>
          </w:p>
          <w:p w14:paraId="036A052D"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организация и проведение мероприятий по очистке </w:t>
            </w:r>
            <w:r w:rsidRPr="00B21B2C">
              <w:rPr>
                <w:rFonts w:ascii="Times New Roman" w:hAnsi="Times New Roman" w:cs="Times New Roman"/>
                <w:sz w:val="24"/>
                <w:szCs w:val="24"/>
              </w:rPr>
              <w:br/>
              <w:t xml:space="preserve">от бытового мусора и древесного хлама береговых полос водных объектов в рамках реализации </w:t>
            </w:r>
            <w:r w:rsidRPr="00B21B2C">
              <w:rPr>
                <w:rFonts w:ascii="Times New Roman" w:hAnsi="Times New Roman" w:cs="Times New Roman"/>
                <w:sz w:val="24"/>
                <w:szCs w:val="24"/>
              </w:rPr>
              <w:lastRenderedPageBreak/>
              <w:t>регионального проекта «Сохранение уникальных водных объектов»;</w:t>
            </w:r>
          </w:p>
          <w:p w14:paraId="155539C3"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организация и проведение акций по посадке саженцев деревьев и кустарников в рамках городских мероприятий;</w:t>
            </w:r>
          </w:p>
          <w:p w14:paraId="019599FA"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организация и проведение эколого-просветительских лекций, мастер-классов, научно-практических конференций и семинаров;</w:t>
            </w:r>
          </w:p>
          <w:p w14:paraId="6340BEC5"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количество проведенных мероприятий – не менее </w:t>
            </w:r>
          </w:p>
          <w:p w14:paraId="45E37930"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120 ед. в год</w:t>
            </w:r>
          </w:p>
          <w:p w14:paraId="42AD01C6"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(обеспечивает достижение целевых показателей 44, 74, 75, 76, 77, 78)</w:t>
            </w:r>
          </w:p>
        </w:tc>
        <w:tc>
          <w:tcPr>
            <w:tcW w:w="509" w:type="pct"/>
            <w:shd w:val="clear" w:color="000000" w:fill="FFFFFF"/>
            <w:hideMark/>
          </w:tcPr>
          <w:p w14:paraId="0229F2E2"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lastRenderedPageBreak/>
              <w:t>бюджетные средства</w:t>
            </w:r>
          </w:p>
        </w:tc>
        <w:tc>
          <w:tcPr>
            <w:tcW w:w="556" w:type="pct"/>
            <w:shd w:val="clear" w:color="000000" w:fill="FFFFFF"/>
            <w:hideMark/>
          </w:tcPr>
          <w:p w14:paraId="1E577570"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ежегодно</w:t>
            </w:r>
          </w:p>
        </w:tc>
        <w:tc>
          <w:tcPr>
            <w:tcW w:w="695" w:type="pct"/>
            <w:shd w:val="clear" w:color="000000" w:fill="FFFFFF"/>
            <w:hideMark/>
          </w:tcPr>
          <w:p w14:paraId="1C40F90C"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2024 – 2026 годы</w:t>
            </w:r>
            <w:r w:rsidRPr="00B21B2C">
              <w:rPr>
                <w:rFonts w:ascii="Times New Roman" w:hAnsi="Times New Roman" w:cs="Times New Roman"/>
                <w:sz w:val="24"/>
                <w:szCs w:val="24"/>
              </w:rPr>
              <w:br/>
              <w:t>2027 – 2031 годы</w:t>
            </w:r>
            <w:r w:rsidRPr="00B21B2C">
              <w:rPr>
                <w:rFonts w:ascii="Times New Roman" w:hAnsi="Times New Roman" w:cs="Times New Roman"/>
                <w:sz w:val="24"/>
                <w:szCs w:val="24"/>
              </w:rPr>
              <w:br/>
              <w:t>2032 – 2036 годы</w:t>
            </w:r>
            <w:r w:rsidRPr="00B21B2C">
              <w:rPr>
                <w:rFonts w:ascii="Times New Roman" w:hAnsi="Times New Roman" w:cs="Times New Roman"/>
                <w:sz w:val="24"/>
                <w:szCs w:val="24"/>
              </w:rPr>
              <w:br/>
              <w:t>2037 – 2044 годы</w:t>
            </w:r>
            <w:r w:rsidRPr="00B21B2C">
              <w:rPr>
                <w:rFonts w:ascii="Times New Roman" w:hAnsi="Times New Roman" w:cs="Times New Roman"/>
                <w:sz w:val="24"/>
                <w:szCs w:val="24"/>
              </w:rPr>
              <w:br/>
              <w:t>2045 – 2050 годы</w:t>
            </w:r>
          </w:p>
        </w:tc>
        <w:tc>
          <w:tcPr>
            <w:tcW w:w="1111" w:type="pct"/>
            <w:shd w:val="clear" w:color="000000" w:fill="FFFFFF"/>
          </w:tcPr>
          <w:p w14:paraId="039F040D" w14:textId="77777777" w:rsidR="000C4133" w:rsidRPr="00B21B2C" w:rsidRDefault="000C4133" w:rsidP="00B21B2C">
            <w:pPr>
              <w:spacing w:after="0" w:line="240" w:lineRule="auto"/>
              <w:jc w:val="both"/>
              <w:rPr>
                <w:rFonts w:ascii="Times New Roman" w:hAnsi="Times New Roman" w:cs="Times New Roman"/>
                <w:sz w:val="24"/>
                <w:szCs w:val="24"/>
              </w:rPr>
            </w:pPr>
            <w:r w:rsidRPr="00B21B2C">
              <w:rPr>
                <w:rFonts w:ascii="Times New Roman" w:hAnsi="Times New Roman" w:cs="Times New Roman"/>
                <w:sz w:val="24"/>
                <w:szCs w:val="24"/>
              </w:rPr>
              <w:t>Исполнено.</w:t>
            </w:r>
          </w:p>
          <w:p w14:paraId="066B0D2A" w14:textId="77777777" w:rsidR="000C4133" w:rsidRPr="00B21B2C" w:rsidRDefault="000C4133" w:rsidP="00B21B2C">
            <w:pPr>
              <w:spacing w:after="0" w:line="240" w:lineRule="auto"/>
              <w:jc w:val="both"/>
              <w:rPr>
                <w:rFonts w:ascii="Times New Roman" w:hAnsi="Times New Roman" w:cs="Times New Roman"/>
                <w:sz w:val="24"/>
                <w:szCs w:val="24"/>
              </w:rPr>
            </w:pPr>
            <w:r w:rsidRPr="00B21B2C">
              <w:rPr>
                <w:rFonts w:ascii="Times New Roman" w:hAnsi="Times New Roman" w:cs="Times New Roman"/>
                <w:sz w:val="24"/>
                <w:szCs w:val="24"/>
              </w:rPr>
              <w:t xml:space="preserve">В 2024 году реализовано более 120 мероприятий экологической направленности: </w:t>
            </w:r>
          </w:p>
          <w:p w14:paraId="53E4BEB3" w14:textId="77777777" w:rsidR="000C4133" w:rsidRPr="00B21B2C" w:rsidRDefault="000C4133" w:rsidP="00B21B2C">
            <w:pPr>
              <w:spacing w:after="0" w:line="240" w:lineRule="auto"/>
              <w:jc w:val="both"/>
              <w:rPr>
                <w:rFonts w:ascii="Times New Roman" w:eastAsiaTheme="minorEastAsia" w:hAnsi="Times New Roman" w:cs="Times New Roman"/>
                <w:sz w:val="24"/>
                <w:szCs w:val="24"/>
                <w:lang w:eastAsia="ru-RU"/>
              </w:rPr>
            </w:pPr>
            <w:r w:rsidRPr="00B21B2C">
              <w:rPr>
                <w:rFonts w:ascii="Times New Roman" w:eastAsiaTheme="minorEastAsia" w:hAnsi="Times New Roman" w:cs="Times New Roman"/>
                <w:sz w:val="24"/>
                <w:szCs w:val="24"/>
                <w:lang w:eastAsia="ru-RU"/>
              </w:rPr>
              <w:t>– в практической природоохранной деятельности приняло участие 10 562 человека;</w:t>
            </w:r>
          </w:p>
          <w:p w14:paraId="0974CCF2" w14:textId="77777777" w:rsidR="000C4133" w:rsidRPr="00B21B2C" w:rsidRDefault="000C4133" w:rsidP="00B21B2C">
            <w:pPr>
              <w:spacing w:after="0" w:line="240" w:lineRule="auto"/>
              <w:jc w:val="both"/>
              <w:rPr>
                <w:rFonts w:ascii="Times New Roman" w:eastAsiaTheme="minorEastAsia" w:hAnsi="Times New Roman" w:cs="Times New Roman"/>
                <w:sz w:val="24"/>
                <w:szCs w:val="24"/>
                <w:lang w:eastAsia="ru-RU"/>
              </w:rPr>
            </w:pPr>
            <w:r w:rsidRPr="00B21B2C">
              <w:rPr>
                <w:rFonts w:ascii="Times New Roman" w:eastAsiaTheme="minorEastAsia" w:hAnsi="Times New Roman" w:cs="Times New Roman"/>
                <w:sz w:val="24"/>
                <w:szCs w:val="24"/>
                <w:lang w:eastAsia="ru-RU"/>
              </w:rPr>
              <w:lastRenderedPageBreak/>
              <w:t>– в эколого-просветительской деятельности приняло участие 11 994 человека.</w:t>
            </w:r>
          </w:p>
          <w:p w14:paraId="60E71350" w14:textId="77777777" w:rsidR="000C4133" w:rsidRPr="00B21B2C" w:rsidRDefault="000C4133" w:rsidP="00B21B2C">
            <w:pPr>
              <w:spacing w:after="0" w:line="240" w:lineRule="auto"/>
              <w:jc w:val="both"/>
              <w:rPr>
                <w:rFonts w:ascii="Times New Roman" w:eastAsiaTheme="minorEastAsia" w:hAnsi="Times New Roman" w:cs="Times New Roman"/>
                <w:sz w:val="24"/>
                <w:szCs w:val="24"/>
                <w:lang w:eastAsia="ru-RU"/>
              </w:rPr>
            </w:pPr>
            <w:r w:rsidRPr="00B21B2C">
              <w:rPr>
                <w:rFonts w:ascii="Times New Roman" w:hAnsi="Times New Roman" w:cs="Times New Roman"/>
                <w:sz w:val="24"/>
                <w:szCs w:val="24"/>
              </w:rPr>
              <w:t>С целью качественной и эффективной очистки от бытового мусора и древесного хлама береговых полос водных объектов, а также привлечения наибольшего количества участников, мероприятия организованы и проведены 23.08.2024 и 13.09.2024.</w:t>
            </w:r>
          </w:p>
          <w:p w14:paraId="1BDCD522" w14:textId="77777777" w:rsidR="000C4133" w:rsidRPr="00B21B2C" w:rsidRDefault="000C4133" w:rsidP="00B21B2C">
            <w:pPr>
              <w:spacing w:after="0" w:line="240" w:lineRule="auto"/>
              <w:jc w:val="both"/>
              <w:rPr>
                <w:rFonts w:ascii="Times New Roman" w:hAnsi="Times New Roman" w:cs="Times New Roman"/>
                <w:sz w:val="24"/>
                <w:szCs w:val="24"/>
              </w:rPr>
            </w:pPr>
            <w:r w:rsidRPr="00B21B2C">
              <w:rPr>
                <w:rFonts w:ascii="Times New Roman" w:hAnsi="Times New Roman" w:cs="Times New Roman"/>
                <w:sz w:val="24"/>
                <w:szCs w:val="24"/>
              </w:rPr>
              <w:t>Мероприятия проводились в соответствии с:</w:t>
            </w:r>
          </w:p>
          <w:p w14:paraId="01E93081" w14:textId="77777777" w:rsidR="000C4133" w:rsidRPr="00B21B2C" w:rsidRDefault="000C4133" w:rsidP="00B21B2C">
            <w:pPr>
              <w:spacing w:after="0" w:line="240" w:lineRule="auto"/>
              <w:jc w:val="both"/>
              <w:rPr>
                <w:rFonts w:ascii="Times New Roman" w:hAnsi="Times New Roman" w:cs="Times New Roman"/>
                <w:bCs/>
                <w:color w:val="000000" w:themeColor="text1"/>
                <w:sz w:val="24"/>
                <w:szCs w:val="24"/>
              </w:rPr>
            </w:pPr>
            <w:r w:rsidRPr="00B21B2C">
              <w:rPr>
                <w:rFonts w:ascii="Times New Roman" w:hAnsi="Times New Roman" w:cs="Times New Roman"/>
                <w:color w:val="000000" w:themeColor="text1"/>
                <w:sz w:val="24"/>
                <w:szCs w:val="24"/>
              </w:rPr>
              <w:t xml:space="preserve">- </w:t>
            </w:r>
            <w:r w:rsidRPr="00B21B2C">
              <w:rPr>
                <w:rFonts w:ascii="Times New Roman" w:hAnsi="Times New Roman" w:cs="Times New Roman"/>
                <w:bCs/>
                <w:color w:val="000000" w:themeColor="text1"/>
                <w:sz w:val="24"/>
                <w:szCs w:val="24"/>
              </w:rPr>
              <w:t>планом мероприятий по экологическому образованию, просвещению и формированию экологической культуры населения города Сургута в 2024 году, утвержденным постановлением Администрации г. Сургута от 26.01.2024 № 355;</w:t>
            </w:r>
          </w:p>
          <w:p w14:paraId="69F66C59" w14:textId="77777777" w:rsidR="000C4133" w:rsidRPr="00B21B2C" w:rsidRDefault="000C4133" w:rsidP="00B21B2C">
            <w:pPr>
              <w:spacing w:after="0" w:line="240" w:lineRule="auto"/>
              <w:jc w:val="both"/>
              <w:rPr>
                <w:rFonts w:ascii="Times New Roman" w:hAnsi="Times New Roman" w:cs="Times New Roman"/>
                <w:bCs/>
                <w:color w:val="000000" w:themeColor="text1"/>
                <w:sz w:val="24"/>
                <w:szCs w:val="24"/>
              </w:rPr>
            </w:pPr>
            <w:r w:rsidRPr="00B21B2C">
              <w:rPr>
                <w:rFonts w:ascii="Times New Roman" w:hAnsi="Times New Roman" w:cs="Times New Roman"/>
                <w:bCs/>
                <w:color w:val="000000" w:themeColor="text1"/>
                <w:sz w:val="24"/>
                <w:szCs w:val="24"/>
              </w:rPr>
              <w:t>- перечнем мероприятий в рамках проведения общегородских субботников на территории города Сургута, утвержденным распоряжением Администрации города от 07.05.2024 № 2257.</w:t>
            </w:r>
          </w:p>
          <w:p w14:paraId="2DA787F9" w14:textId="77777777" w:rsidR="000C4133" w:rsidRPr="00B21B2C" w:rsidRDefault="000C4133" w:rsidP="00B21B2C">
            <w:pPr>
              <w:pStyle w:val="1"/>
              <w:spacing w:before="0" w:beforeAutospacing="0" w:after="0" w:afterAutospacing="0"/>
              <w:jc w:val="both"/>
              <w:rPr>
                <w:b w:val="0"/>
                <w:sz w:val="24"/>
                <w:szCs w:val="24"/>
              </w:rPr>
            </w:pPr>
            <w:r w:rsidRPr="00B21B2C">
              <w:rPr>
                <w:b w:val="0"/>
                <w:bCs w:val="0"/>
                <w:sz w:val="24"/>
                <w:szCs w:val="24"/>
              </w:rPr>
              <w:t>- п</w:t>
            </w:r>
            <w:r w:rsidRPr="00B21B2C">
              <w:rPr>
                <w:b w:val="0"/>
                <w:sz w:val="24"/>
                <w:szCs w:val="24"/>
              </w:rPr>
              <w:t>лан</w:t>
            </w:r>
            <w:r w:rsidRPr="00B21B2C">
              <w:rPr>
                <w:b w:val="0"/>
                <w:bCs w:val="0"/>
                <w:sz w:val="24"/>
                <w:szCs w:val="24"/>
              </w:rPr>
              <w:t xml:space="preserve">ом </w:t>
            </w:r>
            <w:r w:rsidRPr="00B21B2C">
              <w:rPr>
                <w:b w:val="0"/>
                <w:sz w:val="24"/>
                <w:szCs w:val="24"/>
              </w:rPr>
              <w:t>основных мероприятий XXI Меж</w:t>
            </w:r>
            <w:r w:rsidRPr="00B21B2C">
              <w:rPr>
                <w:b w:val="0"/>
                <w:bCs w:val="0"/>
                <w:sz w:val="24"/>
                <w:szCs w:val="24"/>
              </w:rPr>
              <w:t>дународной экологической акции «</w:t>
            </w:r>
            <w:r w:rsidRPr="00B21B2C">
              <w:rPr>
                <w:b w:val="0"/>
                <w:sz w:val="24"/>
                <w:szCs w:val="24"/>
              </w:rPr>
              <w:t>Спасти и сохранить</w:t>
            </w:r>
            <w:r w:rsidRPr="00B21B2C">
              <w:rPr>
                <w:b w:val="0"/>
                <w:bCs w:val="0"/>
                <w:sz w:val="24"/>
                <w:szCs w:val="24"/>
              </w:rPr>
              <w:t xml:space="preserve">», утвержденным </w:t>
            </w:r>
            <w:r w:rsidRPr="00B21B2C">
              <w:rPr>
                <w:b w:val="0"/>
                <w:sz w:val="24"/>
                <w:szCs w:val="24"/>
                <w:lang w:eastAsia="en-US"/>
              </w:rPr>
              <w:t xml:space="preserve">постановлением </w:t>
            </w:r>
            <w:r w:rsidRPr="00B21B2C">
              <w:rPr>
                <w:b w:val="0"/>
                <w:sz w:val="24"/>
                <w:szCs w:val="24"/>
                <w:lang w:eastAsia="en-US"/>
              </w:rPr>
              <w:lastRenderedPageBreak/>
              <w:t>Правительства Ханты-Мансийского автономного округа – Югры от 27.12.2021 № 595-п «О мерах по реализации государственной программы Ханты-Мансийского автономного округа – Югры «Экологическая безопасность».</w:t>
            </w:r>
          </w:p>
        </w:tc>
      </w:tr>
      <w:tr w:rsidR="000C4133" w:rsidRPr="00B21B2C" w14:paraId="65374F4D" w14:textId="77777777" w:rsidTr="000C4133">
        <w:tc>
          <w:tcPr>
            <w:tcW w:w="924" w:type="pct"/>
          </w:tcPr>
          <w:p w14:paraId="2D76E528"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lastRenderedPageBreak/>
              <w:t xml:space="preserve">3.4.2.3. Постановка </w:t>
            </w:r>
            <w:r w:rsidRPr="00B21B2C">
              <w:rPr>
                <w:rFonts w:ascii="Times New Roman" w:hAnsi="Times New Roman" w:cs="Times New Roman"/>
                <w:sz w:val="24"/>
                <w:szCs w:val="24"/>
              </w:rPr>
              <w:br/>
              <w:t xml:space="preserve">на кадастровый учет </w:t>
            </w:r>
          </w:p>
          <w:p w14:paraId="4541F01F"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городских лесов</w:t>
            </w:r>
          </w:p>
        </w:tc>
        <w:tc>
          <w:tcPr>
            <w:tcW w:w="1205" w:type="pct"/>
            <w:shd w:val="clear" w:color="000000" w:fill="FFFFFF"/>
          </w:tcPr>
          <w:p w14:paraId="0DA59EC5"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оформление в муниципальную собственность 172,4 га городских лесов (обеспечивает достижение целевых показателей 74, 48)</w:t>
            </w:r>
          </w:p>
        </w:tc>
        <w:tc>
          <w:tcPr>
            <w:tcW w:w="509" w:type="pct"/>
            <w:shd w:val="clear" w:color="000000" w:fill="FFFFFF"/>
          </w:tcPr>
          <w:p w14:paraId="25C8A650"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бюджетные средства</w:t>
            </w:r>
          </w:p>
        </w:tc>
        <w:tc>
          <w:tcPr>
            <w:tcW w:w="556" w:type="pct"/>
            <w:shd w:val="clear" w:color="000000" w:fill="FFFFFF"/>
          </w:tcPr>
          <w:p w14:paraId="1DA10E20"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2025 год</w:t>
            </w:r>
          </w:p>
        </w:tc>
        <w:tc>
          <w:tcPr>
            <w:tcW w:w="695" w:type="pct"/>
            <w:shd w:val="clear" w:color="000000" w:fill="FFFFFF"/>
          </w:tcPr>
          <w:p w14:paraId="46A7AAE8"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2024 – 2026 годы</w:t>
            </w:r>
          </w:p>
        </w:tc>
        <w:tc>
          <w:tcPr>
            <w:tcW w:w="1111" w:type="pct"/>
            <w:shd w:val="clear" w:color="000000" w:fill="FFFFFF"/>
          </w:tcPr>
          <w:p w14:paraId="2954527C" w14:textId="77777777" w:rsidR="000C4133" w:rsidRPr="00B21B2C" w:rsidRDefault="000C4133" w:rsidP="00B21B2C">
            <w:pPr>
              <w:pStyle w:val="af3"/>
              <w:spacing w:after="0"/>
              <w:rPr>
                <w:rFonts w:ascii="Times New Roman" w:hAnsi="Times New Roman" w:cs="Times New Roman"/>
                <w:sz w:val="24"/>
                <w:szCs w:val="24"/>
              </w:rPr>
            </w:pPr>
            <w:r w:rsidRPr="00B21B2C">
              <w:rPr>
                <w:rFonts w:ascii="Times New Roman" w:hAnsi="Times New Roman" w:cs="Times New Roman"/>
                <w:sz w:val="24"/>
                <w:szCs w:val="24"/>
              </w:rPr>
              <w:t>Не исполнено.</w:t>
            </w:r>
          </w:p>
          <w:p w14:paraId="22ED2E79" w14:textId="77777777" w:rsidR="000C4133" w:rsidRPr="00B21B2C" w:rsidRDefault="000C4133" w:rsidP="00B21B2C">
            <w:pPr>
              <w:pStyle w:val="af3"/>
              <w:spacing w:after="0"/>
              <w:jc w:val="both"/>
              <w:rPr>
                <w:rFonts w:ascii="Times New Roman" w:hAnsi="Times New Roman" w:cs="Times New Roman"/>
                <w:sz w:val="24"/>
                <w:szCs w:val="24"/>
              </w:rPr>
            </w:pPr>
            <w:r w:rsidRPr="00B21B2C">
              <w:rPr>
                <w:rFonts w:ascii="Times New Roman" w:hAnsi="Times New Roman" w:cs="Times New Roman"/>
                <w:sz w:val="24"/>
                <w:szCs w:val="24"/>
              </w:rPr>
              <w:t>Плановый срок реализации мероприятия в 2025 году.</w:t>
            </w:r>
          </w:p>
          <w:p w14:paraId="001CA01E" w14:textId="77777777" w:rsidR="000C4133" w:rsidRPr="00B21B2C" w:rsidRDefault="000C4133" w:rsidP="00B21B2C">
            <w:pPr>
              <w:spacing w:after="0" w:line="240" w:lineRule="auto"/>
              <w:jc w:val="both"/>
              <w:rPr>
                <w:rFonts w:ascii="Times New Roman" w:hAnsi="Times New Roman" w:cs="Times New Roman"/>
                <w:sz w:val="24"/>
                <w:szCs w:val="24"/>
              </w:rPr>
            </w:pPr>
          </w:p>
        </w:tc>
      </w:tr>
      <w:tr w:rsidR="000C4133" w:rsidRPr="00B21B2C" w14:paraId="08A11757" w14:textId="77777777" w:rsidTr="000C4133">
        <w:tc>
          <w:tcPr>
            <w:tcW w:w="924" w:type="pct"/>
          </w:tcPr>
          <w:p w14:paraId="15EA23DB" w14:textId="77777777" w:rsidR="000C4133" w:rsidRPr="00292311" w:rsidRDefault="000C4133" w:rsidP="00B21B2C">
            <w:pPr>
              <w:spacing w:after="0" w:line="240" w:lineRule="auto"/>
              <w:rPr>
                <w:rFonts w:ascii="Times New Roman" w:hAnsi="Times New Roman" w:cs="Times New Roman"/>
                <w:sz w:val="24"/>
                <w:szCs w:val="24"/>
              </w:rPr>
            </w:pPr>
            <w:r w:rsidRPr="00292311">
              <w:rPr>
                <w:rFonts w:ascii="Times New Roman" w:hAnsi="Times New Roman" w:cs="Times New Roman"/>
                <w:sz w:val="24"/>
                <w:szCs w:val="24"/>
              </w:rPr>
              <w:t xml:space="preserve">3.4.2.4. Мероприятие </w:t>
            </w:r>
            <w:r w:rsidRPr="00292311">
              <w:rPr>
                <w:rFonts w:ascii="Times New Roman" w:hAnsi="Times New Roman" w:cs="Times New Roman"/>
                <w:sz w:val="24"/>
                <w:szCs w:val="24"/>
              </w:rPr>
              <w:br/>
              <w:t xml:space="preserve">по контролю надлежащего обустройства мест (площадок) накопления твердых </w:t>
            </w:r>
          </w:p>
          <w:p w14:paraId="526E331E" w14:textId="77777777" w:rsidR="000C4133" w:rsidRPr="00292311" w:rsidRDefault="000C4133" w:rsidP="00B21B2C">
            <w:pPr>
              <w:spacing w:after="0" w:line="240" w:lineRule="auto"/>
              <w:rPr>
                <w:rFonts w:ascii="Times New Roman" w:hAnsi="Times New Roman" w:cs="Times New Roman"/>
                <w:sz w:val="24"/>
                <w:szCs w:val="24"/>
              </w:rPr>
            </w:pPr>
            <w:r w:rsidRPr="00292311">
              <w:rPr>
                <w:rFonts w:ascii="Times New Roman" w:hAnsi="Times New Roman" w:cs="Times New Roman"/>
                <w:sz w:val="24"/>
                <w:szCs w:val="24"/>
              </w:rPr>
              <w:t>коммунальных отходов</w:t>
            </w:r>
          </w:p>
        </w:tc>
        <w:tc>
          <w:tcPr>
            <w:tcW w:w="1205" w:type="pct"/>
            <w:shd w:val="clear" w:color="000000" w:fill="FFFFFF"/>
          </w:tcPr>
          <w:p w14:paraId="68ABE654" w14:textId="77777777" w:rsidR="000C4133" w:rsidRPr="00292311" w:rsidRDefault="000C4133" w:rsidP="00B21B2C">
            <w:pPr>
              <w:spacing w:after="0" w:line="240" w:lineRule="auto"/>
              <w:rPr>
                <w:rFonts w:ascii="Times New Roman" w:hAnsi="Times New Roman" w:cs="Times New Roman"/>
                <w:sz w:val="24"/>
                <w:szCs w:val="24"/>
              </w:rPr>
            </w:pPr>
            <w:r w:rsidRPr="00292311">
              <w:rPr>
                <w:rFonts w:ascii="Times New Roman" w:hAnsi="Times New Roman" w:cs="Times New Roman"/>
                <w:sz w:val="24"/>
                <w:szCs w:val="24"/>
              </w:rPr>
              <w:t>доля мест (площадок) накопления твердых коммунальных отходов, соответствующих требованиям:</w:t>
            </w:r>
          </w:p>
          <w:p w14:paraId="25B01BF4" w14:textId="77777777" w:rsidR="000C4133" w:rsidRPr="00292311" w:rsidRDefault="000C4133" w:rsidP="00B21B2C">
            <w:pPr>
              <w:spacing w:after="0" w:line="240" w:lineRule="auto"/>
              <w:rPr>
                <w:rFonts w:ascii="Times New Roman" w:hAnsi="Times New Roman" w:cs="Times New Roman"/>
                <w:sz w:val="24"/>
                <w:szCs w:val="24"/>
              </w:rPr>
            </w:pPr>
            <w:r w:rsidRPr="00292311">
              <w:rPr>
                <w:rFonts w:ascii="Times New Roman" w:hAnsi="Times New Roman" w:cs="Times New Roman"/>
                <w:sz w:val="24"/>
                <w:szCs w:val="24"/>
              </w:rPr>
              <w:t>- к 2026 году – 67%;</w:t>
            </w:r>
          </w:p>
          <w:p w14:paraId="702D27A5" w14:textId="77777777" w:rsidR="000C4133" w:rsidRPr="00292311" w:rsidRDefault="000C4133" w:rsidP="00B21B2C">
            <w:pPr>
              <w:spacing w:after="0" w:line="240" w:lineRule="auto"/>
              <w:rPr>
                <w:rFonts w:ascii="Times New Roman" w:hAnsi="Times New Roman" w:cs="Times New Roman"/>
                <w:sz w:val="24"/>
                <w:szCs w:val="24"/>
              </w:rPr>
            </w:pPr>
            <w:r w:rsidRPr="00292311">
              <w:rPr>
                <w:rFonts w:ascii="Times New Roman" w:hAnsi="Times New Roman" w:cs="Times New Roman"/>
                <w:sz w:val="24"/>
                <w:szCs w:val="24"/>
              </w:rPr>
              <w:t>- к 2031 году – 68%;</w:t>
            </w:r>
          </w:p>
          <w:p w14:paraId="0F56D423" w14:textId="77777777" w:rsidR="000C4133" w:rsidRPr="00292311" w:rsidRDefault="000C4133" w:rsidP="00B21B2C">
            <w:pPr>
              <w:spacing w:after="0" w:line="240" w:lineRule="auto"/>
              <w:rPr>
                <w:rFonts w:ascii="Times New Roman" w:hAnsi="Times New Roman" w:cs="Times New Roman"/>
                <w:sz w:val="24"/>
                <w:szCs w:val="24"/>
              </w:rPr>
            </w:pPr>
            <w:r w:rsidRPr="00292311">
              <w:rPr>
                <w:rFonts w:ascii="Times New Roman" w:hAnsi="Times New Roman" w:cs="Times New Roman"/>
                <w:sz w:val="24"/>
                <w:szCs w:val="24"/>
              </w:rPr>
              <w:t>- к 2036 году – 79%;</w:t>
            </w:r>
          </w:p>
          <w:p w14:paraId="11150B79" w14:textId="77777777" w:rsidR="000C4133" w:rsidRPr="00292311" w:rsidRDefault="000C4133" w:rsidP="00B21B2C">
            <w:pPr>
              <w:spacing w:after="0" w:line="240" w:lineRule="auto"/>
              <w:rPr>
                <w:rFonts w:ascii="Times New Roman" w:hAnsi="Times New Roman" w:cs="Times New Roman"/>
                <w:sz w:val="24"/>
                <w:szCs w:val="24"/>
              </w:rPr>
            </w:pPr>
            <w:r w:rsidRPr="00292311">
              <w:rPr>
                <w:rFonts w:ascii="Times New Roman" w:hAnsi="Times New Roman" w:cs="Times New Roman"/>
                <w:sz w:val="24"/>
                <w:szCs w:val="24"/>
              </w:rPr>
              <w:t>- к 2044 году – 85%;</w:t>
            </w:r>
          </w:p>
          <w:p w14:paraId="6F65E2BE" w14:textId="77777777" w:rsidR="000C4133" w:rsidRPr="00292311" w:rsidRDefault="000C4133" w:rsidP="00B21B2C">
            <w:pPr>
              <w:spacing w:after="0" w:line="240" w:lineRule="auto"/>
              <w:rPr>
                <w:rFonts w:ascii="Times New Roman" w:hAnsi="Times New Roman" w:cs="Times New Roman"/>
                <w:sz w:val="24"/>
                <w:szCs w:val="24"/>
              </w:rPr>
            </w:pPr>
            <w:r w:rsidRPr="00292311">
              <w:rPr>
                <w:rFonts w:ascii="Times New Roman" w:hAnsi="Times New Roman" w:cs="Times New Roman"/>
                <w:sz w:val="24"/>
                <w:szCs w:val="24"/>
              </w:rPr>
              <w:t>- к 2050 году – 90%</w:t>
            </w:r>
          </w:p>
          <w:p w14:paraId="32B87F4C" w14:textId="77777777" w:rsidR="000C4133" w:rsidRPr="00292311" w:rsidRDefault="000C4133" w:rsidP="00B21B2C">
            <w:pPr>
              <w:spacing w:after="0" w:line="240" w:lineRule="auto"/>
              <w:rPr>
                <w:rFonts w:ascii="Times New Roman" w:hAnsi="Times New Roman" w:cs="Times New Roman"/>
                <w:sz w:val="24"/>
                <w:szCs w:val="24"/>
              </w:rPr>
            </w:pPr>
            <w:r w:rsidRPr="00292311">
              <w:rPr>
                <w:rFonts w:ascii="Times New Roman" w:hAnsi="Times New Roman" w:cs="Times New Roman"/>
                <w:sz w:val="24"/>
                <w:szCs w:val="24"/>
              </w:rPr>
              <w:t>(обеспечивает достижение целевого показателя 74)</w:t>
            </w:r>
          </w:p>
        </w:tc>
        <w:tc>
          <w:tcPr>
            <w:tcW w:w="509" w:type="pct"/>
            <w:shd w:val="clear" w:color="000000" w:fill="FFFFFF"/>
          </w:tcPr>
          <w:p w14:paraId="6AF84C37" w14:textId="77777777" w:rsidR="000C4133" w:rsidRPr="00292311" w:rsidRDefault="000C4133" w:rsidP="00B21B2C">
            <w:pPr>
              <w:spacing w:after="0" w:line="240" w:lineRule="auto"/>
              <w:rPr>
                <w:rFonts w:ascii="Times New Roman" w:hAnsi="Times New Roman" w:cs="Times New Roman"/>
                <w:sz w:val="24"/>
                <w:szCs w:val="24"/>
              </w:rPr>
            </w:pPr>
            <w:r w:rsidRPr="00292311">
              <w:rPr>
                <w:rFonts w:ascii="Times New Roman" w:hAnsi="Times New Roman" w:cs="Times New Roman"/>
                <w:sz w:val="24"/>
                <w:szCs w:val="24"/>
              </w:rPr>
              <w:t>бюджетные средства</w:t>
            </w:r>
          </w:p>
        </w:tc>
        <w:tc>
          <w:tcPr>
            <w:tcW w:w="556" w:type="pct"/>
            <w:shd w:val="clear" w:color="000000" w:fill="FFFFFF"/>
          </w:tcPr>
          <w:p w14:paraId="5290D05E" w14:textId="77777777" w:rsidR="000C4133" w:rsidRPr="00292311" w:rsidRDefault="000C4133" w:rsidP="00B21B2C">
            <w:pPr>
              <w:spacing w:after="0" w:line="240" w:lineRule="auto"/>
              <w:rPr>
                <w:rFonts w:ascii="Times New Roman" w:hAnsi="Times New Roman" w:cs="Times New Roman"/>
                <w:sz w:val="24"/>
                <w:szCs w:val="24"/>
              </w:rPr>
            </w:pPr>
            <w:r w:rsidRPr="00292311">
              <w:rPr>
                <w:rFonts w:ascii="Times New Roman" w:hAnsi="Times New Roman" w:cs="Times New Roman"/>
                <w:sz w:val="24"/>
                <w:szCs w:val="24"/>
              </w:rPr>
              <w:t>постоянно</w:t>
            </w:r>
          </w:p>
        </w:tc>
        <w:tc>
          <w:tcPr>
            <w:tcW w:w="695" w:type="pct"/>
            <w:shd w:val="clear" w:color="000000" w:fill="FFFFFF"/>
          </w:tcPr>
          <w:p w14:paraId="18967FB1" w14:textId="77777777" w:rsidR="000C4133" w:rsidRPr="00292311" w:rsidRDefault="000C4133" w:rsidP="00B21B2C">
            <w:pPr>
              <w:spacing w:after="0" w:line="240" w:lineRule="auto"/>
              <w:rPr>
                <w:rFonts w:ascii="Times New Roman" w:hAnsi="Times New Roman" w:cs="Times New Roman"/>
                <w:sz w:val="24"/>
                <w:szCs w:val="24"/>
              </w:rPr>
            </w:pPr>
            <w:r w:rsidRPr="00292311">
              <w:rPr>
                <w:rFonts w:ascii="Times New Roman" w:hAnsi="Times New Roman" w:cs="Times New Roman"/>
                <w:sz w:val="24"/>
                <w:szCs w:val="24"/>
              </w:rPr>
              <w:t>2024 – 2026 годы</w:t>
            </w:r>
            <w:r w:rsidRPr="00292311">
              <w:rPr>
                <w:rFonts w:ascii="Times New Roman" w:hAnsi="Times New Roman" w:cs="Times New Roman"/>
                <w:sz w:val="24"/>
                <w:szCs w:val="24"/>
              </w:rPr>
              <w:br/>
              <w:t>2027 – 2031 годы</w:t>
            </w:r>
            <w:r w:rsidRPr="00292311">
              <w:rPr>
                <w:rFonts w:ascii="Times New Roman" w:hAnsi="Times New Roman" w:cs="Times New Roman"/>
                <w:sz w:val="24"/>
                <w:szCs w:val="24"/>
              </w:rPr>
              <w:br/>
              <w:t>2032 – 2036 годы</w:t>
            </w:r>
            <w:r w:rsidRPr="00292311">
              <w:rPr>
                <w:rFonts w:ascii="Times New Roman" w:hAnsi="Times New Roman" w:cs="Times New Roman"/>
                <w:sz w:val="24"/>
                <w:szCs w:val="24"/>
              </w:rPr>
              <w:br/>
              <w:t>2037 – 2044 годы</w:t>
            </w:r>
            <w:r w:rsidRPr="00292311">
              <w:rPr>
                <w:rFonts w:ascii="Times New Roman" w:hAnsi="Times New Roman" w:cs="Times New Roman"/>
                <w:sz w:val="24"/>
                <w:szCs w:val="24"/>
              </w:rPr>
              <w:br/>
              <w:t>2045 – 2050 годы</w:t>
            </w:r>
          </w:p>
        </w:tc>
        <w:tc>
          <w:tcPr>
            <w:tcW w:w="1111" w:type="pct"/>
            <w:shd w:val="clear" w:color="000000" w:fill="FFFFFF"/>
          </w:tcPr>
          <w:p w14:paraId="60AD5F19" w14:textId="77777777" w:rsidR="000C4133" w:rsidRPr="00292311" w:rsidRDefault="000C4133" w:rsidP="00B21B2C">
            <w:pPr>
              <w:spacing w:after="0" w:line="240" w:lineRule="auto"/>
              <w:rPr>
                <w:rFonts w:ascii="Times New Roman" w:hAnsi="Times New Roman" w:cs="Times New Roman"/>
                <w:sz w:val="24"/>
                <w:szCs w:val="24"/>
              </w:rPr>
            </w:pPr>
            <w:r w:rsidRPr="00292311">
              <w:rPr>
                <w:rFonts w:ascii="Times New Roman" w:hAnsi="Times New Roman" w:cs="Times New Roman"/>
                <w:sz w:val="24"/>
                <w:szCs w:val="24"/>
              </w:rPr>
              <w:t>Исполнено.</w:t>
            </w:r>
          </w:p>
          <w:p w14:paraId="76262BF4" w14:textId="77777777" w:rsidR="000C4133" w:rsidRPr="00292311" w:rsidRDefault="000C4133" w:rsidP="00B21B2C">
            <w:pPr>
              <w:spacing w:after="0" w:line="240" w:lineRule="auto"/>
              <w:rPr>
                <w:rFonts w:ascii="Times New Roman" w:hAnsi="Times New Roman" w:cs="Times New Roman"/>
                <w:sz w:val="24"/>
                <w:szCs w:val="24"/>
              </w:rPr>
            </w:pPr>
            <w:r w:rsidRPr="00292311">
              <w:rPr>
                <w:rFonts w:ascii="Times New Roman" w:hAnsi="Times New Roman" w:cs="Times New Roman"/>
                <w:sz w:val="24"/>
                <w:szCs w:val="24"/>
              </w:rPr>
              <w:t>Значение показателя в 2024 году составляет 67%.</w:t>
            </w:r>
          </w:p>
          <w:p w14:paraId="317122BB" w14:textId="77777777" w:rsidR="000C4133" w:rsidRPr="00292311" w:rsidRDefault="000C4133" w:rsidP="00B21B2C">
            <w:pPr>
              <w:spacing w:after="0" w:line="240" w:lineRule="auto"/>
              <w:rPr>
                <w:rFonts w:ascii="Times New Roman" w:hAnsi="Times New Roman" w:cs="Times New Roman"/>
                <w:sz w:val="24"/>
                <w:szCs w:val="24"/>
              </w:rPr>
            </w:pPr>
            <w:r w:rsidRPr="00292311">
              <w:rPr>
                <w:rFonts w:ascii="Times New Roman" w:hAnsi="Times New Roman" w:cs="Times New Roman"/>
                <w:sz w:val="24"/>
                <w:szCs w:val="24"/>
              </w:rPr>
              <w:t xml:space="preserve">В рамках мероприятий по контролю надлежащего обустройства контейнерных площадок в 2024 году собственникам контейнерных площадок, площадки которых не оборудованы надлежащим образом, направлены уведомления о необходимости надлежащего их обустройства. </w:t>
            </w:r>
          </w:p>
          <w:p w14:paraId="5C4E39C5" w14:textId="77777777" w:rsidR="000C4133" w:rsidRPr="00292311" w:rsidRDefault="000C4133" w:rsidP="00B21B2C">
            <w:pPr>
              <w:spacing w:after="0" w:line="240" w:lineRule="auto"/>
              <w:rPr>
                <w:rFonts w:ascii="Times New Roman" w:hAnsi="Times New Roman" w:cs="Times New Roman"/>
                <w:sz w:val="24"/>
                <w:szCs w:val="24"/>
              </w:rPr>
            </w:pPr>
            <w:r w:rsidRPr="00292311">
              <w:rPr>
                <w:rFonts w:ascii="Times New Roman" w:hAnsi="Times New Roman" w:cs="Times New Roman"/>
                <w:sz w:val="24"/>
                <w:szCs w:val="24"/>
              </w:rPr>
              <w:t xml:space="preserve">В результате проведенной работы в 2024 году доля мест (площадок) накопления твердых коммунальных отходов, соответствующих требованиям федерального и регионального законодательства, увеличилась на 0,5% </w:t>
            </w:r>
          </w:p>
          <w:p w14:paraId="400B329A" w14:textId="77777777" w:rsidR="000C4133" w:rsidRPr="00292311" w:rsidRDefault="000C4133" w:rsidP="00B21B2C">
            <w:pPr>
              <w:spacing w:after="0" w:line="240" w:lineRule="auto"/>
              <w:jc w:val="both"/>
              <w:rPr>
                <w:rFonts w:ascii="Times New Roman" w:hAnsi="Times New Roman" w:cs="Times New Roman"/>
                <w:sz w:val="24"/>
                <w:szCs w:val="24"/>
              </w:rPr>
            </w:pPr>
            <w:r w:rsidRPr="00292311">
              <w:rPr>
                <w:rFonts w:ascii="Times New Roman" w:hAnsi="Times New Roman" w:cs="Times New Roman"/>
                <w:sz w:val="24"/>
                <w:szCs w:val="24"/>
              </w:rPr>
              <w:lastRenderedPageBreak/>
              <w:t>и составила 67% (в 2023 году – 66,5%).</w:t>
            </w:r>
          </w:p>
        </w:tc>
      </w:tr>
      <w:tr w:rsidR="000C4133" w:rsidRPr="00B21B2C" w14:paraId="12800180" w14:textId="77777777" w:rsidTr="000C4133">
        <w:tc>
          <w:tcPr>
            <w:tcW w:w="924" w:type="pct"/>
            <w:shd w:val="clear" w:color="000000" w:fill="FFFFFF"/>
          </w:tcPr>
          <w:p w14:paraId="27090C78"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lastRenderedPageBreak/>
              <w:t xml:space="preserve">3.4.2.5. Осуществление деятельности по обращению </w:t>
            </w:r>
          </w:p>
          <w:p w14:paraId="21302359"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с животными без владельцев</w:t>
            </w:r>
          </w:p>
        </w:tc>
        <w:tc>
          <w:tcPr>
            <w:tcW w:w="1205" w:type="pct"/>
            <w:shd w:val="clear" w:color="000000" w:fill="FFFFFF"/>
          </w:tcPr>
          <w:p w14:paraId="4EC8D94F" w14:textId="77777777" w:rsidR="000C4133" w:rsidRPr="00B21B2C" w:rsidRDefault="000C4133" w:rsidP="00B21B2C">
            <w:pPr>
              <w:spacing w:after="0" w:line="240" w:lineRule="auto"/>
              <w:rPr>
                <w:rFonts w:ascii="Times New Roman" w:hAnsi="Times New Roman" w:cs="Times New Roman"/>
                <w:color w:val="000000"/>
                <w:sz w:val="24"/>
                <w:szCs w:val="24"/>
              </w:rPr>
            </w:pPr>
            <w:r w:rsidRPr="00B21B2C">
              <w:rPr>
                <w:rFonts w:ascii="Times New Roman" w:hAnsi="Times New Roman" w:cs="Times New Roman"/>
                <w:color w:val="000000"/>
                <w:sz w:val="24"/>
                <w:szCs w:val="24"/>
              </w:rPr>
              <w:t xml:space="preserve">снижение численности животных без владельцев (собак) </w:t>
            </w:r>
            <w:r w:rsidRPr="00B21B2C">
              <w:rPr>
                <w:rFonts w:ascii="Times New Roman" w:hAnsi="Times New Roman" w:cs="Times New Roman"/>
                <w:sz w:val="24"/>
                <w:szCs w:val="24"/>
              </w:rPr>
              <w:t>(прирост в процентах к предыдущему году):</w:t>
            </w:r>
          </w:p>
          <w:p w14:paraId="0A458C96"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 до 2026 года – не менее 15% в год; </w:t>
            </w:r>
          </w:p>
          <w:p w14:paraId="292F04A6"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 до 2031 года – не менее 15% в год; </w:t>
            </w:r>
          </w:p>
          <w:p w14:paraId="0BD229F4"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 до 2036 года – не менее 15% в год; </w:t>
            </w:r>
          </w:p>
          <w:p w14:paraId="18A01A5C"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 до 2044 года – не менее 15% в год; </w:t>
            </w:r>
          </w:p>
          <w:p w14:paraId="511FEF0C"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до 2050 года – не менее 15% в год</w:t>
            </w:r>
            <w:r w:rsidRPr="00B21B2C">
              <w:rPr>
                <w:rFonts w:ascii="Times New Roman" w:hAnsi="Times New Roman" w:cs="Times New Roman"/>
                <w:i/>
                <w:sz w:val="24"/>
                <w:szCs w:val="24"/>
              </w:rPr>
              <w:t>.</w:t>
            </w:r>
            <w:r w:rsidRPr="00B21B2C">
              <w:rPr>
                <w:rFonts w:ascii="Times New Roman" w:hAnsi="Times New Roman" w:cs="Times New Roman"/>
                <w:sz w:val="24"/>
                <w:szCs w:val="24"/>
              </w:rPr>
              <w:t xml:space="preserve"> </w:t>
            </w:r>
          </w:p>
          <w:p w14:paraId="51227EF8" w14:textId="77777777" w:rsidR="000C4133" w:rsidRPr="00B21B2C" w:rsidRDefault="000C4133" w:rsidP="00B21B2C">
            <w:pPr>
              <w:spacing w:after="0" w:line="240" w:lineRule="auto"/>
              <w:rPr>
                <w:rFonts w:ascii="Times New Roman" w:hAnsi="Times New Roman" w:cs="Times New Roman"/>
                <w:color w:val="000000"/>
                <w:sz w:val="24"/>
                <w:szCs w:val="24"/>
              </w:rPr>
            </w:pPr>
            <w:r w:rsidRPr="00B21B2C">
              <w:rPr>
                <w:rFonts w:ascii="Times New Roman" w:hAnsi="Times New Roman" w:cs="Times New Roman"/>
                <w:color w:val="000000"/>
                <w:sz w:val="24"/>
                <w:szCs w:val="24"/>
              </w:rPr>
              <w:t>доля выполненных заявок на отлов собак: 100% ежегодно;</w:t>
            </w:r>
          </w:p>
          <w:p w14:paraId="336DC13E"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color w:val="000000"/>
                <w:sz w:val="24"/>
                <w:szCs w:val="24"/>
              </w:rPr>
              <w:t>(обеспечивает достижение целевого показателя 74)</w:t>
            </w:r>
          </w:p>
        </w:tc>
        <w:tc>
          <w:tcPr>
            <w:tcW w:w="509" w:type="pct"/>
            <w:shd w:val="clear" w:color="000000" w:fill="FFFFFF"/>
          </w:tcPr>
          <w:p w14:paraId="149B3680"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color w:val="000000"/>
                <w:sz w:val="24"/>
                <w:szCs w:val="24"/>
              </w:rPr>
              <w:t>бюджетные средства</w:t>
            </w:r>
          </w:p>
        </w:tc>
        <w:tc>
          <w:tcPr>
            <w:tcW w:w="556" w:type="pct"/>
            <w:shd w:val="clear" w:color="000000" w:fill="FFFFFF"/>
          </w:tcPr>
          <w:p w14:paraId="21869136"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ежегодно</w:t>
            </w:r>
          </w:p>
        </w:tc>
        <w:tc>
          <w:tcPr>
            <w:tcW w:w="695" w:type="pct"/>
            <w:shd w:val="clear" w:color="000000" w:fill="FFFFFF"/>
          </w:tcPr>
          <w:p w14:paraId="427D8DBF"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color w:val="000000"/>
                <w:sz w:val="24"/>
                <w:szCs w:val="24"/>
              </w:rPr>
              <w:t>2024 – 2026 годы</w:t>
            </w:r>
            <w:r w:rsidRPr="00B21B2C">
              <w:rPr>
                <w:rFonts w:ascii="Times New Roman" w:hAnsi="Times New Roman" w:cs="Times New Roman"/>
                <w:color w:val="000000"/>
                <w:sz w:val="24"/>
                <w:szCs w:val="24"/>
              </w:rPr>
              <w:br/>
              <w:t>2027 – 2031 годы</w:t>
            </w:r>
            <w:r w:rsidRPr="00B21B2C">
              <w:rPr>
                <w:rFonts w:ascii="Times New Roman" w:hAnsi="Times New Roman" w:cs="Times New Roman"/>
                <w:color w:val="000000"/>
                <w:sz w:val="24"/>
                <w:szCs w:val="24"/>
              </w:rPr>
              <w:br/>
              <w:t>2032 – 2036 годы</w:t>
            </w:r>
            <w:r w:rsidRPr="00B21B2C">
              <w:rPr>
                <w:rFonts w:ascii="Times New Roman" w:hAnsi="Times New Roman" w:cs="Times New Roman"/>
                <w:color w:val="000000"/>
                <w:sz w:val="24"/>
                <w:szCs w:val="24"/>
              </w:rPr>
              <w:br/>
              <w:t>2037 – 2044 годы</w:t>
            </w:r>
            <w:r w:rsidRPr="00B21B2C">
              <w:rPr>
                <w:rFonts w:ascii="Times New Roman" w:hAnsi="Times New Roman" w:cs="Times New Roman"/>
                <w:color w:val="000000"/>
                <w:sz w:val="24"/>
                <w:szCs w:val="24"/>
              </w:rPr>
              <w:br/>
              <w:t>2045 – 2050 годы</w:t>
            </w:r>
          </w:p>
        </w:tc>
        <w:tc>
          <w:tcPr>
            <w:tcW w:w="1111" w:type="pct"/>
            <w:shd w:val="clear" w:color="000000" w:fill="FFFFFF"/>
          </w:tcPr>
          <w:p w14:paraId="65B3BD03" w14:textId="77777777" w:rsidR="000C4133" w:rsidRPr="00B21B2C" w:rsidRDefault="000C4133" w:rsidP="00B21B2C">
            <w:pPr>
              <w:spacing w:after="0" w:line="240" w:lineRule="auto"/>
              <w:jc w:val="both"/>
              <w:rPr>
                <w:rFonts w:ascii="Times New Roman" w:hAnsi="Times New Roman" w:cs="Times New Roman"/>
                <w:color w:val="000000"/>
                <w:sz w:val="24"/>
                <w:szCs w:val="24"/>
              </w:rPr>
            </w:pPr>
            <w:r w:rsidRPr="00B21B2C">
              <w:rPr>
                <w:rFonts w:ascii="Times New Roman" w:hAnsi="Times New Roman" w:cs="Times New Roman"/>
                <w:color w:val="000000"/>
                <w:sz w:val="24"/>
                <w:szCs w:val="24"/>
              </w:rPr>
              <w:t>Исполнено.</w:t>
            </w:r>
          </w:p>
          <w:p w14:paraId="3B671A1F" w14:textId="77777777" w:rsidR="000C4133" w:rsidRPr="00B21B2C" w:rsidRDefault="000C4133" w:rsidP="00B21B2C">
            <w:pPr>
              <w:spacing w:after="0" w:line="240" w:lineRule="auto"/>
              <w:jc w:val="both"/>
              <w:rPr>
                <w:rFonts w:ascii="Times New Roman" w:hAnsi="Times New Roman" w:cs="Times New Roman"/>
                <w:color w:val="000000"/>
                <w:sz w:val="24"/>
                <w:szCs w:val="24"/>
              </w:rPr>
            </w:pPr>
            <w:r w:rsidRPr="00B21B2C">
              <w:rPr>
                <w:rFonts w:ascii="Times New Roman" w:hAnsi="Times New Roman" w:cs="Times New Roman"/>
                <w:color w:val="000000"/>
                <w:sz w:val="24"/>
                <w:szCs w:val="24"/>
              </w:rPr>
              <w:t>Администрация города осуществляет полномочия по организации мероприятий при осуществлении деятельности по обращению с животными без владельцев, находящихся на территории города: отлов, транспортировку и их содержание, возврат на прежние места их обитания (до 01.01.2025) и иные мероприятия, предусмотренные Федеральным законом от 27.12.2018 № 498-ФЗ «Об ответственном обращении с животными и о внесении изменений в некоторые законодательные акты Российской Федерации»,  планом мероприятий («Дорожной картой») по реализации Концепции обращения с животными в Ханты-Мансийском автономном округе – Югре.</w:t>
            </w:r>
          </w:p>
          <w:p w14:paraId="7D61DEAA" w14:textId="77777777" w:rsidR="000C4133" w:rsidRPr="00B21B2C" w:rsidRDefault="000C4133" w:rsidP="00B21B2C">
            <w:pPr>
              <w:spacing w:after="0" w:line="240" w:lineRule="auto"/>
              <w:jc w:val="both"/>
              <w:rPr>
                <w:rFonts w:ascii="Times New Roman" w:hAnsi="Times New Roman" w:cs="Times New Roman"/>
                <w:color w:val="000000"/>
                <w:sz w:val="24"/>
                <w:szCs w:val="24"/>
              </w:rPr>
            </w:pPr>
            <w:r w:rsidRPr="00B21B2C">
              <w:rPr>
                <w:rFonts w:ascii="Times New Roman" w:hAnsi="Times New Roman" w:cs="Times New Roman"/>
                <w:color w:val="000000"/>
                <w:sz w:val="24"/>
                <w:szCs w:val="24"/>
              </w:rPr>
              <w:t>Отлов и содержание животных осуществляется в рамках муниципальных контрактов на выполнение работ по осуществлению деятельности по обращению с животными без владельцев.</w:t>
            </w:r>
          </w:p>
          <w:p w14:paraId="2EA823EF" w14:textId="77777777" w:rsidR="000C4133" w:rsidRPr="00B21B2C" w:rsidRDefault="000C4133" w:rsidP="00B21B2C">
            <w:pPr>
              <w:spacing w:after="0" w:line="240" w:lineRule="auto"/>
              <w:jc w:val="both"/>
              <w:rPr>
                <w:rFonts w:ascii="Times New Roman" w:hAnsi="Times New Roman" w:cs="Times New Roman"/>
                <w:color w:val="000000"/>
                <w:sz w:val="24"/>
                <w:szCs w:val="24"/>
              </w:rPr>
            </w:pPr>
            <w:r w:rsidRPr="00B21B2C">
              <w:rPr>
                <w:rFonts w:ascii="Times New Roman" w:hAnsi="Times New Roman" w:cs="Times New Roman"/>
                <w:color w:val="000000"/>
                <w:sz w:val="24"/>
                <w:szCs w:val="24"/>
              </w:rPr>
              <w:lastRenderedPageBreak/>
              <w:t>Выездные мероприятия по отлову животных выполняются службой отлова исполнителя муниципального контракта в соответствии с утвержденного план-графика не менее 7 раз в неделю.</w:t>
            </w:r>
          </w:p>
          <w:p w14:paraId="03774B30" w14:textId="77777777" w:rsidR="000C4133" w:rsidRPr="00B21B2C" w:rsidRDefault="000C4133" w:rsidP="00B21B2C">
            <w:pPr>
              <w:spacing w:after="0" w:line="240" w:lineRule="auto"/>
              <w:jc w:val="both"/>
              <w:rPr>
                <w:rFonts w:ascii="Times New Roman" w:hAnsi="Times New Roman" w:cs="Times New Roman"/>
                <w:color w:val="000000"/>
                <w:sz w:val="24"/>
                <w:szCs w:val="24"/>
              </w:rPr>
            </w:pPr>
            <w:r w:rsidRPr="00B21B2C">
              <w:rPr>
                <w:rFonts w:ascii="Times New Roman" w:hAnsi="Times New Roman" w:cs="Times New Roman"/>
                <w:color w:val="000000"/>
                <w:sz w:val="24"/>
                <w:szCs w:val="24"/>
              </w:rPr>
              <w:t xml:space="preserve">Выездные контрольные мероприятия в рамках поступающих обращений дополнительно проводят специалисты департамента городского хозяйства, контрольного управления Администрации города совместно с сотрудниками полиции, согласно утвержденного плана, не менее 3 раз в неделю и учреждений, в том числе со специалистами Ветеринарной службы </w:t>
            </w:r>
            <w:proofErr w:type="spellStart"/>
            <w:r w:rsidRPr="00B21B2C">
              <w:rPr>
                <w:rFonts w:ascii="Times New Roman" w:hAnsi="Times New Roman" w:cs="Times New Roman"/>
                <w:color w:val="000000"/>
                <w:sz w:val="24"/>
                <w:szCs w:val="24"/>
              </w:rPr>
              <w:t>Сургутского</w:t>
            </w:r>
            <w:proofErr w:type="spellEnd"/>
            <w:r w:rsidRPr="00B21B2C">
              <w:rPr>
                <w:rFonts w:ascii="Times New Roman" w:hAnsi="Times New Roman" w:cs="Times New Roman"/>
                <w:color w:val="000000"/>
                <w:sz w:val="24"/>
                <w:szCs w:val="24"/>
              </w:rPr>
              <w:t xml:space="preserve"> отдела.</w:t>
            </w:r>
          </w:p>
          <w:p w14:paraId="128C2F3B" w14:textId="77777777" w:rsidR="000C4133" w:rsidRPr="00B21B2C" w:rsidRDefault="000C4133" w:rsidP="00B21B2C">
            <w:pPr>
              <w:spacing w:after="0" w:line="240" w:lineRule="auto"/>
              <w:jc w:val="both"/>
              <w:rPr>
                <w:rFonts w:ascii="Times New Roman" w:hAnsi="Times New Roman" w:cs="Times New Roman"/>
                <w:color w:val="000000"/>
                <w:sz w:val="24"/>
                <w:szCs w:val="24"/>
              </w:rPr>
            </w:pPr>
            <w:r w:rsidRPr="00B21B2C">
              <w:rPr>
                <w:rFonts w:ascii="Times New Roman" w:hAnsi="Times New Roman" w:cs="Times New Roman"/>
                <w:color w:val="000000"/>
                <w:sz w:val="24"/>
                <w:szCs w:val="24"/>
              </w:rPr>
              <w:t>В 2024 году за период январь-декабрь на территории города Сургута службой отлова исполнителя муниципального контракта отловлено и доставлено в приют для животных 480 безнадзорных животных, подлежащих отлову, что на 144 животное меньше чем в 2023 год.</w:t>
            </w:r>
          </w:p>
          <w:p w14:paraId="26FCA627" w14:textId="77777777" w:rsidR="000C4133" w:rsidRPr="00B21B2C" w:rsidRDefault="000C4133" w:rsidP="00B21B2C">
            <w:pPr>
              <w:spacing w:after="0" w:line="240" w:lineRule="auto"/>
              <w:jc w:val="both"/>
              <w:rPr>
                <w:rFonts w:ascii="Times New Roman" w:hAnsi="Times New Roman" w:cs="Times New Roman"/>
                <w:color w:val="000000"/>
                <w:sz w:val="24"/>
                <w:szCs w:val="24"/>
              </w:rPr>
            </w:pPr>
            <w:r w:rsidRPr="00B21B2C">
              <w:rPr>
                <w:rFonts w:ascii="Times New Roman" w:hAnsi="Times New Roman" w:cs="Times New Roman"/>
                <w:color w:val="000000"/>
                <w:sz w:val="24"/>
                <w:szCs w:val="24"/>
              </w:rPr>
              <w:t xml:space="preserve">По состоянию на 31.12.2024 на постоянном содержании в приюте для животных </w:t>
            </w:r>
            <w:r w:rsidRPr="00B21B2C">
              <w:rPr>
                <w:rFonts w:ascii="Times New Roman" w:hAnsi="Times New Roman" w:cs="Times New Roman"/>
                <w:color w:val="000000"/>
                <w:sz w:val="24"/>
                <w:szCs w:val="24"/>
              </w:rPr>
              <w:lastRenderedPageBreak/>
              <w:t>находится 742 животных, что меньше на 9 голов чем в 2023. Снижение численности животных без владельцев в приюте обусловлено, в том числе, передачей животных новым владельцам – 180 голов, что на 90 голов больше, чем в 2023 году, 59 голов возвращено прежним владельцам. Выпущено в прежнюю среду обитания 80 голов животных, что на 97 голов меньше, чем в 2023 году.</w:t>
            </w:r>
          </w:p>
          <w:p w14:paraId="457EF717" w14:textId="77777777" w:rsidR="000C4133" w:rsidRPr="00B21B2C" w:rsidRDefault="000C4133" w:rsidP="00B21B2C">
            <w:pPr>
              <w:spacing w:after="0" w:line="240" w:lineRule="auto"/>
              <w:jc w:val="both"/>
              <w:rPr>
                <w:rFonts w:ascii="Times New Roman" w:hAnsi="Times New Roman" w:cs="Times New Roman"/>
                <w:color w:val="000000"/>
                <w:sz w:val="24"/>
                <w:szCs w:val="24"/>
              </w:rPr>
            </w:pPr>
            <w:r w:rsidRPr="00B21B2C">
              <w:rPr>
                <w:rFonts w:ascii="Times New Roman" w:hAnsi="Times New Roman" w:cs="Times New Roman"/>
                <w:color w:val="000000"/>
                <w:sz w:val="24"/>
                <w:szCs w:val="24"/>
              </w:rPr>
              <w:t>Положительная динамика по уменьшению количества животных, подлежащих отлову, увеличению числа животных, переданных на содержание новым владельцам, связана, в том числе, с мероприятиями по формированию культуры гражданского общества в области обращения с животными, гуманного обращения к животным. Администрация города в рамках выполнения «Дорожной карты» по реализации Концепции обращения с животными в Ханты-Мансийском автономном округе – Югре на постоянной основе осуществляет следующие мероприятия:</w:t>
            </w:r>
          </w:p>
          <w:p w14:paraId="32DA0DCA" w14:textId="77777777" w:rsidR="000C4133" w:rsidRPr="00B21B2C" w:rsidRDefault="000C4133" w:rsidP="00B21B2C">
            <w:pPr>
              <w:spacing w:after="0" w:line="240" w:lineRule="auto"/>
              <w:jc w:val="both"/>
              <w:rPr>
                <w:rFonts w:ascii="Times New Roman" w:hAnsi="Times New Roman" w:cs="Times New Roman"/>
                <w:color w:val="000000"/>
                <w:sz w:val="24"/>
                <w:szCs w:val="24"/>
              </w:rPr>
            </w:pPr>
            <w:r w:rsidRPr="00B21B2C">
              <w:rPr>
                <w:rFonts w:ascii="Times New Roman" w:hAnsi="Times New Roman" w:cs="Times New Roman"/>
                <w:color w:val="000000"/>
                <w:sz w:val="24"/>
                <w:szCs w:val="24"/>
              </w:rPr>
              <w:lastRenderedPageBreak/>
              <w:t>- информирование населения по вопросам обращения с животными через средства массовой информации: телевидение, социальные сети, мессенджеры, печатные издания;</w:t>
            </w:r>
          </w:p>
          <w:p w14:paraId="724FCF74" w14:textId="77777777" w:rsidR="000C4133" w:rsidRPr="00B21B2C" w:rsidRDefault="000C4133" w:rsidP="00B21B2C">
            <w:pPr>
              <w:spacing w:after="0" w:line="240" w:lineRule="auto"/>
              <w:jc w:val="both"/>
              <w:rPr>
                <w:rFonts w:ascii="Times New Roman" w:hAnsi="Times New Roman" w:cs="Times New Roman"/>
                <w:color w:val="000000"/>
                <w:sz w:val="24"/>
                <w:szCs w:val="24"/>
              </w:rPr>
            </w:pPr>
            <w:r w:rsidRPr="00B21B2C">
              <w:rPr>
                <w:rFonts w:ascii="Times New Roman" w:hAnsi="Times New Roman" w:cs="Times New Roman"/>
                <w:color w:val="000000"/>
                <w:sz w:val="24"/>
                <w:szCs w:val="24"/>
              </w:rPr>
              <w:t>- в образовательных учреждениях города проходят обучающие мероприятия;</w:t>
            </w:r>
          </w:p>
          <w:p w14:paraId="7AD68382" w14:textId="77777777" w:rsidR="000C4133" w:rsidRPr="00B21B2C" w:rsidRDefault="000C4133" w:rsidP="00B21B2C">
            <w:pPr>
              <w:spacing w:after="0" w:line="240" w:lineRule="auto"/>
              <w:jc w:val="both"/>
              <w:rPr>
                <w:rFonts w:ascii="Times New Roman" w:hAnsi="Times New Roman" w:cs="Times New Roman"/>
                <w:color w:val="000000"/>
                <w:sz w:val="24"/>
                <w:szCs w:val="24"/>
              </w:rPr>
            </w:pPr>
            <w:r w:rsidRPr="00B21B2C">
              <w:rPr>
                <w:rFonts w:ascii="Times New Roman" w:hAnsi="Times New Roman" w:cs="Times New Roman"/>
                <w:color w:val="000000"/>
                <w:sz w:val="24"/>
                <w:szCs w:val="24"/>
              </w:rPr>
              <w:t>- организуются зоозащитных мероприятия.</w:t>
            </w:r>
          </w:p>
        </w:tc>
      </w:tr>
      <w:tr w:rsidR="000C4133" w:rsidRPr="00B21B2C" w14:paraId="54168892" w14:textId="77777777" w:rsidTr="000C4133">
        <w:tc>
          <w:tcPr>
            <w:tcW w:w="924" w:type="pct"/>
            <w:shd w:val="clear" w:color="000000" w:fill="FFFFFF"/>
          </w:tcPr>
          <w:p w14:paraId="53C634EF"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lastRenderedPageBreak/>
              <w:t xml:space="preserve">3.4.2.6. Создание условий </w:t>
            </w:r>
          </w:p>
          <w:p w14:paraId="75E99FD2"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по подбору трупов животных </w:t>
            </w:r>
          </w:p>
          <w:p w14:paraId="1EA523D1" w14:textId="77777777" w:rsidR="000C4133" w:rsidRPr="00B21B2C" w:rsidRDefault="000C4133" w:rsidP="00B21B2C">
            <w:pPr>
              <w:spacing w:after="0" w:line="240" w:lineRule="auto"/>
              <w:rPr>
                <w:rFonts w:ascii="Times New Roman" w:hAnsi="Times New Roman" w:cs="Times New Roman"/>
                <w:color w:val="FF0000"/>
                <w:sz w:val="24"/>
                <w:szCs w:val="24"/>
              </w:rPr>
            </w:pPr>
            <w:r w:rsidRPr="00B21B2C">
              <w:rPr>
                <w:rFonts w:ascii="Times New Roman" w:hAnsi="Times New Roman" w:cs="Times New Roman"/>
                <w:sz w:val="24"/>
                <w:szCs w:val="24"/>
              </w:rPr>
              <w:t xml:space="preserve">и утилизации (кремации) биологических отходов, обнаруженных на территориях общего пользования города </w:t>
            </w:r>
          </w:p>
        </w:tc>
        <w:tc>
          <w:tcPr>
            <w:tcW w:w="1205" w:type="pct"/>
            <w:shd w:val="clear" w:color="000000" w:fill="FFFFFF"/>
          </w:tcPr>
          <w:p w14:paraId="405BCB63" w14:textId="77777777" w:rsidR="000C4133" w:rsidRPr="00B21B2C" w:rsidRDefault="000C4133" w:rsidP="00B21B2C">
            <w:pPr>
              <w:spacing w:after="0" w:line="240" w:lineRule="auto"/>
              <w:rPr>
                <w:rFonts w:ascii="Times New Roman" w:hAnsi="Times New Roman" w:cs="Times New Roman"/>
                <w:color w:val="000000"/>
                <w:sz w:val="24"/>
                <w:szCs w:val="24"/>
              </w:rPr>
            </w:pPr>
            <w:r w:rsidRPr="00B21B2C">
              <w:rPr>
                <w:rFonts w:ascii="Times New Roman" w:hAnsi="Times New Roman" w:cs="Times New Roman"/>
                <w:color w:val="000000"/>
                <w:sz w:val="24"/>
                <w:szCs w:val="24"/>
              </w:rPr>
              <w:t xml:space="preserve">недопущение распространения инфекционных болезней, </w:t>
            </w:r>
          </w:p>
          <w:p w14:paraId="1C96733A" w14:textId="77777777" w:rsidR="000C4133" w:rsidRPr="00B21B2C" w:rsidRDefault="000C4133" w:rsidP="00B21B2C">
            <w:pPr>
              <w:spacing w:after="0" w:line="240" w:lineRule="auto"/>
              <w:rPr>
                <w:rFonts w:ascii="Times New Roman" w:hAnsi="Times New Roman" w:cs="Times New Roman"/>
                <w:color w:val="000000"/>
                <w:sz w:val="24"/>
                <w:szCs w:val="24"/>
              </w:rPr>
            </w:pPr>
            <w:r w:rsidRPr="00B21B2C">
              <w:rPr>
                <w:rFonts w:ascii="Times New Roman" w:hAnsi="Times New Roman" w:cs="Times New Roman"/>
                <w:color w:val="000000"/>
                <w:sz w:val="24"/>
                <w:szCs w:val="24"/>
              </w:rPr>
              <w:t>в том числе особо опасных для человека и животных:</w:t>
            </w:r>
          </w:p>
          <w:p w14:paraId="52CF3EE0" w14:textId="77777777" w:rsidR="000C4133" w:rsidRPr="00B21B2C" w:rsidRDefault="000C4133" w:rsidP="00B21B2C">
            <w:pPr>
              <w:spacing w:after="0" w:line="240" w:lineRule="auto"/>
              <w:rPr>
                <w:rFonts w:ascii="Times New Roman" w:hAnsi="Times New Roman" w:cs="Times New Roman"/>
                <w:color w:val="000000"/>
                <w:sz w:val="24"/>
                <w:szCs w:val="24"/>
              </w:rPr>
            </w:pPr>
            <w:r w:rsidRPr="00B21B2C">
              <w:rPr>
                <w:rFonts w:ascii="Times New Roman" w:hAnsi="Times New Roman" w:cs="Times New Roman"/>
                <w:color w:val="000000"/>
                <w:sz w:val="24"/>
                <w:szCs w:val="24"/>
              </w:rPr>
              <w:t xml:space="preserve">доля выполненных заявок на подбор трупов животных </w:t>
            </w:r>
          </w:p>
          <w:p w14:paraId="73AC0A2A" w14:textId="77777777" w:rsidR="000C4133" w:rsidRPr="00B21B2C" w:rsidRDefault="000C4133" w:rsidP="00B21B2C">
            <w:pPr>
              <w:spacing w:after="0" w:line="240" w:lineRule="auto"/>
              <w:rPr>
                <w:rFonts w:ascii="Times New Roman" w:hAnsi="Times New Roman" w:cs="Times New Roman"/>
                <w:color w:val="000000"/>
                <w:sz w:val="24"/>
                <w:szCs w:val="24"/>
              </w:rPr>
            </w:pPr>
            <w:r w:rsidRPr="00B21B2C">
              <w:rPr>
                <w:rFonts w:ascii="Times New Roman" w:hAnsi="Times New Roman" w:cs="Times New Roman"/>
                <w:color w:val="000000"/>
                <w:sz w:val="24"/>
                <w:szCs w:val="24"/>
              </w:rPr>
              <w:t>и утилизации (кремации) биологических отходов 100% ежегодно (обеспечивает достижение целевого показателя 74)</w:t>
            </w:r>
          </w:p>
        </w:tc>
        <w:tc>
          <w:tcPr>
            <w:tcW w:w="509" w:type="pct"/>
            <w:shd w:val="clear" w:color="000000" w:fill="FFFFFF"/>
          </w:tcPr>
          <w:p w14:paraId="2A0ED197" w14:textId="77777777" w:rsidR="000C4133" w:rsidRPr="00B21B2C" w:rsidRDefault="000C4133" w:rsidP="00B21B2C">
            <w:pPr>
              <w:spacing w:after="0" w:line="240" w:lineRule="auto"/>
              <w:rPr>
                <w:rFonts w:ascii="Times New Roman" w:hAnsi="Times New Roman" w:cs="Times New Roman"/>
                <w:color w:val="000000"/>
                <w:sz w:val="24"/>
                <w:szCs w:val="24"/>
              </w:rPr>
            </w:pPr>
            <w:r w:rsidRPr="00B21B2C">
              <w:rPr>
                <w:rFonts w:ascii="Times New Roman" w:hAnsi="Times New Roman" w:cs="Times New Roman"/>
                <w:color w:val="000000"/>
                <w:sz w:val="24"/>
                <w:szCs w:val="24"/>
              </w:rPr>
              <w:t>бюджетные средства</w:t>
            </w:r>
          </w:p>
        </w:tc>
        <w:tc>
          <w:tcPr>
            <w:tcW w:w="556" w:type="pct"/>
            <w:shd w:val="clear" w:color="000000" w:fill="FFFFFF"/>
          </w:tcPr>
          <w:p w14:paraId="158B49BA"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color w:val="000000"/>
                <w:sz w:val="24"/>
                <w:szCs w:val="24"/>
              </w:rPr>
              <w:t>ежегодно</w:t>
            </w:r>
          </w:p>
        </w:tc>
        <w:tc>
          <w:tcPr>
            <w:tcW w:w="695" w:type="pct"/>
            <w:shd w:val="clear" w:color="000000" w:fill="FFFFFF"/>
          </w:tcPr>
          <w:p w14:paraId="1B981D12" w14:textId="77777777" w:rsidR="000C4133" w:rsidRPr="00B21B2C" w:rsidRDefault="000C4133" w:rsidP="00B21B2C">
            <w:pPr>
              <w:spacing w:after="0" w:line="240" w:lineRule="auto"/>
              <w:rPr>
                <w:rFonts w:ascii="Times New Roman" w:hAnsi="Times New Roman" w:cs="Times New Roman"/>
                <w:color w:val="000000"/>
                <w:sz w:val="24"/>
                <w:szCs w:val="24"/>
              </w:rPr>
            </w:pPr>
            <w:r w:rsidRPr="00B21B2C">
              <w:rPr>
                <w:rFonts w:ascii="Times New Roman" w:hAnsi="Times New Roman" w:cs="Times New Roman"/>
                <w:color w:val="000000"/>
                <w:sz w:val="24"/>
                <w:szCs w:val="24"/>
              </w:rPr>
              <w:t>2024 – 2026 годы</w:t>
            </w:r>
          </w:p>
          <w:p w14:paraId="359FED5E" w14:textId="77777777" w:rsidR="000C4133" w:rsidRPr="00B21B2C" w:rsidRDefault="000C4133" w:rsidP="00B21B2C">
            <w:pPr>
              <w:spacing w:after="0" w:line="240" w:lineRule="auto"/>
              <w:rPr>
                <w:rFonts w:ascii="Times New Roman" w:hAnsi="Times New Roman" w:cs="Times New Roman"/>
                <w:color w:val="000000"/>
                <w:sz w:val="24"/>
                <w:szCs w:val="24"/>
              </w:rPr>
            </w:pPr>
            <w:r w:rsidRPr="00B21B2C">
              <w:rPr>
                <w:rFonts w:ascii="Times New Roman" w:hAnsi="Times New Roman" w:cs="Times New Roman"/>
                <w:color w:val="000000"/>
                <w:sz w:val="24"/>
                <w:szCs w:val="24"/>
              </w:rPr>
              <w:t>2027 – 2031 годы</w:t>
            </w:r>
          </w:p>
          <w:p w14:paraId="536200F8" w14:textId="77777777" w:rsidR="000C4133" w:rsidRPr="00B21B2C" w:rsidRDefault="000C4133" w:rsidP="00B21B2C">
            <w:pPr>
              <w:spacing w:after="0" w:line="240" w:lineRule="auto"/>
              <w:rPr>
                <w:rFonts w:ascii="Times New Roman" w:hAnsi="Times New Roman" w:cs="Times New Roman"/>
                <w:color w:val="000000"/>
                <w:sz w:val="24"/>
                <w:szCs w:val="24"/>
              </w:rPr>
            </w:pPr>
            <w:r w:rsidRPr="00B21B2C">
              <w:rPr>
                <w:rFonts w:ascii="Times New Roman" w:hAnsi="Times New Roman" w:cs="Times New Roman"/>
                <w:color w:val="000000"/>
                <w:sz w:val="24"/>
                <w:szCs w:val="24"/>
              </w:rPr>
              <w:t>2032 – 2036 годы</w:t>
            </w:r>
          </w:p>
          <w:p w14:paraId="71CC116B" w14:textId="77777777" w:rsidR="000C4133" w:rsidRPr="00B21B2C" w:rsidRDefault="000C4133" w:rsidP="00B21B2C">
            <w:pPr>
              <w:spacing w:after="0" w:line="240" w:lineRule="auto"/>
              <w:rPr>
                <w:rFonts w:ascii="Times New Roman" w:hAnsi="Times New Roman" w:cs="Times New Roman"/>
                <w:color w:val="000000"/>
                <w:sz w:val="24"/>
                <w:szCs w:val="24"/>
              </w:rPr>
            </w:pPr>
            <w:r w:rsidRPr="00B21B2C">
              <w:rPr>
                <w:rFonts w:ascii="Times New Roman" w:hAnsi="Times New Roman" w:cs="Times New Roman"/>
                <w:color w:val="000000"/>
                <w:sz w:val="24"/>
                <w:szCs w:val="24"/>
              </w:rPr>
              <w:t>2037 – 2044 годы</w:t>
            </w:r>
          </w:p>
          <w:p w14:paraId="3CC52238" w14:textId="77777777" w:rsidR="000C4133" w:rsidRPr="00B21B2C" w:rsidRDefault="000C4133" w:rsidP="00B21B2C">
            <w:pPr>
              <w:spacing w:after="0" w:line="240" w:lineRule="auto"/>
              <w:rPr>
                <w:rFonts w:ascii="Times New Roman" w:hAnsi="Times New Roman" w:cs="Times New Roman"/>
                <w:color w:val="000000"/>
                <w:sz w:val="24"/>
                <w:szCs w:val="24"/>
              </w:rPr>
            </w:pPr>
            <w:r w:rsidRPr="00B21B2C">
              <w:rPr>
                <w:rFonts w:ascii="Times New Roman" w:hAnsi="Times New Roman" w:cs="Times New Roman"/>
                <w:color w:val="000000"/>
                <w:sz w:val="24"/>
                <w:szCs w:val="24"/>
              </w:rPr>
              <w:t>2045 – 2050 годы</w:t>
            </w:r>
          </w:p>
        </w:tc>
        <w:tc>
          <w:tcPr>
            <w:tcW w:w="1111" w:type="pct"/>
            <w:shd w:val="clear" w:color="000000" w:fill="FFFFFF"/>
          </w:tcPr>
          <w:p w14:paraId="71BE8AFE" w14:textId="77777777" w:rsidR="000C4133" w:rsidRPr="00B21B2C" w:rsidRDefault="000C4133" w:rsidP="00B21B2C">
            <w:pPr>
              <w:spacing w:after="0" w:line="240" w:lineRule="auto"/>
              <w:jc w:val="both"/>
              <w:rPr>
                <w:rFonts w:ascii="Times New Roman" w:hAnsi="Times New Roman" w:cs="Times New Roman"/>
                <w:color w:val="000000"/>
                <w:sz w:val="24"/>
                <w:szCs w:val="24"/>
              </w:rPr>
            </w:pPr>
            <w:r w:rsidRPr="00B21B2C">
              <w:rPr>
                <w:rFonts w:ascii="Times New Roman" w:hAnsi="Times New Roman" w:cs="Times New Roman"/>
                <w:color w:val="000000"/>
                <w:sz w:val="24"/>
                <w:szCs w:val="24"/>
              </w:rPr>
              <w:t>Исполнено.</w:t>
            </w:r>
          </w:p>
          <w:p w14:paraId="35E72B82" w14:textId="77777777" w:rsidR="000C4133" w:rsidRPr="00B21B2C" w:rsidRDefault="000C4133" w:rsidP="00B21B2C">
            <w:pPr>
              <w:spacing w:after="0" w:line="240" w:lineRule="auto"/>
              <w:jc w:val="both"/>
              <w:rPr>
                <w:rFonts w:ascii="Times New Roman" w:hAnsi="Times New Roman" w:cs="Times New Roman"/>
                <w:color w:val="000000"/>
                <w:sz w:val="24"/>
                <w:szCs w:val="24"/>
              </w:rPr>
            </w:pPr>
            <w:r w:rsidRPr="00B21B2C">
              <w:rPr>
                <w:rFonts w:ascii="Times New Roman" w:hAnsi="Times New Roman" w:cs="Times New Roman"/>
                <w:color w:val="000000"/>
                <w:sz w:val="24"/>
                <w:szCs w:val="24"/>
              </w:rPr>
              <w:t>В целях недопущения распространения инфекционных болезней, в том числе особо опасных для человека и животных, в 2024 году заключены договоры на оказание услуг по подбору и утилизации (кремации) биологических отходов, обнаруженных на территориях общего пользования города.</w:t>
            </w:r>
          </w:p>
          <w:p w14:paraId="007CF02C" w14:textId="77777777" w:rsidR="000C4133" w:rsidRPr="00B21B2C" w:rsidRDefault="000C4133" w:rsidP="00B21B2C">
            <w:pPr>
              <w:spacing w:after="0" w:line="240" w:lineRule="auto"/>
              <w:jc w:val="both"/>
              <w:rPr>
                <w:rFonts w:ascii="Times New Roman" w:hAnsi="Times New Roman" w:cs="Times New Roman"/>
                <w:color w:val="000000"/>
                <w:sz w:val="24"/>
                <w:szCs w:val="24"/>
              </w:rPr>
            </w:pPr>
            <w:r w:rsidRPr="00B21B2C">
              <w:rPr>
                <w:rFonts w:ascii="Times New Roman" w:hAnsi="Times New Roman" w:cs="Times New Roman"/>
                <w:color w:val="000000"/>
                <w:sz w:val="24"/>
                <w:szCs w:val="24"/>
              </w:rPr>
              <w:t xml:space="preserve">В 2024 году поступило 123 заявки, из них исполнено 123.  </w:t>
            </w:r>
          </w:p>
        </w:tc>
      </w:tr>
      <w:tr w:rsidR="000C4133" w:rsidRPr="00B21B2C" w14:paraId="6BF774A1" w14:textId="77777777" w:rsidTr="000C4133">
        <w:tc>
          <w:tcPr>
            <w:tcW w:w="924" w:type="pct"/>
          </w:tcPr>
          <w:p w14:paraId="7F8238E8"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3.4.3. Мероприятия </w:t>
            </w:r>
          </w:p>
          <w:p w14:paraId="41CE08DA"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по информационно-маркетинговому обеспечению охраны окружающей среды</w:t>
            </w:r>
          </w:p>
        </w:tc>
        <w:tc>
          <w:tcPr>
            <w:tcW w:w="1205" w:type="pct"/>
            <w:shd w:val="clear" w:color="000000" w:fill="FFFFFF"/>
          </w:tcPr>
          <w:p w14:paraId="183674AE"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обеспечивает достижение целевых показателей 74, 76</w:t>
            </w:r>
          </w:p>
        </w:tc>
        <w:tc>
          <w:tcPr>
            <w:tcW w:w="509" w:type="pct"/>
            <w:shd w:val="clear" w:color="000000" w:fill="FFFFFF"/>
          </w:tcPr>
          <w:p w14:paraId="7C26F6BF" w14:textId="77777777" w:rsidR="000C4133" w:rsidRPr="00B21B2C" w:rsidRDefault="000C4133" w:rsidP="00B21B2C">
            <w:pPr>
              <w:spacing w:after="0" w:line="240" w:lineRule="auto"/>
              <w:jc w:val="center"/>
              <w:rPr>
                <w:rFonts w:ascii="Times New Roman" w:hAnsi="Times New Roman" w:cs="Times New Roman"/>
                <w:sz w:val="24"/>
                <w:szCs w:val="24"/>
              </w:rPr>
            </w:pPr>
            <w:r w:rsidRPr="00B21B2C">
              <w:rPr>
                <w:rFonts w:ascii="Times New Roman" w:hAnsi="Times New Roman" w:cs="Times New Roman"/>
                <w:sz w:val="24"/>
                <w:szCs w:val="24"/>
              </w:rPr>
              <w:t>-</w:t>
            </w:r>
          </w:p>
        </w:tc>
        <w:tc>
          <w:tcPr>
            <w:tcW w:w="556" w:type="pct"/>
            <w:shd w:val="clear" w:color="000000" w:fill="FFFFFF"/>
          </w:tcPr>
          <w:p w14:paraId="7DD4FEC9" w14:textId="77777777" w:rsidR="000C4133" w:rsidRPr="00B21B2C" w:rsidRDefault="000C4133" w:rsidP="00B21B2C">
            <w:pPr>
              <w:spacing w:after="0" w:line="240" w:lineRule="auto"/>
              <w:jc w:val="center"/>
              <w:rPr>
                <w:rFonts w:ascii="Times New Roman" w:hAnsi="Times New Roman" w:cs="Times New Roman"/>
                <w:sz w:val="24"/>
                <w:szCs w:val="24"/>
              </w:rPr>
            </w:pPr>
            <w:r w:rsidRPr="00B21B2C">
              <w:rPr>
                <w:rFonts w:ascii="Times New Roman" w:hAnsi="Times New Roman" w:cs="Times New Roman"/>
                <w:sz w:val="24"/>
                <w:szCs w:val="24"/>
              </w:rPr>
              <w:t>-</w:t>
            </w:r>
          </w:p>
        </w:tc>
        <w:tc>
          <w:tcPr>
            <w:tcW w:w="695" w:type="pct"/>
            <w:shd w:val="clear" w:color="000000" w:fill="FFFFFF"/>
          </w:tcPr>
          <w:p w14:paraId="6F3F5988" w14:textId="77777777" w:rsidR="000C4133" w:rsidRPr="00B21B2C" w:rsidRDefault="000C4133" w:rsidP="00B21B2C">
            <w:pPr>
              <w:spacing w:after="0" w:line="240" w:lineRule="auto"/>
              <w:ind w:right="815"/>
              <w:rPr>
                <w:rFonts w:ascii="Times New Roman" w:hAnsi="Times New Roman" w:cs="Times New Roman"/>
                <w:sz w:val="24"/>
                <w:szCs w:val="24"/>
              </w:rPr>
            </w:pPr>
            <w:r w:rsidRPr="00B21B2C">
              <w:rPr>
                <w:rFonts w:ascii="Times New Roman" w:hAnsi="Times New Roman" w:cs="Times New Roman"/>
                <w:sz w:val="24"/>
                <w:szCs w:val="24"/>
              </w:rPr>
              <w:t>2024 – 2026 годы</w:t>
            </w:r>
            <w:r w:rsidRPr="00B21B2C">
              <w:rPr>
                <w:rFonts w:ascii="Times New Roman" w:hAnsi="Times New Roman" w:cs="Times New Roman"/>
                <w:sz w:val="24"/>
                <w:szCs w:val="24"/>
              </w:rPr>
              <w:br/>
              <w:t>2027 – 2031 годы</w:t>
            </w:r>
            <w:r w:rsidRPr="00B21B2C">
              <w:rPr>
                <w:rFonts w:ascii="Times New Roman" w:hAnsi="Times New Roman" w:cs="Times New Roman"/>
                <w:sz w:val="24"/>
                <w:szCs w:val="24"/>
              </w:rPr>
              <w:br/>
              <w:t>2032 – 2036 годы</w:t>
            </w:r>
            <w:r w:rsidRPr="00B21B2C">
              <w:rPr>
                <w:rFonts w:ascii="Times New Roman" w:hAnsi="Times New Roman" w:cs="Times New Roman"/>
                <w:sz w:val="24"/>
                <w:szCs w:val="24"/>
              </w:rPr>
              <w:br/>
              <w:t>2037 – 2044 годы</w:t>
            </w:r>
            <w:r w:rsidRPr="00B21B2C">
              <w:rPr>
                <w:rFonts w:ascii="Times New Roman" w:hAnsi="Times New Roman" w:cs="Times New Roman"/>
                <w:sz w:val="24"/>
                <w:szCs w:val="24"/>
              </w:rPr>
              <w:br/>
            </w:r>
            <w:r w:rsidRPr="00B21B2C">
              <w:rPr>
                <w:rFonts w:ascii="Times New Roman" w:hAnsi="Times New Roman" w:cs="Times New Roman"/>
                <w:sz w:val="24"/>
                <w:szCs w:val="24"/>
              </w:rPr>
              <w:lastRenderedPageBreak/>
              <w:t>2045 – 2050 годы</w:t>
            </w:r>
          </w:p>
        </w:tc>
        <w:tc>
          <w:tcPr>
            <w:tcW w:w="1111" w:type="pct"/>
            <w:shd w:val="clear" w:color="000000" w:fill="FFFFFF"/>
          </w:tcPr>
          <w:p w14:paraId="6907F7F8" w14:textId="77777777" w:rsidR="000C4133" w:rsidRPr="00B21B2C" w:rsidRDefault="000C4133" w:rsidP="00B21B2C">
            <w:pPr>
              <w:spacing w:after="0" w:line="240" w:lineRule="auto"/>
              <w:ind w:right="815"/>
              <w:jc w:val="both"/>
              <w:rPr>
                <w:rFonts w:ascii="Times New Roman" w:hAnsi="Times New Roman" w:cs="Times New Roman"/>
                <w:sz w:val="24"/>
                <w:szCs w:val="24"/>
              </w:rPr>
            </w:pPr>
          </w:p>
          <w:p w14:paraId="0F5A7B0F" w14:textId="77777777" w:rsidR="000C4133" w:rsidRPr="00B21B2C" w:rsidRDefault="000C4133" w:rsidP="00B21B2C">
            <w:pPr>
              <w:spacing w:after="0" w:line="240" w:lineRule="auto"/>
              <w:ind w:right="815"/>
              <w:jc w:val="both"/>
              <w:rPr>
                <w:rFonts w:ascii="Times New Roman" w:hAnsi="Times New Roman" w:cs="Times New Roman"/>
                <w:sz w:val="24"/>
                <w:szCs w:val="24"/>
              </w:rPr>
            </w:pPr>
          </w:p>
          <w:p w14:paraId="6C5AA1A0" w14:textId="71C0DFE6" w:rsidR="000C4133" w:rsidRPr="00B21B2C" w:rsidRDefault="000C4133" w:rsidP="00B21B2C">
            <w:pPr>
              <w:spacing w:after="0" w:line="240" w:lineRule="auto"/>
              <w:ind w:right="815"/>
              <w:jc w:val="center"/>
              <w:rPr>
                <w:rFonts w:ascii="Times New Roman" w:hAnsi="Times New Roman" w:cs="Times New Roman"/>
                <w:sz w:val="24"/>
                <w:szCs w:val="24"/>
              </w:rPr>
            </w:pPr>
            <w:r w:rsidRPr="00B21B2C">
              <w:rPr>
                <w:rFonts w:ascii="Times New Roman" w:hAnsi="Times New Roman" w:cs="Times New Roman"/>
                <w:sz w:val="24"/>
                <w:szCs w:val="24"/>
              </w:rPr>
              <w:t>Х</w:t>
            </w:r>
          </w:p>
        </w:tc>
      </w:tr>
      <w:tr w:rsidR="000C4133" w:rsidRPr="00B21B2C" w14:paraId="4FB5F3D2" w14:textId="77777777" w:rsidTr="000C4133">
        <w:tc>
          <w:tcPr>
            <w:tcW w:w="924" w:type="pct"/>
          </w:tcPr>
          <w:p w14:paraId="0F4227EC"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3.4.3.1. Организация публикаций анонсов проводимых мероприятий экологической направленности </w:t>
            </w:r>
            <w:r w:rsidRPr="00B21B2C">
              <w:rPr>
                <w:rFonts w:ascii="Times New Roman" w:hAnsi="Times New Roman" w:cs="Times New Roman"/>
                <w:sz w:val="24"/>
                <w:szCs w:val="24"/>
              </w:rPr>
              <w:br/>
              <w:t>на информационных ресурсах</w:t>
            </w:r>
          </w:p>
        </w:tc>
        <w:tc>
          <w:tcPr>
            <w:tcW w:w="1205" w:type="pct"/>
            <w:shd w:val="clear" w:color="000000" w:fill="FFFFFF"/>
          </w:tcPr>
          <w:p w14:paraId="78023DB5"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количество проведенных мероприятий – 3 ед. ежегодно </w:t>
            </w:r>
          </w:p>
          <w:p w14:paraId="090632B5"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(обеспечивает достижение целевых показателей 74, 76)</w:t>
            </w:r>
          </w:p>
        </w:tc>
        <w:tc>
          <w:tcPr>
            <w:tcW w:w="509" w:type="pct"/>
            <w:shd w:val="clear" w:color="000000" w:fill="FFFFFF"/>
          </w:tcPr>
          <w:p w14:paraId="4DD3F73C"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бюджетные средства</w:t>
            </w:r>
          </w:p>
        </w:tc>
        <w:tc>
          <w:tcPr>
            <w:tcW w:w="556" w:type="pct"/>
            <w:shd w:val="clear" w:color="000000" w:fill="FFFFFF"/>
          </w:tcPr>
          <w:p w14:paraId="57C09C73"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ежегодно</w:t>
            </w:r>
          </w:p>
        </w:tc>
        <w:tc>
          <w:tcPr>
            <w:tcW w:w="695" w:type="pct"/>
            <w:shd w:val="clear" w:color="000000" w:fill="FFFFFF"/>
          </w:tcPr>
          <w:p w14:paraId="133ED7F3"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2024 – 2026 годы</w:t>
            </w:r>
            <w:r w:rsidRPr="00B21B2C">
              <w:rPr>
                <w:rFonts w:ascii="Times New Roman" w:hAnsi="Times New Roman" w:cs="Times New Roman"/>
                <w:sz w:val="24"/>
                <w:szCs w:val="24"/>
              </w:rPr>
              <w:br/>
              <w:t>2027 – 2031 годы</w:t>
            </w:r>
            <w:r w:rsidRPr="00B21B2C">
              <w:rPr>
                <w:rFonts w:ascii="Times New Roman" w:hAnsi="Times New Roman" w:cs="Times New Roman"/>
                <w:sz w:val="24"/>
                <w:szCs w:val="24"/>
              </w:rPr>
              <w:br/>
              <w:t>2032 – 2036 годы</w:t>
            </w:r>
            <w:r w:rsidRPr="00B21B2C">
              <w:rPr>
                <w:rFonts w:ascii="Times New Roman" w:hAnsi="Times New Roman" w:cs="Times New Roman"/>
                <w:sz w:val="24"/>
                <w:szCs w:val="24"/>
              </w:rPr>
              <w:br/>
              <w:t>2037 – 2044 годы</w:t>
            </w:r>
            <w:r w:rsidRPr="00B21B2C">
              <w:rPr>
                <w:rFonts w:ascii="Times New Roman" w:hAnsi="Times New Roman" w:cs="Times New Roman"/>
                <w:sz w:val="24"/>
                <w:szCs w:val="24"/>
              </w:rPr>
              <w:br/>
              <w:t>2045 – 2050 годы</w:t>
            </w:r>
          </w:p>
        </w:tc>
        <w:tc>
          <w:tcPr>
            <w:tcW w:w="1111" w:type="pct"/>
            <w:shd w:val="clear" w:color="000000" w:fill="FFFFFF"/>
          </w:tcPr>
          <w:p w14:paraId="6CEF3587" w14:textId="77777777" w:rsidR="000C4133" w:rsidRPr="00B21B2C" w:rsidRDefault="000C4133" w:rsidP="00B21B2C">
            <w:pPr>
              <w:spacing w:after="0" w:line="240" w:lineRule="auto"/>
              <w:jc w:val="both"/>
              <w:rPr>
                <w:rFonts w:ascii="Times New Roman" w:hAnsi="Times New Roman" w:cs="Times New Roman"/>
                <w:sz w:val="24"/>
                <w:szCs w:val="24"/>
              </w:rPr>
            </w:pPr>
            <w:r w:rsidRPr="00B21B2C">
              <w:rPr>
                <w:rFonts w:ascii="Times New Roman" w:hAnsi="Times New Roman" w:cs="Times New Roman"/>
                <w:sz w:val="24"/>
                <w:szCs w:val="24"/>
              </w:rPr>
              <w:t>Исполнено.</w:t>
            </w:r>
          </w:p>
          <w:p w14:paraId="2FE57B59" w14:textId="77777777" w:rsidR="000C4133" w:rsidRPr="00B21B2C" w:rsidRDefault="000C4133" w:rsidP="00B21B2C">
            <w:pPr>
              <w:spacing w:after="0" w:line="240" w:lineRule="auto"/>
              <w:jc w:val="both"/>
              <w:rPr>
                <w:rFonts w:ascii="Times New Roman" w:hAnsi="Times New Roman" w:cs="Times New Roman"/>
                <w:sz w:val="24"/>
                <w:szCs w:val="24"/>
              </w:rPr>
            </w:pPr>
            <w:r w:rsidRPr="00B21B2C">
              <w:rPr>
                <w:rFonts w:ascii="Times New Roman" w:hAnsi="Times New Roman" w:cs="Times New Roman"/>
                <w:sz w:val="24"/>
                <w:szCs w:val="24"/>
              </w:rPr>
              <w:t>В 2024 году состоялись следующие мероприятия:</w:t>
            </w:r>
          </w:p>
          <w:p w14:paraId="11B9D030" w14:textId="77777777" w:rsidR="000C4133" w:rsidRPr="00B21B2C" w:rsidRDefault="000C4133" w:rsidP="00B21B2C">
            <w:pPr>
              <w:spacing w:after="0" w:line="240" w:lineRule="auto"/>
              <w:jc w:val="both"/>
              <w:rPr>
                <w:rFonts w:ascii="Times New Roman" w:hAnsi="Times New Roman" w:cs="Times New Roman"/>
                <w:sz w:val="24"/>
                <w:szCs w:val="24"/>
              </w:rPr>
            </w:pPr>
            <w:r w:rsidRPr="00B21B2C">
              <w:rPr>
                <w:rFonts w:ascii="Times New Roman" w:hAnsi="Times New Roman" w:cs="Times New Roman"/>
                <w:sz w:val="24"/>
                <w:szCs w:val="24"/>
              </w:rPr>
              <w:t>- посадки саженцев деревьев;</w:t>
            </w:r>
          </w:p>
          <w:p w14:paraId="20748686" w14:textId="77777777" w:rsidR="000C4133" w:rsidRPr="00B21B2C" w:rsidRDefault="000C4133" w:rsidP="00B21B2C">
            <w:pPr>
              <w:spacing w:after="0" w:line="240" w:lineRule="auto"/>
              <w:jc w:val="both"/>
              <w:rPr>
                <w:rFonts w:ascii="Times New Roman" w:hAnsi="Times New Roman" w:cs="Times New Roman"/>
                <w:sz w:val="24"/>
                <w:szCs w:val="24"/>
              </w:rPr>
            </w:pPr>
            <w:r w:rsidRPr="00B21B2C">
              <w:rPr>
                <w:rFonts w:ascii="Times New Roman" w:hAnsi="Times New Roman" w:cs="Times New Roman"/>
                <w:sz w:val="24"/>
                <w:szCs w:val="24"/>
              </w:rPr>
              <w:t>- общегородские субботники;</w:t>
            </w:r>
          </w:p>
          <w:p w14:paraId="3159884A" w14:textId="77777777" w:rsidR="000C4133" w:rsidRPr="00B21B2C" w:rsidRDefault="000C4133" w:rsidP="00B21B2C">
            <w:pPr>
              <w:spacing w:after="0" w:line="240" w:lineRule="auto"/>
              <w:jc w:val="both"/>
              <w:rPr>
                <w:rFonts w:ascii="Times New Roman" w:hAnsi="Times New Roman" w:cs="Times New Roman"/>
                <w:sz w:val="24"/>
                <w:szCs w:val="24"/>
              </w:rPr>
            </w:pPr>
            <w:r w:rsidRPr="00B21B2C">
              <w:rPr>
                <w:rFonts w:ascii="Times New Roman" w:hAnsi="Times New Roman" w:cs="Times New Roman"/>
                <w:sz w:val="24"/>
                <w:szCs w:val="24"/>
              </w:rPr>
              <w:t>- мероприятия по очистке от бытового мусора и древесного хлама береговых полос водных объектов в рамках реализации регионального проекта «Сохранение уникальных водных объектов».</w:t>
            </w:r>
          </w:p>
          <w:p w14:paraId="52CE4EE8" w14:textId="77777777" w:rsidR="000C4133" w:rsidRPr="00B21B2C" w:rsidRDefault="000C4133" w:rsidP="00B21B2C">
            <w:pPr>
              <w:spacing w:after="0" w:line="240" w:lineRule="auto"/>
              <w:jc w:val="both"/>
              <w:rPr>
                <w:rFonts w:ascii="Times New Roman" w:hAnsi="Times New Roman" w:cs="Times New Roman"/>
                <w:sz w:val="24"/>
                <w:szCs w:val="24"/>
              </w:rPr>
            </w:pPr>
            <w:r w:rsidRPr="00B21B2C">
              <w:rPr>
                <w:rFonts w:ascii="Times New Roman" w:hAnsi="Times New Roman" w:cs="Times New Roman"/>
                <w:sz w:val="24"/>
                <w:szCs w:val="24"/>
              </w:rPr>
              <w:t>Информация о проводимых мероприятиях в виде анонсов публикаций размещалась в средствах массовых коммуникаций и в социальных сетях.</w:t>
            </w:r>
          </w:p>
        </w:tc>
      </w:tr>
      <w:tr w:rsidR="000C4133" w:rsidRPr="00B21B2C" w14:paraId="588B4604" w14:textId="77777777" w:rsidTr="000C4133">
        <w:tc>
          <w:tcPr>
            <w:tcW w:w="924" w:type="pct"/>
            <w:tcBorders>
              <w:bottom w:val="single" w:sz="4" w:space="0" w:color="auto"/>
            </w:tcBorders>
          </w:tcPr>
          <w:p w14:paraId="12579B74"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3.4.3.2. Информационно-просветительская работа </w:t>
            </w:r>
            <w:r w:rsidRPr="00B21B2C">
              <w:rPr>
                <w:rFonts w:ascii="Times New Roman" w:hAnsi="Times New Roman" w:cs="Times New Roman"/>
                <w:sz w:val="24"/>
                <w:szCs w:val="24"/>
              </w:rPr>
              <w:br/>
              <w:t xml:space="preserve">с населением, направленная </w:t>
            </w:r>
            <w:r w:rsidRPr="00B21B2C">
              <w:rPr>
                <w:rFonts w:ascii="Times New Roman" w:hAnsi="Times New Roman" w:cs="Times New Roman"/>
                <w:sz w:val="24"/>
                <w:szCs w:val="24"/>
              </w:rPr>
              <w:br/>
              <w:t>на предотвращение образования новых мест несанкционированного размещения отходов</w:t>
            </w:r>
          </w:p>
        </w:tc>
        <w:tc>
          <w:tcPr>
            <w:tcW w:w="1205" w:type="pct"/>
            <w:tcBorders>
              <w:bottom w:val="single" w:sz="4" w:space="0" w:color="auto"/>
            </w:tcBorders>
            <w:shd w:val="clear" w:color="000000" w:fill="FFFFFF"/>
          </w:tcPr>
          <w:p w14:paraId="45F374A7"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создание и размещение в средствах массовой информации </w:t>
            </w:r>
            <w:proofErr w:type="spellStart"/>
            <w:r w:rsidRPr="00B21B2C">
              <w:rPr>
                <w:rFonts w:ascii="Times New Roman" w:hAnsi="Times New Roman" w:cs="Times New Roman"/>
                <w:sz w:val="24"/>
                <w:szCs w:val="24"/>
              </w:rPr>
              <w:t>инфографики</w:t>
            </w:r>
            <w:proofErr w:type="spellEnd"/>
            <w:r w:rsidRPr="00B21B2C">
              <w:rPr>
                <w:rFonts w:ascii="Times New Roman" w:hAnsi="Times New Roman" w:cs="Times New Roman"/>
                <w:sz w:val="24"/>
                <w:szCs w:val="24"/>
              </w:rPr>
              <w:t xml:space="preserve">, отражающей сопоставимость затрат </w:t>
            </w:r>
          </w:p>
          <w:p w14:paraId="27CEF765"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на уборку мест несанкционированного размещения отходов </w:t>
            </w:r>
            <w:r w:rsidRPr="00B21B2C">
              <w:rPr>
                <w:rFonts w:ascii="Times New Roman" w:hAnsi="Times New Roman" w:cs="Times New Roman"/>
                <w:sz w:val="24"/>
                <w:szCs w:val="24"/>
              </w:rPr>
              <w:br/>
              <w:t xml:space="preserve">и санитарную очистку территорий общего пользования </w:t>
            </w:r>
          </w:p>
          <w:p w14:paraId="49F5B788"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с социально значимыми затратами населения, – </w:t>
            </w:r>
          </w:p>
          <w:p w14:paraId="728EAE13"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не менее 1 ед. ежегодно (обеспечивает достижение целевых показателей 74, 76)</w:t>
            </w:r>
          </w:p>
        </w:tc>
        <w:tc>
          <w:tcPr>
            <w:tcW w:w="509" w:type="pct"/>
            <w:tcBorders>
              <w:bottom w:val="single" w:sz="4" w:space="0" w:color="auto"/>
            </w:tcBorders>
            <w:shd w:val="clear" w:color="000000" w:fill="FFFFFF"/>
          </w:tcPr>
          <w:p w14:paraId="66B90EA7"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бюджетные средства</w:t>
            </w:r>
          </w:p>
        </w:tc>
        <w:tc>
          <w:tcPr>
            <w:tcW w:w="556" w:type="pct"/>
            <w:tcBorders>
              <w:bottom w:val="single" w:sz="4" w:space="0" w:color="auto"/>
            </w:tcBorders>
            <w:shd w:val="clear" w:color="000000" w:fill="FFFFFF"/>
          </w:tcPr>
          <w:p w14:paraId="64741154"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ежегодно</w:t>
            </w:r>
          </w:p>
        </w:tc>
        <w:tc>
          <w:tcPr>
            <w:tcW w:w="695" w:type="pct"/>
            <w:tcBorders>
              <w:bottom w:val="single" w:sz="4" w:space="0" w:color="auto"/>
            </w:tcBorders>
            <w:shd w:val="clear" w:color="000000" w:fill="FFFFFF"/>
          </w:tcPr>
          <w:p w14:paraId="53C9BC99"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2024 – 2026 годы</w:t>
            </w:r>
            <w:r w:rsidRPr="00B21B2C">
              <w:rPr>
                <w:rFonts w:ascii="Times New Roman" w:hAnsi="Times New Roman" w:cs="Times New Roman"/>
                <w:sz w:val="24"/>
                <w:szCs w:val="24"/>
              </w:rPr>
              <w:br/>
              <w:t>2027 – 2031 годы</w:t>
            </w:r>
            <w:r w:rsidRPr="00B21B2C">
              <w:rPr>
                <w:rFonts w:ascii="Times New Roman" w:hAnsi="Times New Roman" w:cs="Times New Roman"/>
                <w:sz w:val="24"/>
                <w:szCs w:val="24"/>
              </w:rPr>
              <w:br/>
              <w:t>2032 – 2036 годы</w:t>
            </w:r>
            <w:r w:rsidRPr="00B21B2C">
              <w:rPr>
                <w:rFonts w:ascii="Times New Roman" w:hAnsi="Times New Roman" w:cs="Times New Roman"/>
                <w:sz w:val="24"/>
                <w:szCs w:val="24"/>
              </w:rPr>
              <w:br/>
              <w:t>2037 – 2044 годы</w:t>
            </w:r>
            <w:r w:rsidRPr="00B21B2C">
              <w:rPr>
                <w:rFonts w:ascii="Times New Roman" w:hAnsi="Times New Roman" w:cs="Times New Roman"/>
                <w:sz w:val="24"/>
                <w:szCs w:val="24"/>
              </w:rPr>
              <w:br/>
              <w:t>2045 – 2050 годы</w:t>
            </w:r>
          </w:p>
        </w:tc>
        <w:tc>
          <w:tcPr>
            <w:tcW w:w="1111" w:type="pct"/>
            <w:tcBorders>
              <w:bottom w:val="single" w:sz="4" w:space="0" w:color="auto"/>
            </w:tcBorders>
            <w:shd w:val="clear" w:color="000000" w:fill="FFFFFF"/>
          </w:tcPr>
          <w:p w14:paraId="7D5527CC" w14:textId="77777777" w:rsidR="000C4133" w:rsidRPr="00B21B2C" w:rsidRDefault="000C4133" w:rsidP="00B21B2C">
            <w:pPr>
              <w:autoSpaceDE w:val="0"/>
              <w:autoSpaceDN w:val="0"/>
              <w:adjustRightInd w:val="0"/>
              <w:spacing w:after="0" w:line="240" w:lineRule="auto"/>
              <w:jc w:val="both"/>
              <w:rPr>
                <w:rFonts w:ascii="Times New Roman" w:hAnsi="Times New Roman" w:cs="Times New Roman"/>
                <w:color w:val="000000"/>
                <w:sz w:val="24"/>
                <w:szCs w:val="24"/>
              </w:rPr>
            </w:pPr>
            <w:r w:rsidRPr="00B21B2C">
              <w:rPr>
                <w:rFonts w:ascii="Times New Roman" w:hAnsi="Times New Roman" w:cs="Times New Roman"/>
                <w:color w:val="000000"/>
                <w:sz w:val="24"/>
                <w:szCs w:val="24"/>
              </w:rPr>
              <w:t>Исполнено.</w:t>
            </w:r>
          </w:p>
          <w:p w14:paraId="46E4C4BB" w14:textId="77777777" w:rsidR="000C4133" w:rsidRPr="00B21B2C" w:rsidRDefault="000C4133" w:rsidP="00B21B2C">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B21B2C">
              <w:rPr>
                <w:rFonts w:ascii="Times New Roman" w:hAnsi="Times New Roman" w:cs="Times New Roman"/>
                <w:color w:val="000000"/>
                <w:sz w:val="24"/>
                <w:szCs w:val="24"/>
              </w:rPr>
              <w:t>Инфографика</w:t>
            </w:r>
            <w:proofErr w:type="spellEnd"/>
            <w:r w:rsidRPr="00B21B2C">
              <w:rPr>
                <w:rFonts w:ascii="Times New Roman" w:hAnsi="Times New Roman" w:cs="Times New Roman"/>
                <w:color w:val="000000"/>
                <w:sz w:val="24"/>
                <w:szCs w:val="24"/>
              </w:rPr>
              <w:t xml:space="preserve">, разработанная Службой по контролю надзору в сфере охраны окружающей среды, объектов животного мира и лесных отношений Ханты-Мансийского автономного округа для привлечения внимания граждан к проблеме захламления территорий муниципальных образований автономного округа и объему затрат на ликвидацию </w:t>
            </w:r>
            <w:r w:rsidRPr="00B21B2C">
              <w:rPr>
                <w:rFonts w:ascii="Times New Roman" w:hAnsi="Times New Roman" w:cs="Times New Roman"/>
                <w:color w:val="000000"/>
                <w:sz w:val="24"/>
                <w:szCs w:val="24"/>
              </w:rPr>
              <w:lastRenderedPageBreak/>
              <w:t xml:space="preserve">несанкционированных свалок отходов размещена: </w:t>
            </w:r>
          </w:p>
          <w:p w14:paraId="515C0B15" w14:textId="77777777" w:rsidR="000C4133" w:rsidRPr="00B21B2C" w:rsidRDefault="000C4133" w:rsidP="00B21B2C">
            <w:pPr>
              <w:autoSpaceDE w:val="0"/>
              <w:autoSpaceDN w:val="0"/>
              <w:adjustRightInd w:val="0"/>
              <w:spacing w:after="0" w:line="240" w:lineRule="auto"/>
              <w:jc w:val="both"/>
              <w:rPr>
                <w:rFonts w:ascii="Times New Roman" w:hAnsi="Times New Roman" w:cs="Times New Roman"/>
                <w:color w:val="000000"/>
                <w:sz w:val="24"/>
                <w:szCs w:val="24"/>
              </w:rPr>
            </w:pPr>
            <w:r w:rsidRPr="00B21B2C">
              <w:rPr>
                <w:rFonts w:ascii="Times New Roman" w:hAnsi="Times New Roman" w:cs="Times New Roman"/>
                <w:color w:val="000000"/>
                <w:sz w:val="24"/>
                <w:szCs w:val="24"/>
              </w:rPr>
              <w:t>- на официальном портале Администрации города Сургута;</w:t>
            </w:r>
          </w:p>
          <w:p w14:paraId="5321F39A" w14:textId="77777777" w:rsidR="000C4133" w:rsidRPr="00B21B2C" w:rsidRDefault="000C4133" w:rsidP="00B21B2C">
            <w:pPr>
              <w:autoSpaceDE w:val="0"/>
              <w:autoSpaceDN w:val="0"/>
              <w:adjustRightInd w:val="0"/>
              <w:spacing w:after="0" w:line="240" w:lineRule="auto"/>
              <w:jc w:val="both"/>
              <w:rPr>
                <w:rFonts w:ascii="Times New Roman" w:hAnsi="Times New Roman" w:cs="Times New Roman"/>
                <w:color w:val="000000"/>
                <w:sz w:val="24"/>
                <w:szCs w:val="24"/>
              </w:rPr>
            </w:pPr>
            <w:r w:rsidRPr="00B21B2C">
              <w:rPr>
                <w:rFonts w:ascii="Times New Roman" w:hAnsi="Times New Roman" w:cs="Times New Roman"/>
                <w:color w:val="000000"/>
                <w:sz w:val="24"/>
                <w:szCs w:val="24"/>
              </w:rPr>
              <w:t>- в официальных аккаунтах социальных сетей Администрации города Сургута.</w:t>
            </w:r>
          </w:p>
        </w:tc>
      </w:tr>
      <w:tr w:rsidR="000C4133" w:rsidRPr="00B21B2C" w14:paraId="61FC1523" w14:textId="77777777" w:rsidTr="000C4133">
        <w:tc>
          <w:tcPr>
            <w:tcW w:w="924" w:type="pct"/>
            <w:tcBorders>
              <w:top w:val="single" w:sz="4" w:space="0" w:color="auto"/>
              <w:left w:val="single" w:sz="4" w:space="0" w:color="auto"/>
              <w:bottom w:val="single" w:sz="4" w:space="0" w:color="auto"/>
              <w:right w:val="single" w:sz="4" w:space="0" w:color="auto"/>
            </w:tcBorders>
          </w:tcPr>
          <w:p w14:paraId="7209F6F2"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lastRenderedPageBreak/>
              <w:t xml:space="preserve">3.4.3.3. Создание условий </w:t>
            </w:r>
          </w:p>
          <w:p w14:paraId="0353868C"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для привлечения бизнеса по увеличению объема твердых коммунальных отходов, направляемых на обработку </w:t>
            </w:r>
            <w:r w:rsidRPr="00B21B2C">
              <w:rPr>
                <w:rFonts w:ascii="Times New Roman" w:hAnsi="Times New Roman" w:cs="Times New Roman"/>
                <w:sz w:val="24"/>
                <w:szCs w:val="24"/>
              </w:rPr>
              <w:br/>
              <w:t>и утилизацию</w:t>
            </w:r>
          </w:p>
        </w:tc>
        <w:tc>
          <w:tcPr>
            <w:tcW w:w="1205" w:type="pct"/>
            <w:tcBorders>
              <w:top w:val="single" w:sz="4" w:space="0" w:color="auto"/>
              <w:left w:val="single" w:sz="4" w:space="0" w:color="auto"/>
              <w:bottom w:val="single" w:sz="4" w:space="0" w:color="auto"/>
              <w:right w:val="single" w:sz="4" w:space="0" w:color="auto"/>
            </w:tcBorders>
            <w:shd w:val="clear" w:color="000000" w:fill="FFFFFF"/>
          </w:tcPr>
          <w:p w14:paraId="365D5A3D"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увеличение доли твердых коммунальных отходов, направленных на обработку и утилизацию:</w:t>
            </w:r>
          </w:p>
          <w:p w14:paraId="365BA48A"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к 2026 году – не менее 0,15%; </w:t>
            </w:r>
          </w:p>
          <w:p w14:paraId="74C40C75"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к 2031 году – 100%;</w:t>
            </w:r>
          </w:p>
          <w:p w14:paraId="201EEBE7"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к 2036 году – 100%;</w:t>
            </w:r>
          </w:p>
          <w:p w14:paraId="5D4CB915"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к 2044 году – 100%;</w:t>
            </w:r>
          </w:p>
          <w:p w14:paraId="6365555C"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к 2050 году – 100%</w:t>
            </w:r>
          </w:p>
          <w:p w14:paraId="4188987E"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(обеспечивает достижение целевых показателей 44, 74)</w:t>
            </w:r>
          </w:p>
        </w:tc>
        <w:tc>
          <w:tcPr>
            <w:tcW w:w="509" w:type="pct"/>
            <w:tcBorders>
              <w:top w:val="single" w:sz="4" w:space="0" w:color="auto"/>
              <w:left w:val="single" w:sz="4" w:space="0" w:color="auto"/>
              <w:bottom w:val="single" w:sz="4" w:space="0" w:color="auto"/>
              <w:right w:val="single" w:sz="4" w:space="0" w:color="auto"/>
            </w:tcBorders>
            <w:shd w:val="clear" w:color="000000" w:fill="FFFFFF"/>
          </w:tcPr>
          <w:p w14:paraId="304EED18"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 xml:space="preserve">бюджетные </w:t>
            </w:r>
            <w:r w:rsidRPr="00B21B2C">
              <w:rPr>
                <w:rFonts w:ascii="Times New Roman" w:hAnsi="Times New Roman" w:cs="Times New Roman"/>
                <w:sz w:val="24"/>
                <w:szCs w:val="24"/>
              </w:rPr>
              <w:br/>
              <w:t xml:space="preserve">и </w:t>
            </w:r>
            <w:proofErr w:type="spellStart"/>
            <w:r w:rsidRPr="00B21B2C">
              <w:rPr>
                <w:rFonts w:ascii="Times New Roman" w:hAnsi="Times New Roman" w:cs="Times New Roman"/>
                <w:sz w:val="24"/>
                <w:szCs w:val="24"/>
              </w:rPr>
              <w:t>внебюд-жетные</w:t>
            </w:r>
            <w:proofErr w:type="spellEnd"/>
            <w:r w:rsidRPr="00B21B2C">
              <w:rPr>
                <w:rFonts w:ascii="Times New Roman" w:hAnsi="Times New Roman" w:cs="Times New Roman"/>
                <w:sz w:val="24"/>
                <w:szCs w:val="24"/>
              </w:rPr>
              <w:t xml:space="preserve"> средства</w:t>
            </w:r>
          </w:p>
        </w:tc>
        <w:tc>
          <w:tcPr>
            <w:tcW w:w="556" w:type="pct"/>
            <w:tcBorders>
              <w:top w:val="single" w:sz="4" w:space="0" w:color="auto"/>
              <w:left w:val="single" w:sz="4" w:space="0" w:color="auto"/>
              <w:bottom w:val="single" w:sz="4" w:space="0" w:color="auto"/>
              <w:right w:val="single" w:sz="4" w:space="0" w:color="auto"/>
            </w:tcBorders>
            <w:shd w:val="clear" w:color="000000" w:fill="FFFFFF"/>
          </w:tcPr>
          <w:p w14:paraId="5EEA8AF5"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постоянно</w:t>
            </w:r>
          </w:p>
        </w:tc>
        <w:tc>
          <w:tcPr>
            <w:tcW w:w="695" w:type="pct"/>
            <w:tcBorders>
              <w:top w:val="single" w:sz="4" w:space="0" w:color="auto"/>
              <w:left w:val="single" w:sz="4" w:space="0" w:color="auto"/>
              <w:bottom w:val="single" w:sz="4" w:space="0" w:color="auto"/>
              <w:right w:val="single" w:sz="4" w:space="0" w:color="auto"/>
            </w:tcBorders>
            <w:shd w:val="clear" w:color="000000" w:fill="FFFFFF"/>
          </w:tcPr>
          <w:p w14:paraId="66E1BFA7" w14:textId="77777777" w:rsidR="000C4133" w:rsidRPr="00B21B2C" w:rsidRDefault="000C4133" w:rsidP="00B21B2C">
            <w:pPr>
              <w:spacing w:after="0" w:line="240" w:lineRule="auto"/>
              <w:rPr>
                <w:rFonts w:ascii="Times New Roman" w:hAnsi="Times New Roman" w:cs="Times New Roman"/>
                <w:sz w:val="24"/>
                <w:szCs w:val="24"/>
              </w:rPr>
            </w:pPr>
            <w:r w:rsidRPr="00B21B2C">
              <w:rPr>
                <w:rFonts w:ascii="Times New Roman" w:hAnsi="Times New Roman" w:cs="Times New Roman"/>
                <w:sz w:val="24"/>
                <w:szCs w:val="24"/>
              </w:rPr>
              <w:t>2024 – 2026 годы</w:t>
            </w:r>
            <w:r w:rsidRPr="00B21B2C">
              <w:rPr>
                <w:rFonts w:ascii="Times New Roman" w:hAnsi="Times New Roman" w:cs="Times New Roman"/>
                <w:sz w:val="24"/>
                <w:szCs w:val="24"/>
              </w:rPr>
              <w:br/>
              <w:t>2027 – 2031 годы</w:t>
            </w:r>
            <w:r w:rsidRPr="00B21B2C">
              <w:rPr>
                <w:rFonts w:ascii="Times New Roman" w:hAnsi="Times New Roman" w:cs="Times New Roman"/>
                <w:sz w:val="24"/>
                <w:szCs w:val="24"/>
              </w:rPr>
              <w:br/>
              <w:t>2032 – 2036 годы</w:t>
            </w:r>
            <w:r w:rsidRPr="00B21B2C">
              <w:rPr>
                <w:rFonts w:ascii="Times New Roman" w:hAnsi="Times New Roman" w:cs="Times New Roman"/>
                <w:sz w:val="24"/>
                <w:szCs w:val="24"/>
              </w:rPr>
              <w:br/>
              <w:t>2037 – 2044 годы</w:t>
            </w:r>
            <w:r w:rsidRPr="00B21B2C">
              <w:rPr>
                <w:rFonts w:ascii="Times New Roman" w:hAnsi="Times New Roman" w:cs="Times New Roman"/>
                <w:sz w:val="24"/>
                <w:szCs w:val="24"/>
              </w:rPr>
              <w:br/>
              <w:t>2045 – 2050 годы</w:t>
            </w:r>
          </w:p>
        </w:tc>
        <w:tc>
          <w:tcPr>
            <w:tcW w:w="1111" w:type="pct"/>
            <w:tcBorders>
              <w:top w:val="single" w:sz="4" w:space="0" w:color="auto"/>
              <w:left w:val="single" w:sz="4" w:space="0" w:color="auto"/>
              <w:bottom w:val="single" w:sz="4" w:space="0" w:color="auto"/>
              <w:right w:val="single" w:sz="4" w:space="0" w:color="auto"/>
            </w:tcBorders>
            <w:shd w:val="clear" w:color="000000" w:fill="FFFFFF"/>
          </w:tcPr>
          <w:p w14:paraId="7D826406" w14:textId="77777777" w:rsidR="000C4133" w:rsidRPr="00B21B2C" w:rsidRDefault="000C4133" w:rsidP="00B21B2C">
            <w:pPr>
              <w:pStyle w:val="af3"/>
              <w:spacing w:after="0"/>
              <w:rPr>
                <w:rFonts w:ascii="Times New Roman" w:hAnsi="Times New Roman" w:cs="Times New Roman"/>
                <w:sz w:val="24"/>
                <w:szCs w:val="24"/>
              </w:rPr>
            </w:pPr>
            <w:r w:rsidRPr="00B21B2C">
              <w:rPr>
                <w:rFonts w:ascii="Times New Roman" w:hAnsi="Times New Roman" w:cs="Times New Roman"/>
                <w:sz w:val="24"/>
                <w:szCs w:val="24"/>
              </w:rPr>
              <w:t>Не исполнено.</w:t>
            </w:r>
          </w:p>
          <w:p w14:paraId="0E442BC6" w14:textId="77777777" w:rsidR="000C4133" w:rsidRPr="00B21B2C" w:rsidRDefault="000C4133" w:rsidP="00B21B2C">
            <w:pPr>
              <w:pStyle w:val="af3"/>
              <w:spacing w:after="0"/>
              <w:jc w:val="both"/>
              <w:rPr>
                <w:rFonts w:ascii="Times New Roman" w:hAnsi="Times New Roman" w:cs="Times New Roman"/>
                <w:sz w:val="24"/>
                <w:szCs w:val="24"/>
              </w:rPr>
            </w:pPr>
            <w:r w:rsidRPr="00B21B2C">
              <w:rPr>
                <w:rFonts w:ascii="Times New Roman" w:hAnsi="Times New Roman" w:cs="Times New Roman"/>
                <w:sz w:val="24"/>
                <w:szCs w:val="24"/>
              </w:rPr>
              <w:t>Плановый срок реализации мероприятия в 2026 году.</w:t>
            </w:r>
          </w:p>
          <w:p w14:paraId="68500C7D" w14:textId="77777777" w:rsidR="000C4133" w:rsidRPr="00B21B2C" w:rsidRDefault="000C4133" w:rsidP="00B21B2C">
            <w:pPr>
              <w:spacing w:after="0" w:line="240" w:lineRule="auto"/>
              <w:rPr>
                <w:rFonts w:ascii="Times New Roman" w:hAnsi="Times New Roman" w:cs="Times New Roman"/>
                <w:sz w:val="24"/>
                <w:szCs w:val="24"/>
              </w:rPr>
            </w:pPr>
          </w:p>
        </w:tc>
      </w:tr>
    </w:tbl>
    <w:tbl>
      <w:tblPr>
        <w:tblStyle w:val="ac"/>
        <w:tblW w:w="15354" w:type="dxa"/>
        <w:tblLayout w:type="fixed"/>
        <w:tblLook w:val="04A0" w:firstRow="1" w:lastRow="0" w:firstColumn="1" w:lastColumn="0" w:noHBand="0" w:noVBand="1"/>
      </w:tblPr>
      <w:tblGrid>
        <w:gridCol w:w="2907"/>
        <w:gridCol w:w="3648"/>
        <w:gridCol w:w="1544"/>
        <w:gridCol w:w="1691"/>
        <w:gridCol w:w="2124"/>
        <w:gridCol w:w="3440"/>
      </w:tblGrid>
      <w:tr w:rsidR="007C4EB8" w:rsidRPr="00B21B2C" w14:paraId="73F7944D" w14:textId="77777777" w:rsidTr="000C4133">
        <w:tc>
          <w:tcPr>
            <w:tcW w:w="15354" w:type="dxa"/>
            <w:gridSpan w:val="6"/>
          </w:tcPr>
          <w:p w14:paraId="69FB97B3" w14:textId="49E34D0C" w:rsidR="007C4EB8" w:rsidRPr="00B21B2C" w:rsidRDefault="007C4EB8" w:rsidP="00B21B2C">
            <w:pPr>
              <w:rPr>
                <w:rFonts w:ascii="Times New Roman" w:hAnsi="Times New Roman" w:cs="Times New Roman"/>
                <w:sz w:val="24"/>
                <w:szCs w:val="24"/>
              </w:rPr>
            </w:pPr>
            <w:r w:rsidRPr="00B21B2C">
              <w:rPr>
                <w:rFonts w:ascii="Times New Roman" w:hAnsi="Times New Roman" w:cs="Times New Roman"/>
                <w:sz w:val="24"/>
                <w:szCs w:val="24"/>
              </w:rPr>
              <w:t>3.5. Вектор «Социальная поддержка отдельных категорий граждан»</w:t>
            </w:r>
          </w:p>
        </w:tc>
      </w:tr>
      <w:tr w:rsidR="003A1F0E" w:rsidRPr="00B21B2C" w14:paraId="78D16420" w14:textId="77777777" w:rsidTr="000C4133">
        <w:tc>
          <w:tcPr>
            <w:tcW w:w="2907" w:type="dxa"/>
          </w:tcPr>
          <w:p w14:paraId="7663165F" w14:textId="77777777" w:rsidR="003A1F0E" w:rsidRPr="00B21B2C" w:rsidRDefault="003A1F0E" w:rsidP="00B21B2C">
            <w:pPr>
              <w:rPr>
                <w:rFonts w:ascii="Times New Roman" w:hAnsi="Times New Roman" w:cs="Times New Roman"/>
                <w:sz w:val="24"/>
                <w:szCs w:val="24"/>
              </w:rPr>
            </w:pPr>
            <w:r w:rsidRPr="00B21B2C">
              <w:rPr>
                <w:rFonts w:ascii="Times New Roman" w:hAnsi="Times New Roman" w:cs="Times New Roman"/>
                <w:sz w:val="24"/>
                <w:szCs w:val="24"/>
              </w:rPr>
              <w:t xml:space="preserve">3.5.1. Мероприятия </w:t>
            </w:r>
            <w:r w:rsidRPr="00B21B2C">
              <w:rPr>
                <w:rFonts w:ascii="Times New Roman" w:hAnsi="Times New Roman" w:cs="Times New Roman"/>
                <w:sz w:val="24"/>
                <w:szCs w:val="24"/>
              </w:rPr>
              <w:br/>
              <w:t>по нормативно-правовому, организационному обеспечению, регулированию развития социальной поддержки</w:t>
            </w:r>
          </w:p>
        </w:tc>
        <w:tc>
          <w:tcPr>
            <w:tcW w:w="3648" w:type="dxa"/>
          </w:tcPr>
          <w:p w14:paraId="525E2595" w14:textId="77777777" w:rsidR="003A1F0E" w:rsidRPr="00B21B2C" w:rsidRDefault="003A1F0E" w:rsidP="00B21B2C">
            <w:pPr>
              <w:rPr>
                <w:rFonts w:ascii="Times New Roman" w:hAnsi="Times New Roman" w:cs="Times New Roman"/>
                <w:sz w:val="24"/>
                <w:szCs w:val="24"/>
              </w:rPr>
            </w:pPr>
            <w:r w:rsidRPr="00B21B2C">
              <w:rPr>
                <w:rFonts w:ascii="Times New Roman" w:hAnsi="Times New Roman" w:cs="Times New Roman"/>
                <w:sz w:val="24"/>
                <w:szCs w:val="24"/>
              </w:rPr>
              <w:t>обеспечивает достижение целевых показателей 6, 77</w:t>
            </w:r>
          </w:p>
        </w:tc>
        <w:tc>
          <w:tcPr>
            <w:tcW w:w="1544" w:type="dxa"/>
          </w:tcPr>
          <w:p w14:paraId="00D4B4B4" w14:textId="77777777" w:rsidR="003A1F0E" w:rsidRPr="00B21B2C" w:rsidRDefault="003A1F0E" w:rsidP="00B21B2C">
            <w:pPr>
              <w:jc w:val="center"/>
              <w:rPr>
                <w:rFonts w:ascii="Times New Roman" w:hAnsi="Times New Roman" w:cs="Times New Roman"/>
                <w:sz w:val="24"/>
                <w:szCs w:val="24"/>
              </w:rPr>
            </w:pPr>
            <w:r w:rsidRPr="00B21B2C">
              <w:rPr>
                <w:rFonts w:ascii="Times New Roman" w:hAnsi="Times New Roman" w:cs="Times New Roman"/>
                <w:sz w:val="24"/>
                <w:szCs w:val="24"/>
              </w:rPr>
              <w:t>-</w:t>
            </w:r>
          </w:p>
        </w:tc>
        <w:tc>
          <w:tcPr>
            <w:tcW w:w="1691" w:type="dxa"/>
          </w:tcPr>
          <w:p w14:paraId="7B24FC42" w14:textId="77777777" w:rsidR="003A1F0E" w:rsidRPr="00B21B2C" w:rsidRDefault="003A1F0E" w:rsidP="00B21B2C">
            <w:pPr>
              <w:jc w:val="center"/>
              <w:rPr>
                <w:rFonts w:ascii="Times New Roman" w:hAnsi="Times New Roman" w:cs="Times New Roman"/>
                <w:sz w:val="24"/>
                <w:szCs w:val="24"/>
              </w:rPr>
            </w:pPr>
            <w:r w:rsidRPr="00B21B2C">
              <w:rPr>
                <w:rFonts w:ascii="Times New Roman" w:hAnsi="Times New Roman" w:cs="Times New Roman"/>
                <w:sz w:val="24"/>
                <w:szCs w:val="24"/>
              </w:rPr>
              <w:t>-</w:t>
            </w:r>
          </w:p>
        </w:tc>
        <w:tc>
          <w:tcPr>
            <w:tcW w:w="2124" w:type="dxa"/>
          </w:tcPr>
          <w:p w14:paraId="54EE69E3" w14:textId="77777777" w:rsidR="003A1F0E" w:rsidRPr="00B21B2C" w:rsidRDefault="003A1F0E" w:rsidP="00B21B2C">
            <w:pPr>
              <w:rPr>
                <w:rFonts w:ascii="Times New Roman" w:hAnsi="Times New Roman" w:cs="Times New Roman"/>
                <w:sz w:val="24"/>
                <w:szCs w:val="24"/>
              </w:rPr>
            </w:pPr>
            <w:r w:rsidRPr="00B21B2C">
              <w:rPr>
                <w:rFonts w:ascii="Times New Roman" w:hAnsi="Times New Roman" w:cs="Times New Roman"/>
                <w:sz w:val="24"/>
                <w:szCs w:val="24"/>
              </w:rPr>
              <w:t>2024 – 2026 годы</w:t>
            </w:r>
            <w:r w:rsidRPr="00B21B2C">
              <w:rPr>
                <w:rFonts w:ascii="Times New Roman" w:hAnsi="Times New Roman" w:cs="Times New Roman"/>
                <w:sz w:val="24"/>
                <w:szCs w:val="24"/>
              </w:rPr>
              <w:br/>
              <w:t>2027 – 2031 годы</w:t>
            </w:r>
            <w:r w:rsidRPr="00B21B2C">
              <w:rPr>
                <w:rFonts w:ascii="Times New Roman" w:hAnsi="Times New Roman" w:cs="Times New Roman"/>
                <w:sz w:val="24"/>
                <w:szCs w:val="24"/>
              </w:rPr>
              <w:br/>
              <w:t>2032 – 2036 годы</w:t>
            </w:r>
            <w:r w:rsidRPr="00B21B2C">
              <w:rPr>
                <w:rFonts w:ascii="Times New Roman" w:hAnsi="Times New Roman" w:cs="Times New Roman"/>
                <w:sz w:val="24"/>
                <w:szCs w:val="24"/>
              </w:rPr>
              <w:br/>
              <w:t>2037 – 2044 годы</w:t>
            </w:r>
            <w:r w:rsidRPr="00B21B2C">
              <w:rPr>
                <w:rFonts w:ascii="Times New Roman" w:hAnsi="Times New Roman" w:cs="Times New Roman"/>
                <w:sz w:val="24"/>
                <w:szCs w:val="24"/>
              </w:rPr>
              <w:br/>
              <w:t>2045 – 2050 годы</w:t>
            </w:r>
          </w:p>
        </w:tc>
        <w:tc>
          <w:tcPr>
            <w:tcW w:w="3440" w:type="dxa"/>
          </w:tcPr>
          <w:p w14:paraId="5960FCDC" w14:textId="77777777" w:rsidR="003A1F0E" w:rsidRPr="00B21B2C" w:rsidRDefault="00173467" w:rsidP="00B21B2C">
            <w:pPr>
              <w:jc w:val="center"/>
              <w:rPr>
                <w:rFonts w:ascii="Times New Roman" w:hAnsi="Times New Roman" w:cs="Times New Roman"/>
                <w:sz w:val="24"/>
                <w:szCs w:val="24"/>
              </w:rPr>
            </w:pPr>
            <w:r w:rsidRPr="00B21B2C">
              <w:rPr>
                <w:rFonts w:ascii="Times New Roman" w:hAnsi="Times New Roman" w:cs="Times New Roman"/>
                <w:sz w:val="24"/>
                <w:szCs w:val="24"/>
              </w:rPr>
              <w:t>х</w:t>
            </w:r>
          </w:p>
        </w:tc>
      </w:tr>
      <w:tr w:rsidR="003A1F0E" w:rsidRPr="00B21B2C" w14:paraId="73B07639" w14:textId="77777777" w:rsidTr="000C4133">
        <w:tc>
          <w:tcPr>
            <w:tcW w:w="2907" w:type="dxa"/>
          </w:tcPr>
          <w:p w14:paraId="13FB2886" w14:textId="77777777" w:rsidR="003A1F0E" w:rsidRPr="00B21B2C" w:rsidRDefault="003A1F0E" w:rsidP="00B21B2C">
            <w:pPr>
              <w:rPr>
                <w:rFonts w:ascii="Times New Roman" w:hAnsi="Times New Roman" w:cs="Times New Roman"/>
                <w:sz w:val="24"/>
                <w:szCs w:val="24"/>
              </w:rPr>
            </w:pPr>
            <w:r w:rsidRPr="00B21B2C">
              <w:rPr>
                <w:rFonts w:ascii="Times New Roman" w:hAnsi="Times New Roman" w:cs="Times New Roman"/>
                <w:sz w:val="24"/>
                <w:szCs w:val="24"/>
              </w:rPr>
              <w:t xml:space="preserve">3.5.1.1. Подготовка изменений, дополнений в действующие решения Думы города </w:t>
            </w:r>
            <w:r w:rsidRPr="00B21B2C">
              <w:rPr>
                <w:rFonts w:ascii="Times New Roman" w:hAnsi="Times New Roman" w:cs="Times New Roman"/>
                <w:sz w:val="24"/>
                <w:szCs w:val="24"/>
              </w:rPr>
              <w:br/>
              <w:t xml:space="preserve">по вопросам предоставления </w:t>
            </w:r>
            <w:r w:rsidRPr="00B21B2C">
              <w:rPr>
                <w:rFonts w:ascii="Times New Roman" w:hAnsi="Times New Roman" w:cs="Times New Roman"/>
                <w:sz w:val="24"/>
                <w:szCs w:val="24"/>
              </w:rPr>
              <w:lastRenderedPageBreak/>
              <w:t>дополнительных мер социальной поддержки</w:t>
            </w:r>
          </w:p>
        </w:tc>
        <w:tc>
          <w:tcPr>
            <w:tcW w:w="3648" w:type="dxa"/>
          </w:tcPr>
          <w:p w14:paraId="254E4AC3" w14:textId="77777777" w:rsidR="003A1F0E" w:rsidRPr="00B21B2C" w:rsidRDefault="003A1F0E" w:rsidP="00B21B2C">
            <w:pPr>
              <w:rPr>
                <w:rFonts w:ascii="Times New Roman" w:hAnsi="Times New Roman" w:cs="Times New Roman"/>
                <w:sz w:val="24"/>
                <w:szCs w:val="24"/>
              </w:rPr>
            </w:pPr>
            <w:r w:rsidRPr="00B21B2C">
              <w:rPr>
                <w:rFonts w:ascii="Times New Roman" w:hAnsi="Times New Roman" w:cs="Times New Roman"/>
                <w:sz w:val="24"/>
                <w:szCs w:val="24"/>
              </w:rPr>
              <w:lastRenderedPageBreak/>
              <w:t xml:space="preserve">внесение на рассмотрение Думы города проектов изменений, дополнений в соответствующие решения Думы города </w:t>
            </w:r>
          </w:p>
          <w:p w14:paraId="4796E984" w14:textId="77777777" w:rsidR="003A1F0E" w:rsidRPr="00B21B2C" w:rsidRDefault="003A1F0E" w:rsidP="00B21B2C">
            <w:pPr>
              <w:rPr>
                <w:rFonts w:ascii="Times New Roman" w:hAnsi="Times New Roman" w:cs="Times New Roman"/>
                <w:sz w:val="24"/>
                <w:szCs w:val="24"/>
              </w:rPr>
            </w:pPr>
            <w:r w:rsidRPr="00B21B2C">
              <w:rPr>
                <w:rFonts w:ascii="Times New Roman" w:hAnsi="Times New Roman" w:cs="Times New Roman"/>
                <w:sz w:val="24"/>
                <w:szCs w:val="24"/>
              </w:rPr>
              <w:t xml:space="preserve">по вопросам предоставления дополнительных мер социальной </w:t>
            </w:r>
            <w:r w:rsidRPr="00B21B2C">
              <w:rPr>
                <w:rFonts w:ascii="Times New Roman" w:hAnsi="Times New Roman" w:cs="Times New Roman"/>
                <w:sz w:val="24"/>
                <w:szCs w:val="24"/>
              </w:rPr>
              <w:lastRenderedPageBreak/>
              <w:t xml:space="preserve">поддержки (обеспечивает достижение </w:t>
            </w:r>
          </w:p>
          <w:p w14:paraId="03893C28" w14:textId="77777777" w:rsidR="003A1F0E" w:rsidRPr="00B21B2C" w:rsidRDefault="003A1F0E" w:rsidP="00B21B2C">
            <w:pPr>
              <w:rPr>
                <w:rFonts w:ascii="Times New Roman" w:hAnsi="Times New Roman" w:cs="Times New Roman"/>
                <w:sz w:val="24"/>
                <w:szCs w:val="24"/>
              </w:rPr>
            </w:pPr>
            <w:r w:rsidRPr="00B21B2C">
              <w:rPr>
                <w:rFonts w:ascii="Times New Roman" w:hAnsi="Times New Roman" w:cs="Times New Roman"/>
                <w:sz w:val="24"/>
                <w:szCs w:val="24"/>
              </w:rPr>
              <w:t>целевого показателя 77)</w:t>
            </w:r>
          </w:p>
        </w:tc>
        <w:tc>
          <w:tcPr>
            <w:tcW w:w="1544" w:type="dxa"/>
          </w:tcPr>
          <w:p w14:paraId="42D57DC8" w14:textId="77777777" w:rsidR="003A1F0E" w:rsidRPr="00B21B2C" w:rsidRDefault="003A1F0E" w:rsidP="00B21B2C">
            <w:pPr>
              <w:rPr>
                <w:rFonts w:ascii="Times New Roman" w:hAnsi="Times New Roman" w:cs="Times New Roman"/>
                <w:sz w:val="24"/>
                <w:szCs w:val="24"/>
              </w:rPr>
            </w:pPr>
            <w:r w:rsidRPr="00B21B2C">
              <w:rPr>
                <w:rFonts w:ascii="Times New Roman" w:hAnsi="Times New Roman" w:cs="Times New Roman"/>
                <w:sz w:val="24"/>
                <w:szCs w:val="24"/>
              </w:rPr>
              <w:lastRenderedPageBreak/>
              <w:t>не требуется</w:t>
            </w:r>
          </w:p>
        </w:tc>
        <w:tc>
          <w:tcPr>
            <w:tcW w:w="1691" w:type="dxa"/>
          </w:tcPr>
          <w:p w14:paraId="134744CA" w14:textId="77777777" w:rsidR="003A1F0E" w:rsidRPr="00B21B2C" w:rsidRDefault="003A1F0E" w:rsidP="00B21B2C">
            <w:pPr>
              <w:rPr>
                <w:rFonts w:ascii="Times New Roman" w:hAnsi="Times New Roman" w:cs="Times New Roman"/>
                <w:sz w:val="24"/>
                <w:szCs w:val="24"/>
              </w:rPr>
            </w:pPr>
            <w:r w:rsidRPr="00B21B2C">
              <w:rPr>
                <w:rFonts w:ascii="Times New Roman" w:hAnsi="Times New Roman" w:cs="Times New Roman"/>
                <w:sz w:val="24"/>
                <w:szCs w:val="24"/>
              </w:rPr>
              <w:t>ежегодно</w:t>
            </w:r>
          </w:p>
        </w:tc>
        <w:tc>
          <w:tcPr>
            <w:tcW w:w="2124" w:type="dxa"/>
          </w:tcPr>
          <w:p w14:paraId="3026B8C6" w14:textId="77777777" w:rsidR="003A1F0E" w:rsidRPr="00B21B2C" w:rsidRDefault="003A1F0E" w:rsidP="00B21B2C">
            <w:pPr>
              <w:rPr>
                <w:rFonts w:ascii="Times New Roman" w:hAnsi="Times New Roman" w:cs="Times New Roman"/>
                <w:sz w:val="24"/>
                <w:szCs w:val="24"/>
              </w:rPr>
            </w:pPr>
            <w:r w:rsidRPr="00B21B2C">
              <w:rPr>
                <w:rFonts w:ascii="Times New Roman" w:hAnsi="Times New Roman" w:cs="Times New Roman"/>
                <w:sz w:val="24"/>
                <w:szCs w:val="24"/>
              </w:rPr>
              <w:t>2024 – 2026 годы</w:t>
            </w:r>
            <w:r w:rsidRPr="00B21B2C">
              <w:rPr>
                <w:rFonts w:ascii="Times New Roman" w:hAnsi="Times New Roman" w:cs="Times New Roman"/>
                <w:sz w:val="24"/>
                <w:szCs w:val="24"/>
              </w:rPr>
              <w:br/>
              <w:t>2027 – 2031 годы</w:t>
            </w:r>
            <w:r w:rsidRPr="00B21B2C">
              <w:rPr>
                <w:rFonts w:ascii="Times New Roman" w:hAnsi="Times New Roman" w:cs="Times New Roman"/>
                <w:sz w:val="24"/>
                <w:szCs w:val="24"/>
              </w:rPr>
              <w:br/>
              <w:t>2032 – 2036 годы</w:t>
            </w:r>
            <w:r w:rsidRPr="00B21B2C">
              <w:rPr>
                <w:rFonts w:ascii="Times New Roman" w:hAnsi="Times New Roman" w:cs="Times New Roman"/>
                <w:sz w:val="24"/>
                <w:szCs w:val="24"/>
              </w:rPr>
              <w:br/>
              <w:t>2037 – 2044 годы</w:t>
            </w:r>
            <w:r w:rsidRPr="00B21B2C">
              <w:rPr>
                <w:rFonts w:ascii="Times New Roman" w:hAnsi="Times New Roman" w:cs="Times New Roman"/>
                <w:sz w:val="24"/>
                <w:szCs w:val="24"/>
              </w:rPr>
              <w:br/>
              <w:t>2045 – 2050 годы</w:t>
            </w:r>
          </w:p>
        </w:tc>
        <w:tc>
          <w:tcPr>
            <w:tcW w:w="3440" w:type="dxa"/>
          </w:tcPr>
          <w:p w14:paraId="40F90895" w14:textId="77777777" w:rsidR="00CB381A" w:rsidRPr="00B21B2C" w:rsidRDefault="007C7974" w:rsidP="00B21B2C">
            <w:pPr>
              <w:pStyle w:val="af3"/>
              <w:rPr>
                <w:rFonts w:ascii="Times New Roman" w:eastAsia="Calibri" w:hAnsi="Times New Roman" w:cs="Times New Roman"/>
                <w:sz w:val="24"/>
                <w:szCs w:val="24"/>
              </w:rPr>
            </w:pPr>
            <w:r w:rsidRPr="00B21B2C">
              <w:rPr>
                <w:rFonts w:ascii="Times New Roman" w:hAnsi="Times New Roman" w:cs="Times New Roman"/>
                <w:sz w:val="24"/>
                <w:szCs w:val="24"/>
              </w:rPr>
              <w:t xml:space="preserve">Своевременно внесены изменения </w:t>
            </w:r>
            <w:r w:rsidRPr="00B21B2C">
              <w:rPr>
                <w:rFonts w:ascii="Times New Roman" w:eastAsia="Calibri" w:hAnsi="Times New Roman" w:cs="Times New Roman"/>
                <w:sz w:val="24"/>
                <w:szCs w:val="24"/>
              </w:rPr>
              <w:t>в</w:t>
            </w:r>
            <w:r w:rsidR="00CB381A" w:rsidRPr="00B21B2C">
              <w:rPr>
                <w:rFonts w:ascii="Times New Roman" w:eastAsia="Calibri" w:hAnsi="Times New Roman" w:cs="Times New Roman"/>
                <w:sz w:val="24"/>
                <w:szCs w:val="24"/>
              </w:rPr>
              <w:t xml:space="preserve"> решения</w:t>
            </w:r>
            <w:r w:rsidRPr="00B21B2C">
              <w:rPr>
                <w:rFonts w:ascii="Times New Roman" w:eastAsia="Calibri" w:hAnsi="Times New Roman" w:cs="Times New Roman"/>
                <w:sz w:val="24"/>
                <w:szCs w:val="24"/>
              </w:rPr>
              <w:t xml:space="preserve"> Думы города</w:t>
            </w:r>
            <w:r w:rsidR="00CB381A" w:rsidRPr="00B21B2C">
              <w:rPr>
                <w:rFonts w:ascii="Times New Roman" w:eastAsia="Calibri" w:hAnsi="Times New Roman" w:cs="Times New Roman"/>
                <w:sz w:val="24"/>
                <w:szCs w:val="24"/>
              </w:rPr>
              <w:t>:</w:t>
            </w:r>
          </w:p>
          <w:p w14:paraId="0303B4DE" w14:textId="77777777" w:rsidR="00CB381A" w:rsidRPr="00B21B2C" w:rsidRDefault="00CB381A" w:rsidP="00B21B2C">
            <w:pPr>
              <w:pStyle w:val="af3"/>
              <w:rPr>
                <w:rFonts w:ascii="Times New Roman" w:eastAsia="Calibri" w:hAnsi="Times New Roman" w:cs="Times New Roman"/>
                <w:sz w:val="24"/>
                <w:szCs w:val="24"/>
              </w:rPr>
            </w:pPr>
            <w:r w:rsidRPr="00B21B2C">
              <w:rPr>
                <w:rFonts w:ascii="Times New Roman" w:eastAsia="Calibri" w:hAnsi="Times New Roman" w:cs="Times New Roman"/>
                <w:sz w:val="24"/>
                <w:szCs w:val="24"/>
              </w:rPr>
              <w:t>-</w:t>
            </w:r>
            <w:r w:rsidR="007C7974" w:rsidRPr="00B21B2C">
              <w:rPr>
                <w:rFonts w:ascii="Times New Roman" w:eastAsia="Calibri" w:hAnsi="Times New Roman" w:cs="Times New Roman"/>
                <w:sz w:val="24"/>
                <w:szCs w:val="24"/>
              </w:rPr>
              <w:t xml:space="preserve"> </w:t>
            </w:r>
            <w:r w:rsidRPr="00B21B2C">
              <w:rPr>
                <w:rFonts w:ascii="Times New Roman" w:eastAsia="Calibri" w:hAnsi="Times New Roman" w:cs="Times New Roman"/>
                <w:sz w:val="24"/>
                <w:szCs w:val="24"/>
              </w:rPr>
              <w:t xml:space="preserve">от 01.11.2016 № 22-VI ДГ «О дополнительных мерах социальной поддержки граждан старшего поколения, </w:t>
            </w:r>
            <w:r w:rsidRPr="00B21B2C">
              <w:rPr>
                <w:rFonts w:ascii="Times New Roman" w:eastAsia="Calibri" w:hAnsi="Times New Roman" w:cs="Times New Roman"/>
                <w:sz w:val="24"/>
                <w:szCs w:val="24"/>
              </w:rPr>
              <w:lastRenderedPageBreak/>
              <w:t>проживающих на территории города»</w:t>
            </w:r>
            <w:r w:rsidR="007C7974" w:rsidRPr="00B21B2C">
              <w:rPr>
                <w:rFonts w:ascii="Times New Roman" w:eastAsia="Calibri" w:hAnsi="Times New Roman" w:cs="Times New Roman"/>
                <w:sz w:val="24"/>
                <w:szCs w:val="24"/>
              </w:rPr>
              <w:t xml:space="preserve"> (</w:t>
            </w:r>
            <w:r w:rsidRPr="00B21B2C">
              <w:rPr>
                <w:rFonts w:ascii="Times New Roman" w:eastAsia="Calibri" w:hAnsi="Times New Roman" w:cs="Times New Roman"/>
                <w:sz w:val="24"/>
                <w:szCs w:val="24"/>
              </w:rPr>
              <w:t>24.06.2024 № 628-VII ДГ</w:t>
            </w:r>
            <w:r w:rsidR="007C7974" w:rsidRPr="00B21B2C">
              <w:rPr>
                <w:rFonts w:ascii="Times New Roman" w:eastAsia="Calibri" w:hAnsi="Times New Roman" w:cs="Times New Roman"/>
                <w:sz w:val="24"/>
                <w:szCs w:val="24"/>
              </w:rPr>
              <w:t>)</w:t>
            </w:r>
            <w:r w:rsidRPr="00B21B2C">
              <w:rPr>
                <w:rFonts w:ascii="Times New Roman" w:eastAsia="Calibri" w:hAnsi="Times New Roman" w:cs="Times New Roman"/>
                <w:sz w:val="24"/>
                <w:szCs w:val="24"/>
              </w:rPr>
              <w:t>,</w:t>
            </w:r>
            <w:r w:rsidR="007C7974" w:rsidRPr="00B21B2C">
              <w:rPr>
                <w:rFonts w:ascii="Times New Roman" w:eastAsia="Calibri" w:hAnsi="Times New Roman" w:cs="Times New Roman"/>
                <w:sz w:val="24"/>
                <w:szCs w:val="24"/>
              </w:rPr>
              <w:t xml:space="preserve"> </w:t>
            </w:r>
          </w:p>
          <w:p w14:paraId="3AC1B93F" w14:textId="3E18B86B" w:rsidR="007C7974" w:rsidRPr="00B21B2C" w:rsidRDefault="00CB381A" w:rsidP="00B21B2C">
            <w:pPr>
              <w:pStyle w:val="af3"/>
              <w:rPr>
                <w:rFonts w:ascii="Times New Roman" w:eastAsia="Calibri" w:hAnsi="Times New Roman" w:cs="Times New Roman"/>
                <w:sz w:val="24"/>
                <w:szCs w:val="24"/>
              </w:rPr>
            </w:pPr>
            <w:r w:rsidRPr="00B21B2C">
              <w:rPr>
                <w:rFonts w:ascii="Times New Roman" w:eastAsia="Calibri" w:hAnsi="Times New Roman" w:cs="Times New Roman"/>
                <w:sz w:val="24"/>
                <w:szCs w:val="24"/>
              </w:rPr>
              <w:t xml:space="preserve">- от 28.02.2006 № 567-III ГД «Об утверждении Положения о звании «Почетный гражданин города Сургута» и положений об отдельных видах наград городского округа Сургут Ханты-Мансийского автономного округа − Югры» (от 04.06.2024 № 592-VII ДГ), </w:t>
            </w:r>
          </w:p>
          <w:p w14:paraId="5567A5E1" w14:textId="7F5951C5" w:rsidR="00CB381A" w:rsidRPr="00B21B2C" w:rsidRDefault="00CB381A" w:rsidP="00B21B2C">
            <w:pPr>
              <w:pStyle w:val="af3"/>
              <w:rPr>
                <w:rFonts w:ascii="Times New Roman" w:eastAsia="Calibri" w:hAnsi="Times New Roman" w:cs="Times New Roman"/>
                <w:sz w:val="24"/>
                <w:szCs w:val="24"/>
              </w:rPr>
            </w:pPr>
            <w:r w:rsidRPr="00B21B2C">
              <w:rPr>
                <w:rFonts w:ascii="Times New Roman" w:eastAsia="Calibri" w:hAnsi="Times New Roman" w:cs="Times New Roman"/>
                <w:sz w:val="24"/>
                <w:szCs w:val="24"/>
              </w:rPr>
              <w:t xml:space="preserve">- от 26.10.2013 № 404-V ДГ «О дополнительных мерах социальной поддержки детей-инвалидов» (от 03.10.2024 № 670-VII ДГ), </w:t>
            </w:r>
          </w:p>
          <w:p w14:paraId="6502F382" w14:textId="48DFB365" w:rsidR="00CB381A" w:rsidRPr="00B21B2C" w:rsidRDefault="00CB381A" w:rsidP="00B21B2C">
            <w:pPr>
              <w:pStyle w:val="af3"/>
              <w:rPr>
                <w:rFonts w:ascii="Times New Roman" w:eastAsia="Calibri" w:hAnsi="Times New Roman" w:cs="Times New Roman"/>
                <w:sz w:val="24"/>
                <w:szCs w:val="24"/>
              </w:rPr>
            </w:pPr>
            <w:r w:rsidRPr="00B21B2C">
              <w:rPr>
                <w:rFonts w:ascii="Times New Roman" w:eastAsia="Calibri" w:hAnsi="Times New Roman" w:cs="Times New Roman"/>
                <w:sz w:val="24"/>
                <w:szCs w:val="24"/>
              </w:rPr>
              <w:t xml:space="preserve">- от 27.12.2013 № 454-V ДГ «О дополнительной мере социальной поддержки обучающихся муниципальных образовательных учреждений» (от 03.10.2024 № 671-VII ДГ), </w:t>
            </w:r>
          </w:p>
          <w:p w14:paraId="48F1F3DF" w14:textId="1CF7282F" w:rsidR="00CB381A" w:rsidRPr="00B21B2C" w:rsidRDefault="00CB381A" w:rsidP="00B21B2C">
            <w:pPr>
              <w:pStyle w:val="af3"/>
              <w:rPr>
                <w:rFonts w:ascii="Times New Roman" w:eastAsia="Calibri" w:hAnsi="Times New Roman" w:cs="Times New Roman"/>
                <w:sz w:val="24"/>
                <w:szCs w:val="24"/>
              </w:rPr>
            </w:pPr>
            <w:r w:rsidRPr="00B21B2C">
              <w:rPr>
                <w:rFonts w:ascii="Times New Roman" w:eastAsia="Calibri" w:hAnsi="Times New Roman" w:cs="Times New Roman"/>
                <w:sz w:val="24"/>
                <w:szCs w:val="24"/>
              </w:rPr>
              <w:t>- от 02.10.2014 № 569-V ДГ «О дополнительных мерах социальной поддержки учащихся (воспитанников) муниципальных образовательных организаций за счёт средств бюджета города» (от 03.10.2024 № 672-VII ДГ),</w:t>
            </w:r>
          </w:p>
          <w:p w14:paraId="50CD48F2" w14:textId="42760B8B" w:rsidR="00CB381A" w:rsidRPr="00B21B2C" w:rsidRDefault="00CB381A" w:rsidP="00B21B2C">
            <w:pPr>
              <w:pStyle w:val="af3"/>
              <w:rPr>
                <w:rFonts w:ascii="Times New Roman" w:eastAsia="Calibri" w:hAnsi="Times New Roman" w:cs="Times New Roman"/>
                <w:sz w:val="24"/>
                <w:szCs w:val="24"/>
              </w:rPr>
            </w:pPr>
            <w:r w:rsidRPr="00B21B2C">
              <w:rPr>
                <w:rFonts w:ascii="Times New Roman" w:eastAsia="Calibri" w:hAnsi="Times New Roman" w:cs="Times New Roman"/>
                <w:sz w:val="24"/>
                <w:szCs w:val="24"/>
              </w:rPr>
              <w:t xml:space="preserve">- от 05.10.2022 № 205-VII ДГ «О дополнительной мере </w:t>
            </w:r>
            <w:r w:rsidRPr="00B21B2C">
              <w:rPr>
                <w:rFonts w:ascii="Times New Roman" w:eastAsia="Calibri" w:hAnsi="Times New Roman" w:cs="Times New Roman"/>
                <w:sz w:val="24"/>
                <w:szCs w:val="24"/>
              </w:rPr>
              <w:lastRenderedPageBreak/>
              <w:t>социальной поддержки студентов, заключивших с муниципальными образовательными учреждениями, подведомственными департаменту образования Администрации города, договор о целевом обучении» (от 26.04.2024 № 554-VII ДГ, от 04.06.2024 № 593-VII ДГ, от 03.10.2024 № 674-VII),</w:t>
            </w:r>
          </w:p>
          <w:p w14:paraId="588B5108" w14:textId="7D6DF69A" w:rsidR="003A1F0E" w:rsidRPr="00B21B2C" w:rsidRDefault="007C7974" w:rsidP="00B21B2C">
            <w:pPr>
              <w:pStyle w:val="af3"/>
              <w:rPr>
                <w:rFonts w:ascii="Times New Roman" w:hAnsi="Times New Roman" w:cs="Times New Roman"/>
                <w:sz w:val="24"/>
                <w:szCs w:val="24"/>
              </w:rPr>
            </w:pPr>
            <w:r w:rsidRPr="00B21B2C">
              <w:rPr>
                <w:rFonts w:ascii="Times New Roman" w:eastAsia="Calibri" w:hAnsi="Times New Roman" w:cs="Times New Roman"/>
                <w:sz w:val="24"/>
                <w:szCs w:val="24"/>
              </w:rPr>
              <w:t>Мероприятие исполнено</w:t>
            </w:r>
          </w:p>
        </w:tc>
      </w:tr>
      <w:tr w:rsidR="003A1F0E" w:rsidRPr="00B21B2C" w14:paraId="58A41733" w14:textId="77777777" w:rsidTr="000C4133">
        <w:tc>
          <w:tcPr>
            <w:tcW w:w="2907" w:type="dxa"/>
          </w:tcPr>
          <w:p w14:paraId="53B44C23" w14:textId="77777777" w:rsidR="003A1F0E" w:rsidRPr="00B21B2C" w:rsidRDefault="003A1F0E" w:rsidP="00B21B2C">
            <w:pPr>
              <w:rPr>
                <w:rFonts w:ascii="Times New Roman" w:hAnsi="Times New Roman" w:cs="Times New Roman"/>
                <w:sz w:val="24"/>
                <w:szCs w:val="24"/>
              </w:rPr>
            </w:pPr>
            <w:r w:rsidRPr="00B21B2C">
              <w:rPr>
                <w:rFonts w:ascii="Times New Roman" w:hAnsi="Times New Roman" w:cs="Times New Roman"/>
                <w:sz w:val="24"/>
                <w:szCs w:val="24"/>
              </w:rPr>
              <w:lastRenderedPageBreak/>
              <w:t xml:space="preserve">3.5.1.2. Предоставление </w:t>
            </w:r>
          </w:p>
          <w:p w14:paraId="46D9B60D" w14:textId="77777777" w:rsidR="003A1F0E" w:rsidRPr="00B21B2C" w:rsidRDefault="003A1F0E" w:rsidP="00B21B2C">
            <w:pPr>
              <w:rPr>
                <w:rFonts w:ascii="Times New Roman" w:hAnsi="Times New Roman" w:cs="Times New Roman"/>
                <w:sz w:val="24"/>
                <w:szCs w:val="24"/>
              </w:rPr>
            </w:pPr>
            <w:r w:rsidRPr="00B21B2C">
              <w:rPr>
                <w:rFonts w:ascii="Times New Roman" w:hAnsi="Times New Roman" w:cs="Times New Roman"/>
                <w:sz w:val="24"/>
                <w:szCs w:val="24"/>
              </w:rPr>
              <w:t xml:space="preserve">налоговых льгот в соответствии </w:t>
            </w:r>
          </w:p>
          <w:p w14:paraId="2929FAAC" w14:textId="77777777" w:rsidR="003A1F0E" w:rsidRPr="00B21B2C" w:rsidRDefault="003A1F0E" w:rsidP="00B21B2C">
            <w:pPr>
              <w:rPr>
                <w:rFonts w:ascii="Times New Roman" w:hAnsi="Times New Roman" w:cs="Times New Roman"/>
                <w:sz w:val="24"/>
                <w:szCs w:val="24"/>
              </w:rPr>
            </w:pPr>
            <w:r w:rsidRPr="00B21B2C">
              <w:rPr>
                <w:rFonts w:ascii="Times New Roman" w:hAnsi="Times New Roman" w:cs="Times New Roman"/>
                <w:sz w:val="24"/>
                <w:szCs w:val="24"/>
              </w:rPr>
              <w:t xml:space="preserve">с решениями Думы города </w:t>
            </w:r>
            <w:r w:rsidRPr="00B21B2C">
              <w:rPr>
                <w:rFonts w:ascii="Times New Roman" w:hAnsi="Times New Roman" w:cs="Times New Roman"/>
                <w:sz w:val="24"/>
                <w:szCs w:val="24"/>
              </w:rPr>
              <w:br/>
              <w:t>о местных налогах</w:t>
            </w:r>
          </w:p>
        </w:tc>
        <w:tc>
          <w:tcPr>
            <w:tcW w:w="3648" w:type="dxa"/>
          </w:tcPr>
          <w:p w14:paraId="4A826C2E" w14:textId="77777777" w:rsidR="003A1F0E" w:rsidRPr="00B21B2C" w:rsidRDefault="003A1F0E" w:rsidP="00B21B2C">
            <w:pPr>
              <w:rPr>
                <w:rFonts w:ascii="Times New Roman" w:hAnsi="Times New Roman" w:cs="Times New Roman"/>
                <w:sz w:val="24"/>
                <w:szCs w:val="24"/>
              </w:rPr>
            </w:pPr>
            <w:r w:rsidRPr="00B21B2C">
              <w:rPr>
                <w:rFonts w:ascii="Times New Roman" w:hAnsi="Times New Roman" w:cs="Times New Roman"/>
                <w:sz w:val="24"/>
                <w:szCs w:val="24"/>
              </w:rPr>
              <w:t xml:space="preserve">количество категорий граждан, которым предоставлены налоговые льготы в соответствии с решениями </w:t>
            </w:r>
          </w:p>
          <w:p w14:paraId="087CF66F" w14:textId="77777777" w:rsidR="003A1F0E" w:rsidRPr="00B21B2C" w:rsidRDefault="003A1F0E" w:rsidP="00B21B2C">
            <w:pPr>
              <w:rPr>
                <w:rFonts w:ascii="Times New Roman" w:hAnsi="Times New Roman" w:cs="Times New Roman"/>
                <w:sz w:val="24"/>
                <w:szCs w:val="24"/>
              </w:rPr>
            </w:pPr>
            <w:r w:rsidRPr="00B21B2C">
              <w:rPr>
                <w:rFonts w:ascii="Times New Roman" w:hAnsi="Times New Roman" w:cs="Times New Roman"/>
                <w:sz w:val="24"/>
                <w:szCs w:val="24"/>
              </w:rPr>
              <w:t>Думы города о местных налогах:</w:t>
            </w:r>
          </w:p>
          <w:p w14:paraId="3D06AC02" w14:textId="77777777" w:rsidR="003A1F0E" w:rsidRPr="00B21B2C" w:rsidRDefault="003A1F0E" w:rsidP="00B21B2C">
            <w:pPr>
              <w:rPr>
                <w:rFonts w:ascii="Times New Roman" w:hAnsi="Times New Roman" w:cs="Times New Roman"/>
                <w:sz w:val="24"/>
                <w:szCs w:val="24"/>
              </w:rPr>
            </w:pPr>
            <w:r w:rsidRPr="00B21B2C">
              <w:rPr>
                <w:rFonts w:ascii="Times New Roman" w:hAnsi="Times New Roman" w:cs="Times New Roman"/>
                <w:sz w:val="24"/>
                <w:szCs w:val="24"/>
              </w:rPr>
              <w:t>до 2050 года – не менее 10 ед. в год</w:t>
            </w:r>
          </w:p>
          <w:p w14:paraId="44019E98" w14:textId="77777777" w:rsidR="003A1F0E" w:rsidRPr="00B21B2C" w:rsidRDefault="003A1F0E" w:rsidP="00B21B2C">
            <w:pPr>
              <w:rPr>
                <w:rFonts w:ascii="Times New Roman" w:hAnsi="Times New Roman" w:cs="Times New Roman"/>
                <w:sz w:val="24"/>
                <w:szCs w:val="24"/>
              </w:rPr>
            </w:pPr>
            <w:r w:rsidRPr="00B21B2C">
              <w:rPr>
                <w:rFonts w:ascii="Times New Roman" w:hAnsi="Times New Roman" w:cs="Times New Roman"/>
                <w:sz w:val="24"/>
                <w:szCs w:val="24"/>
              </w:rPr>
              <w:t>(обеспечивает достижение целевого показателя 77)</w:t>
            </w:r>
          </w:p>
        </w:tc>
        <w:tc>
          <w:tcPr>
            <w:tcW w:w="1544" w:type="dxa"/>
          </w:tcPr>
          <w:p w14:paraId="0D2E0D35" w14:textId="77777777" w:rsidR="003A1F0E" w:rsidRPr="00B21B2C" w:rsidRDefault="003A1F0E" w:rsidP="00B21B2C">
            <w:pPr>
              <w:rPr>
                <w:rFonts w:ascii="Times New Roman" w:hAnsi="Times New Roman" w:cs="Times New Roman"/>
                <w:sz w:val="24"/>
                <w:szCs w:val="24"/>
              </w:rPr>
            </w:pPr>
            <w:r w:rsidRPr="00B21B2C">
              <w:rPr>
                <w:rFonts w:ascii="Times New Roman" w:hAnsi="Times New Roman" w:cs="Times New Roman"/>
                <w:sz w:val="24"/>
                <w:szCs w:val="24"/>
              </w:rPr>
              <w:t>бюджетные средства</w:t>
            </w:r>
          </w:p>
        </w:tc>
        <w:tc>
          <w:tcPr>
            <w:tcW w:w="1691" w:type="dxa"/>
          </w:tcPr>
          <w:p w14:paraId="3ABD5184" w14:textId="77777777" w:rsidR="003A1F0E" w:rsidRPr="00B21B2C" w:rsidRDefault="003A1F0E" w:rsidP="00B21B2C">
            <w:pPr>
              <w:rPr>
                <w:rFonts w:ascii="Times New Roman" w:hAnsi="Times New Roman" w:cs="Times New Roman"/>
                <w:sz w:val="24"/>
                <w:szCs w:val="24"/>
              </w:rPr>
            </w:pPr>
            <w:r w:rsidRPr="00B21B2C">
              <w:rPr>
                <w:rFonts w:ascii="Times New Roman" w:hAnsi="Times New Roman" w:cs="Times New Roman"/>
                <w:sz w:val="24"/>
                <w:szCs w:val="24"/>
              </w:rPr>
              <w:t>ежегодно</w:t>
            </w:r>
          </w:p>
        </w:tc>
        <w:tc>
          <w:tcPr>
            <w:tcW w:w="2124" w:type="dxa"/>
          </w:tcPr>
          <w:p w14:paraId="0BED15B0" w14:textId="77777777" w:rsidR="003A1F0E" w:rsidRPr="00B21B2C" w:rsidRDefault="003A1F0E" w:rsidP="00B21B2C">
            <w:pPr>
              <w:rPr>
                <w:rFonts w:ascii="Times New Roman" w:hAnsi="Times New Roman" w:cs="Times New Roman"/>
                <w:sz w:val="24"/>
                <w:szCs w:val="24"/>
              </w:rPr>
            </w:pPr>
            <w:r w:rsidRPr="00B21B2C">
              <w:rPr>
                <w:rFonts w:ascii="Times New Roman" w:hAnsi="Times New Roman" w:cs="Times New Roman"/>
                <w:sz w:val="24"/>
                <w:szCs w:val="24"/>
              </w:rPr>
              <w:t>2024 – 2026 годы</w:t>
            </w:r>
            <w:r w:rsidRPr="00B21B2C">
              <w:rPr>
                <w:rFonts w:ascii="Times New Roman" w:hAnsi="Times New Roman" w:cs="Times New Roman"/>
                <w:sz w:val="24"/>
                <w:szCs w:val="24"/>
              </w:rPr>
              <w:br/>
              <w:t>2027 – 2031 годы</w:t>
            </w:r>
            <w:r w:rsidRPr="00B21B2C">
              <w:rPr>
                <w:rFonts w:ascii="Times New Roman" w:hAnsi="Times New Roman" w:cs="Times New Roman"/>
                <w:sz w:val="24"/>
                <w:szCs w:val="24"/>
              </w:rPr>
              <w:br/>
              <w:t>2032 – 2036 годы</w:t>
            </w:r>
            <w:r w:rsidRPr="00B21B2C">
              <w:rPr>
                <w:rFonts w:ascii="Times New Roman" w:hAnsi="Times New Roman" w:cs="Times New Roman"/>
                <w:sz w:val="24"/>
                <w:szCs w:val="24"/>
              </w:rPr>
              <w:br/>
              <w:t>2037 – 2044 годы</w:t>
            </w:r>
            <w:r w:rsidRPr="00B21B2C">
              <w:rPr>
                <w:rFonts w:ascii="Times New Roman" w:hAnsi="Times New Roman" w:cs="Times New Roman"/>
                <w:sz w:val="24"/>
                <w:szCs w:val="24"/>
              </w:rPr>
              <w:br/>
              <w:t>2045 – 2050 годы</w:t>
            </w:r>
          </w:p>
        </w:tc>
        <w:tc>
          <w:tcPr>
            <w:tcW w:w="3440" w:type="dxa"/>
          </w:tcPr>
          <w:p w14:paraId="238FBADF" w14:textId="77777777" w:rsidR="00484C76" w:rsidRPr="00B21B2C" w:rsidRDefault="0002575B" w:rsidP="00B21B2C">
            <w:pPr>
              <w:pStyle w:val="af3"/>
              <w:rPr>
                <w:rFonts w:ascii="Times New Roman" w:eastAsia="Calibri" w:hAnsi="Times New Roman" w:cs="Times New Roman"/>
                <w:sz w:val="24"/>
                <w:szCs w:val="24"/>
              </w:rPr>
            </w:pPr>
            <w:r w:rsidRPr="00B21B2C">
              <w:rPr>
                <w:rFonts w:ascii="Times New Roman" w:eastAsia="Calibri" w:hAnsi="Times New Roman" w:cs="Times New Roman"/>
                <w:sz w:val="24"/>
                <w:szCs w:val="24"/>
              </w:rPr>
              <w:t>Мероприятие исполнено</w:t>
            </w:r>
            <w:r w:rsidR="00484C76" w:rsidRPr="00B21B2C">
              <w:rPr>
                <w:rFonts w:ascii="Times New Roman" w:eastAsia="Calibri" w:hAnsi="Times New Roman" w:cs="Times New Roman"/>
                <w:sz w:val="24"/>
                <w:szCs w:val="24"/>
              </w:rPr>
              <w:t xml:space="preserve">, </w:t>
            </w:r>
          </w:p>
          <w:p w14:paraId="2165C786" w14:textId="21DE58D1" w:rsidR="003A1F0E" w:rsidRPr="00B21B2C" w:rsidRDefault="00484C76" w:rsidP="00B21B2C">
            <w:pPr>
              <w:pStyle w:val="af3"/>
              <w:rPr>
                <w:rFonts w:ascii="Times New Roman" w:eastAsia="Calibri" w:hAnsi="Times New Roman" w:cs="Times New Roman"/>
                <w:sz w:val="24"/>
                <w:szCs w:val="24"/>
              </w:rPr>
            </w:pPr>
            <w:r w:rsidRPr="00B21B2C">
              <w:rPr>
                <w:rFonts w:ascii="Times New Roman" w:eastAsia="Calibri" w:hAnsi="Times New Roman" w:cs="Times New Roman"/>
                <w:sz w:val="24"/>
                <w:szCs w:val="24"/>
              </w:rPr>
              <w:t xml:space="preserve">14 единиц </w:t>
            </w:r>
          </w:p>
        </w:tc>
      </w:tr>
      <w:tr w:rsidR="003A1F0E" w:rsidRPr="00B21B2C" w14:paraId="0AB650A0" w14:textId="77777777" w:rsidTr="000C4133">
        <w:tc>
          <w:tcPr>
            <w:tcW w:w="2907" w:type="dxa"/>
          </w:tcPr>
          <w:p w14:paraId="2A1AF039" w14:textId="77777777" w:rsidR="003A1F0E" w:rsidRPr="00B21B2C" w:rsidRDefault="003A1F0E" w:rsidP="00B21B2C">
            <w:pPr>
              <w:rPr>
                <w:rFonts w:ascii="Times New Roman" w:hAnsi="Times New Roman" w:cs="Times New Roman"/>
                <w:sz w:val="24"/>
                <w:szCs w:val="24"/>
              </w:rPr>
            </w:pPr>
            <w:r w:rsidRPr="00B21B2C">
              <w:rPr>
                <w:rFonts w:ascii="Times New Roman" w:hAnsi="Times New Roman" w:cs="Times New Roman"/>
                <w:sz w:val="24"/>
                <w:szCs w:val="24"/>
              </w:rPr>
              <w:t>3.5.1.3. Реализация дополнительных мер социальной поддержки отдельным категориям граждан</w:t>
            </w:r>
          </w:p>
        </w:tc>
        <w:tc>
          <w:tcPr>
            <w:tcW w:w="3648" w:type="dxa"/>
          </w:tcPr>
          <w:p w14:paraId="667E7560" w14:textId="77777777" w:rsidR="003A1F0E" w:rsidRPr="00B21B2C" w:rsidRDefault="003A1F0E" w:rsidP="00B21B2C">
            <w:pPr>
              <w:rPr>
                <w:rFonts w:ascii="Times New Roman" w:hAnsi="Times New Roman" w:cs="Times New Roman"/>
                <w:sz w:val="24"/>
                <w:szCs w:val="24"/>
              </w:rPr>
            </w:pPr>
            <w:r w:rsidRPr="00B21B2C">
              <w:rPr>
                <w:rFonts w:ascii="Times New Roman" w:hAnsi="Times New Roman" w:cs="Times New Roman"/>
                <w:sz w:val="24"/>
                <w:szCs w:val="24"/>
              </w:rPr>
              <w:t xml:space="preserve">доля граждан, получивших социальную поддержку, </w:t>
            </w:r>
            <w:r w:rsidRPr="00B21B2C">
              <w:rPr>
                <w:rFonts w:ascii="Times New Roman" w:hAnsi="Times New Roman" w:cs="Times New Roman"/>
                <w:sz w:val="24"/>
                <w:szCs w:val="24"/>
              </w:rPr>
              <w:br/>
              <w:t xml:space="preserve">в общей численности граждан, имеющих право </w:t>
            </w:r>
            <w:r w:rsidRPr="00B21B2C">
              <w:rPr>
                <w:rFonts w:ascii="Times New Roman" w:hAnsi="Times New Roman" w:cs="Times New Roman"/>
                <w:sz w:val="24"/>
                <w:szCs w:val="24"/>
              </w:rPr>
              <w:br/>
              <w:t xml:space="preserve">на ее получение и обратившихся за ее получением: </w:t>
            </w:r>
          </w:p>
          <w:p w14:paraId="1C69C655" w14:textId="77777777" w:rsidR="003A1F0E" w:rsidRPr="00B21B2C" w:rsidRDefault="003A1F0E" w:rsidP="00B21B2C">
            <w:pPr>
              <w:rPr>
                <w:rFonts w:ascii="Times New Roman" w:hAnsi="Times New Roman" w:cs="Times New Roman"/>
                <w:sz w:val="24"/>
                <w:szCs w:val="24"/>
              </w:rPr>
            </w:pPr>
            <w:r w:rsidRPr="00B21B2C">
              <w:rPr>
                <w:rFonts w:ascii="Times New Roman" w:hAnsi="Times New Roman" w:cs="Times New Roman"/>
                <w:sz w:val="24"/>
                <w:szCs w:val="24"/>
              </w:rPr>
              <w:t>к 2050 году – 100%</w:t>
            </w:r>
          </w:p>
          <w:p w14:paraId="20EA7848" w14:textId="77777777" w:rsidR="003A1F0E" w:rsidRPr="00B21B2C" w:rsidRDefault="003A1F0E" w:rsidP="00B21B2C">
            <w:pPr>
              <w:rPr>
                <w:rFonts w:ascii="Times New Roman" w:hAnsi="Times New Roman" w:cs="Times New Roman"/>
                <w:sz w:val="24"/>
                <w:szCs w:val="24"/>
              </w:rPr>
            </w:pPr>
            <w:r w:rsidRPr="00B21B2C">
              <w:rPr>
                <w:rFonts w:ascii="Times New Roman" w:hAnsi="Times New Roman" w:cs="Times New Roman"/>
                <w:sz w:val="24"/>
                <w:szCs w:val="24"/>
              </w:rPr>
              <w:t>(обеспечивает достижение целевого показателя 77)</w:t>
            </w:r>
          </w:p>
        </w:tc>
        <w:tc>
          <w:tcPr>
            <w:tcW w:w="1544" w:type="dxa"/>
          </w:tcPr>
          <w:p w14:paraId="5E152DFB" w14:textId="77777777" w:rsidR="003A1F0E" w:rsidRPr="00B21B2C" w:rsidRDefault="003A1F0E" w:rsidP="00B21B2C">
            <w:pPr>
              <w:rPr>
                <w:rFonts w:ascii="Times New Roman" w:hAnsi="Times New Roman" w:cs="Times New Roman"/>
                <w:sz w:val="24"/>
                <w:szCs w:val="24"/>
              </w:rPr>
            </w:pPr>
            <w:r w:rsidRPr="00B21B2C">
              <w:rPr>
                <w:rFonts w:ascii="Times New Roman" w:hAnsi="Times New Roman" w:cs="Times New Roman"/>
                <w:sz w:val="24"/>
                <w:szCs w:val="24"/>
              </w:rPr>
              <w:t>бюджетные средства</w:t>
            </w:r>
          </w:p>
        </w:tc>
        <w:tc>
          <w:tcPr>
            <w:tcW w:w="1691" w:type="dxa"/>
          </w:tcPr>
          <w:p w14:paraId="6D91EF7D" w14:textId="77777777" w:rsidR="003A1F0E" w:rsidRPr="00B21B2C" w:rsidRDefault="003A1F0E" w:rsidP="00B21B2C">
            <w:pPr>
              <w:rPr>
                <w:rFonts w:ascii="Times New Roman" w:hAnsi="Times New Roman" w:cs="Times New Roman"/>
                <w:sz w:val="24"/>
                <w:szCs w:val="24"/>
              </w:rPr>
            </w:pPr>
            <w:r w:rsidRPr="00B21B2C">
              <w:rPr>
                <w:rFonts w:ascii="Times New Roman" w:hAnsi="Times New Roman" w:cs="Times New Roman"/>
                <w:sz w:val="24"/>
                <w:szCs w:val="24"/>
              </w:rPr>
              <w:t>постоянно</w:t>
            </w:r>
          </w:p>
        </w:tc>
        <w:tc>
          <w:tcPr>
            <w:tcW w:w="2124" w:type="dxa"/>
          </w:tcPr>
          <w:p w14:paraId="129D918A" w14:textId="77777777" w:rsidR="003A1F0E" w:rsidRPr="00B21B2C" w:rsidRDefault="003A1F0E" w:rsidP="00B21B2C">
            <w:pPr>
              <w:rPr>
                <w:rFonts w:ascii="Times New Roman" w:hAnsi="Times New Roman" w:cs="Times New Roman"/>
                <w:sz w:val="24"/>
                <w:szCs w:val="24"/>
              </w:rPr>
            </w:pPr>
            <w:r w:rsidRPr="00B21B2C">
              <w:rPr>
                <w:rFonts w:ascii="Times New Roman" w:hAnsi="Times New Roman" w:cs="Times New Roman"/>
                <w:sz w:val="24"/>
                <w:szCs w:val="24"/>
              </w:rPr>
              <w:t>2024 – 2026 годы</w:t>
            </w:r>
            <w:r w:rsidRPr="00B21B2C">
              <w:rPr>
                <w:rFonts w:ascii="Times New Roman" w:hAnsi="Times New Roman" w:cs="Times New Roman"/>
                <w:sz w:val="24"/>
                <w:szCs w:val="24"/>
              </w:rPr>
              <w:br/>
              <w:t>2027 – 2031 годы</w:t>
            </w:r>
            <w:r w:rsidRPr="00B21B2C">
              <w:rPr>
                <w:rFonts w:ascii="Times New Roman" w:hAnsi="Times New Roman" w:cs="Times New Roman"/>
                <w:sz w:val="24"/>
                <w:szCs w:val="24"/>
              </w:rPr>
              <w:br/>
              <w:t>2032 – 2036 годы</w:t>
            </w:r>
            <w:r w:rsidRPr="00B21B2C">
              <w:rPr>
                <w:rFonts w:ascii="Times New Roman" w:hAnsi="Times New Roman" w:cs="Times New Roman"/>
                <w:sz w:val="24"/>
                <w:szCs w:val="24"/>
              </w:rPr>
              <w:br/>
              <w:t>2037 – 2044 годы</w:t>
            </w:r>
            <w:r w:rsidRPr="00B21B2C">
              <w:rPr>
                <w:rFonts w:ascii="Times New Roman" w:hAnsi="Times New Roman" w:cs="Times New Roman"/>
                <w:sz w:val="24"/>
                <w:szCs w:val="24"/>
              </w:rPr>
              <w:br/>
              <w:t>2045 – 2050 годы</w:t>
            </w:r>
          </w:p>
        </w:tc>
        <w:tc>
          <w:tcPr>
            <w:tcW w:w="3440" w:type="dxa"/>
            <w:shd w:val="clear" w:color="auto" w:fill="FFFFFF" w:themeFill="background1"/>
          </w:tcPr>
          <w:p w14:paraId="76F833FB" w14:textId="77777777" w:rsidR="002F38BB" w:rsidRPr="00B21B2C" w:rsidRDefault="002F38BB" w:rsidP="00B21B2C">
            <w:pPr>
              <w:pStyle w:val="af3"/>
              <w:rPr>
                <w:rFonts w:ascii="Times New Roman" w:eastAsia="Calibri" w:hAnsi="Times New Roman" w:cs="Times New Roman"/>
                <w:sz w:val="24"/>
                <w:szCs w:val="24"/>
              </w:rPr>
            </w:pPr>
            <w:r w:rsidRPr="00B21B2C">
              <w:rPr>
                <w:rFonts w:ascii="Times New Roman" w:eastAsia="Calibri" w:hAnsi="Times New Roman" w:cs="Times New Roman"/>
                <w:sz w:val="24"/>
                <w:szCs w:val="24"/>
              </w:rPr>
              <w:t>100%</w:t>
            </w:r>
          </w:p>
          <w:p w14:paraId="2AEF2583" w14:textId="2C96468F" w:rsidR="002F38BB" w:rsidRPr="00B21B2C" w:rsidRDefault="002F38BB" w:rsidP="00B21B2C">
            <w:pPr>
              <w:rPr>
                <w:rFonts w:ascii="Times New Roman" w:eastAsia="Calibri" w:hAnsi="Times New Roman" w:cs="Times New Roman"/>
                <w:sz w:val="24"/>
                <w:szCs w:val="24"/>
              </w:rPr>
            </w:pPr>
            <w:r w:rsidRPr="00B21B2C">
              <w:rPr>
                <w:rFonts w:ascii="Times New Roman" w:eastAsia="Calibri" w:hAnsi="Times New Roman" w:cs="Times New Roman"/>
                <w:sz w:val="24"/>
                <w:szCs w:val="24"/>
              </w:rPr>
              <w:t xml:space="preserve">Численность граждан, получивших дополнительные меры социальной поддержки в отчетном периоде -  </w:t>
            </w:r>
            <w:r w:rsidR="00B00FC0" w:rsidRPr="00B21B2C">
              <w:rPr>
                <w:rFonts w:ascii="Times New Roman" w:eastAsia="Calibri" w:hAnsi="Times New Roman" w:cs="Times New Roman"/>
                <w:sz w:val="24"/>
                <w:szCs w:val="24"/>
              </w:rPr>
              <w:t xml:space="preserve">23 669 </w:t>
            </w:r>
            <w:r w:rsidRPr="00B21B2C">
              <w:rPr>
                <w:rFonts w:ascii="Times New Roman" w:eastAsia="Calibri" w:hAnsi="Times New Roman" w:cs="Times New Roman"/>
                <w:sz w:val="24"/>
                <w:szCs w:val="24"/>
              </w:rPr>
              <w:t>чел.;</w:t>
            </w:r>
          </w:p>
          <w:p w14:paraId="337ED9D9" w14:textId="36D1A63A" w:rsidR="002F38BB" w:rsidRPr="00B21B2C" w:rsidRDefault="002F38BB" w:rsidP="00B21B2C">
            <w:pPr>
              <w:pStyle w:val="af3"/>
              <w:rPr>
                <w:rFonts w:ascii="Times New Roman" w:eastAsia="Calibri" w:hAnsi="Times New Roman" w:cs="Times New Roman"/>
                <w:sz w:val="24"/>
                <w:szCs w:val="24"/>
              </w:rPr>
            </w:pPr>
            <w:r w:rsidRPr="00B21B2C">
              <w:rPr>
                <w:rFonts w:ascii="Times New Roman" w:eastAsia="Calibri" w:hAnsi="Times New Roman" w:cs="Times New Roman"/>
                <w:sz w:val="24"/>
                <w:szCs w:val="24"/>
              </w:rPr>
              <w:t xml:space="preserve">Общая численность граждан, имеющих право и заявившихся на получение дополнительных мер социальной поддержки в отчетном периоде – </w:t>
            </w:r>
            <w:r w:rsidR="00B00FC0" w:rsidRPr="00B21B2C">
              <w:rPr>
                <w:rFonts w:ascii="Times New Roman" w:eastAsia="Calibri" w:hAnsi="Times New Roman" w:cs="Times New Roman"/>
                <w:sz w:val="24"/>
                <w:szCs w:val="24"/>
              </w:rPr>
              <w:t xml:space="preserve">23 669 </w:t>
            </w:r>
            <w:r w:rsidRPr="00B21B2C">
              <w:rPr>
                <w:rFonts w:ascii="Times New Roman" w:eastAsia="Calibri" w:hAnsi="Times New Roman" w:cs="Times New Roman"/>
                <w:sz w:val="24"/>
                <w:szCs w:val="24"/>
              </w:rPr>
              <w:t xml:space="preserve">чел. </w:t>
            </w:r>
          </w:p>
          <w:p w14:paraId="247829B5" w14:textId="77777777" w:rsidR="002F38BB" w:rsidRPr="00B21B2C" w:rsidRDefault="002F38BB" w:rsidP="00B21B2C">
            <w:pPr>
              <w:pStyle w:val="af3"/>
              <w:rPr>
                <w:rFonts w:ascii="Times New Roman" w:eastAsia="Calibri" w:hAnsi="Times New Roman" w:cs="Times New Roman"/>
                <w:sz w:val="24"/>
                <w:szCs w:val="24"/>
              </w:rPr>
            </w:pPr>
            <w:r w:rsidRPr="00B21B2C">
              <w:rPr>
                <w:rFonts w:ascii="Times New Roman" w:eastAsia="Calibri" w:hAnsi="Times New Roman" w:cs="Times New Roman"/>
                <w:sz w:val="24"/>
                <w:szCs w:val="24"/>
              </w:rPr>
              <w:t>Мероприятие исполнено</w:t>
            </w:r>
          </w:p>
          <w:p w14:paraId="41E509D0" w14:textId="66E4EA2A" w:rsidR="003A1F0E" w:rsidRPr="00B21B2C" w:rsidRDefault="003A1F0E" w:rsidP="00B21B2C">
            <w:pPr>
              <w:rPr>
                <w:rFonts w:ascii="Times New Roman" w:eastAsia="Calibri" w:hAnsi="Times New Roman" w:cs="Times New Roman"/>
                <w:sz w:val="24"/>
                <w:szCs w:val="24"/>
              </w:rPr>
            </w:pPr>
          </w:p>
        </w:tc>
      </w:tr>
      <w:tr w:rsidR="003A1F0E" w:rsidRPr="00B21B2C" w14:paraId="046F217A" w14:textId="77777777" w:rsidTr="000C4133">
        <w:tc>
          <w:tcPr>
            <w:tcW w:w="2907" w:type="dxa"/>
          </w:tcPr>
          <w:p w14:paraId="0F3FB85C" w14:textId="77777777" w:rsidR="003A1F0E" w:rsidRPr="00B21B2C" w:rsidRDefault="003A1F0E" w:rsidP="00B21B2C">
            <w:pPr>
              <w:rPr>
                <w:rFonts w:ascii="Times New Roman" w:hAnsi="Times New Roman" w:cs="Times New Roman"/>
                <w:sz w:val="24"/>
                <w:szCs w:val="24"/>
              </w:rPr>
            </w:pPr>
            <w:r w:rsidRPr="00B21B2C">
              <w:rPr>
                <w:rFonts w:ascii="Times New Roman" w:hAnsi="Times New Roman" w:cs="Times New Roman"/>
                <w:sz w:val="24"/>
                <w:szCs w:val="24"/>
              </w:rPr>
              <w:lastRenderedPageBreak/>
              <w:t xml:space="preserve">3.5.2. Мероприятия </w:t>
            </w:r>
            <w:r w:rsidRPr="00B21B2C">
              <w:rPr>
                <w:rFonts w:ascii="Times New Roman" w:hAnsi="Times New Roman" w:cs="Times New Roman"/>
                <w:sz w:val="24"/>
                <w:szCs w:val="24"/>
              </w:rPr>
              <w:br/>
              <w:t xml:space="preserve">по информационно- маркетинговому обеспечению </w:t>
            </w:r>
            <w:r w:rsidRPr="00B21B2C">
              <w:rPr>
                <w:rFonts w:ascii="Times New Roman" w:hAnsi="Times New Roman" w:cs="Times New Roman"/>
                <w:sz w:val="24"/>
                <w:szCs w:val="24"/>
              </w:rPr>
              <w:br/>
              <w:t>в сфере социальной поддержки отдельных категорий граждан</w:t>
            </w:r>
          </w:p>
        </w:tc>
        <w:tc>
          <w:tcPr>
            <w:tcW w:w="3648" w:type="dxa"/>
          </w:tcPr>
          <w:p w14:paraId="1A9057AC" w14:textId="77777777" w:rsidR="003A1F0E" w:rsidRPr="00B21B2C" w:rsidRDefault="003A1F0E" w:rsidP="00B21B2C">
            <w:pPr>
              <w:rPr>
                <w:rFonts w:ascii="Times New Roman" w:hAnsi="Times New Roman" w:cs="Times New Roman"/>
                <w:sz w:val="24"/>
                <w:szCs w:val="24"/>
              </w:rPr>
            </w:pPr>
            <w:r w:rsidRPr="00B21B2C">
              <w:rPr>
                <w:rFonts w:ascii="Times New Roman" w:hAnsi="Times New Roman" w:cs="Times New Roman"/>
                <w:sz w:val="24"/>
                <w:szCs w:val="24"/>
              </w:rPr>
              <w:t>обеспечивает достижение целевого показателя 77</w:t>
            </w:r>
          </w:p>
        </w:tc>
        <w:tc>
          <w:tcPr>
            <w:tcW w:w="1544" w:type="dxa"/>
          </w:tcPr>
          <w:p w14:paraId="2E802871" w14:textId="77777777" w:rsidR="003A1F0E" w:rsidRPr="00B21B2C" w:rsidRDefault="003A1F0E" w:rsidP="00B21B2C">
            <w:pPr>
              <w:jc w:val="center"/>
              <w:rPr>
                <w:rFonts w:ascii="Times New Roman" w:hAnsi="Times New Roman" w:cs="Times New Roman"/>
                <w:sz w:val="24"/>
                <w:szCs w:val="24"/>
              </w:rPr>
            </w:pPr>
            <w:r w:rsidRPr="00B21B2C">
              <w:rPr>
                <w:rFonts w:ascii="Times New Roman" w:hAnsi="Times New Roman" w:cs="Times New Roman"/>
                <w:sz w:val="24"/>
                <w:szCs w:val="24"/>
              </w:rPr>
              <w:t>-</w:t>
            </w:r>
          </w:p>
        </w:tc>
        <w:tc>
          <w:tcPr>
            <w:tcW w:w="1691" w:type="dxa"/>
          </w:tcPr>
          <w:p w14:paraId="059C516B" w14:textId="77777777" w:rsidR="003A1F0E" w:rsidRPr="00B21B2C" w:rsidRDefault="003A1F0E" w:rsidP="00B21B2C">
            <w:pPr>
              <w:jc w:val="center"/>
              <w:rPr>
                <w:rFonts w:ascii="Times New Roman" w:hAnsi="Times New Roman" w:cs="Times New Roman"/>
                <w:sz w:val="24"/>
                <w:szCs w:val="24"/>
              </w:rPr>
            </w:pPr>
            <w:r w:rsidRPr="00B21B2C">
              <w:rPr>
                <w:rFonts w:ascii="Times New Roman" w:hAnsi="Times New Roman" w:cs="Times New Roman"/>
                <w:sz w:val="24"/>
                <w:szCs w:val="24"/>
              </w:rPr>
              <w:t>-</w:t>
            </w:r>
          </w:p>
        </w:tc>
        <w:tc>
          <w:tcPr>
            <w:tcW w:w="2124" w:type="dxa"/>
          </w:tcPr>
          <w:p w14:paraId="58EC2B98" w14:textId="77777777" w:rsidR="003A1F0E" w:rsidRPr="00B21B2C" w:rsidRDefault="003A1F0E" w:rsidP="00B21B2C">
            <w:pPr>
              <w:rPr>
                <w:rFonts w:ascii="Times New Roman" w:hAnsi="Times New Roman" w:cs="Times New Roman"/>
                <w:sz w:val="24"/>
                <w:szCs w:val="24"/>
              </w:rPr>
            </w:pPr>
            <w:r w:rsidRPr="00B21B2C">
              <w:rPr>
                <w:rFonts w:ascii="Times New Roman" w:hAnsi="Times New Roman" w:cs="Times New Roman"/>
                <w:sz w:val="24"/>
                <w:szCs w:val="24"/>
              </w:rPr>
              <w:t>2024 – 2026 годы</w:t>
            </w:r>
            <w:r w:rsidRPr="00B21B2C">
              <w:rPr>
                <w:rFonts w:ascii="Times New Roman" w:hAnsi="Times New Roman" w:cs="Times New Roman"/>
                <w:sz w:val="24"/>
                <w:szCs w:val="24"/>
              </w:rPr>
              <w:br/>
              <w:t>2027 – 2031 годы</w:t>
            </w:r>
            <w:r w:rsidRPr="00B21B2C">
              <w:rPr>
                <w:rFonts w:ascii="Times New Roman" w:hAnsi="Times New Roman" w:cs="Times New Roman"/>
                <w:sz w:val="24"/>
                <w:szCs w:val="24"/>
              </w:rPr>
              <w:br/>
              <w:t>2032 – 2036 годы</w:t>
            </w:r>
            <w:r w:rsidRPr="00B21B2C">
              <w:rPr>
                <w:rFonts w:ascii="Times New Roman" w:hAnsi="Times New Roman" w:cs="Times New Roman"/>
                <w:sz w:val="24"/>
                <w:szCs w:val="24"/>
              </w:rPr>
              <w:br/>
              <w:t>2037 – 2044 годы</w:t>
            </w:r>
            <w:r w:rsidRPr="00B21B2C">
              <w:rPr>
                <w:rFonts w:ascii="Times New Roman" w:hAnsi="Times New Roman" w:cs="Times New Roman"/>
                <w:sz w:val="24"/>
                <w:szCs w:val="24"/>
              </w:rPr>
              <w:br/>
              <w:t>2045 – 2050 годы</w:t>
            </w:r>
          </w:p>
        </w:tc>
        <w:tc>
          <w:tcPr>
            <w:tcW w:w="3440" w:type="dxa"/>
          </w:tcPr>
          <w:p w14:paraId="7751491F" w14:textId="77777777" w:rsidR="003A1F0E" w:rsidRPr="00B21B2C" w:rsidRDefault="00173467" w:rsidP="00B21B2C">
            <w:pPr>
              <w:jc w:val="center"/>
              <w:rPr>
                <w:rFonts w:ascii="Times New Roman" w:hAnsi="Times New Roman" w:cs="Times New Roman"/>
                <w:sz w:val="24"/>
                <w:szCs w:val="24"/>
              </w:rPr>
            </w:pPr>
            <w:r w:rsidRPr="00B21B2C">
              <w:rPr>
                <w:rFonts w:ascii="Times New Roman" w:hAnsi="Times New Roman" w:cs="Times New Roman"/>
                <w:sz w:val="24"/>
                <w:szCs w:val="24"/>
              </w:rPr>
              <w:t>х</w:t>
            </w:r>
          </w:p>
        </w:tc>
      </w:tr>
      <w:tr w:rsidR="00E51DA7" w:rsidRPr="00B21B2C" w14:paraId="3EFCBE62" w14:textId="77777777" w:rsidTr="000C4133">
        <w:tc>
          <w:tcPr>
            <w:tcW w:w="2907" w:type="dxa"/>
            <w:vMerge w:val="restart"/>
          </w:tcPr>
          <w:p w14:paraId="3663F87F" w14:textId="77777777" w:rsidR="00E51DA7" w:rsidRPr="00B21B2C" w:rsidRDefault="00E51DA7" w:rsidP="00B21B2C">
            <w:pPr>
              <w:rPr>
                <w:rFonts w:ascii="Times New Roman" w:hAnsi="Times New Roman" w:cs="Times New Roman"/>
                <w:sz w:val="24"/>
                <w:szCs w:val="24"/>
              </w:rPr>
            </w:pPr>
            <w:r w:rsidRPr="00B21B2C">
              <w:rPr>
                <w:rFonts w:ascii="Times New Roman" w:hAnsi="Times New Roman" w:cs="Times New Roman"/>
                <w:sz w:val="24"/>
                <w:szCs w:val="24"/>
              </w:rPr>
              <w:t xml:space="preserve">3.5.2.1. Создание единого информационного поля, содержащего сведения </w:t>
            </w:r>
            <w:r w:rsidRPr="00B21B2C">
              <w:rPr>
                <w:rFonts w:ascii="Times New Roman" w:hAnsi="Times New Roman" w:cs="Times New Roman"/>
                <w:sz w:val="24"/>
                <w:szCs w:val="24"/>
              </w:rPr>
              <w:br/>
              <w:t>о дополнительных мерах социальной поддержки отдельных категорий граждан</w:t>
            </w:r>
          </w:p>
        </w:tc>
        <w:tc>
          <w:tcPr>
            <w:tcW w:w="3648" w:type="dxa"/>
          </w:tcPr>
          <w:p w14:paraId="3440FC4D" w14:textId="77777777" w:rsidR="00E51DA7" w:rsidRPr="00B21B2C" w:rsidRDefault="00E51DA7" w:rsidP="00B21B2C">
            <w:pPr>
              <w:rPr>
                <w:rFonts w:ascii="Times New Roman" w:hAnsi="Times New Roman" w:cs="Times New Roman"/>
                <w:sz w:val="24"/>
                <w:szCs w:val="24"/>
              </w:rPr>
            </w:pPr>
            <w:r w:rsidRPr="00B21B2C">
              <w:rPr>
                <w:rFonts w:ascii="Times New Roman" w:hAnsi="Times New Roman" w:cs="Times New Roman"/>
                <w:sz w:val="24"/>
                <w:szCs w:val="24"/>
              </w:rPr>
              <w:t xml:space="preserve">создание муниципального электронного каталога </w:t>
            </w:r>
          </w:p>
          <w:p w14:paraId="3C1BD97C" w14:textId="77777777" w:rsidR="00E51DA7" w:rsidRPr="00B21B2C" w:rsidRDefault="00E51DA7" w:rsidP="00B21B2C">
            <w:pPr>
              <w:rPr>
                <w:rFonts w:ascii="Times New Roman" w:hAnsi="Times New Roman" w:cs="Times New Roman"/>
                <w:sz w:val="24"/>
                <w:szCs w:val="24"/>
              </w:rPr>
            </w:pPr>
            <w:r w:rsidRPr="00B21B2C">
              <w:rPr>
                <w:rFonts w:ascii="Times New Roman" w:hAnsi="Times New Roman" w:cs="Times New Roman"/>
                <w:sz w:val="24"/>
                <w:szCs w:val="24"/>
              </w:rPr>
              <w:t xml:space="preserve">для населения «Социальный навигатор Сургута», содержащего сведения о дополнительных мерах </w:t>
            </w:r>
          </w:p>
          <w:p w14:paraId="137336C7" w14:textId="77777777" w:rsidR="00E51DA7" w:rsidRPr="00B21B2C" w:rsidRDefault="00E51DA7" w:rsidP="00B21B2C">
            <w:pPr>
              <w:rPr>
                <w:rFonts w:ascii="Times New Roman" w:hAnsi="Times New Roman" w:cs="Times New Roman"/>
                <w:sz w:val="24"/>
                <w:szCs w:val="24"/>
              </w:rPr>
            </w:pPr>
            <w:r w:rsidRPr="00B21B2C">
              <w:rPr>
                <w:rFonts w:ascii="Times New Roman" w:hAnsi="Times New Roman" w:cs="Times New Roman"/>
                <w:sz w:val="24"/>
                <w:szCs w:val="24"/>
              </w:rPr>
              <w:t>социальной поддержки отдельных категорий граждан;</w:t>
            </w:r>
          </w:p>
          <w:p w14:paraId="460923C5" w14:textId="77777777" w:rsidR="00E51DA7" w:rsidRPr="00B21B2C" w:rsidRDefault="00E51DA7" w:rsidP="00B21B2C">
            <w:pPr>
              <w:rPr>
                <w:rFonts w:ascii="Times New Roman" w:hAnsi="Times New Roman" w:cs="Times New Roman"/>
                <w:sz w:val="24"/>
                <w:szCs w:val="24"/>
              </w:rPr>
            </w:pPr>
            <w:r w:rsidRPr="00B21B2C">
              <w:rPr>
                <w:rFonts w:ascii="Times New Roman" w:hAnsi="Times New Roman" w:cs="Times New Roman"/>
                <w:sz w:val="24"/>
                <w:szCs w:val="24"/>
              </w:rPr>
              <w:t>(обеспечивает достижение целевого показателя 77)</w:t>
            </w:r>
          </w:p>
        </w:tc>
        <w:tc>
          <w:tcPr>
            <w:tcW w:w="1544" w:type="dxa"/>
          </w:tcPr>
          <w:p w14:paraId="67AE0E3C" w14:textId="77777777" w:rsidR="00E51DA7" w:rsidRPr="00B21B2C" w:rsidRDefault="00E51DA7" w:rsidP="00B21B2C">
            <w:pPr>
              <w:rPr>
                <w:rFonts w:ascii="Times New Roman" w:hAnsi="Times New Roman" w:cs="Times New Roman"/>
                <w:sz w:val="24"/>
                <w:szCs w:val="24"/>
              </w:rPr>
            </w:pPr>
            <w:r w:rsidRPr="00B21B2C">
              <w:rPr>
                <w:rFonts w:ascii="Times New Roman" w:hAnsi="Times New Roman" w:cs="Times New Roman"/>
                <w:sz w:val="24"/>
                <w:szCs w:val="24"/>
              </w:rPr>
              <w:t>не требуется</w:t>
            </w:r>
          </w:p>
        </w:tc>
        <w:tc>
          <w:tcPr>
            <w:tcW w:w="1691" w:type="dxa"/>
          </w:tcPr>
          <w:p w14:paraId="1B65138D" w14:textId="77777777" w:rsidR="00E51DA7" w:rsidRPr="00B21B2C" w:rsidRDefault="00E51DA7" w:rsidP="00B21B2C">
            <w:pPr>
              <w:rPr>
                <w:rFonts w:ascii="Times New Roman" w:hAnsi="Times New Roman" w:cs="Times New Roman"/>
                <w:sz w:val="24"/>
                <w:szCs w:val="24"/>
              </w:rPr>
            </w:pPr>
            <w:r w:rsidRPr="00B21B2C">
              <w:rPr>
                <w:rFonts w:ascii="Times New Roman" w:hAnsi="Times New Roman" w:cs="Times New Roman"/>
                <w:sz w:val="24"/>
                <w:szCs w:val="24"/>
              </w:rPr>
              <w:t>2024 год</w:t>
            </w:r>
          </w:p>
        </w:tc>
        <w:tc>
          <w:tcPr>
            <w:tcW w:w="2124" w:type="dxa"/>
          </w:tcPr>
          <w:p w14:paraId="0FABD673" w14:textId="77777777" w:rsidR="00E51DA7" w:rsidRPr="00B21B2C" w:rsidRDefault="00E51DA7" w:rsidP="00B21B2C">
            <w:pPr>
              <w:rPr>
                <w:rFonts w:ascii="Times New Roman" w:hAnsi="Times New Roman" w:cs="Times New Roman"/>
                <w:sz w:val="24"/>
                <w:szCs w:val="24"/>
              </w:rPr>
            </w:pPr>
            <w:r w:rsidRPr="00B21B2C">
              <w:rPr>
                <w:rFonts w:ascii="Times New Roman" w:hAnsi="Times New Roman" w:cs="Times New Roman"/>
                <w:sz w:val="24"/>
                <w:szCs w:val="24"/>
              </w:rPr>
              <w:t>2024 – 2026 годы</w:t>
            </w:r>
            <w:r w:rsidRPr="00B21B2C">
              <w:rPr>
                <w:rFonts w:ascii="Times New Roman" w:hAnsi="Times New Roman" w:cs="Times New Roman"/>
                <w:sz w:val="24"/>
                <w:szCs w:val="24"/>
              </w:rPr>
              <w:br/>
            </w:r>
          </w:p>
        </w:tc>
        <w:tc>
          <w:tcPr>
            <w:tcW w:w="3440" w:type="dxa"/>
          </w:tcPr>
          <w:p w14:paraId="63F3AFF5" w14:textId="77777777" w:rsidR="002F38BB" w:rsidRPr="00B21B2C" w:rsidRDefault="002F38BB" w:rsidP="00B21B2C">
            <w:pPr>
              <w:rPr>
                <w:rFonts w:ascii="Times New Roman" w:hAnsi="Times New Roman" w:cs="Times New Roman"/>
                <w:sz w:val="24"/>
                <w:szCs w:val="24"/>
              </w:rPr>
            </w:pPr>
            <w:r w:rsidRPr="00B21B2C">
              <w:rPr>
                <w:rFonts w:ascii="Times New Roman" w:hAnsi="Times New Roman" w:cs="Times New Roman"/>
                <w:sz w:val="24"/>
                <w:szCs w:val="24"/>
              </w:rPr>
              <w:t xml:space="preserve">Создан муниципальный электронный каталог </w:t>
            </w:r>
          </w:p>
          <w:p w14:paraId="6C80D202" w14:textId="4D534E91" w:rsidR="00E51DA7" w:rsidRPr="00B21B2C" w:rsidRDefault="002F38BB" w:rsidP="00B21B2C">
            <w:pPr>
              <w:rPr>
                <w:rFonts w:ascii="Times New Roman" w:hAnsi="Times New Roman" w:cs="Times New Roman"/>
                <w:sz w:val="24"/>
                <w:szCs w:val="24"/>
              </w:rPr>
            </w:pPr>
            <w:r w:rsidRPr="00B21B2C">
              <w:rPr>
                <w:rFonts w:ascii="Times New Roman" w:hAnsi="Times New Roman" w:cs="Times New Roman"/>
                <w:sz w:val="24"/>
                <w:szCs w:val="24"/>
              </w:rPr>
              <w:t xml:space="preserve">для населения «Социальный навигатор Сургута» </w:t>
            </w:r>
          </w:p>
          <w:p w14:paraId="4E4EC588" w14:textId="4C1F1BE9" w:rsidR="002F38BB" w:rsidRPr="00B21B2C" w:rsidRDefault="003D1940" w:rsidP="00B21B2C">
            <w:pPr>
              <w:rPr>
                <w:rFonts w:ascii="Times New Roman" w:hAnsi="Times New Roman" w:cs="Times New Roman"/>
                <w:sz w:val="24"/>
                <w:szCs w:val="24"/>
              </w:rPr>
            </w:pPr>
            <w:hyperlink r:id="rId21" w:history="1">
              <w:r w:rsidR="002F38BB" w:rsidRPr="00B21B2C">
                <w:rPr>
                  <w:rStyle w:val="ad"/>
                  <w:rFonts w:ascii="Times New Roman" w:hAnsi="Times New Roman" w:cs="Times New Roman"/>
                  <w:sz w:val="24"/>
                  <w:szCs w:val="24"/>
                </w:rPr>
                <w:t>https://vk.cc/cHgTnB</w:t>
              </w:r>
            </w:hyperlink>
            <w:r w:rsidR="002F38BB" w:rsidRPr="00B21B2C">
              <w:rPr>
                <w:rFonts w:ascii="Times New Roman" w:hAnsi="Times New Roman" w:cs="Times New Roman"/>
                <w:sz w:val="24"/>
                <w:szCs w:val="24"/>
              </w:rPr>
              <w:t xml:space="preserve"> </w:t>
            </w:r>
          </w:p>
        </w:tc>
      </w:tr>
      <w:tr w:rsidR="00E51DA7" w:rsidRPr="00B21B2C" w14:paraId="588E572E" w14:textId="77777777" w:rsidTr="000C4133">
        <w:tc>
          <w:tcPr>
            <w:tcW w:w="2907" w:type="dxa"/>
            <w:vMerge/>
          </w:tcPr>
          <w:p w14:paraId="0120967D" w14:textId="77777777" w:rsidR="00E51DA7" w:rsidRPr="00B21B2C" w:rsidRDefault="00E51DA7" w:rsidP="00B21B2C">
            <w:pPr>
              <w:rPr>
                <w:rFonts w:ascii="Times New Roman" w:hAnsi="Times New Roman" w:cs="Times New Roman"/>
                <w:sz w:val="24"/>
                <w:szCs w:val="24"/>
              </w:rPr>
            </w:pPr>
          </w:p>
        </w:tc>
        <w:tc>
          <w:tcPr>
            <w:tcW w:w="3648" w:type="dxa"/>
          </w:tcPr>
          <w:p w14:paraId="5A39E791" w14:textId="77777777" w:rsidR="00E51DA7" w:rsidRPr="00B21B2C" w:rsidRDefault="00E51DA7" w:rsidP="00B21B2C">
            <w:pPr>
              <w:rPr>
                <w:rFonts w:ascii="Times New Roman" w:hAnsi="Times New Roman" w:cs="Times New Roman"/>
                <w:sz w:val="24"/>
                <w:szCs w:val="24"/>
              </w:rPr>
            </w:pPr>
            <w:r w:rsidRPr="00B21B2C">
              <w:rPr>
                <w:rFonts w:ascii="Times New Roman" w:hAnsi="Times New Roman" w:cs="Times New Roman"/>
                <w:sz w:val="24"/>
                <w:szCs w:val="24"/>
              </w:rPr>
              <w:t>актуализация муниципального электронного каталога «Социальный навигатор Сургута» с 2025 года</w:t>
            </w:r>
          </w:p>
          <w:p w14:paraId="7A757B51" w14:textId="77777777" w:rsidR="00E51DA7" w:rsidRPr="00B21B2C" w:rsidRDefault="00E51DA7" w:rsidP="00B21B2C">
            <w:pPr>
              <w:rPr>
                <w:rFonts w:ascii="Times New Roman" w:hAnsi="Times New Roman" w:cs="Times New Roman"/>
                <w:sz w:val="24"/>
                <w:szCs w:val="24"/>
              </w:rPr>
            </w:pPr>
            <w:r w:rsidRPr="00B21B2C">
              <w:rPr>
                <w:rFonts w:ascii="Times New Roman" w:hAnsi="Times New Roman" w:cs="Times New Roman"/>
                <w:sz w:val="24"/>
                <w:szCs w:val="24"/>
              </w:rPr>
              <w:t>(обеспечивает достижение целевого показателя 77)</w:t>
            </w:r>
          </w:p>
        </w:tc>
        <w:tc>
          <w:tcPr>
            <w:tcW w:w="1544" w:type="dxa"/>
          </w:tcPr>
          <w:p w14:paraId="0808CF56" w14:textId="77777777" w:rsidR="00E51DA7" w:rsidRPr="00B21B2C" w:rsidRDefault="00E51DA7" w:rsidP="00B21B2C">
            <w:pPr>
              <w:rPr>
                <w:rFonts w:ascii="Times New Roman" w:hAnsi="Times New Roman" w:cs="Times New Roman"/>
                <w:sz w:val="24"/>
                <w:szCs w:val="24"/>
              </w:rPr>
            </w:pPr>
            <w:r w:rsidRPr="00B21B2C">
              <w:rPr>
                <w:rFonts w:ascii="Times New Roman" w:hAnsi="Times New Roman" w:cs="Times New Roman"/>
                <w:sz w:val="24"/>
                <w:szCs w:val="24"/>
              </w:rPr>
              <w:t>не требуется</w:t>
            </w:r>
          </w:p>
        </w:tc>
        <w:tc>
          <w:tcPr>
            <w:tcW w:w="1691" w:type="dxa"/>
          </w:tcPr>
          <w:p w14:paraId="5506C1ED" w14:textId="77777777" w:rsidR="00E51DA7" w:rsidRPr="00B21B2C" w:rsidRDefault="00E51DA7" w:rsidP="00B21B2C">
            <w:pPr>
              <w:rPr>
                <w:rFonts w:ascii="Times New Roman" w:hAnsi="Times New Roman" w:cs="Times New Roman"/>
                <w:sz w:val="24"/>
                <w:szCs w:val="24"/>
              </w:rPr>
            </w:pPr>
            <w:r w:rsidRPr="00B21B2C">
              <w:rPr>
                <w:rFonts w:ascii="Times New Roman" w:hAnsi="Times New Roman" w:cs="Times New Roman"/>
                <w:sz w:val="24"/>
                <w:szCs w:val="24"/>
              </w:rPr>
              <w:t>ежегодно</w:t>
            </w:r>
          </w:p>
        </w:tc>
        <w:tc>
          <w:tcPr>
            <w:tcW w:w="2124" w:type="dxa"/>
          </w:tcPr>
          <w:p w14:paraId="7F4A76F6" w14:textId="77777777" w:rsidR="00E51DA7" w:rsidRPr="00B21B2C" w:rsidRDefault="00E51DA7" w:rsidP="00B21B2C">
            <w:pPr>
              <w:rPr>
                <w:rFonts w:ascii="Times New Roman" w:hAnsi="Times New Roman" w:cs="Times New Roman"/>
                <w:sz w:val="24"/>
                <w:szCs w:val="24"/>
              </w:rPr>
            </w:pPr>
            <w:r w:rsidRPr="00B21B2C">
              <w:rPr>
                <w:rFonts w:ascii="Times New Roman" w:hAnsi="Times New Roman" w:cs="Times New Roman"/>
                <w:sz w:val="24"/>
                <w:szCs w:val="24"/>
              </w:rPr>
              <w:t>2024 – 2026 годы</w:t>
            </w:r>
            <w:r w:rsidRPr="00B21B2C">
              <w:rPr>
                <w:rFonts w:ascii="Times New Roman" w:hAnsi="Times New Roman" w:cs="Times New Roman"/>
                <w:sz w:val="24"/>
                <w:szCs w:val="24"/>
              </w:rPr>
              <w:br/>
              <w:t>2027 – 2031 годы</w:t>
            </w:r>
            <w:r w:rsidRPr="00B21B2C">
              <w:rPr>
                <w:rFonts w:ascii="Times New Roman" w:hAnsi="Times New Roman" w:cs="Times New Roman"/>
                <w:sz w:val="24"/>
                <w:szCs w:val="24"/>
              </w:rPr>
              <w:br/>
              <w:t>2032 – 2036 годы</w:t>
            </w:r>
            <w:r w:rsidRPr="00B21B2C">
              <w:rPr>
                <w:rFonts w:ascii="Times New Roman" w:hAnsi="Times New Roman" w:cs="Times New Roman"/>
                <w:sz w:val="24"/>
                <w:szCs w:val="24"/>
              </w:rPr>
              <w:br/>
              <w:t>2037 – 2044 годы</w:t>
            </w:r>
            <w:r w:rsidRPr="00B21B2C">
              <w:rPr>
                <w:rFonts w:ascii="Times New Roman" w:hAnsi="Times New Roman" w:cs="Times New Roman"/>
                <w:sz w:val="24"/>
                <w:szCs w:val="24"/>
              </w:rPr>
              <w:br/>
              <w:t>2045 – 2050 годы</w:t>
            </w:r>
          </w:p>
        </w:tc>
        <w:tc>
          <w:tcPr>
            <w:tcW w:w="3440" w:type="dxa"/>
          </w:tcPr>
          <w:p w14:paraId="66C2C1B6" w14:textId="7479E34D" w:rsidR="00E51DA7" w:rsidRPr="00B21B2C" w:rsidRDefault="002F38BB" w:rsidP="00B21B2C">
            <w:pPr>
              <w:jc w:val="center"/>
              <w:rPr>
                <w:rFonts w:ascii="Times New Roman" w:hAnsi="Times New Roman" w:cs="Times New Roman"/>
                <w:sz w:val="24"/>
                <w:szCs w:val="24"/>
              </w:rPr>
            </w:pPr>
            <w:r w:rsidRPr="00B21B2C">
              <w:rPr>
                <w:rFonts w:ascii="Times New Roman" w:hAnsi="Times New Roman" w:cs="Times New Roman"/>
                <w:sz w:val="24"/>
                <w:szCs w:val="24"/>
              </w:rPr>
              <w:t>х</w:t>
            </w:r>
          </w:p>
        </w:tc>
      </w:tr>
    </w:tbl>
    <w:p w14:paraId="06D58914" w14:textId="195DF234" w:rsidR="005043B2" w:rsidRPr="000C4133" w:rsidRDefault="00ED1003" w:rsidP="00292311">
      <w:pPr>
        <w:spacing w:after="0" w:line="240" w:lineRule="auto"/>
        <w:rPr>
          <w:rFonts w:ascii="Times New Roman" w:hAnsi="Times New Roman" w:cs="Times New Roman"/>
          <w:sz w:val="24"/>
          <w:szCs w:val="24"/>
        </w:rPr>
        <w:sectPr w:rsidR="005043B2" w:rsidRPr="000C4133" w:rsidSect="00BB37B4">
          <w:pgSz w:w="16838" w:h="11906" w:orient="landscape"/>
          <w:pgMar w:top="851" w:right="992" w:bottom="284" w:left="992" w:header="709" w:footer="709" w:gutter="0"/>
          <w:cols w:space="708"/>
          <w:docGrid w:linePitch="360"/>
        </w:sectPr>
      </w:pPr>
      <w:r w:rsidRPr="000C4133">
        <w:rPr>
          <w:rFonts w:ascii="Times New Roman" w:hAnsi="Times New Roman" w:cs="Times New Roman"/>
          <w:sz w:val="24"/>
          <w:szCs w:val="24"/>
        </w:rPr>
        <w:t xml:space="preserve"> </w:t>
      </w:r>
    </w:p>
    <w:p w14:paraId="234EC450" w14:textId="39D2D7CF" w:rsidR="005043B2" w:rsidRPr="000C4133" w:rsidRDefault="005043B2" w:rsidP="00C56944">
      <w:pPr>
        <w:spacing w:after="0" w:line="240" w:lineRule="auto"/>
        <w:rPr>
          <w:rFonts w:ascii="Times New Roman" w:hAnsi="Times New Roman" w:cs="Times New Roman"/>
          <w:sz w:val="24"/>
          <w:szCs w:val="24"/>
        </w:rPr>
      </w:pPr>
    </w:p>
    <w:sectPr w:rsidR="005043B2" w:rsidRPr="000C4133" w:rsidSect="005043B2">
      <w:pgSz w:w="11906" w:h="16838"/>
      <w:pgMar w:top="992" w:right="284" w:bottom="992"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85CFA" w14:textId="77777777" w:rsidR="00921D45" w:rsidRDefault="00921D45" w:rsidP="002D03BA">
      <w:pPr>
        <w:spacing w:after="0" w:line="240" w:lineRule="auto"/>
      </w:pPr>
      <w:r>
        <w:separator/>
      </w:r>
    </w:p>
  </w:endnote>
  <w:endnote w:type="continuationSeparator" w:id="0">
    <w:p w14:paraId="2F7F2C8F" w14:textId="77777777" w:rsidR="00921D45" w:rsidRDefault="00921D45" w:rsidP="002D0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T Serif">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D73BB" w14:textId="77777777" w:rsidR="008C4A09" w:rsidRPr="002D03BA" w:rsidRDefault="008C4A09">
    <w:pPr>
      <w:pStyle w:val="a9"/>
      <w:jc w:val="right"/>
      <w:rPr>
        <w:rFonts w:ascii="Times New Roman" w:hAnsi="Times New Roman" w:cs="Times New Roman"/>
        <w:sz w:val="20"/>
        <w:szCs w:val="20"/>
      </w:rPr>
    </w:pPr>
  </w:p>
  <w:p w14:paraId="0ECDA92C" w14:textId="77777777" w:rsidR="008C4A09" w:rsidRDefault="008C4A0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4EA7C" w14:textId="77777777" w:rsidR="00921D45" w:rsidRDefault="00921D45" w:rsidP="002D03BA">
      <w:pPr>
        <w:spacing w:after="0" w:line="240" w:lineRule="auto"/>
      </w:pPr>
      <w:r>
        <w:separator/>
      </w:r>
    </w:p>
  </w:footnote>
  <w:footnote w:type="continuationSeparator" w:id="0">
    <w:p w14:paraId="243DCA6C" w14:textId="77777777" w:rsidR="00921D45" w:rsidRDefault="00921D45" w:rsidP="002D03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37A62"/>
    <w:multiLevelType w:val="multilevel"/>
    <w:tmpl w:val="E8246A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0FE087F"/>
    <w:multiLevelType w:val="hybridMultilevel"/>
    <w:tmpl w:val="F03816F6"/>
    <w:lvl w:ilvl="0" w:tplc="87BE2C54">
      <w:start w:val="88"/>
      <w:numFmt w:val="bullet"/>
      <w:lvlText w:val="-"/>
      <w:lvlJc w:val="left"/>
      <w:pPr>
        <w:ind w:left="1069" w:hanging="360"/>
      </w:pPr>
      <w:rPr>
        <w:rFonts w:ascii="Times New Roman" w:eastAsia="Calibri" w:hAnsi="Times New Roman" w:cs="Times New Roman" w:hint="default"/>
        <w:b w:val="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16E171D6"/>
    <w:multiLevelType w:val="hybridMultilevel"/>
    <w:tmpl w:val="10C00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266836"/>
    <w:multiLevelType w:val="hybridMultilevel"/>
    <w:tmpl w:val="91E0DC52"/>
    <w:lvl w:ilvl="0" w:tplc="7DE65B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7092CFF"/>
    <w:multiLevelType w:val="hybridMultilevel"/>
    <w:tmpl w:val="78E42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D651D1"/>
    <w:multiLevelType w:val="hybridMultilevel"/>
    <w:tmpl w:val="569E3F02"/>
    <w:lvl w:ilvl="0" w:tplc="A6385EE0">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33F61FE9"/>
    <w:multiLevelType w:val="hybridMultilevel"/>
    <w:tmpl w:val="41ACC6F4"/>
    <w:lvl w:ilvl="0" w:tplc="0E10CA44">
      <w:numFmt w:val="bullet"/>
      <w:lvlText w:val=""/>
      <w:lvlJc w:val="left"/>
      <w:pPr>
        <w:ind w:left="1155" w:hanging="360"/>
      </w:pPr>
      <w:rPr>
        <w:rFonts w:ascii="Symbol" w:eastAsiaTheme="minorHAnsi" w:hAnsi="Symbol" w:cs="Times New Roman" w:hint="default"/>
        <w:sz w:val="24"/>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7" w15:restartNumberingAfterBreak="0">
    <w:nsid w:val="3EB7246E"/>
    <w:multiLevelType w:val="hybridMultilevel"/>
    <w:tmpl w:val="37B46E04"/>
    <w:lvl w:ilvl="0" w:tplc="C80C09AA">
      <w:start w:val="1"/>
      <w:numFmt w:val="decimal"/>
      <w:lvlText w:val="%1."/>
      <w:lvlJc w:val="left"/>
      <w:pPr>
        <w:ind w:left="1068" w:hanging="360"/>
      </w:pPr>
      <w:rPr>
        <w:rFonts w:eastAsia="Calibri"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0C50C33"/>
    <w:multiLevelType w:val="hybridMultilevel"/>
    <w:tmpl w:val="7A24434E"/>
    <w:lvl w:ilvl="0" w:tplc="0419000F">
      <w:start w:val="1"/>
      <w:numFmt w:val="decimal"/>
      <w:lvlText w:val="%1."/>
      <w:lvlJc w:val="left"/>
      <w:pPr>
        <w:ind w:left="1429" w:hanging="360"/>
      </w:pPr>
    </w:lvl>
    <w:lvl w:ilvl="1" w:tplc="04190011">
      <w:start w:val="1"/>
      <w:numFmt w:val="decimal"/>
      <w:lvlText w:val="%2)"/>
      <w:lvlJc w:val="left"/>
      <w:pPr>
        <w:ind w:left="7022"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0B31CC2"/>
    <w:multiLevelType w:val="hybridMultilevel"/>
    <w:tmpl w:val="8A5EB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3EC3C52"/>
    <w:multiLevelType w:val="hybridMultilevel"/>
    <w:tmpl w:val="5732A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9E744B6"/>
    <w:multiLevelType w:val="hybridMultilevel"/>
    <w:tmpl w:val="B0680774"/>
    <w:lvl w:ilvl="0" w:tplc="4262011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F6458B1"/>
    <w:multiLevelType w:val="hybridMultilevel"/>
    <w:tmpl w:val="458201FC"/>
    <w:lvl w:ilvl="0" w:tplc="9304AE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7DC1FEE"/>
    <w:multiLevelType w:val="multilevel"/>
    <w:tmpl w:val="2BFCD6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7595460"/>
    <w:multiLevelType w:val="hybridMultilevel"/>
    <w:tmpl w:val="5FCEEA84"/>
    <w:lvl w:ilvl="0" w:tplc="225463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7A514FCE"/>
    <w:multiLevelType w:val="hybridMultilevel"/>
    <w:tmpl w:val="A4F27482"/>
    <w:lvl w:ilvl="0" w:tplc="AF98FB8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3"/>
  </w:num>
  <w:num w:numId="4">
    <w:abstractNumId w:val="4"/>
  </w:num>
  <w:num w:numId="5">
    <w:abstractNumId w:val="0"/>
  </w:num>
  <w:num w:numId="6">
    <w:abstractNumId w:val="5"/>
  </w:num>
  <w:num w:numId="7">
    <w:abstractNumId w:val="11"/>
  </w:num>
  <w:num w:numId="8">
    <w:abstractNumId w:val="6"/>
  </w:num>
  <w:num w:numId="9">
    <w:abstractNumId w:val="12"/>
  </w:num>
  <w:num w:numId="10">
    <w:abstractNumId w:val="10"/>
  </w:num>
  <w:num w:numId="11">
    <w:abstractNumId w:val="9"/>
  </w:num>
  <w:num w:numId="12">
    <w:abstractNumId w:val="3"/>
  </w:num>
  <w:num w:numId="13">
    <w:abstractNumId w:val="14"/>
  </w:num>
  <w:num w:numId="14">
    <w:abstractNumId w:val="15"/>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787"/>
    <w:rsid w:val="00000F3E"/>
    <w:rsid w:val="00001015"/>
    <w:rsid w:val="0000101F"/>
    <w:rsid w:val="000046C4"/>
    <w:rsid w:val="00021E0C"/>
    <w:rsid w:val="0002575B"/>
    <w:rsid w:val="00026FE9"/>
    <w:rsid w:val="00027913"/>
    <w:rsid w:val="00031778"/>
    <w:rsid w:val="00036830"/>
    <w:rsid w:val="000401E7"/>
    <w:rsid w:val="00041187"/>
    <w:rsid w:val="00045A92"/>
    <w:rsid w:val="00046427"/>
    <w:rsid w:val="00046BCC"/>
    <w:rsid w:val="00061F14"/>
    <w:rsid w:val="000641D0"/>
    <w:rsid w:val="00072AC6"/>
    <w:rsid w:val="00072E56"/>
    <w:rsid w:val="00075705"/>
    <w:rsid w:val="00076711"/>
    <w:rsid w:val="0007754F"/>
    <w:rsid w:val="0008231D"/>
    <w:rsid w:val="0008359D"/>
    <w:rsid w:val="00084B49"/>
    <w:rsid w:val="0008765B"/>
    <w:rsid w:val="00091EFD"/>
    <w:rsid w:val="00093232"/>
    <w:rsid w:val="000941E3"/>
    <w:rsid w:val="000977F4"/>
    <w:rsid w:val="000A040A"/>
    <w:rsid w:val="000A4364"/>
    <w:rsid w:val="000B503A"/>
    <w:rsid w:val="000C156C"/>
    <w:rsid w:val="000C4133"/>
    <w:rsid w:val="000D1310"/>
    <w:rsid w:val="000D5FF6"/>
    <w:rsid w:val="000E1261"/>
    <w:rsid w:val="000E44D0"/>
    <w:rsid w:val="000F1B9F"/>
    <w:rsid w:val="00102B31"/>
    <w:rsid w:val="001034D4"/>
    <w:rsid w:val="00104E26"/>
    <w:rsid w:val="00105C0B"/>
    <w:rsid w:val="0011235E"/>
    <w:rsid w:val="00116606"/>
    <w:rsid w:val="00126666"/>
    <w:rsid w:val="001305CE"/>
    <w:rsid w:val="00136730"/>
    <w:rsid w:val="001424EA"/>
    <w:rsid w:val="00145D86"/>
    <w:rsid w:val="001464CE"/>
    <w:rsid w:val="00151A0B"/>
    <w:rsid w:val="0015794B"/>
    <w:rsid w:val="00160705"/>
    <w:rsid w:val="001616F1"/>
    <w:rsid w:val="001630F0"/>
    <w:rsid w:val="001662AF"/>
    <w:rsid w:val="00173467"/>
    <w:rsid w:val="00175A56"/>
    <w:rsid w:val="00175C2F"/>
    <w:rsid w:val="00183324"/>
    <w:rsid w:val="001A0DE4"/>
    <w:rsid w:val="001A1596"/>
    <w:rsid w:val="001B109A"/>
    <w:rsid w:val="001B37FA"/>
    <w:rsid w:val="001B65D0"/>
    <w:rsid w:val="001B7C29"/>
    <w:rsid w:val="001E0EEB"/>
    <w:rsid w:val="001E1202"/>
    <w:rsid w:val="001E2A67"/>
    <w:rsid w:val="001F0331"/>
    <w:rsid w:val="001F130F"/>
    <w:rsid w:val="001F308D"/>
    <w:rsid w:val="001F348C"/>
    <w:rsid w:val="001F488E"/>
    <w:rsid w:val="00205006"/>
    <w:rsid w:val="00211114"/>
    <w:rsid w:val="002141EE"/>
    <w:rsid w:val="00217110"/>
    <w:rsid w:val="00217DBA"/>
    <w:rsid w:val="00222008"/>
    <w:rsid w:val="002271D6"/>
    <w:rsid w:val="002279D2"/>
    <w:rsid w:val="00227BC2"/>
    <w:rsid w:val="002305F8"/>
    <w:rsid w:val="002319EA"/>
    <w:rsid w:val="00232E37"/>
    <w:rsid w:val="00237403"/>
    <w:rsid w:val="002407DF"/>
    <w:rsid w:val="00244469"/>
    <w:rsid w:val="00247B0F"/>
    <w:rsid w:val="00247B9A"/>
    <w:rsid w:val="00254C87"/>
    <w:rsid w:val="00257E78"/>
    <w:rsid w:val="002632DD"/>
    <w:rsid w:val="00272942"/>
    <w:rsid w:val="0027421E"/>
    <w:rsid w:val="002758A8"/>
    <w:rsid w:val="00290361"/>
    <w:rsid w:val="002921EB"/>
    <w:rsid w:val="00292311"/>
    <w:rsid w:val="00293C4D"/>
    <w:rsid w:val="002A14E7"/>
    <w:rsid w:val="002B2787"/>
    <w:rsid w:val="002C080B"/>
    <w:rsid w:val="002C38F3"/>
    <w:rsid w:val="002C5429"/>
    <w:rsid w:val="002C6210"/>
    <w:rsid w:val="002C7365"/>
    <w:rsid w:val="002D01F4"/>
    <w:rsid w:val="002D03BA"/>
    <w:rsid w:val="002D3907"/>
    <w:rsid w:val="002E2554"/>
    <w:rsid w:val="002E6B32"/>
    <w:rsid w:val="002E74A2"/>
    <w:rsid w:val="002F1834"/>
    <w:rsid w:val="002F38BB"/>
    <w:rsid w:val="00300C3A"/>
    <w:rsid w:val="0030243C"/>
    <w:rsid w:val="00303F47"/>
    <w:rsid w:val="00304A9B"/>
    <w:rsid w:val="00306104"/>
    <w:rsid w:val="0031287A"/>
    <w:rsid w:val="00313D13"/>
    <w:rsid w:val="00314ECB"/>
    <w:rsid w:val="00316724"/>
    <w:rsid w:val="003206F3"/>
    <w:rsid w:val="003246AB"/>
    <w:rsid w:val="00324BC9"/>
    <w:rsid w:val="0033333B"/>
    <w:rsid w:val="00334C26"/>
    <w:rsid w:val="00344998"/>
    <w:rsid w:val="00345A35"/>
    <w:rsid w:val="00346541"/>
    <w:rsid w:val="003502BB"/>
    <w:rsid w:val="003519F5"/>
    <w:rsid w:val="00353577"/>
    <w:rsid w:val="00353683"/>
    <w:rsid w:val="003548F3"/>
    <w:rsid w:val="00361893"/>
    <w:rsid w:val="00361C84"/>
    <w:rsid w:val="00362C14"/>
    <w:rsid w:val="003746E2"/>
    <w:rsid w:val="00381005"/>
    <w:rsid w:val="003869A1"/>
    <w:rsid w:val="00391C16"/>
    <w:rsid w:val="003A1F0E"/>
    <w:rsid w:val="003A5BA7"/>
    <w:rsid w:val="003B1DF5"/>
    <w:rsid w:val="003B4BC9"/>
    <w:rsid w:val="003B5152"/>
    <w:rsid w:val="003C6A1A"/>
    <w:rsid w:val="003C75CB"/>
    <w:rsid w:val="003D0A7B"/>
    <w:rsid w:val="003D13EB"/>
    <w:rsid w:val="003D1940"/>
    <w:rsid w:val="003D483B"/>
    <w:rsid w:val="003E1FC0"/>
    <w:rsid w:val="003F0154"/>
    <w:rsid w:val="003F4C05"/>
    <w:rsid w:val="00400BAC"/>
    <w:rsid w:val="00401DCA"/>
    <w:rsid w:val="004049A7"/>
    <w:rsid w:val="0041230C"/>
    <w:rsid w:val="00412ABC"/>
    <w:rsid w:val="004130CB"/>
    <w:rsid w:val="004131FE"/>
    <w:rsid w:val="00417635"/>
    <w:rsid w:val="00425280"/>
    <w:rsid w:val="00427543"/>
    <w:rsid w:val="0043121A"/>
    <w:rsid w:val="00434CA5"/>
    <w:rsid w:val="004411C6"/>
    <w:rsid w:val="004432B1"/>
    <w:rsid w:val="00444F34"/>
    <w:rsid w:val="004507D4"/>
    <w:rsid w:val="004514A6"/>
    <w:rsid w:val="00457D1E"/>
    <w:rsid w:val="00461FFF"/>
    <w:rsid w:val="004639C9"/>
    <w:rsid w:val="00474AF3"/>
    <w:rsid w:val="00476344"/>
    <w:rsid w:val="00483AFB"/>
    <w:rsid w:val="00483EBF"/>
    <w:rsid w:val="00484C76"/>
    <w:rsid w:val="00485BC4"/>
    <w:rsid w:val="00486A16"/>
    <w:rsid w:val="004875C3"/>
    <w:rsid w:val="00492F92"/>
    <w:rsid w:val="00492FEC"/>
    <w:rsid w:val="004A59EB"/>
    <w:rsid w:val="004A7FFD"/>
    <w:rsid w:val="004B0053"/>
    <w:rsid w:val="004C1586"/>
    <w:rsid w:val="004C220D"/>
    <w:rsid w:val="004D042D"/>
    <w:rsid w:val="004D2873"/>
    <w:rsid w:val="004D2E12"/>
    <w:rsid w:val="004D2F3E"/>
    <w:rsid w:val="004D3451"/>
    <w:rsid w:val="004F2C9D"/>
    <w:rsid w:val="005035BB"/>
    <w:rsid w:val="005043B2"/>
    <w:rsid w:val="0051665D"/>
    <w:rsid w:val="00520871"/>
    <w:rsid w:val="00521B63"/>
    <w:rsid w:val="0052204F"/>
    <w:rsid w:val="005232D2"/>
    <w:rsid w:val="00526CBA"/>
    <w:rsid w:val="00526D9F"/>
    <w:rsid w:val="00540F20"/>
    <w:rsid w:val="00543813"/>
    <w:rsid w:val="00545605"/>
    <w:rsid w:val="00552B38"/>
    <w:rsid w:val="005559AB"/>
    <w:rsid w:val="005615EE"/>
    <w:rsid w:val="00572063"/>
    <w:rsid w:val="005758CC"/>
    <w:rsid w:val="00577114"/>
    <w:rsid w:val="00584536"/>
    <w:rsid w:val="00586C20"/>
    <w:rsid w:val="00592F79"/>
    <w:rsid w:val="005A139B"/>
    <w:rsid w:val="005A224F"/>
    <w:rsid w:val="005A5CD6"/>
    <w:rsid w:val="005B03FC"/>
    <w:rsid w:val="005B3C1E"/>
    <w:rsid w:val="005B5AAE"/>
    <w:rsid w:val="005C43E9"/>
    <w:rsid w:val="005C7950"/>
    <w:rsid w:val="005D2044"/>
    <w:rsid w:val="005D5D23"/>
    <w:rsid w:val="005D65B7"/>
    <w:rsid w:val="005D70D8"/>
    <w:rsid w:val="005E263D"/>
    <w:rsid w:val="005E59E6"/>
    <w:rsid w:val="005F067C"/>
    <w:rsid w:val="005F5740"/>
    <w:rsid w:val="005F603A"/>
    <w:rsid w:val="005F7BD1"/>
    <w:rsid w:val="00601B57"/>
    <w:rsid w:val="00612B4F"/>
    <w:rsid w:val="006136E8"/>
    <w:rsid w:val="0061410A"/>
    <w:rsid w:val="00614347"/>
    <w:rsid w:val="00617A7E"/>
    <w:rsid w:val="0062374E"/>
    <w:rsid w:val="006269C4"/>
    <w:rsid w:val="006301A1"/>
    <w:rsid w:val="00634079"/>
    <w:rsid w:val="00634AAA"/>
    <w:rsid w:val="006427BB"/>
    <w:rsid w:val="00643364"/>
    <w:rsid w:val="00650585"/>
    <w:rsid w:val="0065200C"/>
    <w:rsid w:val="006524CF"/>
    <w:rsid w:val="00661D34"/>
    <w:rsid w:val="00666ABF"/>
    <w:rsid w:val="00672187"/>
    <w:rsid w:val="00677AAB"/>
    <w:rsid w:val="00682B86"/>
    <w:rsid w:val="00684858"/>
    <w:rsid w:val="00686290"/>
    <w:rsid w:val="006867B4"/>
    <w:rsid w:val="00692478"/>
    <w:rsid w:val="0069584B"/>
    <w:rsid w:val="006A701D"/>
    <w:rsid w:val="006A7F20"/>
    <w:rsid w:val="006B0C1D"/>
    <w:rsid w:val="006B54C6"/>
    <w:rsid w:val="006B7505"/>
    <w:rsid w:val="006C21FD"/>
    <w:rsid w:val="006C50D9"/>
    <w:rsid w:val="006D18AA"/>
    <w:rsid w:val="006E0A11"/>
    <w:rsid w:val="006E3D4B"/>
    <w:rsid w:val="006E5CAE"/>
    <w:rsid w:val="006F1A8E"/>
    <w:rsid w:val="006F659C"/>
    <w:rsid w:val="006F686D"/>
    <w:rsid w:val="00704C51"/>
    <w:rsid w:val="0070537F"/>
    <w:rsid w:val="00705FDD"/>
    <w:rsid w:val="00711354"/>
    <w:rsid w:val="00714E03"/>
    <w:rsid w:val="007179F0"/>
    <w:rsid w:val="00720788"/>
    <w:rsid w:val="00723570"/>
    <w:rsid w:val="00724364"/>
    <w:rsid w:val="007247A2"/>
    <w:rsid w:val="007330CF"/>
    <w:rsid w:val="00735252"/>
    <w:rsid w:val="007452C9"/>
    <w:rsid w:val="00751BD2"/>
    <w:rsid w:val="00754C95"/>
    <w:rsid w:val="00761CF0"/>
    <w:rsid w:val="00765907"/>
    <w:rsid w:val="007716CE"/>
    <w:rsid w:val="00771E87"/>
    <w:rsid w:val="00784896"/>
    <w:rsid w:val="00795690"/>
    <w:rsid w:val="007A1622"/>
    <w:rsid w:val="007A194A"/>
    <w:rsid w:val="007A4AA5"/>
    <w:rsid w:val="007A64D3"/>
    <w:rsid w:val="007B258D"/>
    <w:rsid w:val="007B6A28"/>
    <w:rsid w:val="007B7020"/>
    <w:rsid w:val="007C4EB8"/>
    <w:rsid w:val="007C7974"/>
    <w:rsid w:val="007D00DA"/>
    <w:rsid w:val="007D0977"/>
    <w:rsid w:val="007D211A"/>
    <w:rsid w:val="007D6938"/>
    <w:rsid w:val="007D6B7B"/>
    <w:rsid w:val="007F2364"/>
    <w:rsid w:val="007F4F99"/>
    <w:rsid w:val="007F51F3"/>
    <w:rsid w:val="007F6DA0"/>
    <w:rsid w:val="00800234"/>
    <w:rsid w:val="00807DA8"/>
    <w:rsid w:val="00811B76"/>
    <w:rsid w:val="00816A7D"/>
    <w:rsid w:val="00816F70"/>
    <w:rsid w:val="0083564F"/>
    <w:rsid w:val="00835D2C"/>
    <w:rsid w:val="00844492"/>
    <w:rsid w:val="008503FA"/>
    <w:rsid w:val="0086753F"/>
    <w:rsid w:val="00870EE7"/>
    <w:rsid w:val="00872561"/>
    <w:rsid w:val="00881280"/>
    <w:rsid w:val="00882A20"/>
    <w:rsid w:val="00883987"/>
    <w:rsid w:val="00886421"/>
    <w:rsid w:val="00887312"/>
    <w:rsid w:val="00887955"/>
    <w:rsid w:val="00893DCB"/>
    <w:rsid w:val="008A0713"/>
    <w:rsid w:val="008A1B80"/>
    <w:rsid w:val="008A2A27"/>
    <w:rsid w:val="008A5030"/>
    <w:rsid w:val="008B1845"/>
    <w:rsid w:val="008B5E5F"/>
    <w:rsid w:val="008C05F0"/>
    <w:rsid w:val="008C0DA4"/>
    <w:rsid w:val="008C1613"/>
    <w:rsid w:val="008C2B5A"/>
    <w:rsid w:val="008C4A09"/>
    <w:rsid w:val="008D18CF"/>
    <w:rsid w:val="008E3C41"/>
    <w:rsid w:val="00903175"/>
    <w:rsid w:val="009061FB"/>
    <w:rsid w:val="0091035E"/>
    <w:rsid w:val="009103E0"/>
    <w:rsid w:val="00914B49"/>
    <w:rsid w:val="00917074"/>
    <w:rsid w:val="00921D45"/>
    <w:rsid w:val="00922D18"/>
    <w:rsid w:val="00927493"/>
    <w:rsid w:val="00930CB6"/>
    <w:rsid w:val="00941638"/>
    <w:rsid w:val="0094410F"/>
    <w:rsid w:val="0094677D"/>
    <w:rsid w:val="009541F9"/>
    <w:rsid w:val="00961EB4"/>
    <w:rsid w:val="00962E68"/>
    <w:rsid w:val="00964655"/>
    <w:rsid w:val="00966F7A"/>
    <w:rsid w:val="009671F9"/>
    <w:rsid w:val="009679D2"/>
    <w:rsid w:val="009712FC"/>
    <w:rsid w:val="00973E47"/>
    <w:rsid w:val="00974F0C"/>
    <w:rsid w:val="009813D3"/>
    <w:rsid w:val="00984F96"/>
    <w:rsid w:val="0098671F"/>
    <w:rsid w:val="00986876"/>
    <w:rsid w:val="009A499F"/>
    <w:rsid w:val="009B01FA"/>
    <w:rsid w:val="009B6BF3"/>
    <w:rsid w:val="009C01BC"/>
    <w:rsid w:val="009C08A0"/>
    <w:rsid w:val="009D2A33"/>
    <w:rsid w:val="009D476F"/>
    <w:rsid w:val="009E4551"/>
    <w:rsid w:val="009E67ED"/>
    <w:rsid w:val="009E7542"/>
    <w:rsid w:val="009F16F3"/>
    <w:rsid w:val="009F1B73"/>
    <w:rsid w:val="00A1295F"/>
    <w:rsid w:val="00A13C19"/>
    <w:rsid w:val="00A170D1"/>
    <w:rsid w:val="00A36634"/>
    <w:rsid w:val="00A400C4"/>
    <w:rsid w:val="00A421EF"/>
    <w:rsid w:val="00A43B7A"/>
    <w:rsid w:val="00A43E9E"/>
    <w:rsid w:val="00A46362"/>
    <w:rsid w:val="00A51E8E"/>
    <w:rsid w:val="00A5737E"/>
    <w:rsid w:val="00A579FB"/>
    <w:rsid w:val="00A6431C"/>
    <w:rsid w:val="00A6542B"/>
    <w:rsid w:val="00A66498"/>
    <w:rsid w:val="00A70855"/>
    <w:rsid w:val="00A74690"/>
    <w:rsid w:val="00A74737"/>
    <w:rsid w:val="00A75753"/>
    <w:rsid w:val="00A83863"/>
    <w:rsid w:val="00A85E8D"/>
    <w:rsid w:val="00A928B2"/>
    <w:rsid w:val="00A93169"/>
    <w:rsid w:val="00A93DDC"/>
    <w:rsid w:val="00A93EFA"/>
    <w:rsid w:val="00AA006B"/>
    <w:rsid w:val="00AA1027"/>
    <w:rsid w:val="00AA368B"/>
    <w:rsid w:val="00AB02B1"/>
    <w:rsid w:val="00AB4FC9"/>
    <w:rsid w:val="00AB69FA"/>
    <w:rsid w:val="00AC5A6C"/>
    <w:rsid w:val="00AE264C"/>
    <w:rsid w:val="00AE473B"/>
    <w:rsid w:val="00AE5283"/>
    <w:rsid w:val="00AE5584"/>
    <w:rsid w:val="00AF3C58"/>
    <w:rsid w:val="00B0083F"/>
    <w:rsid w:val="00B00FC0"/>
    <w:rsid w:val="00B07936"/>
    <w:rsid w:val="00B07F88"/>
    <w:rsid w:val="00B15C03"/>
    <w:rsid w:val="00B17B1A"/>
    <w:rsid w:val="00B21B2C"/>
    <w:rsid w:val="00B22B75"/>
    <w:rsid w:val="00B23ABE"/>
    <w:rsid w:val="00B27050"/>
    <w:rsid w:val="00B40316"/>
    <w:rsid w:val="00B40F96"/>
    <w:rsid w:val="00B420E4"/>
    <w:rsid w:val="00B42EEA"/>
    <w:rsid w:val="00B469C6"/>
    <w:rsid w:val="00B50255"/>
    <w:rsid w:val="00B53F1A"/>
    <w:rsid w:val="00B61E11"/>
    <w:rsid w:val="00B64673"/>
    <w:rsid w:val="00B65DFD"/>
    <w:rsid w:val="00B6683A"/>
    <w:rsid w:val="00B73098"/>
    <w:rsid w:val="00B8200F"/>
    <w:rsid w:val="00B85327"/>
    <w:rsid w:val="00B9482C"/>
    <w:rsid w:val="00B9520B"/>
    <w:rsid w:val="00B964CB"/>
    <w:rsid w:val="00BA0A66"/>
    <w:rsid w:val="00BA1CFD"/>
    <w:rsid w:val="00BA315F"/>
    <w:rsid w:val="00BA6D94"/>
    <w:rsid w:val="00BB2874"/>
    <w:rsid w:val="00BB37B4"/>
    <w:rsid w:val="00BB4D9D"/>
    <w:rsid w:val="00BB729C"/>
    <w:rsid w:val="00BC2634"/>
    <w:rsid w:val="00BC409E"/>
    <w:rsid w:val="00BC5079"/>
    <w:rsid w:val="00BC5F98"/>
    <w:rsid w:val="00BD7762"/>
    <w:rsid w:val="00BD78A8"/>
    <w:rsid w:val="00BD79E3"/>
    <w:rsid w:val="00BF0E44"/>
    <w:rsid w:val="00BF4F04"/>
    <w:rsid w:val="00BF6DF1"/>
    <w:rsid w:val="00C00200"/>
    <w:rsid w:val="00C02E31"/>
    <w:rsid w:val="00C12BAA"/>
    <w:rsid w:val="00C12C96"/>
    <w:rsid w:val="00C14657"/>
    <w:rsid w:val="00C15617"/>
    <w:rsid w:val="00C362E8"/>
    <w:rsid w:val="00C47ABD"/>
    <w:rsid w:val="00C50A34"/>
    <w:rsid w:val="00C52234"/>
    <w:rsid w:val="00C52385"/>
    <w:rsid w:val="00C52AD0"/>
    <w:rsid w:val="00C568DB"/>
    <w:rsid w:val="00C56944"/>
    <w:rsid w:val="00C57552"/>
    <w:rsid w:val="00C60566"/>
    <w:rsid w:val="00C612D2"/>
    <w:rsid w:val="00C63442"/>
    <w:rsid w:val="00C64219"/>
    <w:rsid w:val="00C700E2"/>
    <w:rsid w:val="00C71FA9"/>
    <w:rsid w:val="00C74457"/>
    <w:rsid w:val="00C81C95"/>
    <w:rsid w:val="00C82B20"/>
    <w:rsid w:val="00C82E16"/>
    <w:rsid w:val="00C83EBB"/>
    <w:rsid w:val="00C94327"/>
    <w:rsid w:val="00C94AC7"/>
    <w:rsid w:val="00CA5D18"/>
    <w:rsid w:val="00CA604B"/>
    <w:rsid w:val="00CA6426"/>
    <w:rsid w:val="00CB262D"/>
    <w:rsid w:val="00CB381A"/>
    <w:rsid w:val="00CB41B3"/>
    <w:rsid w:val="00CB4A19"/>
    <w:rsid w:val="00CC087F"/>
    <w:rsid w:val="00CC18F0"/>
    <w:rsid w:val="00CC1A88"/>
    <w:rsid w:val="00CC5D4A"/>
    <w:rsid w:val="00CE3844"/>
    <w:rsid w:val="00CE4FA1"/>
    <w:rsid w:val="00CE55A5"/>
    <w:rsid w:val="00CE7D81"/>
    <w:rsid w:val="00CF0926"/>
    <w:rsid w:val="00CF46BB"/>
    <w:rsid w:val="00CF73A4"/>
    <w:rsid w:val="00D16AE2"/>
    <w:rsid w:val="00D17A0D"/>
    <w:rsid w:val="00D229BF"/>
    <w:rsid w:val="00D26D5A"/>
    <w:rsid w:val="00D3175A"/>
    <w:rsid w:val="00D31917"/>
    <w:rsid w:val="00D31C08"/>
    <w:rsid w:val="00D379D4"/>
    <w:rsid w:val="00D42E58"/>
    <w:rsid w:val="00D6365A"/>
    <w:rsid w:val="00D642CA"/>
    <w:rsid w:val="00D65F4C"/>
    <w:rsid w:val="00D67546"/>
    <w:rsid w:val="00D67B74"/>
    <w:rsid w:val="00D81C9F"/>
    <w:rsid w:val="00D83051"/>
    <w:rsid w:val="00D85130"/>
    <w:rsid w:val="00D90D57"/>
    <w:rsid w:val="00D94A50"/>
    <w:rsid w:val="00DA13CC"/>
    <w:rsid w:val="00DA2DB3"/>
    <w:rsid w:val="00DA462C"/>
    <w:rsid w:val="00DB27AE"/>
    <w:rsid w:val="00DB355C"/>
    <w:rsid w:val="00DB3E07"/>
    <w:rsid w:val="00DC0146"/>
    <w:rsid w:val="00DC43FD"/>
    <w:rsid w:val="00DD477E"/>
    <w:rsid w:val="00DD5FA9"/>
    <w:rsid w:val="00DE197D"/>
    <w:rsid w:val="00DE440C"/>
    <w:rsid w:val="00DF4D54"/>
    <w:rsid w:val="00DF6B16"/>
    <w:rsid w:val="00DF7FC1"/>
    <w:rsid w:val="00E003C8"/>
    <w:rsid w:val="00E01FCF"/>
    <w:rsid w:val="00E1006B"/>
    <w:rsid w:val="00E135F2"/>
    <w:rsid w:val="00E200CC"/>
    <w:rsid w:val="00E2060C"/>
    <w:rsid w:val="00E2297F"/>
    <w:rsid w:val="00E2656E"/>
    <w:rsid w:val="00E33300"/>
    <w:rsid w:val="00E36428"/>
    <w:rsid w:val="00E36745"/>
    <w:rsid w:val="00E41D76"/>
    <w:rsid w:val="00E46F49"/>
    <w:rsid w:val="00E471CE"/>
    <w:rsid w:val="00E51DA7"/>
    <w:rsid w:val="00E56271"/>
    <w:rsid w:val="00E60CFA"/>
    <w:rsid w:val="00E6255A"/>
    <w:rsid w:val="00E6634A"/>
    <w:rsid w:val="00E701DC"/>
    <w:rsid w:val="00E7229D"/>
    <w:rsid w:val="00E72A63"/>
    <w:rsid w:val="00E7387C"/>
    <w:rsid w:val="00E7462E"/>
    <w:rsid w:val="00E80C8E"/>
    <w:rsid w:val="00E850A3"/>
    <w:rsid w:val="00E93D7F"/>
    <w:rsid w:val="00EA5D60"/>
    <w:rsid w:val="00EC7761"/>
    <w:rsid w:val="00ED04CF"/>
    <w:rsid w:val="00ED1003"/>
    <w:rsid w:val="00ED503B"/>
    <w:rsid w:val="00ED77EC"/>
    <w:rsid w:val="00EE0E3E"/>
    <w:rsid w:val="00EE2CD7"/>
    <w:rsid w:val="00EE34C0"/>
    <w:rsid w:val="00EE3803"/>
    <w:rsid w:val="00EE4DEF"/>
    <w:rsid w:val="00EF3D2F"/>
    <w:rsid w:val="00F00220"/>
    <w:rsid w:val="00F14788"/>
    <w:rsid w:val="00F16403"/>
    <w:rsid w:val="00F17478"/>
    <w:rsid w:val="00F208CF"/>
    <w:rsid w:val="00F21979"/>
    <w:rsid w:val="00F229E6"/>
    <w:rsid w:val="00F26FB5"/>
    <w:rsid w:val="00F3379E"/>
    <w:rsid w:val="00F41519"/>
    <w:rsid w:val="00F44E49"/>
    <w:rsid w:val="00F6163E"/>
    <w:rsid w:val="00F649FE"/>
    <w:rsid w:val="00F64E41"/>
    <w:rsid w:val="00F71DC5"/>
    <w:rsid w:val="00F74BF6"/>
    <w:rsid w:val="00F8251A"/>
    <w:rsid w:val="00F839D0"/>
    <w:rsid w:val="00F842F6"/>
    <w:rsid w:val="00F90912"/>
    <w:rsid w:val="00F91960"/>
    <w:rsid w:val="00F91CFE"/>
    <w:rsid w:val="00F976AE"/>
    <w:rsid w:val="00FA2D25"/>
    <w:rsid w:val="00FA50E7"/>
    <w:rsid w:val="00FA76BC"/>
    <w:rsid w:val="00FB57AD"/>
    <w:rsid w:val="00FB5A98"/>
    <w:rsid w:val="00FC178F"/>
    <w:rsid w:val="00FC3FD5"/>
    <w:rsid w:val="00FC5156"/>
    <w:rsid w:val="00FF19E9"/>
    <w:rsid w:val="00FF7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5F2B3"/>
  <w15:docId w15:val="{9DF2634E-2698-4E7A-9C0F-9139EC8B9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208CF"/>
    <w:pPr>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08CF"/>
    <w:rPr>
      <w:rFonts w:ascii="Times New Roman" w:hAnsi="Times New Roman" w:cs="Times New Roman"/>
      <w:b/>
      <w:bCs/>
      <w:kern w:val="36"/>
      <w:sz w:val="48"/>
      <w:szCs w:val="48"/>
      <w:lang w:eastAsia="ru-RU"/>
    </w:rPr>
  </w:style>
  <w:style w:type="paragraph" w:styleId="a3">
    <w:name w:val="List Paragraph"/>
    <w:basedOn w:val="a"/>
    <w:link w:val="a4"/>
    <w:uiPriority w:val="34"/>
    <w:qFormat/>
    <w:rsid w:val="00AB02B1"/>
    <w:pPr>
      <w:ind w:left="720"/>
      <w:contextualSpacing/>
    </w:pPr>
  </w:style>
  <w:style w:type="paragraph" w:styleId="a5">
    <w:name w:val="Balloon Text"/>
    <w:basedOn w:val="a"/>
    <w:link w:val="a6"/>
    <w:uiPriority w:val="99"/>
    <w:semiHidden/>
    <w:unhideWhenUsed/>
    <w:rsid w:val="00761CF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61CF0"/>
    <w:rPr>
      <w:rFonts w:ascii="Segoe UI" w:hAnsi="Segoe UI" w:cs="Segoe UI"/>
      <w:sz w:val="18"/>
      <w:szCs w:val="18"/>
    </w:rPr>
  </w:style>
  <w:style w:type="paragraph" w:styleId="a7">
    <w:name w:val="header"/>
    <w:basedOn w:val="a"/>
    <w:link w:val="a8"/>
    <w:uiPriority w:val="99"/>
    <w:unhideWhenUsed/>
    <w:rsid w:val="00540F2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40F20"/>
  </w:style>
  <w:style w:type="paragraph" w:styleId="a9">
    <w:name w:val="footer"/>
    <w:basedOn w:val="a"/>
    <w:link w:val="aa"/>
    <w:uiPriority w:val="99"/>
    <w:unhideWhenUsed/>
    <w:rsid w:val="00540F2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40F20"/>
  </w:style>
  <w:style w:type="paragraph" w:customStyle="1" w:styleId="ab">
    <w:name w:val="Нормальный (таблица)"/>
    <w:basedOn w:val="a"/>
    <w:next w:val="a"/>
    <w:uiPriority w:val="99"/>
    <w:rsid w:val="00ED1003"/>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ConsPlusNormal">
    <w:name w:val="ConsPlusNormal"/>
    <w:rsid w:val="00BB4D9D"/>
    <w:pPr>
      <w:widowControl w:val="0"/>
      <w:suppressAutoHyphens/>
      <w:autoSpaceDE w:val="0"/>
      <w:autoSpaceDN w:val="0"/>
      <w:spacing w:after="0" w:line="240" w:lineRule="auto"/>
      <w:textAlignment w:val="baseline"/>
    </w:pPr>
    <w:rPr>
      <w:rFonts w:ascii="Calibri" w:eastAsia="Times New Roman" w:hAnsi="Calibri" w:cs="Calibri"/>
      <w:szCs w:val="20"/>
      <w:lang w:eastAsia="ru-RU"/>
    </w:rPr>
  </w:style>
  <w:style w:type="table" w:styleId="ac">
    <w:name w:val="Table Grid"/>
    <w:basedOn w:val="a1"/>
    <w:uiPriority w:val="59"/>
    <w:rsid w:val="00922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c"/>
    <w:uiPriority w:val="59"/>
    <w:rsid w:val="00B96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9C08A0"/>
    <w:rPr>
      <w:color w:val="0000FF"/>
      <w:u w:val="single"/>
    </w:rPr>
  </w:style>
  <w:style w:type="paragraph" w:styleId="ae">
    <w:name w:val="Body Text"/>
    <w:basedOn w:val="a"/>
    <w:link w:val="af"/>
    <w:rsid w:val="009813D3"/>
    <w:pPr>
      <w:spacing w:after="0" w:line="240" w:lineRule="auto"/>
    </w:pPr>
    <w:rPr>
      <w:rFonts w:ascii="Times New Roman" w:eastAsia="Times New Roman" w:hAnsi="Times New Roman" w:cs="Times New Roman"/>
      <w:sz w:val="28"/>
      <w:szCs w:val="20"/>
      <w:lang w:eastAsia="ru-RU"/>
    </w:rPr>
  </w:style>
  <w:style w:type="character" w:customStyle="1" w:styleId="af">
    <w:name w:val="Основной текст Знак"/>
    <w:basedOn w:val="a0"/>
    <w:link w:val="ae"/>
    <w:rsid w:val="009813D3"/>
    <w:rPr>
      <w:rFonts w:ascii="Times New Roman" w:eastAsia="Times New Roman" w:hAnsi="Times New Roman" w:cs="Times New Roman"/>
      <w:sz w:val="28"/>
      <w:szCs w:val="20"/>
      <w:lang w:eastAsia="ru-RU"/>
    </w:rPr>
  </w:style>
  <w:style w:type="paragraph" w:customStyle="1" w:styleId="af0">
    <w:name w:val="Прижатый влево"/>
    <w:basedOn w:val="a"/>
    <w:next w:val="a"/>
    <w:uiPriority w:val="99"/>
    <w:qFormat/>
    <w:rsid w:val="009813D3"/>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1">
    <w:name w:val="Подзаголовок для информации об изменениях"/>
    <w:basedOn w:val="a"/>
    <w:next w:val="a"/>
    <w:uiPriority w:val="99"/>
    <w:rsid w:val="006F686D"/>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b/>
      <w:bCs/>
      <w:color w:val="353842"/>
      <w:sz w:val="20"/>
      <w:szCs w:val="20"/>
      <w:lang w:eastAsia="ru-RU"/>
    </w:rPr>
  </w:style>
  <w:style w:type="character" w:styleId="af2">
    <w:name w:val="annotation reference"/>
    <w:basedOn w:val="a0"/>
    <w:uiPriority w:val="99"/>
    <w:semiHidden/>
    <w:unhideWhenUsed/>
    <w:rsid w:val="00C15617"/>
    <w:rPr>
      <w:sz w:val="16"/>
      <w:szCs w:val="16"/>
    </w:rPr>
  </w:style>
  <w:style w:type="paragraph" w:styleId="af3">
    <w:name w:val="annotation text"/>
    <w:basedOn w:val="a"/>
    <w:link w:val="af4"/>
    <w:uiPriority w:val="99"/>
    <w:unhideWhenUsed/>
    <w:rsid w:val="00C15617"/>
    <w:pPr>
      <w:spacing w:line="240" w:lineRule="auto"/>
    </w:pPr>
    <w:rPr>
      <w:sz w:val="20"/>
      <w:szCs w:val="20"/>
    </w:rPr>
  </w:style>
  <w:style w:type="character" w:customStyle="1" w:styleId="af4">
    <w:name w:val="Текст примечания Знак"/>
    <w:basedOn w:val="a0"/>
    <w:link w:val="af3"/>
    <w:uiPriority w:val="99"/>
    <w:rsid w:val="00C15617"/>
    <w:rPr>
      <w:sz w:val="20"/>
      <w:szCs w:val="20"/>
    </w:rPr>
  </w:style>
  <w:style w:type="paragraph" w:styleId="af5">
    <w:name w:val="annotation subject"/>
    <w:basedOn w:val="af3"/>
    <w:next w:val="af3"/>
    <w:link w:val="af6"/>
    <w:uiPriority w:val="99"/>
    <w:semiHidden/>
    <w:unhideWhenUsed/>
    <w:rsid w:val="00C15617"/>
    <w:rPr>
      <w:b/>
      <w:bCs/>
    </w:rPr>
  </w:style>
  <w:style w:type="character" w:customStyle="1" w:styleId="af6">
    <w:name w:val="Тема примечания Знак"/>
    <w:basedOn w:val="af4"/>
    <w:link w:val="af5"/>
    <w:uiPriority w:val="99"/>
    <w:semiHidden/>
    <w:rsid w:val="00C15617"/>
    <w:rPr>
      <w:b/>
      <w:bCs/>
      <w:sz w:val="20"/>
      <w:szCs w:val="20"/>
    </w:rPr>
  </w:style>
  <w:style w:type="paragraph" w:styleId="af7">
    <w:name w:val="Title"/>
    <w:basedOn w:val="a"/>
    <w:link w:val="af8"/>
    <w:qFormat/>
    <w:rsid w:val="003C6A1A"/>
    <w:pPr>
      <w:spacing w:after="0" w:line="240" w:lineRule="auto"/>
      <w:jc w:val="center"/>
    </w:pPr>
    <w:rPr>
      <w:rFonts w:ascii="Times New Roman" w:eastAsia="Times New Roman" w:hAnsi="Times New Roman" w:cs="Times New Roman"/>
      <w:sz w:val="28"/>
      <w:szCs w:val="20"/>
      <w:lang w:eastAsia="ru-RU"/>
    </w:rPr>
  </w:style>
  <w:style w:type="character" w:customStyle="1" w:styleId="af8">
    <w:name w:val="Заголовок Знак"/>
    <w:basedOn w:val="a0"/>
    <w:link w:val="af7"/>
    <w:rsid w:val="003C6A1A"/>
    <w:rPr>
      <w:rFonts w:ascii="Times New Roman" w:eastAsia="Times New Roman" w:hAnsi="Times New Roman" w:cs="Times New Roman"/>
      <w:sz w:val="28"/>
      <w:szCs w:val="20"/>
      <w:lang w:eastAsia="ru-RU"/>
    </w:rPr>
  </w:style>
  <w:style w:type="paragraph" w:styleId="af9">
    <w:name w:val="No Spacing"/>
    <w:uiPriority w:val="1"/>
    <w:qFormat/>
    <w:rsid w:val="000C4133"/>
    <w:pPr>
      <w:spacing w:after="0" w:line="240" w:lineRule="auto"/>
    </w:pPr>
  </w:style>
  <w:style w:type="paragraph" w:styleId="afa">
    <w:name w:val="Normal (Web)"/>
    <w:basedOn w:val="a"/>
    <w:uiPriority w:val="99"/>
    <w:unhideWhenUsed/>
    <w:rsid w:val="00B21B2C"/>
    <w:pPr>
      <w:spacing w:before="100" w:beforeAutospacing="1" w:after="100" w:afterAutospacing="1" w:line="240" w:lineRule="auto"/>
    </w:pPr>
    <w:rPr>
      <w:rFonts w:ascii="Times New Roman" w:hAnsi="Times New Roman" w:cs="Times New Roman"/>
      <w:sz w:val="24"/>
      <w:szCs w:val="24"/>
      <w:lang w:eastAsia="ru-RU"/>
    </w:rPr>
  </w:style>
  <w:style w:type="character" w:styleId="afb">
    <w:name w:val="Emphasis"/>
    <w:basedOn w:val="a0"/>
    <w:uiPriority w:val="20"/>
    <w:qFormat/>
    <w:rsid w:val="00B21B2C"/>
    <w:rPr>
      <w:i/>
      <w:iCs/>
    </w:rPr>
  </w:style>
  <w:style w:type="table" w:customStyle="1" w:styleId="2">
    <w:name w:val="Сетка таблицы2"/>
    <w:basedOn w:val="a1"/>
    <w:next w:val="ac"/>
    <w:uiPriority w:val="59"/>
    <w:rsid w:val="00724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c"/>
    <w:uiPriority w:val="59"/>
    <w:rsid w:val="00724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040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c">
    <w:name w:val="Subtitle"/>
    <w:basedOn w:val="a"/>
    <w:next w:val="a"/>
    <w:link w:val="afd"/>
    <w:uiPriority w:val="11"/>
    <w:qFormat/>
    <w:rsid w:val="00292311"/>
    <w:pPr>
      <w:numPr>
        <w:ilvl w:val="1"/>
      </w:numPr>
      <w:spacing w:after="160"/>
    </w:pPr>
    <w:rPr>
      <w:rFonts w:eastAsiaTheme="minorEastAsia"/>
      <w:color w:val="5A5A5A" w:themeColor="text1" w:themeTint="A5"/>
      <w:spacing w:val="15"/>
    </w:rPr>
  </w:style>
  <w:style w:type="character" w:customStyle="1" w:styleId="afd">
    <w:name w:val="Подзаголовок Знак"/>
    <w:basedOn w:val="a0"/>
    <w:link w:val="afc"/>
    <w:uiPriority w:val="11"/>
    <w:rsid w:val="00292311"/>
    <w:rPr>
      <w:rFonts w:eastAsiaTheme="minorEastAsia"/>
      <w:color w:val="5A5A5A" w:themeColor="text1" w:themeTint="A5"/>
      <w:spacing w:val="15"/>
    </w:rPr>
  </w:style>
  <w:style w:type="character" w:customStyle="1" w:styleId="a4">
    <w:name w:val="Абзац списка Знак"/>
    <w:link w:val="a3"/>
    <w:uiPriority w:val="34"/>
    <w:locked/>
    <w:rsid w:val="00292311"/>
  </w:style>
  <w:style w:type="paragraph" w:styleId="afe">
    <w:name w:val="Plain Text"/>
    <w:basedOn w:val="a"/>
    <w:link w:val="aff"/>
    <w:uiPriority w:val="99"/>
    <w:semiHidden/>
    <w:unhideWhenUsed/>
    <w:rsid w:val="00292311"/>
    <w:pPr>
      <w:spacing w:after="0" w:line="240" w:lineRule="auto"/>
    </w:pPr>
    <w:rPr>
      <w:rFonts w:ascii="Calibri" w:hAnsi="Calibri"/>
      <w:szCs w:val="21"/>
    </w:rPr>
  </w:style>
  <w:style w:type="character" w:customStyle="1" w:styleId="aff">
    <w:name w:val="Текст Знак"/>
    <w:basedOn w:val="a0"/>
    <w:link w:val="afe"/>
    <w:uiPriority w:val="99"/>
    <w:semiHidden/>
    <w:rsid w:val="0029231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842576">
      <w:bodyDiv w:val="1"/>
      <w:marLeft w:val="0"/>
      <w:marRight w:val="0"/>
      <w:marTop w:val="0"/>
      <w:marBottom w:val="0"/>
      <w:divBdr>
        <w:top w:val="none" w:sz="0" w:space="0" w:color="auto"/>
        <w:left w:val="none" w:sz="0" w:space="0" w:color="auto"/>
        <w:bottom w:val="none" w:sz="0" w:space="0" w:color="auto"/>
        <w:right w:val="none" w:sz="0" w:space="0" w:color="auto"/>
      </w:divBdr>
    </w:div>
    <w:div w:id="1556623760">
      <w:bodyDiv w:val="1"/>
      <w:marLeft w:val="0"/>
      <w:marRight w:val="0"/>
      <w:marTop w:val="0"/>
      <w:marBottom w:val="0"/>
      <w:divBdr>
        <w:top w:val="none" w:sz="0" w:space="0" w:color="auto"/>
        <w:left w:val="none" w:sz="0" w:space="0" w:color="auto"/>
        <w:bottom w:val="none" w:sz="0" w:space="0" w:color="auto"/>
        <w:right w:val="none" w:sz="0" w:space="0" w:color="auto"/>
      </w:divBdr>
    </w:div>
    <w:div w:id="1882395165">
      <w:bodyDiv w:val="1"/>
      <w:marLeft w:val="0"/>
      <w:marRight w:val="0"/>
      <w:marTop w:val="0"/>
      <w:marBottom w:val="0"/>
      <w:divBdr>
        <w:top w:val="none" w:sz="0" w:space="0" w:color="auto"/>
        <w:left w:val="none" w:sz="0" w:space="0" w:color="auto"/>
        <w:bottom w:val="none" w:sz="0" w:space="0" w:color="auto"/>
        <w:right w:val="none" w:sz="0" w:space="0" w:color="auto"/>
      </w:divBdr>
    </w:div>
    <w:div w:id="195023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onnectgas.ru/" TargetMode="External"/><Relationship Id="rId18" Type="http://schemas.openxmlformats.org/officeDocument/2006/relationships/hyperlink" Target="https://vk.com/kinform?z=video-18927161_456266520%2Fvideos-18927161%2Fpl_-18927161_-2" TargetMode="External"/><Relationship Id="rId3" Type="http://schemas.openxmlformats.org/officeDocument/2006/relationships/styles" Target="styles.xml"/><Relationship Id="rId21" Type="http://schemas.openxmlformats.org/officeDocument/2006/relationships/hyperlink" Target="https://vk.cc/cHgTnB" TargetMode="External"/><Relationship Id="rId7" Type="http://schemas.openxmlformats.org/officeDocument/2006/relationships/endnotes" Target="endnotes.xml"/><Relationship Id="rId12" Type="http://schemas.openxmlformats.org/officeDocument/2006/relationships/hyperlink" Target="https://surgutgaz.ru/" TargetMode="External"/><Relationship Id="rId17" Type="http://schemas.openxmlformats.org/officeDocument/2006/relationships/hyperlink" Target="https://vk.com/wall-210980942_1192" TargetMode="External"/><Relationship Id="rId2" Type="http://schemas.openxmlformats.org/officeDocument/2006/relationships/numbering" Target="numbering.xml"/><Relationship Id="rId16" Type="http://schemas.openxmlformats.org/officeDocument/2006/relationships/hyperlink" Target="https://admsurgut.ru/rubric/20047/Kapitalnyy-remont-mnogokvartirnyh-domov" TargetMode="External"/><Relationship Id="rId20" Type="http://schemas.openxmlformats.org/officeDocument/2006/relationships/hyperlink" Target="https://in-news.ru/news/startoval-tretii-forum-surgut-bezopasno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surgut.ru/article/24355/190912/Realizaciya-programmy-socialnoy-gazifikacii-v-Surgute" TargetMode="External"/><Relationship Id="rId5" Type="http://schemas.openxmlformats.org/officeDocument/2006/relationships/webSettings" Target="webSettings.xml"/><Relationship Id="rId15" Type="http://schemas.openxmlformats.org/officeDocument/2006/relationships/hyperlink" Target="https://fkr86.ru/" TargetMode="External"/><Relationship Id="rId23" Type="http://schemas.openxmlformats.org/officeDocument/2006/relationships/theme" Target="theme/theme1.xml"/><Relationship Id="rId10" Type="http://schemas.openxmlformats.org/officeDocument/2006/relationships/hyperlink" Target="https://admsurgut.ru/files/materials/files/files9/%D0%A1%D0%9D%D0%A2_%D0%B2_%D0%B3%D1%80%D0%B0%D0%BD%D0%B8%D1%86%D0%B0%D1%85_%D0%BD%D0%B0%D1%81%D0%B5%D0%BB%D0%B5%D0%BD%D0%BD%D0%BE%D0%B3%D0%BE_%D0%BF%D1%83%D0%BD%D0%BA%D1%82%D0%B0.xlsx" TargetMode="External"/><Relationship Id="rId19" Type="http://schemas.openxmlformats.org/officeDocument/2006/relationships/hyperlink" Target="https://vk.com/wall-211843397_2605" TargetMode="External"/><Relationship Id="rId4" Type="http://schemas.openxmlformats.org/officeDocument/2006/relationships/settings" Target="settings.xml"/><Relationship Id="rId9" Type="http://schemas.openxmlformats.org/officeDocument/2006/relationships/hyperlink" Target="https://admsurgut.ru/files/materials/files/files9/%D0%A1%D0%9D%D0%A2_%D0%B7%D0%B0_%D0%B3%D1%80%D0%B0%D0%BD%D0%B8%D1%86%D0%B0%D0%BC%D0%B8_%D0%BD%D0%B0%D1%81.%D0%BF%D1%83%D0%BD%D0%BA%D1%82%D0%B0.xlsx" TargetMode="External"/><Relationship Id="rId14" Type="http://schemas.openxmlformats.org/officeDocument/2006/relationships/hyperlink" Target="https://admsurgut.ru/article/24355/188795/Pamyatki-razrabotannye--KU-Agentstvo-socialnogo-blagopoluchiya-naseleniya-Yugry"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E7F80-8170-4D34-BF9B-A6C1F0C49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100</Pages>
  <Words>19982</Words>
  <Characters>113898</Characters>
  <Application>Microsoft Office Word</Application>
  <DocSecurity>0</DocSecurity>
  <Lines>949</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Роднова Лариса Ивановна</dc:creator>
  <cp:lastModifiedBy>Адушкин Вячеслав Борисович</cp:lastModifiedBy>
  <cp:revision>2</cp:revision>
  <cp:lastPrinted>2025-01-27T03:26:00Z</cp:lastPrinted>
  <dcterms:created xsi:type="dcterms:W3CDTF">2025-01-27T05:44:00Z</dcterms:created>
  <dcterms:modified xsi:type="dcterms:W3CDTF">2025-01-27T05:44:00Z</dcterms:modified>
</cp:coreProperties>
</file>