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CE6" w:rsidRPr="008F0CE6" w:rsidRDefault="008F0CE6" w:rsidP="00DB1EBA">
      <w:pPr>
        <w:ind w:left="5529"/>
        <w:rPr>
          <w:sz w:val="24"/>
          <w:szCs w:val="24"/>
        </w:rPr>
      </w:pPr>
      <w:r w:rsidRPr="008F0CE6">
        <w:rPr>
          <w:sz w:val="24"/>
          <w:szCs w:val="24"/>
        </w:rPr>
        <w:t>Проект</w:t>
      </w:r>
    </w:p>
    <w:p w:rsidR="008F0CE6" w:rsidRPr="008F0CE6" w:rsidRDefault="008F0CE6" w:rsidP="00DB1EBA">
      <w:pPr>
        <w:ind w:left="5529"/>
        <w:rPr>
          <w:sz w:val="24"/>
          <w:szCs w:val="24"/>
        </w:rPr>
      </w:pPr>
      <w:r w:rsidRPr="008F0CE6">
        <w:rPr>
          <w:sz w:val="24"/>
          <w:szCs w:val="24"/>
        </w:rPr>
        <w:t>подготовлен департаментом</w:t>
      </w:r>
    </w:p>
    <w:p w:rsidR="008F0CE6" w:rsidRPr="008F0CE6" w:rsidRDefault="008F0CE6" w:rsidP="00DB1EBA">
      <w:pPr>
        <w:ind w:left="5529"/>
        <w:rPr>
          <w:sz w:val="24"/>
          <w:szCs w:val="24"/>
        </w:rPr>
      </w:pPr>
      <w:r w:rsidRPr="008F0CE6">
        <w:rPr>
          <w:sz w:val="24"/>
          <w:szCs w:val="24"/>
        </w:rPr>
        <w:t>архитектуры и градостроительства</w:t>
      </w:r>
    </w:p>
    <w:p w:rsidR="008F0CE6" w:rsidRDefault="008F0CE6" w:rsidP="008F0CE6">
      <w:pPr>
        <w:ind w:right="-1"/>
        <w:jc w:val="center"/>
        <w:rPr>
          <w:bCs/>
          <w:sz w:val="27"/>
          <w:szCs w:val="27"/>
        </w:rPr>
      </w:pPr>
    </w:p>
    <w:p w:rsidR="00DB1EBA" w:rsidRPr="002F0E86" w:rsidRDefault="00DB1EBA" w:rsidP="008F0CE6">
      <w:pPr>
        <w:ind w:right="-1"/>
        <w:jc w:val="center"/>
        <w:rPr>
          <w:bCs/>
          <w:sz w:val="27"/>
          <w:szCs w:val="27"/>
        </w:rPr>
      </w:pPr>
    </w:p>
    <w:p w:rsidR="008F0CE6" w:rsidRPr="002F0E86" w:rsidRDefault="008F0CE6" w:rsidP="008F0CE6">
      <w:pPr>
        <w:ind w:right="-1"/>
        <w:jc w:val="center"/>
        <w:rPr>
          <w:bCs/>
          <w:sz w:val="27"/>
          <w:szCs w:val="27"/>
        </w:rPr>
      </w:pPr>
      <w:r w:rsidRPr="002F0E86">
        <w:rPr>
          <w:bCs/>
          <w:sz w:val="27"/>
          <w:szCs w:val="27"/>
        </w:rPr>
        <w:t>МУНИЦИПАЛЬНОЕ ОБРАЗОВАНИЕ</w:t>
      </w:r>
    </w:p>
    <w:p w:rsidR="008F0CE6" w:rsidRPr="002F0E86" w:rsidRDefault="008F0CE6" w:rsidP="008F0CE6">
      <w:pPr>
        <w:ind w:right="-1"/>
        <w:jc w:val="center"/>
        <w:rPr>
          <w:bCs/>
          <w:sz w:val="27"/>
          <w:szCs w:val="27"/>
        </w:rPr>
      </w:pPr>
      <w:r w:rsidRPr="002F0E86">
        <w:rPr>
          <w:bCs/>
          <w:sz w:val="27"/>
          <w:szCs w:val="27"/>
        </w:rPr>
        <w:t>ГОРОДСКОЙ ОКРУГ СУРГУТ</w:t>
      </w:r>
    </w:p>
    <w:p w:rsidR="008F0CE6" w:rsidRPr="002F0E86" w:rsidRDefault="008F0CE6" w:rsidP="008F0CE6">
      <w:pPr>
        <w:ind w:right="-1"/>
        <w:jc w:val="center"/>
        <w:rPr>
          <w:bCs/>
          <w:sz w:val="27"/>
          <w:szCs w:val="27"/>
        </w:rPr>
      </w:pPr>
      <w:r w:rsidRPr="002F0E86">
        <w:rPr>
          <w:bCs/>
          <w:sz w:val="27"/>
          <w:szCs w:val="27"/>
        </w:rPr>
        <w:t>ХАНТЫ-МАНСИЙСКОГО АВТОНОМНОГО ОКРУГА – ЮГРЫ</w:t>
      </w:r>
    </w:p>
    <w:p w:rsidR="008F0CE6" w:rsidRPr="002F0E86" w:rsidRDefault="008F0CE6" w:rsidP="008F0CE6">
      <w:pPr>
        <w:ind w:right="-1"/>
        <w:jc w:val="center"/>
        <w:rPr>
          <w:bCs/>
          <w:sz w:val="27"/>
          <w:szCs w:val="27"/>
        </w:rPr>
      </w:pPr>
    </w:p>
    <w:p w:rsidR="008F0CE6" w:rsidRPr="002F0E86" w:rsidRDefault="008F0CE6" w:rsidP="008F0CE6">
      <w:pPr>
        <w:ind w:right="-365"/>
        <w:jc w:val="center"/>
        <w:rPr>
          <w:bCs/>
          <w:sz w:val="27"/>
          <w:szCs w:val="27"/>
        </w:rPr>
      </w:pPr>
      <w:r w:rsidRPr="002F0E86">
        <w:rPr>
          <w:bCs/>
          <w:sz w:val="27"/>
          <w:szCs w:val="27"/>
        </w:rPr>
        <w:t>АДМИНИСТРАЦИЯ ГОРОДА</w:t>
      </w:r>
    </w:p>
    <w:p w:rsidR="008F0CE6" w:rsidRPr="002F0E86" w:rsidRDefault="008F0CE6" w:rsidP="008F0CE6">
      <w:pPr>
        <w:jc w:val="center"/>
        <w:rPr>
          <w:sz w:val="27"/>
          <w:szCs w:val="27"/>
        </w:rPr>
      </w:pPr>
    </w:p>
    <w:p w:rsidR="008F0CE6" w:rsidRPr="002F0E86" w:rsidRDefault="008F0CE6" w:rsidP="008F0CE6">
      <w:pPr>
        <w:jc w:val="center"/>
        <w:rPr>
          <w:sz w:val="27"/>
          <w:szCs w:val="27"/>
        </w:rPr>
      </w:pPr>
      <w:r w:rsidRPr="002F0E86">
        <w:rPr>
          <w:sz w:val="27"/>
          <w:szCs w:val="27"/>
        </w:rPr>
        <w:t>ПОСТАНОВЛЕНИЕ</w:t>
      </w:r>
    </w:p>
    <w:p w:rsidR="008F0CE6" w:rsidRPr="00B413C5" w:rsidRDefault="008F0CE6" w:rsidP="008F0CE6">
      <w:pPr>
        <w:jc w:val="center"/>
        <w:rPr>
          <w:szCs w:val="28"/>
        </w:rPr>
      </w:pPr>
    </w:p>
    <w:p w:rsidR="008F0CE6" w:rsidRPr="00B413C5" w:rsidRDefault="008F0CE6" w:rsidP="008F0CE6">
      <w:pPr>
        <w:jc w:val="center"/>
        <w:rPr>
          <w:szCs w:val="28"/>
        </w:rPr>
      </w:pPr>
    </w:p>
    <w:p w:rsidR="003A34DF" w:rsidRPr="003A34DF" w:rsidRDefault="003A34DF" w:rsidP="003A34DF">
      <w:pPr>
        <w:rPr>
          <w:rFonts w:eastAsia="Times New Roman" w:cs="Times New Roman"/>
          <w:szCs w:val="28"/>
          <w:lang w:eastAsia="ru-RU"/>
        </w:rPr>
      </w:pPr>
      <w:r w:rsidRPr="003A34DF">
        <w:rPr>
          <w:rFonts w:eastAsia="Times New Roman" w:cs="Times New Roman"/>
          <w:szCs w:val="28"/>
          <w:lang w:eastAsia="ru-RU"/>
        </w:rPr>
        <w:t xml:space="preserve">О признании утратившими силу </w:t>
      </w:r>
    </w:p>
    <w:p w:rsidR="003A34DF" w:rsidRPr="003A34DF" w:rsidRDefault="003A34DF" w:rsidP="003A34DF">
      <w:pPr>
        <w:rPr>
          <w:rFonts w:eastAsia="Times New Roman" w:cs="Times New Roman"/>
          <w:szCs w:val="28"/>
          <w:lang w:eastAsia="ru-RU"/>
        </w:rPr>
      </w:pPr>
      <w:r w:rsidRPr="003A34DF">
        <w:rPr>
          <w:rFonts w:eastAsia="Times New Roman" w:cs="Times New Roman"/>
          <w:szCs w:val="28"/>
          <w:lang w:eastAsia="ru-RU"/>
        </w:rPr>
        <w:t xml:space="preserve">некоторых муниципальных </w:t>
      </w:r>
    </w:p>
    <w:p w:rsidR="00053389" w:rsidRDefault="003A34DF" w:rsidP="003A34DF">
      <w:pPr>
        <w:rPr>
          <w:rFonts w:eastAsia="Times New Roman" w:cs="Times New Roman"/>
          <w:szCs w:val="28"/>
          <w:lang w:eastAsia="ru-RU"/>
        </w:rPr>
      </w:pPr>
      <w:r w:rsidRPr="003A34DF">
        <w:rPr>
          <w:rFonts w:eastAsia="Times New Roman" w:cs="Times New Roman"/>
          <w:szCs w:val="28"/>
          <w:lang w:eastAsia="ru-RU"/>
        </w:rPr>
        <w:t>правовых актов</w:t>
      </w:r>
    </w:p>
    <w:p w:rsidR="003A34DF" w:rsidRDefault="003A34DF" w:rsidP="003A34DF">
      <w:pPr>
        <w:rPr>
          <w:sz w:val="26"/>
          <w:szCs w:val="24"/>
        </w:rPr>
      </w:pPr>
    </w:p>
    <w:p w:rsidR="00BC397F" w:rsidRPr="00BC397F" w:rsidRDefault="00BC397F" w:rsidP="00BC397F">
      <w:pPr>
        <w:ind w:firstLine="709"/>
        <w:jc w:val="both"/>
        <w:rPr>
          <w:rFonts w:eastAsia="Calibri" w:cs="Times New Roman"/>
          <w:color w:val="000000"/>
          <w:szCs w:val="28"/>
        </w:rPr>
      </w:pPr>
    </w:p>
    <w:p w:rsidR="008F0CE6" w:rsidRPr="005F6AC8" w:rsidRDefault="008F0CE6" w:rsidP="00736674">
      <w:pPr>
        <w:ind w:firstLine="567"/>
        <w:jc w:val="both"/>
        <w:rPr>
          <w:szCs w:val="28"/>
        </w:rPr>
      </w:pPr>
      <w:r w:rsidRPr="008F0CE6">
        <w:rPr>
          <w:szCs w:val="28"/>
        </w:rPr>
        <w:t xml:space="preserve">В соответствии с </w:t>
      </w:r>
      <w:r w:rsidR="00134164">
        <w:rPr>
          <w:szCs w:val="28"/>
        </w:rPr>
        <w:t>Ф</w:t>
      </w:r>
      <w:r w:rsidRPr="008F0CE6">
        <w:rPr>
          <w:szCs w:val="28"/>
        </w:rPr>
        <w:t>едеральным закон</w:t>
      </w:r>
      <w:r w:rsidR="00134164">
        <w:rPr>
          <w:szCs w:val="28"/>
        </w:rPr>
        <w:t>ом</w:t>
      </w:r>
      <w:r w:rsidRPr="008F0CE6">
        <w:rPr>
          <w:szCs w:val="28"/>
        </w:rPr>
        <w:t xml:space="preserve"> </w:t>
      </w:r>
      <w:r w:rsidR="00736674" w:rsidRPr="00736674">
        <w:rPr>
          <w:szCs w:val="28"/>
        </w:rPr>
        <w:t>20.03.2025 № 33-ФЗ «Об общих</w:t>
      </w:r>
      <w:r w:rsidR="00736674">
        <w:rPr>
          <w:szCs w:val="28"/>
        </w:rPr>
        <w:t xml:space="preserve"> </w:t>
      </w:r>
      <w:r w:rsidR="00736674" w:rsidRPr="00736674">
        <w:rPr>
          <w:szCs w:val="28"/>
        </w:rPr>
        <w:t>принципах организации местного самоуправления в единой системе публичной</w:t>
      </w:r>
      <w:r w:rsidR="00736674">
        <w:rPr>
          <w:szCs w:val="28"/>
        </w:rPr>
        <w:t xml:space="preserve"> </w:t>
      </w:r>
      <w:r w:rsidR="00736674" w:rsidRPr="00736674">
        <w:rPr>
          <w:szCs w:val="28"/>
        </w:rPr>
        <w:t>власти»</w:t>
      </w:r>
      <w:r w:rsidR="00134164">
        <w:rPr>
          <w:szCs w:val="28"/>
        </w:rPr>
        <w:t xml:space="preserve">, </w:t>
      </w:r>
      <w:r w:rsidR="008F0620" w:rsidRPr="008F0620">
        <w:rPr>
          <w:rFonts w:eastAsia="Times New Roman" w:cs="Times New Roman"/>
          <w:color w:val="000000"/>
          <w:lang w:eastAsia="ru-RU"/>
        </w:rPr>
        <w:t xml:space="preserve">Уставом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города», в целях приведения муниципальных правовых актов в соответствие </w:t>
      </w:r>
      <w:r w:rsidR="00736674">
        <w:rPr>
          <w:rFonts w:eastAsia="Times New Roman" w:cs="Times New Roman"/>
          <w:color w:val="000000"/>
          <w:lang w:eastAsia="ru-RU"/>
        </w:rPr>
        <w:br/>
      </w:r>
      <w:r w:rsidR="008F0620" w:rsidRPr="008F0620">
        <w:rPr>
          <w:rFonts w:eastAsia="Times New Roman" w:cs="Times New Roman"/>
          <w:color w:val="000000"/>
          <w:lang w:eastAsia="ru-RU"/>
        </w:rPr>
        <w:t xml:space="preserve">с </w:t>
      </w:r>
      <w:r w:rsidR="008F0620" w:rsidRPr="005F6AC8">
        <w:rPr>
          <w:rFonts w:eastAsia="Times New Roman" w:cs="Times New Roman"/>
          <w:color w:val="000000"/>
          <w:lang w:eastAsia="ru-RU"/>
        </w:rPr>
        <w:t>действующим законодательством:</w:t>
      </w:r>
    </w:p>
    <w:p w:rsidR="003A34DF" w:rsidRDefault="008F0CE6" w:rsidP="00775B5D">
      <w:pPr>
        <w:ind w:firstLine="567"/>
        <w:jc w:val="both"/>
        <w:rPr>
          <w:szCs w:val="28"/>
        </w:rPr>
      </w:pPr>
      <w:r w:rsidRPr="005F6AC8">
        <w:rPr>
          <w:szCs w:val="28"/>
        </w:rPr>
        <w:t>1. Признать утратившим</w:t>
      </w:r>
      <w:r w:rsidR="003A34DF" w:rsidRPr="005F6AC8">
        <w:rPr>
          <w:szCs w:val="28"/>
        </w:rPr>
        <w:t>и</w:t>
      </w:r>
      <w:r w:rsidR="00775B5D" w:rsidRPr="005F6AC8">
        <w:rPr>
          <w:szCs w:val="28"/>
        </w:rPr>
        <w:t xml:space="preserve"> силу </w:t>
      </w:r>
      <w:r w:rsidR="003A34DF" w:rsidRPr="005F6AC8">
        <w:rPr>
          <w:szCs w:val="28"/>
        </w:rPr>
        <w:t>постановления</w:t>
      </w:r>
      <w:r w:rsidR="003A34DF" w:rsidRPr="003A34DF">
        <w:rPr>
          <w:szCs w:val="28"/>
        </w:rPr>
        <w:t xml:space="preserve"> Администрации г</w:t>
      </w:r>
      <w:r w:rsidR="003A34DF">
        <w:rPr>
          <w:szCs w:val="28"/>
        </w:rPr>
        <w:t>орода:</w:t>
      </w:r>
    </w:p>
    <w:p w:rsidR="003A34DF" w:rsidRDefault="003A34DF" w:rsidP="00775B5D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A34DF">
        <w:rPr>
          <w:szCs w:val="28"/>
        </w:rPr>
        <w:t>от 11</w:t>
      </w:r>
      <w:r>
        <w:rPr>
          <w:szCs w:val="28"/>
        </w:rPr>
        <w:t>.10.</w:t>
      </w:r>
      <w:r w:rsidRPr="003A34DF">
        <w:rPr>
          <w:szCs w:val="28"/>
        </w:rPr>
        <w:t xml:space="preserve">2019 </w:t>
      </w:r>
      <w:r>
        <w:rPr>
          <w:szCs w:val="28"/>
        </w:rPr>
        <w:t>№</w:t>
      </w:r>
      <w:r w:rsidRPr="003A34DF">
        <w:rPr>
          <w:szCs w:val="28"/>
        </w:rPr>
        <w:t xml:space="preserve"> 7519 </w:t>
      </w:r>
      <w:r>
        <w:rPr>
          <w:szCs w:val="28"/>
        </w:rPr>
        <w:t>«</w:t>
      </w:r>
      <w:r w:rsidRPr="003A34DF">
        <w:rPr>
          <w:szCs w:val="28"/>
        </w:rPr>
        <w:t>Об утверждении положения о порядке организации и проведения торгов на право заключения договора на установку и эксплуатацию рекламной конструкции на земельных участках, которые находятся в муниципальной собственности или государственная собственность на которые не разграничена, а также зданиях или ином недвижимом имуществе, находящемся в муниципальной собственности, в том числе переданных в хозяйственное вед</w:t>
      </w:r>
      <w:r>
        <w:rPr>
          <w:szCs w:val="28"/>
        </w:rPr>
        <w:t>ение или оперативное управление»;</w:t>
      </w:r>
    </w:p>
    <w:p w:rsidR="00775B5D" w:rsidRDefault="003A34DF" w:rsidP="003A34DF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A34DF">
        <w:rPr>
          <w:szCs w:val="28"/>
        </w:rPr>
        <w:t>от 12</w:t>
      </w:r>
      <w:r w:rsidR="005F6AC8">
        <w:rPr>
          <w:szCs w:val="28"/>
        </w:rPr>
        <w:t>.02.</w:t>
      </w:r>
      <w:r w:rsidRPr="003A34DF">
        <w:rPr>
          <w:szCs w:val="28"/>
        </w:rPr>
        <w:t xml:space="preserve">2020 </w:t>
      </w:r>
      <w:r w:rsidR="005F6AC8">
        <w:rPr>
          <w:szCs w:val="28"/>
        </w:rPr>
        <w:t>№</w:t>
      </w:r>
      <w:r w:rsidRPr="003A34DF">
        <w:rPr>
          <w:szCs w:val="28"/>
        </w:rPr>
        <w:t xml:space="preserve"> 1002</w:t>
      </w:r>
      <w:r>
        <w:rPr>
          <w:szCs w:val="28"/>
        </w:rPr>
        <w:t xml:space="preserve"> </w:t>
      </w:r>
      <w:r w:rsidR="005F6AC8">
        <w:rPr>
          <w:szCs w:val="28"/>
        </w:rPr>
        <w:t>«</w:t>
      </w:r>
      <w:r w:rsidRPr="003A34DF">
        <w:rPr>
          <w:szCs w:val="28"/>
        </w:rPr>
        <w:t xml:space="preserve">О внесении изменений в постановление Администрации города от 11.10.2019 </w:t>
      </w:r>
      <w:r w:rsidR="005F6AC8">
        <w:rPr>
          <w:szCs w:val="28"/>
        </w:rPr>
        <w:t>№ 7519 «</w:t>
      </w:r>
      <w:r w:rsidRPr="003A34DF">
        <w:rPr>
          <w:szCs w:val="28"/>
        </w:rPr>
        <w:t>Об утверждении положения о порядке организации и проведения торгов на право заключения договора на установку и эксплуатацию рекламной конструкции на земельных участках, которые находятся в муниципальной собственности или государственная собственность на которые не разграничена, а также зданиях или ином недвижимом имуществе, находящемся в муниципальной собственности, в том числе переданных в хозяйственное ведение или оперативное управление</w:t>
      </w:r>
      <w:r w:rsidR="005F6AC8">
        <w:rPr>
          <w:szCs w:val="28"/>
        </w:rPr>
        <w:t>»;</w:t>
      </w:r>
    </w:p>
    <w:p w:rsidR="003A34DF" w:rsidRDefault="003A34DF" w:rsidP="003A34DF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A34DF">
        <w:rPr>
          <w:szCs w:val="28"/>
        </w:rPr>
        <w:t>от 31</w:t>
      </w:r>
      <w:r w:rsidR="005F6AC8">
        <w:rPr>
          <w:szCs w:val="28"/>
        </w:rPr>
        <w:t>.05.</w:t>
      </w:r>
      <w:r w:rsidRPr="003A34DF">
        <w:rPr>
          <w:szCs w:val="28"/>
        </w:rPr>
        <w:t xml:space="preserve">2021 </w:t>
      </w:r>
      <w:r w:rsidR="005F6AC8">
        <w:rPr>
          <w:szCs w:val="28"/>
        </w:rPr>
        <w:t>№</w:t>
      </w:r>
      <w:r w:rsidRPr="003A34DF">
        <w:rPr>
          <w:szCs w:val="28"/>
        </w:rPr>
        <w:t xml:space="preserve"> 4350</w:t>
      </w:r>
      <w:r>
        <w:rPr>
          <w:szCs w:val="28"/>
        </w:rPr>
        <w:t xml:space="preserve"> </w:t>
      </w:r>
      <w:r w:rsidR="005F6AC8">
        <w:rPr>
          <w:szCs w:val="28"/>
        </w:rPr>
        <w:t>«</w:t>
      </w:r>
      <w:r w:rsidRPr="003A34DF">
        <w:rPr>
          <w:szCs w:val="28"/>
        </w:rPr>
        <w:t xml:space="preserve">О внесении изменений в постановление Администрации города от 11.10.2019 </w:t>
      </w:r>
      <w:r w:rsidR="005F6AC8">
        <w:rPr>
          <w:szCs w:val="28"/>
        </w:rPr>
        <w:t>№</w:t>
      </w:r>
      <w:r w:rsidRPr="003A34DF">
        <w:rPr>
          <w:szCs w:val="28"/>
        </w:rPr>
        <w:t xml:space="preserve"> 7519 </w:t>
      </w:r>
      <w:r w:rsidR="005F6AC8">
        <w:rPr>
          <w:szCs w:val="28"/>
        </w:rPr>
        <w:t>«</w:t>
      </w:r>
      <w:r w:rsidRPr="003A34DF">
        <w:rPr>
          <w:szCs w:val="28"/>
        </w:rPr>
        <w:t xml:space="preserve">Об утверждении положения о порядке организации и проведения торгов на право заключения договора на установку и эксплуатацию рекламной конструкции на земельных участках, </w:t>
      </w:r>
      <w:r w:rsidRPr="003A34DF">
        <w:rPr>
          <w:szCs w:val="28"/>
        </w:rPr>
        <w:lastRenderedPageBreak/>
        <w:t>которые находятся в муниципальной собственности или государственная собственность на которые не разграничена, а также зданиях или ином недвижимом имуществе, находящемся в муниципальной собственности, в том числе переданных в хозяйственное ведение или оперативное</w:t>
      </w:r>
      <w:r w:rsidR="00736674">
        <w:rPr>
          <w:szCs w:val="28"/>
        </w:rPr>
        <w:t xml:space="preserve"> </w:t>
      </w:r>
      <w:r w:rsidR="00736674" w:rsidRPr="00736674">
        <w:rPr>
          <w:szCs w:val="28"/>
        </w:rPr>
        <w:t>управление</w:t>
      </w:r>
      <w:r w:rsidR="005F6AC8">
        <w:rPr>
          <w:szCs w:val="28"/>
        </w:rPr>
        <w:t>»;</w:t>
      </w:r>
    </w:p>
    <w:p w:rsidR="003A34DF" w:rsidRDefault="003A34DF" w:rsidP="003A34DF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5F6AC8">
        <w:rPr>
          <w:szCs w:val="28"/>
        </w:rPr>
        <w:t>0</w:t>
      </w:r>
      <w:r w:rsidRPr="003A34DF">
        <w:rPr>
          <w:szCs w:val="28"/>
        </w:rPr>
        <w:t>8</w:t>
      </w:r>
      <w:r w:rsidR="005F6AC8">
        <w:rPr>
          <w:szCs w:val="28"/>
        </w:rPr>
        <w:t>.12.</w:t>
      </w:r>
      <w:r w:rsidRPr="003A34DF">
        <w:rPr>
          <w:szCs w:val="28"/>
        </w:rPr>
        <w:t xml:space="preserve">2022 </w:t>
      </w:r>
      <w:r w:rsidR="005F6AC8">
        <w:rPr>
          <w:szCs w:val="28"/>
        </w:rPr>
        <w:t>№</w:t>
      </w:r>
      <w:r w:rsidRPr="003A34DF">
        <w:rPr>
          <w:szCs w:val="28"/>
        </w:rPr>
        <w:t xml:space="preserve"> 9851</w:t>
      </w:r>
      <w:r>
        <w:rPr>
          <w:szCs w:val="28"/>
        </w:rPr>
        <w:t xml:space="preserve"> </w:t>
      </w:r>
      <w:r w:rsidR="005F6AC8">
        <w:rPr>
          <w:szCs w:val="28"/>
        </w:rPr>
        <w:t>«</w:t>
      </w:r>
      <w:r w:rsidRPr="003A34DF">
        <w:rPr>
          <w:szCs w:val="28"/>
        </w:rPr>
        <w:t xml:space="preserve">О внесении изменения в постановление Администрации города от 11.10.2019 </w:t>
      </w:r>
      <w:r w:rsidR="005F6AC8">
        <w:rPr>
          <w:szCs w:val="28"/>
        </w:rPr>
        <w:t>№</w:t>
      </w:r>
      <w:r w:rsidRPr="003A34DF">
        <w:rPr>
          <w:szCs w:val="28"/>
        </w:rPr>
        <w:t xml:space="preserve"> 7519 </w:t>
      </w:r>
      <w:r w:rsidR="005F6AC8">
        <w:rPr>
          <w:szCs w:val="28"/>
        </w:rPr>
        <w:t>«</w:t>
      </w:r>
      <w:r w:rsidRPr="003A34DF">
        <w:rPr>
          <w:szCs w:val="28"/>
        </w:rPr>
        <w:t>Об утверждении положения о порядке организации и проведения торгов на право заключения договора на установку и эксплуатацию рекламной конструкции на земельных участках, которые находятся в муниципальной собственности или государственная собственность на которые не разграничена, а также зданиях или ином недвижимом имуществе, находящемся в муниципальной собственности, в том числе переданных в хозяйственное ведение или оперативное управление</w:t>
      </w:r>
      <w:r w:rsidR="005F6AC8">
        <w:rPr>
          <w:szCs w:val="28"/>
        </w:rPr>
        <w:t>»</w:t>
      </w:r>
      <w:r>
        <w:rPr>
          <w:szCs w:val="28"/>
        </w:rPr>
        <w:t>.</w:t>
      </w:r>
    </w:p>
    <w:p w:rsidR="00775B5D" w:rsidRPr="00775B5D" w:rsidRDefault="00775B5D" w:rsidP="00775B5D">
      <w:pPr>
        <w:ind w:firstLine="567"/>
        <w:jc w:val="both"/>
        <w:rPr>
          <w:szCs w:val="28"/>
        </w:rPr>
      </w:pPr>
      <w:r w:rsidRPr="00775B5D">
        <w:rPr>
          <w:szCs w:val="28"/>
        </w:rPr>
        <w:t>2. Комитету информационной политики обнародовать (</w:t>
      </w:r>
      <w:proofErr w:type="gramStart"/>
      <w:r w:rsidRPr="00775B5D">
        <w:rPr>
          <w:szCs w:val="28"/>
        </w:rPr>
        <w:t xml:space="preserve">разместить)   </w:t>
      </w:r>
      <w:proofErr w:type="gramEnd"/>
      <w:r w:rsidRPr="00775B5D">
        <w:rPr>
          <w:szCs w:val="28"/>
        </w:rPr>
        <w:t xml:space="preserve">               настоящее постановление на официальном портале Администрации города: www.admsurgut.ru.</w:t>
      </w:r>
    </w:p>
    <w:p w:rsidR="00775B5D" w:rsidRPr="00AC5017" w:rsidRDefault="00775B5D" w:rsidP="00775B5D">
      <w:pPr>
        <w:ind w:firstLine="567"/>
        <w:jc w:val="both"/>
        <w:rPr>
          <w:szCs w:val="28"/>
        </w:rPr>
      </w:pPr>
      <w:r w:rsidRPr="00775B5D">
        <w:rPr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</w:t>
      </w:r>
      <w:r w:rsidRPr="00AC5017">
        <w:rPr>
          <w:szCs w:val="28"/>
        </w:rPr>
        <w:t>документы города Сургута»: DOCSURGUT.RU.</w:t>
      </w:r>
    </w:p>
    <w:p w:rsidR="008F0CE6" w:rsidRPr="008F0CE6" w:rsidRDefault="00775B5D" w:rsidP="00775B5D">
      <w:pPr>
        <w:ind w:firstLine="567"/>
        <w:jc w:val="both"/>
        <w:rPr>
          <w:szCs w:val="28"/>
        </w:rPr>
      </w:pPr>
      <w:r w:rsidRPr="00AC5017">
        <w:rPr>
          <w:szCs w:val="28"/>
        </w:rPr>
        <w:t>4. Настоящее постановление вступает в силу после его официального опубликования.</w:t>
      </w:r>
    </w:p>
    <w:p w:rsidR="008F0CE6" w:rsidRDefault="008F0CE6" w:rsidP="008F0CE6">
      <w:pPr>
        <w:jc w:val="both"/>
        <w:rPr>
          <w:szCs w:val="28"/>
        </w:rPr>
      </w:pPr>
    </w:p>
    <w:p w:rsidR="00F80E50" w:rsidRDefault="00F80E50" w:rsidP="008F0CE6">
      <w:pPr>
        <w:jc w:val="both"/>
        <w:rPr>
          <w:szCs w:val="28"/>
        </w:rPr>
      </w:pPr>
    </w:p>
    <w:p w:rsidR="00B57A1A" w:rsidRPr="008F0CE6" w:rsidRDefault="00B57A1A" w:rsidP="008F0CE6">
      <w:pPr>
        <w:jc w:val="both"/>
        <w:rPr>
          <w:szCs w:val="28"/>
        </w:rPr>
      </w:pPr>
      <w:bookmarkStart w:id="0" w:name="_GoBack"/>
      <w:bookmarkEnd w:id="0"/>
    </w:p>
    <w:p w:rsidR="00775B5D" w:rsidRDefault="00775B5D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7B1BC6">
        <w:rPr>
          <w:rFonts w:eastAsia="Times New Roman" w:cs="Times New Roman"/>
          <w:szCs w:val="28"/>
          <w:lang w:eastAsia="ru-RU"/>
        </w:rPr>
        <w:t xml:space="preserve">Глава города                                                                                              </w:t>
      </w:r>
      <w:bookmarkStart w:id="1" w:name="sub_1000"/>
      <w:bookmarkEnd w:id="1"/>
      <w:r w:rsidRPr="007B1BC6">
        <w:rPr>
          <w:rFonts w:eastAsia="Times New Roman" w:cs="Times New Roman"/>
          <w:szCs w:val="28"/>
          <w:lang w:eastAsia="ru-RU"/>
        </w:rPr>
        <w:t xml:space="preserve">М.Н. </w:t>
      </w:r>
      <w:proofErr w:type="spellStart"/>
      <w:r w:rsidRPr="007B1BC6">
        <w:rPr>
          <w:rFonts w:eastAsia="Times New Roman" w:cs="Times New Roman"/>
          <w:szCs w:val="28"/>
          <w:lang w:eastAsia="ru-RU"/>
        </w:rPr>
        <w:t>Слепов</w:t>
      </w:r>
      <w:proofErr w:type="spellEnd"/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775B5D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57A1A" w:rsidRDefault="00B57A1A" w:rsidP="00B57A1A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B57A1A" w:rsidRPr="00B57A1A" w:rsidRDefault="00B57A1A" w:rsidP="00B57A1A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B57A1A" w:rsidRPr="00B57A1A" w:rsidRDefault="00B57A1A" w:rsidP="00B57A1A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B57A1A" w:rsidRDefault="00B57A1A" w:rsidP="00B57A1A">
      <w:pPr>
        <w:autoSpaceDE w:val="0"/>
        <w:autoSpaceDN w:val="0"/>
        <w:adjustRightInd w:val="0"/>
        <w:rPr>
          <w:sz w:val="24"/>
          <w:szCs w:val="24"/>
        </w:rPr>
      </w:pPr>
      <w:r w:rsidRPr="00B57A1A">
        <w:rPr>
          <w:sz w:val="24"/>
          <w:szCs w:val="24"/>
        </w:rPr>
        <w:t xml:space="preserve">Исполнитель: Беленец Оксана Викторовна специалист-отдела </w:t>
      </w:r>
      <w:proofErr w:type="spellStart"/>
      <w:r w:rsidRPr="00B57A1A">
        <w:rPr>
          <w:sz w:val="24"/>
          <w:szCs w:val="24"/>
        </w:rPr>
        <w:t>АХОиРРД</w:t>
      </w:r>
      <w:proofErr w:type="spellEnd"/>
      <w:r w:rsidRPr="00B57A1A">
        <w:rPr>
          <w:sz w:val="24"/>
          <w:szCs w:val="24"/>
        </w:rPr>
        <w:t xml:space="preserve"> </w:t>
      </w:r>
      <w:proofErr w:type="spellStart"/>
      <w:r w:rsidRPr="00B57A1A">
        <w:rPr>
          <w:sz w:val="24"/>
          <w:szCs w:val="24"/>
        </w:rPr>
        <w:t>ДАиГ</w:t>
      </w:r>
      <w:proofErr w:type="spellEnd"/>
      <w:r w:rsidRPr="00B57A1A">
        <w:rPr>
          <w:sz w:val="24"/>
          <w:szCs w:val="24"/>
        </w:rPr>
        <w:t xml:space="preserve"> </w:t>
      </w:r>
    </w:p>
    <w:p w:rsidR="00B57A1A" w:rsidRPr="00B57A1A" w:rsidRDefault="00B57A1A" w:rsidP="00B57A1A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  <w:r w:rsidRPr="00B57A1A">
        <w:rPr>
          <w:sz w:val="24"/>
          <w:szCs w:val="24"/>
        </w:rPr>
        <w:t>тел.: 8 (3462) 20-25-10 (доб. 36253)</w:t>
      </w:r>
    </w:p>
    <w:p w:rsidR="001C2E98" w:rsidRPr="00B57A1A" w:rsidRDefault="001C2E98" w:rsidP="00B57A1A">
      <w:pPr>
        <w:tabs>
          <w:tab w:val="center" w:pos="4677"/>
          <w:tab w:val="right" w:pos="9355"/>
        </w:tabs>
        <w:rPr>
          <w:sz w:val="24"/>
          <w:szCs w:val="24"/>
        </w:rPr>
      </w:pPr>
    </w:p>
    <w:sectPr w:rsidR="001C2E98" w:rsidRPr="00B57A1A" w:rsidSect="00786E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851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8D5" w:rsidRDefault="004318D5" w:rsidP="00326C3D">
      <w:r>
        <w:separator/>
      </w:r>
    </w:p>
  </w:endnote>
  <w:endnote w:type="continuationSeparator" w:id="0">
    <w:p w:rsidR="004318D5" w:rsidRDefault="004318D5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18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18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18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8D5" w:rsidRDefault="004318D5" w:rsidP="00326C3D">
      <w:r>
        <w:separator/>
      </w:r>
    </w:p>
  </w:footnote>
  <w:footnote w:type="continuationSeparator" w:id="0">
    <w:p w:rsidR="004318D5" w:rsidRDefault="004318D5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18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92A57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B57A1A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F0CE6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F0CE6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F0CE6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4318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4318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7F"/>
    <w:rsid w:val="00005E20"/>
    <w:rsid w:val="00053389"/>
    <w:rsid w:val="00134164"/>
    <w:rsid w:val="001C2E98"/>
    <w:rsid w:val="001D0DEA"/>
    <w:rsid w:val="001D5A63"/>
    <w:rsid w:val="002E72A6"/>
    <w:rsid w:val="003038B0"/>
    <w:rsid w:val="00326C3D"/>
    <w:rsid w:val="003A34DF"/>
    <w:rsid w:val="00411FC0"/>
    <w:rsid w:val="004318D5"/>
    <w:rsid w:val="005F5D2E"/>
    <w:rsid w:val="005F6AC8"/>
    <w:rsid w:val="00731652"/>
    <w:rsid w:val="00736674"/>
    <w:rsid w:val="00775B5D"/>
    <w:rsid w:val="00786E41"/>
    <w:rsid w:val="007A7FC3"/>
    <w:rsid w:val="007B377B"/>
    <w:rsid w:val="007C0892"/>
    <w:rsid w:val="007F41CA"/>
    <w:rsid w:val="007F560F"/>
    <w:rsid w:val="00834B3E"/>
    <w:rsid w:val="00847B8A"/>
    <w:rsid w:val="00875BC5"/>
    <w:rsid w:val="0089208C"/>
    <w:rsid w:val="008F0620"/>
    <w:rsid w:val="008F0CE6"/>
    <w:rsid w:val="009162E4"/>
    <w:rsid w:val="009E5290"/>
    <w:rsid w:val="00A2469D"/>
    <w:rsid w:val="00A24E30"/>
    <w:rsid w:val="00AC5017"/>
    <w:rsid w:val="00AF28FC"/>
    <w:rsid w:val="00B16634"/>
    <w:rsid w:val="00B57A1A"/>
    <w:rsid w:val="00BA207B"/>
    <w:rsid w:val="00BC03BD"/>
    <w:rsid w:val="00BC397F"/>
    <w:rsid w:val="00C5200B"/>
    <w:rsid w:val="00CA1CA5"/>
    <w:rsid w:val="00D3339A"/>
    <w:rsid w:val="00DB1EBA"/>
    <w:rsid w:val="00DD722D"/>
    <w:rsid w:val="00E15240"/>
    <w:rsid w:val="00E92A57"/>
    <w:rsid w:val="00EF2D1F"/>
    <w:rsid w:val="00F10AA8"/>
    <w:rsid w:val="00F1430B"/>
    <w:rsid w:val="00F8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CEE7"/>
  <w15:chartTrackingRefBased/>
  <w15:docId w15:val="{F84F6A83-7911-4A6E-A25C-CC712B51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rsid w:val="00BC3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BC397F"/>
  </w:style>
  <w:style w:type="paragraph" w:customStyle="1" w:styleId="a9">
    <w:name w:val="Знак"/>
    <w:basedOn w:val="a"/>
    <w:rsid w:val="008F0CE6"/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Title"/>
    <w:basedOn w:val="a"/>
    <w:link w:val="ab"/>
    <w:qFormat/>
    <w:rsid w:val="008F0CE6"/>
    <w:pPr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8F0C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_"/>
    <w:basedOn w:val="a0"/>
    <w:link w:val="1"/>
    <w:rsid w:val="00775B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c"/>
    <w:rsid w:val="00775B5D"/>
    <w:pPr>
      <w:widowControl w:val="0"/>
      <w:ind w:firstLine="400"/>
    </w:pPr>
    <w:rPr>
      <w:rFonts w:eastAsia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AD2F6-2095-4168-92A5-D9ED7E7A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Мельничану Лилия Николаевна</cp:lastModifiedBy>
  <cp:revision>4</cp:revision>
  <cp:lastPrinted>2023-03-09T07:31:00Z</cp:lastPrinted>
  <dcterms:created xsi:type="dcterms:W3CDTF">2026-09-15T05:01:00Z</dcterms:created>
  <dcterms:modified xsi:type="dcterms:W3CDTF">2026-09-15T05:02:00Z</dcterms:modified>
</cp:coreProperties>
</file>