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Pr="009D6963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6963">
        <w:rPr>
          <w:rFonts w:ascii="Times New Roman" w:hAnsi="Times New Roman" w:cs="Times New Roman"/>
          <w:bCs/>
          <w:sz w:val="28"/>
          <w:szCs w:val="28"/>
        </w:rPr>
        <w:t>МУНИЦИПАЛЬНОЕ  ОБРАЗОВАНИЕ</w:t>
      </w:r>
      <w:proofErr w:type="gramEnd"/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15361C" w:rsidRDefault="001960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постановление Администрации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города от 26.02.2016 № 1401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«Об утверждении порядка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использования (порядка принятия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решений об использовании,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перераспределении) средств,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иным образом зарезервированных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составе утвержденных 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ассигнований»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Бюджетным кодексом Российской Федерации, решением Думы города от 28.03.2008 № 358-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A27B3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от 26.02.2016                       № 1401 «Об утверждении порядка использования (порядка принятия решений                          об использовании, о перераспределении) средств, иным образом </w:t>
      </w:r>
      <w:proofErr w:type="spellStart"/>
      <w:r w:rsidRPr="004A27B3">
        <w:rPr>
          <w:rFonts w:ascii="Times New Roman" w:hAnsi="Times New Roman"/>
          <w:sz w:val="28"/>
          <w:szCs w:val="28"/>
          <w:lang w:eastAsia="ru-RU"/>
        </w:rPr>
        <w:t>зарезервиро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4A27B3">
        <w:rPr>
          <w:rFonts w:ascii="Times New Roman" w:hAnsi="Times New Roman"/>
          <w:sz w:val="28"/>
          <w:szCs w:val="28"/>
          <w:lang w:eastAsia="ru-RU"/>
        </w:rPr>
        <w:t xml:space="preserve">ванных в составе утвержденных бюджетных ассигнований» (с изменениями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A27B3">
        <w:rPr>
          <w:rFonts w:ascii="Times New Roman" w:hAnsi="Times New Roman"/>
          <w:sz w:val="28"/>
          <w:szCs w:val="28"/>
          <w:lang w:eastAsia="ru-RU"/>
        </w:rPr>
        <w:t xml:space="preserve">от 11.04.2016 № 2703, </w:t>
      </w:r>
      <w:r w:rsidRPr="00925FEB">
        <w:rPr>
          <w:rFonts w:ascii="Times New Roman" w:hAnsi="Times New Roman"/>
          <w:sz w:val="28"/>
          <w:szCs w:val="28"/>
          <w:lang w:eastAsia="ru-RU"/>
        </w:rPr>
        <w:t>24.05.2016 № 3815, 25.07.2018 № 5693, 19.12.2019 № 9571, 18.02.2021 № 1195, 05.03.2021 № 1557, 30.06.2021 № 5462, 10.02.2022 № 994, 12.09.2023 № 4445, 17.06.2024 № 3094, 21.08.2024 № 4348, 21.10.2024 № 5429, 17.03.2025 № 1250, 23.06.2025 № 2960, 19.08.2025 № 4852, 01.10.2025 № 6341, 24.11.2025 № 8209) следующие изменения: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EB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EB">
        <w:rPr>
          <w:rFonts w:ascii="Times New Roman" w:hAnsi="Times New Roman" w:cs="Times New Roman"/>
          <w:sz w:val="28"/>
          <w:szCs w:val="28"/>
        </w:rPr>
        <w:t>1.1. Пункт 4 дополнить абзацем шестым следующего содержания: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t>«Расчеты, расшифровки, подтверждающие объем запрашиваемых средств, в случаях, указанных в подпунктах 6.1, 6.6, 6.7, 6.10 пункта 6 настоящего порядка, предоставляются с учетом потребности в средствах для перечисления профсоюзным организациям на культурно-массовую, физкультурно-оздоровительную и иную деятельность и взносов по обязательному социальному страхованию (при наличии)».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lastRenderedPageBreak/>
        <w:t>1.2. Подпункт 6.4 пункта 6 после слов «за соответствующий период» дополнить словами «, изменение размера налоговых ставок, установленных законодательством Российской Федерации о налогах и сборах».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t xml:space="preserve">1.3. Пункт 6 дополнить подпунктом 6.12 следующего содержания: </w:t>
      </w:r>
    </w:p>
    <w:p w:rsidR="00925FEB" w:rsidRPr="00925FEB" w:rsidRDefault="00925FEB" w:rsidP="00925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t>«6.12. Увеличение сметной стоимости работ в результате перерасчета, обусловленного изменением сроков выполнения работ и применением актуальных индексов-дефляторов».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3"/>
      <w:bookmarkEnd w:id="1"/>
      <w:r w:rsidRPr="00925FEB">
        <w:rPr>
          <w:rFonts w:ascii="Times New Roman" w:hAnsi="Times New Roman" w:cs="Times New Roman"/>
          <w:sz w:val="28"/>
          <w:szCs w:val="28"/>
        </w:rPr>
        <w:t>2</w:t>
      </w:r>
      <w:r w:rsidRPr="00925F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5FEB">
        <w:rPr>
          <w:rFonts w:ascii="Times New Roman" w:hAnsi="Times New Roman"/>
          <w:sz w:val="28"/>
          <w:szCs w:val="28"/>
          <w:lang w:eastAsia="ru-RU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925FEB">
          <w:rPr>
            <w:rFonts w:ascii="Times New Roman" w:hAnsi="Times New Roman"/>
            <w:sz w:val="28"/>
            <w:szCs w:val="28"/>
            <w:lang w:eastAsia="ru-RU"/>
          </w:rPr>
          <w:t>www.admsurgut.ru</w:t>
        </w:r>
      </w:hyperlink>
      <w:r w:rsidRPr="00925FEB">
        <w:rPr>
          <w:rFonts w:ascii="Times New Roman" w:hAnsi="Times New Roman"/>
          <w:sz w:val="28"/>
          <w:szCs w:val="28"/>
          <w:lang w:eastAsia="ru-RU"/>
        </w:rPr>
        <w:t>.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25FEB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925FEB">
        <w:rPr>
          <w:rFonts w:ascii="Times New Roman" w:hAnsi="Times New Roman" w:cs="Times New Roman"/>
          <w:sz w:val="28"/>
          <w:szCs w:val="28"/>
        </w:rPr>
        <w:t>.</w:t>
      </w:r>
      <w:r w:rsidRPr="00925FE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25FEB">
        <w:rPr>
          <w:rFonts w:ascii="Times New Roman" w:hAnsi="Times New Roman" w:cs="Times New Roman"/>
          <w:sz w:val="28"/>
          <w:szCs w:val="28"/>
        </w:rPr>
        <w:t>.</w:t>
      </w:r>
    </w:p>
    <w:p w:rsidR="00925FEB" w:rsidRPr="00925FEB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EB">
        <w:rPr>
          <w:rFonts w:ascii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925FEB" w:rsidRPr="00545853" w:rsidRDefault="00925FEB" w:rsidP="00925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5FEB">
        <w:rPr>
          <w:rFonts w:ascii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</w:t>
      </w:r>
      <w:bookmarkStart w:id="3" w:name="_GoBack"/>
      <w:bookmarkEnd w:id="3"/>
      <w:r w:rsidRPr="005458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925FEB" w:rsidRDefault="00925FEB" w:rsidP="00925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CD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CD5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3C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Default="00354ED0" w:rsidP="00C4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ED0" w:rsidRPr="00354ED0" w:rsidRDefault="00354ED0" w:rsidP="0035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D0" w:rsidRPr="00354ED0" w:rsidRDefault="00354ED0" w:rsidP="0035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D0" w:rsidRDefault="00354ED0" w:rsidP="0035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54ED0">
        <w:rPr>
          <w:sz w:val="24"/>
          <w:szCs w:val="24"/>
        </w:rPr>
        <w:t xml:space="preserve">Исполнитель: </w:t>
      </w:r>
      <w:proofErr w:type="spellStart"/>
      <w:r w:rsidRPr="00354ED0">
        <w:rPr>
          <w:sz w:val="24"/>
          <w:szCs w:val="24"/>
        </w:rPr>
        <w:t>Маганёва</w:t>
      </w:r>
      <w:proofErr w:type="spellEnd"/>
      <w:r w:rsidRPr="00354ED0">
        <w:rPr>
          <w:sz w:val="24"/>
          <w:szCs w:val="24"/>
        </w:rPr>
        <w:t xml:space="preserve"> Екатерина Николаевна, специалист-эксперт отдела </w:t>
      </w:r>
    </w:p>
    <w:p w:rsidR="00354ED0" w:rsidRPr="00354ED0" w:rsidRDefault="00354ED0" w:rsidP="0035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D0">
        <w:rPr>
          <w:sz w:val="24"/>
          <w:szCs w:val="24"/>
        </w:rPr>
        <w:t>социальной сферы, департамента финансов, тел.: (3462) 52-20-72</w:t>
      </w:r>
    </w:p>
    <w:sectPr w:rsidR="00354ED0" w:rsidRPr="00354ED0" w:rsidSect="001D1D63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129" w:rsidRDefault="00B81129" w:rsidP="001D1D63">
      <w:pPr>
        <w:spacing w:after="0" w:line="240" w:lineRule="auto"/>
      </w:pPr>
      <w:r>
        <w:separator/>
      </w:r>
    </w:p>
  </w:endnote>
  <w:endnote w:type="continuationSeparator" w:id="0">
    <w:p w:rsidR="00B81129" w:rsidRDefault="00B81129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129" w:rsidRDefault="00B81129" w:rsidP="001D1D63">
      <w:pPr>
        <w:spacing w:after="0" w:line="240" w:lineRule="auto"/>
      </w:pPr>
      <w:r>
        <w:separator/>
      </w:r>
    </w:p>
  </w:footnote>
  <w:footnote w:type="continuationSeparator" w:id="0">
    <w:p w:rsidR="00B81129" w:rsidRDefault="00B81129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/>
    <w:sdtContent>
      <w:p w:rsidR="001D1D63" w:rsidRDefault="001D1D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EB">
          <w:rPr>
            <w:noProof/>
          </w:rPr>
          <w:t>2</w:t>
        </w:r>
        <w:r>
          <w:fldChar w:fldCharType="end"/>
        </w:r>
      </w:p>
    </w:sdtContent>
  </w:sdt>
  <w:p w:rsidR="001D1D63" w:rsidRDefault="001D1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BBF"/>
    <w:rsid w:val="00032E80"/>
    <w:rsid w:val="00034AA2"/>
    <w:rsid w:val="00034FB8"/>
    <w:rsid w:val="00042814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472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0F7BE2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22CA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C5A"/>
    <w:rsid w:val="00210DD4"/>
    <w:rsid w:val="002161FD"/>
    <w:rsid w:val="00217BFB"/>
    <w:rsid w:val="00220D85"/>
    <w:rsid w:val="00223DA1"/>
    <w:rsid w:val="00226169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94D2D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4ED0"/>
    <w:rsid w:val="00356139"/>
    <w:rsid w:val="003615C5"/>
    <w:rsid w:val="0036564F"/>
    <w:rsid w:val="00370481"/>
    <w:rsid w:val="00372989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483E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6DC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098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66FDA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16C0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0B8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2372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6DB3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4D3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6166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47DD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0685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8C2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20D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2CCD"/>
    <w:rsid w:val="00923B4A"/>
    <w:rsid w:val="00924C2D"/>
    <w:rsid w:val="00925FEB"/>
    <w:rsid w:val="00931C9D"/>
    <w:rsid w:val="00934770"/>
    <w:rsid w:val="00935F41"/>
    <w:rsid w:val="00935FB8"/>
    <w:rsid w:val="00936B95"/>
    <w:rsid w:val="00942B87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3286"/>
    <w:rsid w:val="00975EC6"/>
    <w:rsid w:val="00976691"/>
    <w:rsid w:val="00976748"/>
    <w:rsid w:val="00977D5A"/>
    <w:rsid w:val="00981EBA"/>
    <w:rsid w:val="00983782"/>
    <w:rsid w:val="009855AE"/>
    <w:rsid w:val="00986BBA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0839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15B2"/>
    <w:rsid w:val="00A92D7A"/>
    <w:rsid w:val="00A95C40"/>
    <w:rsid w:val="00A95CB0"/>
    <w:rsid w:val="00A96265"/>
    <w:rsid w:val="00A969DD"/>
    <w:rsid w:val="00A9773F"/>
    <w:rsid w:val="00AA194C"/>
    <w:rsid w:val="00AA2E21"/>
    <w:rsid w:val="00AA3065"/>
    <w:rsid w:val="00AA68D6"/>
    <w:rsid w:val="00AA729E"/>
    <w:rsid w:val="00AB094B"/>
    <w:rsid w:val="00AB1B70"/>
    <w:rsid w:val="00AB2041"/>
    <w:rsid w:val="00AB24B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07C7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129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42D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4AD1"/>
    <w:rsid w:val="00C0518B"/>
    <w:rsid w:val="00C052CC"/>
    <w:rsid w:val="00C07489"/>
    <w:rsid w:val="00C10C55"/>
    <w:rsid w:val="00C121AE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47267"/>
    <w:rsid w:val="00C50432"/>
    <w:rsid w:val="00C52C4D"/>
    <w:rsid w:val="00C53FB8"/>
    <w:rsid w:val="00C54B02"/>
    <w:rsid w:val="00C54D29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3828"/>
    <w:rsid w:val="00CC6E30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9C9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58CB"/>
    <w:rsid w:val="00E36D6D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77B9C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4040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9C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6F27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C188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5DC4-4837-46B3-9E80-3B2DA454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6</cp:revision>
  <cp:lastPrinted>2026-02-13T06:19:00Z</cp:lastPrinted>
  <dcterms:created xsi:type="dcterms:W3CDTF">2026-02-26T06:00:00Z</dcterms:created>
  <dcterms:modified xsi:type="dcterms:W3CDTF">2026-02-26T06:04:00Z</dcterms:modified>
</cp:coreProperties>
</file>