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F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3E1B">
        <w:rPr>
          <w:rFonts w:eastAsia="Times New Roman" w:cs="Times New Roman"/>
          <w:sz w:val="24"/>
          <w:szCs w:val="24"/>
          <w:lang w:eastAsia="ru-RU"/>
        </w:rPr>
        <w:t>Проект подготовлен управлением</w:t>
      </w:r>
    </w:p>
    <w:p w:rsidR="005D3E1B" w:rsidRPr="005D3E1B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3E1B">
        <w:rPr>
          <w:rFonts w:eastAsia="Times New Roman" w:cs="Times New Roman"/>
          <w:sz w:val="24"/>
          <w:szCs w:val="24"/>
          <w:lang w:eastAsia="ru-RU"/>
        </w:rPr>
        <w:t>бюджетного уч</w:t>
      </w:r>
      <w:r w:rsidR="0097535A">
        <w:rPr>
          <w:rFonts w:eastAsia="Times New Roman" w:cs="Times New Roman"/>
          <w:sz w:val="24"/>
          <w:szCs w:val="24"/>
          <w:lang w:eastAsia="ru-RU"/>
        </w:rPr>
        <w:t>ё</w:t>
      </w:r>
      <w:r w:rsidRPr="005D3E1B">
        <w:rPr>
          <w:rFonts w:eastAsia="Times New Roman" w:cs="Times New Roman"/>
          <w:sz w:val="24"/>
          <w:szCs w:val="24"/>
          <w:lang w:eastAsia="ru-RU"/>
        </w:rPr>
        <w:t>та и отч</w:t>
      </w:r>
      <w:r w:rsidR="0097535A">
        <w:rPr>
          <w:rFonts w:eastAsia="Times New Roman" w:cs="Times New Roman"/>
          <w:sz w:val="24"/>
          <w:szCs w:val="24"/>
          <w:lang w:eastAsia="ru-RU"/>
        </w:rPr>
        <w:t>ё</w:t>
      </w:r>
      <w:r w:rsidRPr="005D3E1B">
        <w:rPr>
          <w:rFonts w:eastAsia="Times New Roman" w:cs="Times New Roman"/>
          <w:sz w:val="24"/>
          <w:szCs w:val="24"/>
          <w:lang w:eastAsia="ru-RU"/>
        </w:rPr>
        <w:t>тности</w:t>
      </w:r>
    </w:p>
    <w:p w:rsidR="00D93B31" w:rsidRDefault="00D93B31" w:rsidP="00910D33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56E" w:rsidRPr="00FC449D" w:rsidRDefault="0023156E" w:rsidP="00910D3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23156E" w:rsidRPr="00FC449D" w:rsidRDefault="0023156E" w:rsidP="00910D3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3B31" w:rsidRPr="00852378" w:rsidRDefault="00D93B31" w:rsidP="00910D33">
      <w:pPr>
        <w:spacing w:line="120" w:lineRule="atLeast"/>
        <w:jc w:val="center"/>
        <w:rPr>
          <w:sz w:val="10"/>
          <w:szCs w:val="10"/>
        </w:rPr>
      </w:pPr>
    </w:p>
    <w:p w:rsidR="00D93B31" w:rsidRDefault="00D93B31" w:rsidP="00910D33">
      <w:pPr>
        <w:spacing w:line="120" w:lineRule="atLeast"/>
        <w:jc w:val="center"/>
        <w:rPr>
          <w:sz w:val="10"/>
          <w:szCs w:val="24"/>
        </w:rPr>
      </w:pPr>
    </w:p>
    <w:p w:rsidR="008B42F5" w:rsidRPr="001D0A30" w:rsidRDefault="008B42F5" w:rsidP="008B42F5">
      <w:pPr>
        <w:jc w:val="center"/>
        <w:rPr>
          <w:szCs w:val="28"/>
        </w:rPr>
      </w:pPr>
      <w:r w:rsidRPr="001D0A30">
        <w:rPr>
          <w:szCs w:val="28"/>
        </w:rPr>
        <w:t>МУНИЦИПАЛЬНОЕ ОБРАЗОВАНИЕ</w:t>
      </w:r>
    </w:p>
    <w:p w:rsidR="008B42F5" w:rsidRDefault="008B42F5" w:rsidP="008B42F5">
      <w:pPr>
        <w:jc w:val="center"/>
        <w:rPr>
          <w:szCs w:val="28"/>
        </w:rPr>
      </w:pPr>
      <w:r w:rsidRPr="001D0A30">
        <w:rPr>
          <w:szCs w:val="28"/>
        </w:rPr>
        <w:t>ГОРОДСКОЙ ОКРУГ СУРГУТ</w:t>
      </w:r>
    </w:p>
    <w:p w:rsidR="008B42F5" w:rsidRPr="001D0A30" w:rsidRDefault="008B42F5" w:rsidP="008B42F5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ОКРУГА-ЮГРЫ</w:t>
      </w:r>
    </w:p>
    <w:p w:rsidR="00D93B31" w:rsidRPr="005649E4" w:rsidRDefault="00D93B31" w:rsidP="00910D33">
      <w:pPr>
        <w:spacing w:line="120" w:lineRule="atLeast"/>
        <w:jc w:val="center"/>
        <w:rPr>
          <w:sz w:val="18"/>
          <w:szCs w:val="24"/>
        </w:rPr>
      </w:pPr>
    </w:p>
    <w:p w:rsidR="00D93B31" w:rsidRPr="005D3E1B" w:rsidRDefault="00D93B31" w:rsidP="00910D33">
      <w:pPr>
        <w:jc w:val="center"/>
        <w:rPr>
          <w:sz w:val="26"/>
          <w:szCs w:val="26"/>
        </w:rPr>
      </w:pPr>
      <w:r w:rsidRPr="005D3E1B">
        <w:rPr>
          <w:sz w:val="26"/>
          <w:szCs w:val="26"/>
        </w:rPr>
        <w:t>АДМИНИСТРАЦИЯ ГОРОДА</w:t>
      </w:r>
    </w:p>
    <w:p w:rsidR="00D93B31" w:rsidRPr="005D3E1B" w:rsidRDefault="00D93B31" w:rsidP="00910D33">
      <w:pPr>
        <w:spacing w:line="120" w:lineRule="atLeast"/>
        <w:jc w:val="center"/>
        <w:rPr>
          <w:sz w:val="18"/>
          <w:szCs w:val="24"/>
        </w:rPr>
      </w:pPr>
    </w:p>
    <w:p w:rsidR="00D93B31" w:rsidRPr="005D3E1B" w:rsidRDefault="00D93B31" w:rsidP="00910D33">
      <w:pPr>
        <w:spacing w:line="120" w:lineRule="atLeast"/>
        <w:jc w:val="center"/>
        <w:rPr>
          <w:sz w:val="20"/>
          <w:szCs w:val="24"/>
        </w:rPr>
      </w:pPr>
    </w:p>
    <w:p w:rsidR="00D93B31" w:rsidRPr="005D3E1B" w:rsidRDefault="00662F7A" w:rsidP="00910D33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D93B31" w:rsidRPr="005D3E1B" w:rsidRDefault="00D93B31" w:rsidP="00910D33">
      <w:pPr>
        <w:spacing w:line="120" w:lineRule="atLeast"/>
        <w:jc w:val="center"/>
        <w:rPr>
          <w:sz w:val="30"/>
          <w:szCs w:val="24"/>
        </w:rPr>
      </w:pPr>
    </w:p>
    <w:p w:rsidR="00D93B31" w:rsidRPr="00FC7C67" w:rsidRDefault="00D93B31" w:rsidP="00910D33">
      <w:pPr>
        <w:rPr>
          <w:rFonts w:cs="Times New Roman"/>
          <w:szCs w:val="28"/>
        </w:rPr>
      </w:pPr>
    </w:p>
    <w:p w:rsidR="0080525C" w:rsidRDefault="002777F0" w:rsidP="0080525C">
      <w:pPr>
        <w:suppressAutoHyphens/>
        <w:ind w:right="5138"/>
        <w:rPr>
          <w:szCs w:val="28"/>
        </w:rPr>
      </w:pPr>
      <w:r w:rsidRPr="002777F0">
        <w:rPr>
          <w:szCs w:val="28"/>
        </w:rPr>
        <w:t>О внесении изменени</w:t>
      </w:r>
      <w:r w:rsidR="008337C2">
        <w:rPr>
          <w:szCs w:val="28"/>
        </w:rPr>
        <w:t>й</w:t>
      </w:r>
      <w:r w:rsidRPr="002777F0">
        <w:rPr>
          <w:szCs w:val="28"/>
        </w:rPr>
        <w:t xml:space="preserve"> </w:t>
      </w:r>
    </w:p>
    <w:p w:rsidR="0080525C" w:rsidRPr="0080525C" w:rsidRDefault="002777F0" w:rsidP="0080525C">
      <w:pPr>
        <w:suppressAutoHyphens/>
        <w:ind w:right="5138"/>
        <w:rPr>
          <w:szCs w:val="28"/>
        </w:rPr>
      </w:pPr>
      <w:r w:rsidRPr="002777F0">
        <w:rPr>
          <w:szCs w:val="28"/>
        </w:rPr>
        <w:t xml:space="preserve">в </w:t>
      </w:r>
      <w:r w:rsidR="0080525C">
        <w:rPr>
          <w:szCs w:val="28"/>
        </w:rPr>
        <w:t>п</w:t>
      </w:r>
      <w:r w:rsidR="0080525C" w:rsidRPr="0080525C">
        <w:rPr>
          <w:szCs w:val="28"/>
        </w:rPr>
        <w:t>остановление Администрации г</w:t>
      </w:r>
      <w:r w:rsidR="0080525C">
        <w:rPr>
          <w:szCs w:val="28"/>
        </w:rPr>
        <w:t xml:space="preserve">орода </w:t>
      </w:r>
      <w:r w:rsidR="0080525C" w:rsidRPr="0080525C">
        <w:rPr>
          <w:szCs w:val="28"/>
        </w:rPr>
        <w:t xml:space="preserve">от </w:t>
      </w:r>
      <w:r w:rsidR="0080525C">
        <w:rPr>
          <w:szCs w:val="28"/>
        </w:rPr>
        <w:t>02.05.2017 № 3540</w:t>
      </w:r>
      <w:r w:rsidR="0080525C" w:rsidRPr="0080525C">
        <w:rPr>
          <w:szCs w:val="28"/>
        </w:rPr>
        <w:t xml:space="preserve"> </w:t>
      </w:r>
      <w:r w:rsidR="0080525C">
        <w:rPr>
          <w:szCs w:val="28"/>
        </w:rPr>
        <w:t xml:space="preserve">           </w:t>
      </w:r>
    </w:p>
    <w:p w:rsidR="00205898" w:rsidRDefault="0080525C" w:rsidP="0080525C">
      <w:pPr>
        <w:suppressAutoHyphens/>
        <w:ind w:right="5138"/>
        <w:rPr>
          <w:szCs w:val="28"/>
        </w:rPr>
      </w:pPr>
      <w:r>
        <w:rPr>
          <w:szCs w:val="28"/>
        </w:rPr>
        <w:t>«</w:t>
      </w:r>
      <w:r w:rsidRPr="0080525C">
        <w:rPr>
          <w:szCs w:val="28"/>
        </w:rPr>
        <w:t xml:space="preserve">Об утверждении порядка осуществления бюджетных полномочий администраторами доходов бюджета </w:t>
      </w:r>
    </w:p>
    <w:p w:rsidR="00205898" w:rsidRDefault="0080525C" w:rsidP="0080525C">
      <w:pPr>
        <w:suppressAutoHyphens/>
        <w:ind w:right="5138"/>
        <w:rPr>
          <w:szCs w:val="28"/>
        </w:rPr>
      </w:pPr>
      <w:r w:rsidRPr="0080525C">
        <w:rPr>
          <w:szCs w:val="28"/>
        </w:rPr>
        <w:t xml:space="preserve">и </w:t>
      </w:r>
      <w:r>
        <w:rPr>
          <w:szCs w:val="28"/>
        </w:rPr>
        <w:t>а</w:t>
      </w:r>
      <w:r w:rsidRPr="0080525C">
        <w:rPr>
          <w:szCs w:val="28"/>
        </w:rPr>
        <w:t>дминистраторами источников финансирования дефицита бюджета городского округа Сургут</w:t>
      </w:r>
      <w:r w:rsidR="0034487B">
        <w:rPr>
          <w:szCs w:val="28"/>
        </w:rPr>
        <w:t xml:space="preserve"> Ханты – Мансийского автономного округа </w:t>
      </w:r>
      <w:r w:rsidR="0034487B" w:rsidRPr="0034487B">
        <w:rPr>
          <w:szCs w:val="28"/>
        </w:rPr>
        <w:t xml:space="preserve">– </w:t>
      </w:r>
      <w:r w:rsidR="0034487B">
        <w:rPr>
          <w:szCs w:val="28"/>
        </w:rPr>
        <w:t>Югры</w:t>
      </w:r>
      <w:r w:rsidRPr="0080525C">
        <w:rPr>
          <w:szCs w:val="28"/>
        </w:rPr>
        <w:t xml:space="preserve">, подведомственными главному администратору доходов </w:t>
      </w:r>
    </w:p>
    <w:p w:rsidR="00D93B31" w:rsidRDefault="0080525C" w:rsidP="0080525C">
      <w:pPr>
        <w:suppressAutoHyphens/>
        <w:ind w:right="5138"/>
        <w:rPr>
          <w:szCs w:val="28"/>
        </w:rPr>
      </w:pPr>
      <w:r w:rsidRPr="0080525C">
        <w:rPr>
          <w:szCs w:val="28"/>
        </w:rPr>
        <w:t>и источников финансирования дефицита бюджета Администрации города Сургута</w:t>
      </w:r>
      <w:r w:rsidR="002777F0" w:rsidRPr="002777F0">
        <w:rPr>
          <w:szCs w:val="28"/>
        </w:rPr>
        <w:t>»</w:t>
      </w:r>
    </w:p>
    <w:p w:rsidR="005D3E1B" w:rsidRPr="00D93B31" w:rsidRDefault="005D3E1B" w:rsidP="000C2786">
      <w:pPr>
        <w:suppressAutoHyphens/>
        <w:ind w:right="5138"/>
        <w:rPr>
          <w:szCs w:val="28"/>
        </w:rPr>
      </w:pPr>
    </w:p>
    <w:p w:rsidR="00BA6041" w:rsidRPr="00F12B0B" w:rsidRDefault="0097535A" w:rsidP="00F12B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97535A">
        <w:rPr>
          <w:rFonts w:cs="Times New Roman"/>
          <w:spacing w:val="-4"/>
          <w:szCs w:val="28"/>
        </w:rPr>
        <w:t xml:space="preserve">В соответствии со статьями 160.1, 160.2 Бюджетного кодекса Российской </w:t>
      </w:r>
      <w:r w:rsidR="00205898"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Федерации, </w:t>
      </w:r>
      <w:r w:rsidR="00646967">
        <w:rPr>
          <w:rFonts w:cs="Times New Roman"/>
          <w:spacing w:val="-4"/>
          <w:szCs w:val="28"/>
        </w:rPr>
        <w:t>приказ</w:t>
      </w:r>
      <w:r w:rsidR="00856A6C">
        <w:rPr>
          <w:rFonts w:cs="Times New Roman"/>
          <w:spacing w:val="-4"/>
          <w:szCs w:val="28"/>
        </w:rPr>
        <w:t>ами</w:t>
      </w:r>
      <w:r w:rsidR="00646967">
        <w:rPr>
          <w:rFonts w:cs="Times New Roman"/>
          <w:spacing w:val="-4"/>
          <w:szCs w:val="28"/>
        </w:rPr>
        <w:t xml:space="preserve"> Министерства Финансов Российской Федерации от 27.09.2021 № 137н «</w:t>
      </w:r>
      <w:r w:rsidR="00646967" w:rsidRPr="00646967">
        <w:rPr>
          <w:rFonts w:cs="Times New Roman"/>
          <w:spacing w:val="-4"/>
          <w:szCs w:val="28"/>
        </w:rPr>
        <w:t>Об утверждении Общих требований к возврату излишне у</w:t>
      </w:r>
      <w:r w:rsidR="00646967">
        <w:rPr>
          <w:rFonts w:cs="Times New Roman"/>
          <w:spacing w:val="-4"/>
          <w:szCs w:val="28"/>
        </w:rPr>
        <w:t>пл</w:t>
      </w:r>
      <w:r w:rsidR="00E24BC3">
        <w:rPr>
          <w:rFonts w:cs="Times New Roman"/>
          <w:spacing w:val="-4"/>
          <w:szCs w:val="28"/>
        </w:rPr>
        <w:t xml:space="preserve">аченных (взысканных) платежей», </w:t>
      </w:r>
      <w:r w:rsidR="00856A6C" w:rsidRPr="00856A6C">
        <w:rPr>
          <w:rFonts w:cs="Times New Roman"/>
          <w:spacing w:val="-4"/>
          <w:szCs w:val="28"/>
        </w:rPr>
        <w:t xml:space="preserve">от </w:t>
      </w:r>
      <w:r w:rsidR="0027095D">
        <w:rPr>
          <w:rFonts w:cs="Times New Roman"/>
          <w:spacing w:val="-4"/>
          <w:szCs w:val="28"/>
        </w:rPr>
        <w:t> </w:t>
      </w:r>
      <w:r w:rsidR="00856A6C" w:rsidRPr="00856A6C">
        <w:rPr>
          <w:rFonts w:cs="Times New Roman"/>
          <w:spacing w:val="-4"/>
          <w:szCs w:val="28"/>
        </w:rPr>
        <w:t>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856A6C">
        <w:rPr>
          <w:rFonts w:cs="Times New Roman"/>
          <w:spacing w:val="-4"/>
          <w:szCs w:val="28"/>
        </w:rPr>
        <w:t xml:space="preserve">, </w:t>
      </w:r>
      <w:r w:rsidRPr="0097535A">
        <w:rPr>
          <w:rFonts w:cs="Times New Roman"/>
          <w:spacing w:val="-4"/>
          <w:szCs w:val="28"/>
        </w:rPr>
        <w:t>Положением</w:t>
      </w:r>
      <w:r w:rsidR="00E24BC3"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о </w:t>
      </w:r>
      <w:r w:rsidR="0027095D">
        <w:rPr>
          <w:rFonts w:cs="Times New Roman"/>
          <w:spacing w:val="-4"/>
          <w:szCs w:val="28"/>
        </w:rPr>
        <w:t> </w:t>
      </w:r>
      <w:r w:rsidRPr="0097535A">
        <w:rPr>
          <w:rFonts w:cs="Times New Roman"/>
          <w:spacing w:val="-4"/>
          <w:szCs w:val="28"/>
        </w:rPr>
        <w:t>бюджетном процессе в городском округе Сургут Ханты-Мансийского автономного округа – Югры, утвержденным решением Думы города от 28.03.2008</w:t>
      </w:r>
      <w:r w:rsidR="00E24BC3"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>№ 358-</w:t>
      </w:r>
      <w:r w:rsidR="0027095D">
        <w:rPr>
          <w:rFonts w:cs="Times New Roman"/>
          <w:spacing w:val="-4"/>
          <w:szCs w:val="28"/>
        </w:rPr>
        <w:t> </w:t>
      </w:r>
      <w:r w:rsidRPr="0097535A">
        <w:rPr>
          <w:rFonts w:cs="Times New Roman"/>
          <w:spacing w:val="-4"/>
          <w:szCs w:val="28"/>
        </w:rPr>
        <w:t>IVДГ, постановлением Администрации города от 01.11.2016 № 8060</w:t>
      </w:r>
      <w:r w:rsidR="00E24BC3"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«Об </w:t>
      </w:r>
      <w:r w:rsidR="0027095D">
        <w:rPr>
          <w:rFonts w:cs="Times New Roman"/>
          <w:spacing w:val="-4"/>
          <w:szCs w:val="28"/>
        </w:rPr>
        <w:t> </w:t>
      </w:r>
      <w:r w:rsidRPr="0097535A">
        <w:rPr>
          <w:rFonts w:cs="Times New Roman"/>
          <w:spacing w:val="-4"/>
          <w:szCs w:val="28"/>
        </w:rPr>
        <w:t>утверждении порядка осуществления бюджетных полномочий главными администраторами доходов бюджета городского округа Сургут Ханты-Мансийского автономного округа – Югры, являющимися органами местного самоуправления, органами Администрации города», распоряжением Администрации города</w:t>
      </w:r>
      <w:r w:rsidR="00E24BC3"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от </w:t>
      </w:r>
      <w:r w:rsidR="0027095D">
        <w:rPr>
          <w:rFonts w:cs="Times New Roman"/>
          <w:spacing w:val="-4"/>
          <w:szCs w:val="28"/>
        </w:rPr>
        <w:t> </w:t>
      </w:r>
      <w:r w:rsidRPr="0097535A">
        <w:rPr>
          <w:rFonts w:cs="Times New Roman"/>
          <w:spacing w:val="-4"/>
          <w:szCs w:val="28"/>
        </w:rPr>
        <w:t xml:space="preserve">13.12.2022 № 2603 «Об утверждении положения об управлении бюджетного учёта и отчётности», в целях приведения муниципальных правовых </w:t>
      </w:r>
      <w:r w:rsidRPr="0097535A">
        <w:rPr>
          <w:rFonts w:cs="Times New Roman"/>
          <w:spacing w:val="-4"/>
          <w:szCs w:val="28"/>
        </w:rPr>
        <w:lastRenderedPageBreak/>
        <w:t>актов в соответствие с действующим законода</w:t>
      </w:r>
      <w:r>
        <w:rPr>
          <w:rFonts w:cs="Times New Roman"/>
          <w:spacing w:val="-4"/>
          <w:szCs w:val="28"/>
        </w:rPr>
        <w:t>тельством</w:t>
      </w:r>
      <w:r w:rsidR="0080525C" w:rsidRPr="00F12B0B">
        <w:rPr>
          <w:rFonts w:cs="Times New Roman"/>
          <w:spacing w:val="-4"/>
          <w:szCs w:val="28"/>
        </w:rPr>
        <w:t>:</w:t>
      </w:r>
      <w:r w:rsidR="00BA6041" w:rsidRPr="00F12B0B">
        <w:rPr>
          <w:rFonts w:cs="Times New Roman"/>
          <w:spacing w:val="-4"/>
          <w:szCs w:val="28"/>
        </w:rPr>
        <w:t xml:space="preserve"> </w:t>
      </w:r>
    </w:p>
    <w:p w:rsidR="00DE71BF" w:rsidRPr="00086BBB" w:rsidRDefault="00086BBB" w:rsidP="00086BBB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086BBB">
        <w:rPr>
          <w:rFonts w:eastAsia="Calibri"/>
          <w:szCs w:val="28"/>
        </w:rPr>
        <w:t>1.</w:t>
      </w:r>
      <w:r>
        <w:rPr>
          <w:rFonts w:eastAsia="Calibri"/>
          <w:szCs w:val="28"/>
        </w:rPr>
        <w:t xml:space="preserve"> </w:t>
      </w:r>
      <w:r w:rsidR="003B4240" w:rsidRPr="00086BBB">
        <w:rPr>
          <w:rFonts w:eastAsia="Calibri"/>
          <w:szCs w:val="28"/>
        </w:rPr>
        <w:t>Внести в постановление</w:t>
      </w:r>
      <w:r w:rsidR="005D3E1B" w:rsidRPr="00086BBB">
        <w:rPr>
          <w:rFonts w:eastAsia="Calibri"/>
          <w:szCs w:val="28"/>
        </w:rPr>
        <w:t xml:space="preserve"> Администрации города </w:t>
      </w:r>
      <w:r w:rsidR="003B4240" w:rsidRPr="00086BBB">
        <w:rPr>
          <w:rFonts w:eastAsia="Calibri"/>
          <w:szCs w:val="28"/>
        </w:rPr>
        <w:t>от 02.05.2017</w:t>
      </w:r>
      <w:r w:rsidR="00C66D6C">
        <w:rPr>
          <w:rFonts w:eastAsia="Calibri"/>
          <w:szCs w:val="28"/>
        </w:rPr>
        <w:t xml:space="preserve"> </w:t>
      </w:r>
      <w:r w:rsidR="003B4240" w:rsidRPr="00086BBB">
        <w:rPr>
          <w:rFonts w:eastAsia="Calibri"/>
          <w:szCs w:val="28"/>
        </w:rPr>
        <w:t>№ 3540</w:t>
      </w:r>
      <w:r w:rsidR="009F6CA7" w:rsidRPr="00086BBB">
        <w:rPr>
          <w:rFonts w:eastAsia="Calibri"/>
          <w:szCs w:val="28"/>
        </w:rPr>
        <w:t xml:space="preserve"> </w:t>
      </w:r>
      <w:r w:rsidR="003B4240" w:rsidRPr="00086BBB">
        <w:rPr>
          <w:rFonts w:eastAsia="Calibri"/>
          <w:szCs w:val="28"/>
        </w:rPr>
        <w:t>«</w:t>
      </w:r>
      <w:r w:rsidR="0034487B" w:rsidRPr="00086BBB">
        <w:rPr>
          <w:rFonts w:eastAsia="Calibri"/>
          <w:szCs w:val="28"/>
        </w:rPr>
        <w:t xml:space="preserve">Об утверждении порядка осуществления бюджетных полномочий администраторами доходов бюджета и администраторами источников финансирования дефицита бюджета городского округа Сургут Ханты – Мансийского автономного округа – Югры, подведомственными главному администратору доходов и источников финансирования дефицита бюджета Администрации города Сургута» </w:t>
      </w:r>
      <w:r w:rsidR="005D3E1B" w:rsidRPr="00086BBB">
        <w:rPr>
          <w:szCs w:val="28"/>
        </w:rPr>
        <w:t xml:space="preserve">(с </w:t>
      </w:r>
      <w:r w:rsidR="009306D7">
        <w:rPr>
          <w:szCs w:val="28"/>
        </w:rPr>
        <w:t> </w:t>
      </w:r>
      <w:r w:rsidR="005D3E1B" w:rsidRPr="00086BBB">
        <w:rPr>
          <w:szCs w:val="28"/>
        </w:rPr>
        <w:t xml:space="preserve">изменениями от </w:t>
      </w:r>
      <w:r w:rsidR="004A7B87" w:rsidRPr="00086BBB">
        <w:rPr>
          <w:szCs w:val="28"/>
        </w:rPr>
        <w:t>28.08.2020 № 6029, 11.01.2022 № 84</w:t>
      </w:r>
      <w:r w:rsidR="00202025" w:rsidRPr="00086BBB">
        <w:rPr>
          <w:szCs w:val="28"/>
        </w:rPr>
        <w:t>, 20.01.2023 № 379</w:t>
      </w:r>
      <w:r w:rsidR="0097535A">
        <w:rPr>
          <w:szCs w:val="28"/>
        </w:rPr>
        <w:t>, 07.09.2023 № 4372</w:t>
      </w:r>
      <w:r w:rsidR="00856A6C">
        <w:rPr>
          <w:szCs w:val="28"/>
        </w:rPr>
        <w:t xml:space="preserve">, </w:t>
      </w:r>
      <w:r w:rsidR="00467D2A">
        <w:rPr>
          <w:szCs w:val="28"/>
        </w:rPr>
        <w:t>01.10.2024 № 5039</w:t>
      </w:r>
      <w:r w:rsidR="005D3E1B" w:rsidRPr="00086BBB">
        <w:rPr>
          <w:szCs w:val="28"/>
        </w:rPr>
        <w:t xml:space="preserve">) </w:t>
      </w:r>
      <w:r w:rsidR="00202025" w:rsidRPr="00086BBB">
        <w:rPr>
          <w:rFonts w:eastAsia="Calibri"/>
          <w:szCs w:val="28"/>
        </w:rPr>
        <w:t>следующ</w:t>
      </w:r>
      <w:r w:rsidR="008337C2" w:rsidRPr="00086BBB">
        <w:rPr>
          <w:rFonts w:eastAsia="Calibri"/>
          <w:szCs w:val="28"/>
        </w:rPr>
        <w:t>ие изменения:</w:t>
      </w:r>
    </w:p>
    <w:p w:rsidR="00467D2A" w:rsidRDefault="00086BBB" w:rsidP="0097535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</w:t>
      </w:r>
      <w:r w:rsidR="000D039D" w:rsidRPr="00205898">
        <w:rPr>
          <w:rFonts w:eastAsia="Calibri"/>
          <w:szCs w:val="28"/>
        </w:rPr>
        <w:t>Раздел</w:t>
      </w:r>
      <w:r w:rsidR="00467D2A" w:rsidRPr="00205898">
        <w:rPr>
          <w:rFonts w:eastAsia="Calibri"/>
          <w:szCs w:val="28"/>
        </w:rPr>
        <w:t xml:space="preserve"> II</w:t>
      </w:r>
      <w:r w:rsidR="00467D2A" w:rsidRPr="00205898">
        <w:t xml:space="preserve"> </w:t>
      </w:r>
      <w:r w:rsidR="00467D2A" w:rsidRPr="00205898">
        <w:rPr>
          <w:rFonts w:eastAsia="Calibri"/>
          <w:szCs w:val="28"/>
        </w:rPr>
        <w:t xml:space="preserve">приложения к постановлению </w:t>
      </w:r>
      <w:r w:rsidR="00467D2A">
        <w:rPr>
          <w:rFonts w:eastAsia="Calibri"/>
          <w:szCs w:val="28"/>
        </w:rPr>
        <w:t>дополнить</w:t>
      </w:r>
      <w:r w:rsidR="00467D2A" w:rsidRPr="00467D2A">
        <w:rPr>
          <w:rFonts w:eastAsia="Calibri"/>
          <w:szCs w:val="28"/>
        </w:rPr>
        <w:t xml:space="preserve"> </w:t>
      </w:r>
      <w:r w:rsidR="00467D2A">
        <w:rPr>
          <w:rFonts w:eastAsia="Calibri"/>
          <w:szCs w:val="28"/>
        </w:rPr>
        <w:t>пунктом 4</w:t>
      </w:r>
      <w:r w:rsidR="00467D2A">
        <w:rPr>
          <w:rFonts w:eastAsia="Calibri"/>
          <w:szCs w:val="28"/>
          <w:vertAlign w:val="superscript"/>
        </w:rPr>
        <w:t xml:space="preserve">1 </w:t>
      </w:r>
      <w:r w:rsidR="00467D2A" w:rsidRPr="00467D2A">
        <w:rPr>
          <w:rFonts w:eastAsia="Calibri"/>
          <w:szCs w:val="28"/>
        </w:rPr>
        <w:t>следующего содержания</w:t>
      </w:r>
      <w:r w:rsidR="00467D2A">
        <w:rPr>
          <w:rFonts w:eastAsia="Calibri"/>
          <w:szCs w:val="28"/>
        </w:rPr>
        <w:t>:</w:t>
      </w:r>
    </w:p>
    <w:p w:rsidR="00EC442E" w:rsidRDefault="00467D2A" w:rsidP="0097535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467D2A">
        <w:rPr>
          <w:rFonts w:eastAsia="Calibri"/>
          <w:szCs w:val="28"/>
        </w:rPr>
        <w:t>4</w:t>
      </w:r>
      <w:r w:rsidRPr="00467D2A">
        <w:rPr>
          <w:rFonts w:eastAsia="Calibri"/>
          <w:szCs w:val="28"/>
          <w:vertAlign w:val="superscript"/>
        </w:rPr>
        <w:t>1</w:t>
      </w:r>
      <w:r w:rsidRPr="00467D2A">
        <w:rPr>
          <w:rFonts w:eastAsia="Calibri"/>
          <w:szCs w:val="28"/>
        </w:rPr>
        <w:t xml:space="preserve">. Устанавливают регламент реализации полномочий администратора доходов бюджета по взысканию дебиторской задолженности по платежам в бюджет, пеням и штрафам по ним в соответствии </w:t>
      </w:r>
      <w:r w:rsidR="000D039D">
        <w:rPr>
          <w:rFonts w:eastAsia="Calibri"/>
          <w:szCs w:val="28"/>
        </w:rPr>
        <w:t xml:space="preserve">приказом </w:t>
      </w:r>
      <w:r w:rsidR="000D039D" w:rsidRPr="00205898">
        <w:rPr>
          <w:rFonts w:eastAsia="Calibri"/>
          <w:szCs w:val="28"/>
        </w:rPr>
        <w:t>Министерства ф</w:t>
      </w:r>
      <w:r w:rsidRPr="00205898">
        <w:rPr>
          <w:rFonts w:eastAsia="Calibri"/>
          <w:szCs w:val="28"/>
        </w:rPr>
        <w:t xml:space="preserve">инансов </w:t>
      </w:r>
      <w:r w:rsidRPr="00467D2A">
        <w:rPr>
          <w:rFonts w:eastAsia="Calibri"/>
          <w:szCs w:val="28"/>
        </w:rPr>
        <w:t>Российской Федерации от 26.09.2024 № 139н «Об утверждении общих требований к регламенту реализации полномочий администратора доходов бюджета по</w:t>
      </w:r>
      <w:r w:rsidR="0027095D">
        <w:rPr>
          <w:rFonts w:eastAsia="Calibri"/>
          <w:szCs w:val="28"/>
        </w:rPr>
        <w:t> </w:t>
      </w:r>
      <w:r w:rsidRPr="00467D2A">
        <w:rPr>
          <w:rFonts w:eastAsia="Calibri"/>
          <w:szCs w:val="28"/>
        </w:rPr>
        <w:t>взысканию дебиторской задолженности по платежам в бюджет, пеням и штра</w:t>
      </w:r>
      <w:r>
        <w:rPr>
          <w:rFonts w:eastAsia="Calibri"/>
          <w:szCs w:val="28"/>
        </w:rPr>
        <w:t>фам по ним» (далее – Регламент)</w:t>
      </w:r>
      <w:r w:rsidR="00543BE2">
        <w:rPr>
          <w:rFonts w:eastAsia="Calibri"/>
          <w:szCs w:val="28"/>
        </w:rPr>
        <w:t>».</w:t>
      </w:r>
    </w:p>
    <w:p w:rsidR="00AA3210" w:rsidRPr="00AA3210" w:rsidRDefault="00EC442E" w:rsidP="00EC442E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1.2. </w:t>
      </w:r>
      <w:r w:rsidR="00AA3210">
        <w:rPr>
          <w:rFonts w:eastAsia="Calibri"/>
          <w:szCs w:val="28"/>
        </w:rPr>
        <w:t xml:space="preserve">Пункт 1 раздела </w:t>
      </w:r>
      <w:r w:rsidR="00AA3210">
        <w:rPr>
          <w:rFonts w:eastAsia="Calibri"/>
          <w:szCs w:val="28"/>
          <w:lang w:val="en-US"/>
        </w:rPr>
        <w:t>IV</w:t>
      </w:r>
      <w:r w:rsidR="00AA3210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210" w:rsidRDefault="00AA3210" w:rsidP="00EC442E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«1. </w:t>
      </w:r>
      <w:r w:rsidRPr="00AA3210">
        <w:rPr>
          <w:rFonts w:eastAsia="Calibri"/>
          <w:szCs w:val="28"/>
        </w:rPr>
        <w:t xml:space="preserve">В соответствии с Регламентом </w:t>
      </w:r>
      <w:r w:rsidR="00361C24">
        <w:rPr>
          <w:rFonts w:eastAsia="Calibri"/>
          <w:szCs w:val="28"/>
        </w:rPr>
        <w:t>а</w:t>
      </w:r>
      <w:r w:rsidRPr="00AA3210">
        <w:rPr>
          <w:rFonts w:eastAsia="Calibri"/>
          <w:szCs w:val="28"/>
        </w:rPr>
        <w:t>дминистраторы доходов бюджета осуществляют бюджетные полномочия по взысканию дебиторской задолженности по платежам в бюджет, пеней и штрафов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</w:t>
      </w:r>
      <w:r>
        <w:rPr>
          <w:rFonts w:eastAsia="Calibri"/>
          <w:szCs w:val="28"/>
        </w:rPr>
        <w:t>»</w:t>
      </w:r>
      <w:r w:rsidRPr="00AA3210">
        <w:rPr>
          <w:rFonts w:eastAsia="Calibri"/>
          <w:szCs w:val="28"/>
        </w:rPr>
        <w:t>.</w:t>
      </w:r>
    </w:p>
    <w:p w:rsidR="00F5523B" w:rsidRPr="00F12B0B" w:rsidRDefault="0097535A" w:rsidP="00F12B0B">
      <w:pPr>
        <w:suppressAutoHyphens/>
        <w:ind w:right="-79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F5523B" w:rsidRPr="00F12B0B">
        <w:rPr>
          <w:rFonts w:cs="Times New Roman"/>
          <w:bCs/>
          <w:szCs w:val="28"/>
        </w:rPr>
        <w:t xml:space="preserve">. </w:t>
      </w:r>
      <w:r w:rsidR="00B87092" w:rsidRPr="00B87092">
        <w:rPr>
          <w:rFonts w:cs="Times New Roman"/>
          <w:bCs/>
          <w:szCs w:val="28"/>
        </w:rPr>
        <w:t xml:space="preserve">Комитету информационной политики </w:t>
      </w:r>
      <w:r w:rsidR="00FB73FD">
        <w:rPr>
          <w:rFonts w:cs="Times New Roman"/>
          <w:bCs/>
          <w:szCs w:val="28"/>
        </w:rPr>
        <w:t>обнародовать (разме</w:t>
      </w:r>
      <w:r w:rsidR="00FB73FD" w:rsidRPr="00FB73FD">
        <w:rPr>
          <w:rFonts w:cs="Times New Roman"/>
          <w:bCs/>
          <w:szCs w:val="28"/>
        </w:rPr>
        <w:t>стить) настоящее постановление на официальном портале Администрации города: www.admsurgut.ru</w:t>
      </w:r>
      <w:r w:rsidR="00F5523B" w:rsidRPr="00F12B0B">
        <w:rPr>
          <w:rFonts w:cs="Times New Roman"/>
          <w:bCs/>
          <w:szCs w:val="28"/>
        </w:rPr>
        <w:t>.</w:t>
      </w:r>
    </w:p>
    <w:p w:rsidR="00FB73FD" w:rsidRDefault="0097535A" w:rsidP="00FB73FD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7139E1" w:rsidRPr="00F12B0B">
        <w:rPr>
          <w:rFonts w:cs="Times New Roman"/>
          <w:bCs/>
          <w:szCs w:val="28"/>
        </w:rPr>
        <w:t xml:space="preserve">. </w:t>
      </w:r>
      <w:r w:rsidR="00FB73FD" w:rsidRPr="00FB73FD">
        <w:rPr>
          <w:rFonts w:cs="Times New Roman"/>
          <w:bCs/>
          <w:szCs w:val="28"/>
        </w:rPr>
        <w:t>Муниципальному казенному учреждени</w:t>
      </w:r>
      <w:r w:rsidR="00FB73FD">
        <w:rPr>
          <w:rFonts w:cs="Times New Roman"/>
          <w:bCs/>
          <w:szCs w:val="28"/>
        </w:rPr>
        <w:t>ю «Наш город» опубликовать (раз</w:t>
      </w:r>
      <w:r w:rsidR="00FB73FD" w:rsidRPr="00FB73FD">
        <w:rPr>
          <w:rFonts w:cs="Times New Roman"/>
          <w:bCs/>
          <w:szCs w:val="28"/>
        </w:rPr>
        <w:t xml:space="preserve">местить) настоящее постановление в сетевом издании «Официальные </w:t>
      </w:r>
      <w:proofErr w:type="gramStart"/>
      <w:r w:rsidR="00FB73FD" w:rsidRPr="00FB73FD">
        <w:rPr>
          <w:rFonts w:cs="Times New Roman"/>
          <w:bCs/>
          <w:szCs w:val="28"/>
        </w:rPr>
        <w:t>доку-менты</w:t>
      </w:r>
      <w:proofErr w:type="gramEnd"/>
      <w:r w:rsidR="00FB73FD" w:rsidRPr="00FB73FD">
        <w:rPr>
          <w:rFonts w:cs="Times New Roman"/>
          <w:bCs/>
          <w:szCs w:val="28"/>
        </w:rPr>
        <w:t xml:space="preserve"> города Сургута»: DOCSURGUT.RU.</w:t>
      </w:r>
    </w:p>
    <w:p w:rsidR="00F5523B" w:rsidRPr="00F12B0B" w:rsidRDefault="0097535A" w:rsidP="00FB73FD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="00BA35C3" w:rsidRPr="00F12B0B">
        <w:rPr>
          <w:rFonts w:cs="Times New Roman"/>
          <w:bCs/>
          <w:szCs w:val="28"/>
        </w:rPr>
        <w:t xml:space="preserve">. </w:t>
      </w:r>
      <w:r w:rsidR="00FB73FD" w:rsidRPr="00FB73FD">
        <w:rPr>
          <w:rFonts w:cs="Times New Roman"/>
          <w:bCs/>
          <w:szCs w:val="28"/>
        </w:rPr>
        <w:t>Настоящее постановление вступает в сил</w:t>
      </w:r>
      <w:r w:rsidR="00FB73FD">
        <w:rPr>
          <w:rFonts w:cs="Times New Roman"/>
          <w:bCs/>
          <w:szCs w:val="28"/>
        </w:rPr>
        <w:t>у после его официального опубли</w:t>
      </w:r>
      <w:r w:rsidR="00FB73FD" w:rsidRPr="00FB73FD">
        <w:rPr>
          <w:rFonts w:cs="Times New Roman"/>
          <w:bCs/>
          <w:szCs w:val="28"/>
        </w:rPr>
        <w:t>кования</w:t>
      </w:r>
      <w:r w:rsidR="00F5523B" w:rsidRPr="00F12B0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</w:p>
    <w:p w:rsidR="00CC6099" w:rsidRDefault="0097535A" w:rsidP="00F12B0B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</w:t>
      </w:r>
      <w:r w:rsidR="00CC6099" w:rsidRPr="00F12B0B">
        <w:rPr>
          <w:rFonts w:cs="Times New Roman"/>
          <w:bCs/>
          <w:szCs w:val="28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9306D7" w:rsidRDefault="009306D7" w:rsidP="00F12B0B">
      <w:pPr>
        <w:suppressAutoHyphens/>
        <w:ind w:right="-82" w:firstLine="709"/>
        <w:jc w:val="both"/>
        <w:rPr>
          <w:rFonts w:cs="Times New Roman"/>
          <w:bCs/>
          <w:szCs w:val="28"/>
        </w:rPr>
      </w:pPr>
    </w:p>
    <w:p w:rsidR="00DE71BF" w:rsidRDefault="00DE71BF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205898" w:rsidRDefault="00205898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0B3686" w:rsidRDefault="003B4240" w:rsidP="00CF3502">
      <w:pPr>
        <w:suppressAutoHyphens/>
        <w:ind w:right="-82"/>
        <w:jc w:val="both"/>
        <w:rPr>
          <w:rFonts w:cs="Times New Roman"/>
          <w:szCs w:val="28"/>
        </w:rPr>
      </w:pPr>
      <w:r w:rsidRPr="00F12B0B">
        <w:rPr>
          <w:rFonts w:cs="Times New Roman"/>
          <w:szCs w:val="28"/>
        </w:rPr>
        <w:t>Глав</w:t>
      </w:r>
      <w:r w:rsidR="00CC6099" w:rsidRPr="00F12B0B">
        <w:rPr>
          <w:rFonts w:cs="Times New Roman"/>
          <w:szCs w:val="28"/>
        </w:rPr>
        <w:t>а</w:t>
      </w:r>
      <w:r w:rsidRPr="00F12B0B">
        <w:rPr>
          <w:rFonts w:cs="Times New Roman"/>
          <w:szCs w:val="28"/>
        </w:rPr>
        <w:t xml:space="preserve"> города                                          </w:t>
      </w:r>
      <w:r w:rsidR="00F12B0B">
        <w:rPr>
          <w:rFonts w:cs="Times New Roman"/>
          <w:szCs w:val="28"/>
        </w:rPr>
        <w:t xml:space="preserve">                            </w:t>
      </w:r>
      <w:r w:rsidRPr="00F12B0B">
        <w:rPr>
          <w:rFonts w:cs="Times New Roman"/>
          <w:szCs w:val="28"/>
        </w:rPr>
        <w:t xml:space="preserve">                  </w:t>
      </w:r>
      <w:r w:rsidR="005F75DD">
        <w:rPr>
          <w:rFonts w:cs="Times New Roman"/>
          <w:szCs w:val="28"/>
        </w:rPr>
        <w:t xml:space="preserve">     М.Н. </w:t>
      </w:r>
      <w:proofErr w:type="spellStart"/>
      <w:r w:rsidR="005F75DD">
        <w:rPr>
          <w:rFonts w:cs="Times New Roman"/>
          <w:szCs w:val="28"/>
        </w:rPr>
        <w:t>Слепов</w:t>
      </w:r>
      <w:proofErr w:type="spellEnd"/>
    </w:p>
    <w:p w:rsidR="00205898" w:rsidRDefault="00205898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205898" w:rsidRPr="00ED3AAE" w:rsidRDefault="00205898" w:rsidP="00205898">
      <w:pPr>
        <w:rPr>
          <w:sz w:val="20"/>
          <w:szCs w:val="20"/>
        </w:rPr>
      </w:pPr>
      <w:r w:rsidRPr="00ED3AAE">
        <w:rPr>
          <w:sz w:val="20"/>
          <w:szCs w:val="20"/>
        </w:rPr>
        <w:t>Исполнител</w:t>
      </w:r>
      <w:r>
        <w:rPr>
          <w:sz w:val="20"/>
          <w:szCs w:val="20"/>
        </w:rPr>
        <w:t>ь</w:t>
      </w:r>
      <w:r w:rsidRPr="00ED3AAE">
        <w:rPr>
          <w:sz w:val="20"/>
          <w:szCs w:val="20"/>
        </w:rPr>
        <w:t xml:space="preserve">: </w:t>
      </w:r>
      <w:r>
        <w:rPr>
          <w:sz w:val="20"/>
          <w:szCs w:val="20"/>
        </w:rPr>
        <w:t>Чечулина Оксана Валерьевна</w:t>
      </w:r>
      <w:r w:rsidRPr="00ED3AAE">
        <w:rPr>
          <w:sz w:val="20"/>
          <w:szCs w:val="20"/>
        </w:rPr>
        <w:t>,</w:t>
      </w:r>
    </w:p>
    <w:p w:rsidR="00205898" w:rsidRPr="00ED3AAE" w:rsidRDefault="00205898" w:rsidP="00205898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ED3AAE">
        <w:rPr>
          <w:sz w:val="20"/>
          <w:szCs w:val="20"/>
        </w:rPr>
        <w:t xml:space="preserve"> отдела бухгалтерского учета</w:t>
      </w:r>
    </w:p>
    <w:p w:rsidR="00205898" w:rsidRPr="00ED3AAE" w:rsidRDefault="00205898" w:rsidP="00205898">
      <w:pPr>
        <w:rPr>
          <w:sz w:val="20"/>
          <w:szCs w:val="20"/>
        </w:rPr>
      </w:pPr>
      <w:r w:rsidRPr="00ED3AAE">
        <w:rPr>
          <w:sz w:val="20"/>
          <w:szCs w:val="20"/>
        </w:rPr>
        <w:t xml:space="preserve">сферы городского хозяйства </w:t>
      </w:r>
      <w:proofErr w:type="spellStart"/>
      <w:r w:rsidRPr="00ED3AAE">
        <w:rPr>
          <w:sz w:val="20"/>
          <w:szCs w:val="20"/>
        </w:rPr>
        <w:t>УБУиО</w:t>
      </w:r>
      <w:proofErr w:type="spellEnd"/>
      <w:r w:rsidRPr="00ED3AAE">
        <w:rPr>
          <w:sz w:val="20"/>
          <w:szCs w:val="20"/>
        </w:rPr>
        <w:t xml:space="preserve"> Администрации города,</w:t>
      </w:r>
    </w:p>
    <w:p w:rsidR="00205898" w:rsidRPr="00F12B0B" w:rsidRDefault="00205898" w:rsidP="00205898">
      <w:pPr>
        <w:rPr>
          <w:rFonts w:cs="Times New Roman"/>
          <w:szCs w:val="28"/>
        </w:rPr>
      </w:pPr>
      <w:r w:rsidRPr="00ED3AAE">
        <w:rPr>
          <w:sz w:val="20"/>
          <w:szCs w:val="20"/>
        </w:rPr>
        <w:t>тел. (3462) 524</w:t>
      </w:r>
      <w:r>
        <w:rPr>
          <w:sz w:val="20"/>
          <w:szCs w:val="20"/>
        </w:rPr>
        <w:t>407</w:t>
      </w:r>
      <w:bookmarkStart w:id="0" w:name="_GoBack"/>
      <w:bookmarkEnd w:id="0"/>
    </w:p>
    <w:sectPr w:rsidR="00205898" w:rsidRPr="00F12B0B" w:rsidSect="000F740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25" w:rsidRDefault="004B1725" w:rsidP="00D93B31">
      <w:r>
        <w:separator/>
      </w:r>
    </w:p>
  </w:endnote>
  <w:endnote w:type="continuationSeparator" w:id="0">
    <w:p w:rsidR="004B1725" w:rsidRDefault="004B1725" w:rsidP="00D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25" w:rsidRDefault="004B1725" w:rsidP="00D93B31">
      <w:r>
        <w:separator/>
      </w:r>
    </w:p>
  </w:footnote>
  <w:footnote w:type="continuationSeparator" w:id="0">
    <w:p w:rsidR="004B1725" w:rsidRDefault="004B1725" w:rsidP="00D9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23156E" w:rsidRPr="006E704F" w:rsidRDefault="0023156E" w:rsidP="00910D3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05898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058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058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0589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23156E" w:rsidRDefault="00231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840"/>
    <w:multiLevelType w:val="multilevel"/>
    <w:tmpl w:val="FE189A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853BF0"/>
    <w:multiLevelType w:val="multilevel"/>
    <w:tmpl w:val="461CED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955E26"/>
    <w:multiLevelType w:val="hybridMultilevel"/>
    <w:tmpl w:val="E376C4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D31"/>
    <w:multiLevelType w:val="multilevel"/>
    <w:tmpl w:val="9C0C12D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4" w15:restartNumberingAfterBreak="0">
    <w:nsid w:val="3B53234C"/>
    <w:multiLevelType w:val="multilevel"/>
    <w:tmpl w:val="90B4D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165829"/>
    <w:multiLevelType w:val="multilevel"/>
    <w:tmpl w:val="7714DC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4BC3E28"/>
    <w:multiLevelType w:val="multilevel"/>
    <w:tmpl w:val="A964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F90AF8"/>
    <w:multiLevelType w:val="multilevel"/>
    <w:tmpl w:val="8FBA52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8" w15:restartNumberingAfterBreak="0">
    <w:nsid w:val="6F9622E9"/>
    <w:multiLevelType w:val="hybridMultilevel"/>
    <w:tmpl w:val="FF642D6E"/>
    <w:lvl w:ilvl="0" w:tplc="C49ABD2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023303"/>
    <w:multiLevelType w:val="multilevel"/>
    <w:tmpl w:val="A96401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132E1D"/>
    <w:multiLevelType w:val="multilevel"/>
    <w:tmpl w:val="ADC8686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31"/>
    <w:rsid w:val="00000B66"/>
    <w:rsid w:val="0000744F"/>
    <w:rsid w:val="00026516"/>
    <w:rsid w:val="00064D37"/>
    <w:rsid w:val="0007490F"/>
    <w:rsid w:val="00086BBB"/>
    <w:rsid w:val="00090B80"/>
    <w:rsid w:val="000A03F9"/>
    <w:rsid w:val="000A14FA"/>
    <w:rsid w:val="000A2752"/>
    <w:rsid w:val="000B3686"/>
    <w:rsid w:val="000C2753"/>
    <w:rsid w:val="000C2786"/>
    <w:rsid w:val="000C5EF1"/>
    <w:rsid w:val="000C651E"/>
    <w:rsid w:val="000D039D"/>
    <w:rsid w:val="000F3B1B"/>
    <w:rsid w:val="000F7401"/>
    <w:rsid w:val="00122E1C"/>
    <w:rsid w:val="001265B7"/>
    <w:rsid w:val="00132837"/>
    <w:rsid w:val="00173325"/>
    <w:rsid w:val="00175416"/>
    <w:rsid w:val="00182549"/>
    <w:rsid w:val="001932F7"/>
    <w:rsid w:val="001B4009"/>
    <w:rsid w:val="001B45B1"/>
    <w:rsid w:val="001B6C88"/>
    <w:rsid w:val="001C09A7"/>
    <w:rsid w:val="001D24F4"/>
    <w:rsid w:val="001D7703"/>
    <w:rsid w:val="001D7941"/>
    <w:rsid w:val="001F69CB"/>
    <w:rsid w:val="00202025"/>
    <w:rsid w:val="0020366C"/>
    <w:rsid w:val="00205898"/>
    <w:rsid w:val="00214D4D"/>
    <w:rsid w:val="00222775"/>
    <w:rsid w:val="0023156E"/>
    <w:rsid w:val="0027095D"/>
    <w:rsid w:val="002777F0"/>
    <w:rsid w:val="00290F5E"/>
    <w:rsid w:val="002A2E43"/>
    <w:rsid w:val="002B1E6D"/>
    <w:rsid w:val="002B4F1D"/>
    <w:rsid w:val="002C0595"/>
    <w:rsid w:val="002D5062"/>
    <w:rsid w:val="002E1B35"/>
    <w:rsid w:val="002F0AF3"/>
    <w:rsid w:val="003078DA"/>
    <w:rsid w:val="00323AA1"/>
    <w:rsid w:val="003369A7"/>
    <w:rsid w:val="0034487B"/>
    <w:rsid w:val="003479AF"/>
    <w:rsid w:val="00361C24"/>
    <w:rsid w:val="0037325D"/>
    <w:rsid w:val="00380FF0"/>
    <w:rsid w:val="00381A07"/>
    <w:rsid w:val="003B4240"/>
    <w:rsid w:val="003C5254"/>
    <w:rsid w:val="003D26F6"/>
    <w:rsid w:val="003F065D"/>
    <w:rsid w:val="004025A9"/>
    <w:rsid w:val="00404D15"/>
    <w:rsid w:val="00437563"/>
    <w:rsid w:val="004415C5"/>
    <w:rsid w:val="00447A37"/>
    <w:rsid w:val="0046017E"/>
    <w:rsid w:val="00467D2A"/>
    <w:rsid w:val="00472B32"/>
    <w:rsid w:val="0049321B"/>
    <w:rsid w:val="00495BD6"/>
    <w:rsid w:val="004A459C"/>
    <w:rsid w:val="004A7B87"/>
    <w:rsid w:val="004B1725"/>
    <w:rsid w:val="004B1C92"/>
    <w:rsid w:val="004B3183"/>
    <w:rsid w:val="004C4528"/>
    <w:rsid w:val="004D03FC"/>
    <w:rsid w:val="004D5A5A"/>
    <w:rsid w:val="004E3CEC"/>
    <w:rsid w:val="004F2DFD"/>
    <w:rsid w:val="004F386A"/>
    <w:rsid w:val="00510B05"/>
    <w:rsid w:val="00531B9A"/>
    <w:rsid w:val="00536D07"/>
    <w:rsid w:val="00537FD1"/>
    <w:rsid w:val="00543BE2"/>
    <w:rsid w:val="00547B3F"/>
    <w:rsid w:val="00587DC0"/>
    <w:rsid w:val="00593CC8"/>
    <w:rsid w:val="005A1A3E"/>
    <w:rsid w:val="005B5513"/>
    <w:rsid w:val="005D13A7"/>
    <w:rsid w:val="005D3E1B"/>
    <w:rsid w:val="005F1207"/>
    <w:rsid w:val="005F75DD"/>
    <w:rsid w:val="00613FF7"/>
    <w:rsid w:val="00623D3C"/>
    <w:rsid w:val="00630E48"/>
    <w:rsid w:val="00646967"/>
    <w:rsid w:val="00657C5B"/>
    <w:rsid w:val="00661F09"/>
    <w:rsid w:val="00662111"/>
    <w:rsid w:val="00662F7A"/>
    <w:rsid w:val="006723A6"/>
    <w:rsid w:val="00672CD5"/>
    <w:rsid w:val="00675FE9"/>
    <w:rsid w:val="00693631"/>
    <w:rsid w:val="006A2569"/>
    <w:rsid w:val="006A3E44"/>
    <w:rsid w:val="006A72D4"/>
    <w:rsid w:val="006C110D"/>
    <w:rsid w:val="006E4C17"/>
    <w:rsid w:val="006E6131"/>
    <w:rsid w:val="006F049C"/>
    <w:rsid w:val="00706040"/>
    <w:rsid w:val="007139E1"/>
    <w:rsid w:val="007157C0"/>
    <w:rsid w:val="00721276"/>
    <w:rsid w:val="00727430"/>
    <w:rsid w:val="007661DC"/>
    <w:rsid w:val="0079129B"/>
    <w:rsid w:val="007962F4"/>
    <w:rsid w:val="007C6130"/>
    <w:rsid w:val="007D2212"/>
    <w:rsid w:val="007D286E"/>
    <w:rsid w:val="007E0BAB"/>
    <w:rsid w:val="007E21E7"/>
    <w:rsid w:val="007E56D8"/>
    <w:rsid w:val="007F4382"/>
    <w:rsid w:val="007F44D7"/>
    <w:rsid w:val="00802A1B"/>
    <w:rsid w:val="0080525C"/>
    <w:rsid w:val="008066C8"/>
    <w:rsid w:val="0083088D"/>
    <w:rsid w:val="00830A3E"/>
    <w:rsid w:val="008337C2"/>
    <w:rsid w:val="00852EA2"/>
    <w:rsid w:val="00853973"/>
    <w:rsid w:val="00856A6C"/>
    <w:rsid w:val="00880024"/>
    <w:rsid w:val="00891552"/>
    <w:rsid w:val="00892145"/>
    <w:rsid w:val="00895C36"/>
    <w:rsid w:val="008A16F1"/>
    <w:rsid w:val="008A290A"/>
    <w:rsid w:val="008B42F5"/>
    <w:rsid w:val="008D6E8A"/>
    <w:rsid w:val="008F2FDA"/>
    <w:rsid w:val="00905EA5"/>
    <w:rsid w:val="00910D33"/>
    <w:rsid w:val="009170A7"/>
    <w:rsid w:val="00923702"/>
    <w:rsid w:val="00923C03"/>
    <w:rsid w:val="00926837"/>
    <w:rsid w:val="00926FD5"/>
    <w:rsid w:val="009306D7"/>
    <w:rsid w:val="00943BAA"/>
    <w:rsid w:val="009443FB"/>
    <w:rsid w:val="009468DC"/>
    <w:rsid w:val="0095118E"/>
    <w:rsid w:val="00954674"/>
    <w:rsid w:val="00962762"/>
    <w:rsid w:val="00974F0F"/>
    <w:rsid w:val="0097535A"/>
    <w:rsid w:val="009879AA"/>
    <w:rsid w:val="009A7F4C"/>
    <w:rsid w:val="009B791E"/>
    <w:rsid w:val="009C248A"/>
    <w:rsid w:val="009F1EAE"/>
    <w:rsid w:val="009F6CA7"/>
    <w:rsid w:val="00A01CA0"/>
    <w:rsid w:val="00A06886"/>
    <w:rsid w:val="00A14EAA"/>
    <w:rsid w:val="00A20F75"/>
    <w:rsid w:val="00A41B3D"/>
    <w:rsid w:val="00AA3210"/>
    <w:rsid w:val="00AD38F5"/>
    <w:rsid w:val="00AD5E63"/>
    <w:rsid w:val="00B518D3"/>
    <w:rsid w:val="00B54A7A"/>
    <w:rsid w:val="00B60925"/>
    <w:rsid w:val="00B80D16"/>
    <w:rsid w:val="00B83FA4"/>
    <w:rsid w:val="00B87092"/>
    <w:rsid w:val="00B921E9"/>
    <w:rsid w:val="00B936E8"/>
    <w:rsid w:val="00BA3068"/>
    <w:rsid w:val="00BA35C3"/>
    <w:rsid w:val="00BA6041"/>
    <w:rsid w:val="00BA6982"/>
    <w:rsid w:val="00BB6C81"/>
    <w:rsid w:val="00BB6F39"/>
    <w:rsid w:val="00BD5A0F"/>
    <w:rsid w:val="00BE0956"/>
    <w:rsid w:val="00BF085C"/>
    <w:rsid w:val="00C060F6"/>
    <w:rsid w:val="00C16E3C"/>
    <w:rsid w:val="00C36094"/>
    <w:rsid w:val="00C66D6C"/>
    <w:rsid w:val="00C96FDB"/>
    <w:rsid w:val="00CA4A03"/>
    <w:rsid w:val="00CB00FC"/>
    <w:rsid w:val="00CC6099"/>
    <w:rsid w:val="00CD06E8"/>
    <w:rsid w:val="00CD148C"/>
    <w:rsid w:val="00CD3EEC"/>
    <w:rsid w:val="00CF3502"/>
    <w:rsid w:val="00D109E5"/>
    <w:rsid w:val="00D27D01"/>
    <w:rsid w:val="00D314EC"/>
    <w:rsid w:val="00D3371E"/>
    <w:rsid w:val="00D67AD8"/>
    <w:rsid w:val="00D93B31"/>
    <w:rsid w:val="00DB0C87"/>
    <w:rsid w:val="00DB24D2"/>
    <w:rsid w:val="00DC2A8D"/>
    <w:rsid w:val="00DC50E9"/>
    <w:rsid w:val="00DD3C9F"/>
    <w:rsid w:val="00DE71BF"/>
    <w:rsid w:val="00E05624"/>
    <w:rsid w:val="00E24BC3"/>
    <w:rsid w:val="00E6204D"/>
    <w:rsid w:val="00E64807"/>
    <w:rsid w:val="00E65688"/>
    <w:rsid w:val="00E74140"/>
    <w:rsid w:val="00E80853"/>
    <w:rsid w:val="00E80863"/>
    <w:rsid w:val="00EA6F47"/>
    <w:rsid w:val="00EB5696"/>
    <w:rsid w:val="00EB7B86"/>
    <w:rsid w:val="00EC120C"/>
    <w:rsid w:val="00EC442E"/>
    <w:rsid w:val="00EC5390"/>
    <w:rsid w:val="00EC6B5B"/>
    <w:rsid w:val="00EE2AB4"/>
    <w:rsid w:val="00EF22E0"/>
    <w:rsid w:val="00F02F57"/>
    <w:rsid w:val="00F12B0B"/>
    <w:rsid w:val="00F33F1C"/>
    <w:rsid w:val="00F4705F"/>
    <w:rsid w:val="00F551C5"/>
    <w:rsid w:val="00F5523B"/>
    <w:rsid w:val="00F7625D"/>
    <w:rsid w:val="00F84347"/>
    <w:rsid w:val="00F8601F"/>
    <w:rsid w:val="00F87320"/>
    <w:rsid w:val="00FA28BF"/>
    <w:rsid w:val="00FA42AB"/>
    <w:rsid w:val="00FA58C6"/>
    <w:rsid w:val="00FB73FD"/>
    <w:rsid w:val="00FC08F8"/>
    <w:rsid w:val="00FC31F9"/>
    <w:rsid w:val="00FC7C67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036F"/>
  <w15:docId w15:val="{EDA99125-C9BF-43FD-B20A-E6A5240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B31"/>
    <w:rPr>
      <w:rFonts w:ascii="Times New Roman" w:hAnsi="Times New Roman"/>
      <w:sz w:val="28"/>
    </w:rPr>
  </w:style>
  <w:style w:type="character" w:styleId="a6">
    <w:name w:val="page number"/>
    <w:basedOn w:val="a0"/>
    <w:rsid w:val="00D93B31"/>
  </w:style>
  <w:style w:type="paragraph" w:styleId="a7">
    <w:name w:val="List Paragraph"/>
    <w:basedOn w:val="a"/>
    <w:uiPriority w:val="34"/>
    <w:qFormat/>
    <w:rsid w:val="00D93B3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3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B31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15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6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7A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A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A37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A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A3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099C-4C6C-44DA-9A17-948E66DF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2022-12-21T07:58:00Z</cp:lastPrinted>
  <dcterms:created xsi:type="dcterms:W3CDTF">2025-06-30T07:17:00Z</dcterms:created>
  <dcterms:modified xsi:type="dcterms:W3CDTF">2025-06-30T07:19:00Z</dcterms:modified>
</cp:coreProperties>
</file>