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156" w:rsidRDefault="00813156" w:rsidP="00125A6A">
      <w:pPr>
        <w:ind w:left="6521" w:firstLine="0"/>
        <w:rPr>
          <w:sz w:val="24"/>
        </w:rPr>
      </w:pPr>
      <w:proofErr w:type="spellStart"/>
      <w:r>
        <w:rPr>
          <w:sz w:val="24"/>
        </w:rPr>
        <w:t>Поект</w:t>
      </w:r>
      <w:proofErr w:type="spellEnd"/>
      <w:r>
        <w:rPr>
          <w:sz w:val="24"/>
        </w:rPr>
        <w:t xml:space="preserve"> </w:t>
      </w:r>
    </w:p>
    <w:sdt>
      <w:sdtPr>
        <w:rPr>
          <w:sz w:val="24"/>
        </w:rPr>
        <w:alias w:val="шапка"/>
        <w:tag w:val="шапка"/>
        <w:id w:val="2142146276"/>
        <w:lock w:val="sdtContentLocked"/>
        <w:placeholder>
          <w:docPart w:val="DefaultPlaceholder_1081868574"/>
        </w:placeholder>
        <w15:appearance w15:val="hidden"/>
      </w:sdtPr>
      <w:sdtEndPr>
        <w:rPr>
          <w:sz w:val="28"/>
        </w:rPr>
      </w:sdtEndPr>
      <w:sdtContent>
        <w:p w:rsidR="00125A6A" w:rsidRDefault="00125A6A" w:rsidP="00125A6A">
          <w:pPr>
            <w:ind w:left="6521" w:firstLine="0"/>
            <w:rPr>
              <w:sz w:val="24"/>
            </w:rPr>
          </w:pPr>
        </w:p>
        <w:p w:rsidR="00125A6A" w:rsidRDefault="00EF2E76" w:rsidP="00125A6A">
          <w:pPr>
            <w:ind w:left="6521" w:firstLine="0"/>
            <w:jc w:val="left"/>
          </w:pPr>
          <w:r>
            <w:rPr>
              <w:sz w:val="24"/>
            </w:rPr>
            <w:t>п</w:t>
          </w:r>
          <w:r w:rsidR="00125A6A">
            <w:rPr>
              <w:sz w:val="24"/>
            </w:rPr>
            <w:t>одготовлен департаментом финансов</w:t>
          </w:r>
        </w:p>
        <w:p w:rsidR="00EF2E76" w:rsidRDefault="00EF2E76" w:rsidP="00652786">
          <w:pPr>
            <w:ind w:firstLine="0"/>
          </w:pPr>
        </w:p>
        <w:p w:rsidR="00125A6A" w:rsidRDefault="00EF2E76" w:rsidP="00EF2E76">
          <w:pPr>
            <w:ind w:firstLine="0"/>
            <w:jc w:val="center"/>
          </w:pPr>
          <w:r>
            <w:t>МУНИЦИПАЛЬНОЕ ОБРАЗОВАНИЕ</w:t>
          </w:r>
        </w:p>
        <w:p w:rsidR="00EF2E76" w:rsidRDefault="00B61444" w:rsidP="00EF2E76">
          <w:pPr>
            <w:ind w:firstLine="0"/>
            <w:jc w:val="center"/>
          </w:pPr>
          <w:r>
            <w:t>ГОРОДСКОЙ ОКРУГ</w:t>
          </w:r>
          <w:r w:rsidR="00EF2E76">
            <w:t xml:space="preserve"> СУРГУТ</w:t>
          </w:r>
        </w:p>
        <w:p w:rsidR="00695440" w:rsidRPr="00695440" w:rsidRDefault="00695440" w:rsidP="00EF2E76">
          <w:pPr>
            <w:ind w:firstLine="0"/>
            <w:jc w:val="center"/>
            <w:rPr>
              <w:sz w:val="32"/>
            </w:rPr>
          </w:pPr>
          <w:r w:rsidRPr="00695440">
            <w:rPr>
              <w:rFonts w:eastAsia="Times New Roman"/>
              <w:lang w:eastAsia="ru-RU"/>
            </w:rPr>
            <w:t>ХАНТЫ-МАНСИЙСКОГО АВТОНОМНОГО ОКРУГА – ЮГРЫ</w:t>
          </w:r>
        </w:p>
        <w:p w:rsidR="00EF2E76" w:rsidRDefault="00EF2E76" w:rsidP="00EF2E76">
          <w:pPr>
            <w:ind w:firstLine="0"/>
            <w:jc w:val="center"/>
          </w:pPr>
        </w:p>
        <w:p w:rsidR="00EF2E76" w:rsidRDefault="00862063" w:rsidP="00EF2E76">
          <w:pPr>
            <w:ind w:firstLine="0"/>
            <w:jc w:val="center"/>
          </w:pPr>
          <w:r>
            <w:t>АДМИНИСТРАЦИЯ ГОРОДА</w:t>
          </w:r>
        </w:p>
        <w:p w:rsidR="00862063" w:rsidRDefault="00862063" w:rsidP="00EF2E76">
          <w:pPr>
            <w:ind w:firstLine="0"/>
            <w:jc w:val="center"/>
          </w:pPr>
        </w:p>
        <w:p w:rsidR="00862063" w:rsidRDefault="00862063" w:rsidP="00EF2E76">
          <w:pPr>
            <w:ind w:firstLine="0"/>
            <w:jc w:val="center"/>
          </w:pPr>
          <w:r>
            <w:t>ПОСТАНОВЛЕНИЕ</w:t>
          </w:r>
        </w:p>
        <w:p w:rsidR="00862063" w:rsidRDefault="00862063" w:rsidP="00EF2E76">
          <w:pPr>
            <w:ind w:firstLine="0"/>
            <w:jc w:val="center"/>
          </w:pPr>
        </w:p>
        <w:p w:rsidR="00862063" w:rsidRDefault="00D507C7" w:rsidP="00EF2E76">
          <w:pPr>
            <w:ind w:firstLine="0"/>
            <w:jc w:val="center"/>
          </w:pPr>
        </w:p>
      </w:sdtContent>
    </w:sdt>
    <w:p w:rsidR="00536FA0" w:rsidRDefault="00536FA0" w:rsidP="00632272">
      <w:pPr>
        <w:ind w:right="5102" w:firstLine="0"/>
        <w:jc w:val="left"/>
        <w:rPr>
          <w:sz w:val="20"/>
          <w:szCs w:val="20"/>
        </w:rPr>
      </w:pPr>
      <w:r w:rsidRPr="00FF6CAE">
        <w:t>Об установлении</w:t>
      </w:r>
      <w:r w:rsidRPr="006E5587">
        <w:t xml:space="preserve"> системы оплаты труда работников муниципальных учреждений города Сургута, кроме муниципальных образовательных </w:t>
      </w:r>
      <w:r>
        <w:t>учреждений</w:t>
      </w:r>
      <w:r w:rsidRPr="006E5587">
        <w:t>, подведомственных департаменту образования</w:t>
      </w:r>
    </w:p>
    <w:p w:rsidR="00536FA0" w:rsidRDefault="00536FA0" w:rsidP="00632272">
      <w:pPr>
        <w:ind w:right="5102" w:firstLine="0"/>
        <w:jc w:val="left"/>
        <w:rPr>
          <w:szCs w:val="20"/>
        </w:rPr>
      </w:pPr>
    </w:p>
    <w:p w:rsidR="00536FA0" w:rsidRPr="00536FA0" w:rsidRDefault="00536FA0" w:rsidP="00632272">
      <w:pPr>
        <w:ind w:right="5102" w:firstLine="0"/>
        <w:jc w:val="left"/>
        <w:rPr>
          <w:szCs w:val="20"/>
        </w:rPr>
      </w:pPr>
    </w:p>
    <w:p w:rsidR="00BD5047" w:rsidRPr="008C14EA" w:rsidRDefault="00843968" w:rsidP="00536FA0">
      <w:r w:rsidRPr="008C14EA">
        <w:t>В соответствии со статьями 144</w:t>
      </w:r>
      <w:r w:rsidR="004E4287" w:rsidRPr="008C14EA">
        <w:t>, 145</w:t>
      </w:r>
      <w:r w:rsidRPr="008C14EA">
        <w:t xml:space="preserve"> Трудового кодекса Российской Федерации, пунктом 4 статьи 86 Бюджетного кодекса Российской Федерации, подпунктом 10 пункта 1 статьи 36 Устава муниципального образования городской округ Сургут Ханты-Мансийского автономного округа – Югры, распоряжением Администрации города от 30.12.2005 №</w:t>
      </w:r>
      <w:r w:rsidR="00536FA0">
        <w:t xml:space="preserve"> </w:t>
      </w:r>
      <w:r w:rsidRPr="008C14EA">
        <w:t>3686 «Об утверждении Регламента Администрации города», в целях совершенствования муниципальных правовых актов по вопросам оплаты труда работников муниципальных учреждений города Сургута</w:t>
      </w:r>
      <w:r w:rsidR="00BD5047" w:rsidRPr="008C14EA">
        <w:t>:</w:t>
      </w:r>
    </w:p>
    <w:p w:rsidR="000C3891" w:rsidRPr="008C14EA" w:rsidRDefault="00D349C7" w:rsidP="00536FA0">
      <w:r w:rsidRPr="008C14EA">
        <w:t>1.</w:t>
      </w:r>
      <w:r w:rsidR="00536FA0">
        <w:t xml:space="preserve"> </w:t>
      </w:r>
      <w:r w:rsidR="008424AF" w:rsidRPr="008C14EA">
        <w:t>У</w:t>
      </w:r>
      <w:r w:rsidR="00340AEF" w:rsidRPr="008C14EA">
        <w:t xml:space="preserve">твердить </w:t>
      </w:r>
      <w:r w:rsidR="00F1422D" w:rsidRPr="008C14EA">
        <w:t xml:space="preserve">положение об </w:t>
      </w:r>
      <w:r w:rsidR="008424AF" w:rsidRPr="008C14EA">
        <w:t>оплат</w:t>
      </w:r>
      <w:r w:rsidR="00F1422D" w:rsidRPr="008C14EA">
        <w:t>е</w:t>
      </w:r>
      <w:r w:rsidR="008424AF" w:rsidRPr="008C14EA">
        <w:t xml:space="preserve"> труда работников муниципальных учреждений города Сургута, кроме </w:t>
      </w:r>
      <w:r w:rsidR="006B16F0" w:rsidRPr="008C14EA">
        <w:t xml:space="preserve">муниципальных </w:t>
      </w:r>
      <w:r w:rsidR="003E0A05" w:rsidRPr="008C14EA">
        <w:t>образовательных учреждений</w:t>
      </w:r>
      <w:r w:rsidR="008424AF" w:rsidRPr="008C14EA">
        <w:t xml:space="preserve">, </w:t>
      </w:r>
      <w:r w:rsidR="003E0A05" w:rsidRPr="008C14EA">
        <w:t xml:space="preserve">подведомственных </w:t>
      </w:r>
      <w:r w:rsidR="008424AF" w:rsidRPr="008C14EA">
        <w:t>департамент</w:t>
      </w:r>
      <w:r w:rsidR="00FA3597" w:rsidRPr="008C14EA">
        <w:t>у</w:t>
      </w:r>
      <w:r w:rsidR="008424AF" w:rsidRPr="008C14EA">
        <w:t xml:space="preserve"> образования</w:t>
      </w:r>
      <w:r w:rsidR="003830F5" w:rsidRPr="008C14EA">
        <w:t>,</w:t>
      </w:r>
      <w:r w:rsidR="008424AF" w:rsidRPr="008C14EA">
        <w:t xml:space="preserve"> согласно </w:t>
      </w:r>
      <w:proofErr w:type="spellStart"/>
      <w:proofErr w:type="gramStart"/>
      <w:r w:rsidR="008424AF" w:rsidRPr="008C14EA">
        <w:t>прило</w:t>
      </w:r>
      <w:r w:rsidR="00536FA0">
        <w:t>-</w:t>
      </w:r>
      <w:r w:rsidR="008424AF" w:rsidRPr="008C14EA">
        <w:t>жению</w:t>
      </w:r>
      <w:proofErr w:type="spellEnd"/>
      <w:proofErr w:type="gramEnd"/>
      <w:r w:rsidR="008424AF" w:rsidRPr="008C14EA">
        <w:t xml:space="preserve"> к настоящему постановлению.</w:t>
      </w:r>
    </w:p>
    <w:p w:rsidR="00945D89" w:rsidRPr="00DC7CDA" w:rsidRDefault="00536FA0" w:rsidP="00536FA0">
      <w:r>
        <w:t xml:space="preserve">2. </w:t>
      </w:r>
      <w:r w:rsidR="006C79F5" w:rsidRPr="008C14EA">
        <w:t xml:space="preserve">Установить </w:t>
      </w:r>
      <w:r w:rsidR="00204CBA" w:rsidRPr="008C14EA">
        <w:t xml:space="preserve">до 31.12.2025 </w:t>
      </w:r>
      <w:r w:rsidR="00945D89" w:rsidRPr="008C14EA">
        <w:t xml:space="preserve">переходный период для применения систем оплаты труда, </w:t>
      </w:r>
      <w:r w:rsidR="00943982" w:rsidRPr="008C14EA">
        <w:t xml:space="preserve">предусмотренных </w:t>
      </w:r>
      <w:r w:rsidR="00945D89" w:rsidRPr="008C14EA">
        <w:t>постановлениями Администрации города от 01.03.2019 № 1438 «Об установлении системы оплаты труда работников муниципальных казенных учреждений города Сургута, муниципального автономного учреждения «Информационно</w:t>
      </w:r>
      <w:r w:rsidR="007509A4" w:rsidRPr="008C14EA">
        <w:t>-организационный центр»</w:t>
      </w:r>
      <w:r w:rsidR="00945D89" w:rsidRPr="008C14EA">
        <w:t>, от 22.11.2010</w:t>
      </w:r>
      <w:r w:rsidR="0023088C" w:rsidRPr="008C14EA">
        <w:t xml:space="preserve"> </w:t>
      </w:r>
      <w:r w:rsidR="00945D89" w:rsidRPr="008C14EA">
        <w:t>№ 6213 «Об установлении системы оплаты труда работников муниципальных бюджетных, автономных учреждений города Сургута, кроме муниципальных учреждений, курируемых департаментом образования» в части осуществления следующих выплат</w:t>
      </w:r>
      <w:r w:rsidR="00945D89" w:rsidRPr="00DC7CDA">
        <w:t>:</w:t>
      </w:r>
    </w:p>
    <w:p w:rsidR="00DC7CDA" w:rsidRPr="008C14EA" w:rsidRDefault="00536FA0" w:rsidP="00536FA0">
      <w:r>
        <w:t xml:space="preserve">2.1. </w:t>
      </w:r>
      <w:r w:rsidR="00DC7CDA" w:rsidRPr="008C14EA">
        <w:t xml:space="preserve">Единовременной выплаты при предоставлении ежегодного оплачиваемого отпуска, единовременной выплаты к ежегодному оплачиваемому отпуску. </w:t>
      </w:r>
    </w:p>
    <w:p w:rsidR="00DC7CDA" w:rsidRPr="008C14EA" w:rsidRDefault="0023088C" w:rsidP="00536FA0">
      <w:r w:rsidRPr="008C14EA">
        <w:lastRenderedPageBreak/>
        <w:t>В</w:t>
      </w:r>
      <w:r w:rsidR="00DC7CDA" w:rsidRPr="008C14EA">
        <w:t>ыплат</w:t>
      </w:r>
      <w:r w:rsidRPr="008C14EA">
        <w:t>а</w:t>
      </w:r>
      <w:r w:rsidR="00DC7CDA" w:rsidRPr="008C14EA">
        <w:t xml:space="preserve"> производится </w:t>
      </w:r>
      <w:r w:rsidRPr="008C14EA">
        <w:t xml:space="preserve">в размере месячного </w:t>
      </w:r>
      <w:r w:rsidR="00DC7CDA" w:rsidRPr="008C14EA">
        <w:t>фонда оплаты труда работника</w:t>
      </w:r>
      <w:r w:rsidRPr="008C14EA">
        <w:t>, установленного по состоянию</w:t>
      </w:r>
      <w:r w:rsidR="00DC7CDA" w:rsidRPr="008C14EA">
        <w:t xml:space="preserve"> на </w:t>
      </w:r>
      <w:r w:rsidR="006D6F6E" w:rsidRPr="008C14EA">
        <w:t>31.</w:t>
      </w:r>
      <w:r w:rsidR="001271F8" w:rsidRPr="008C14EA">
        <w:t>10</w:t>
      </w:r>
      <w:r w:rsidR="006D6F6E" w:rsidRPr="008C14EA">
        <w:t>.2025</w:t>
      </w:r>
      <w:r w:rsidR="00DC7CDA" w:rsidRPr="008C14EA">
        <w:t>.</w:t>
      </w:r>
    </w:p>
    <w:p w:rsidR="00DC7CDA" w:rsidRPr="008C14EA" w:rsidRDefault="00DC7CDA" w:rsidP="00536FA0">
      <w:r w:rsidRPr="008C14EA">
        <w:t xml:space="preserve">2.2. Премии к профессиональному празднику. </w:t>
      </w:r>
    </w:p>
    <w:p w:rsidR="00203C11" w:rsidRPr="008C14EA" w:rsidRDefault="00203C11" w:rsidP="00536FA0">
      <w:r w:rsidRPr="008C14EA">
        <w:t xml:space="preserve">Работникам, состоявшим в списочном составе </w:t>
      </w:r>
      <w:r w:rsidR="006D6F6E" w:rsidRPr="008C14EA">
        <w:t>на 31.</w:t>
      </w:r>
      <w:r w:rsidR="001271F8" w:rsidRPr="008C14EA">
        <w:t>10</w:t>
      </w:r>
      <w:r w:rsidR="006D6F6E" w:rsidRPr="008C14EA">
        <w:t>.2025</w:t>
      </w:r>
      <w:r w:rsidRPr="008C14EA">
        <w:t xml:space="preserve">, расчет размера премии производится исходя из оклада (должностного оклада, установленного должностного оклада), месячного фонда оплаты труда работника, в случае если приказом работодателя размер премии установлен в количестве месячных фондов оплаты труда, либо в процентном отношении к окладу (должностному окладу, установленному должностному окладу), либо в процентном отношении к месячному фонду оплаты труда. </w:t>
      </w:r>
    </w:p>
    <w:p w:rsidR="00203C11" w:rsidRPr="008C14EA" w:rsidRDefault="00203C11" w:rsidP="00536FA0">
      <w:r w:rsidRPr="008C14EA">
        <w:t xml:space="preserve">При вступлении в трудовые отношения, переводе работника на другое место работы (должность) у одного работодателя после </w:t>
      </w:r>
      <w:r w:rsidR="006D6F6E" w:rsidRPr="008C14EA">
        <w:t>31.</w:t>
      </w:r>
      <w:r w:rsidR="001271F8" w:rsidRPr="008C14EA">
        <w:t>10</w:t>
      </w:r>
      <w:r w:rsidR="006D6F6E" w:rsidRPr="008C14EA">
        <w:t>.2025</w:t>
      </w:r>
      <w:r w:rsidRPr="008C14EA">
        <w:t xml:space="preserve"> размер премии устанавливается в соответствии с условиями, предусмотренными положением об оплате труда работников муниципальных учреждений города Сургута, кроме муниципальных образовательных учреждений, </w:t>
      </w:r>
      <w:proofErr w:type="spellStart"/>
      <w:proofErr w:type="gramStart"/>
      <w:r w:rsidRPr="008C14EA">
        <w:t>подве</w:t>
      </w:r>
      <w:r w:rsidR="00536FA0">
        <w:t>-</w:t>
      </w:r>
      <w:r w:rsidRPr="008C14EA">
        <w:t>домственных</w:t>
      </w:r>
      <w:proofErr w:type="spellEnd"/>
      <w:proofErr w:type="gramEnd"/>
      <w:r w:rsidRPr="008C14EA">
        <w:t xml:space="preserve"> департаменту образования, согласно приложению к настоящему постановлению.</w:t>
      </w:r>
    </w:p>
    <w:p w:rsidR="00FC2354" w:rsidRPr="008C14EA" w:rsidRDefault="00FC2354" w:rsidP="00536FA0">
      <w:r w:rsidRPr="008C14EA">
        <w:t xml:space="preserve">3. Руководителям муниципальных учреждений </w:t>
      </w:r>
      <w:r w:rsidR="00A214C5" w:rsidRPr="008C14EA">
        <w:t xml:space="preserve">города Сургута, кроме муниципальных </w:t>
      </w:r>
      <w:r w:rsidR="00C151D7" w:rsidRPr="008C14EA">
        <w:t xml:space="preserve">образовательных </w:t>
      </w:r>
      <w:r w:rsidR="00A214C5" w:rsidRPr="008C14EA">
        <w:t xml:space="preserve">учреждений, </w:t>
      </w:r>
      <w:r w:rsidR="00B63B38" w:rsidRPr="008C14EA">
        <w:t>подведомственных департаменту</w:t>
      </w:r>
      <w:r w:rsidR="00A214C5" w:rsidRPr="008C14EA">
        <w:t xml:space="preserve"> образования</w:t>
      </w:r>
      <w:r w:rsidR="0053286A" w:rsidRPr="008C14EA">
        <w:rPr>
          <w:lang w:eastAsia="ru-RU"/>
        </w:rPr>
        <w:t>:</w:t>
      </w:r>
    </w:p>
    <w:p w:rsidR="00340AEF" w:rsidRPr="008C14EA" w:rsidRDefault="00340AEF" w:rsidP="00536FA0">
      <w:pPr>
        <w:rPr>
          <w:lang w:eastAsia="ru-RU"/>
        </w:rPr>
      </w:pPr>
      <w:r w:rsidRPr="008C14EA">
        <w:rPr>
          <w:lang w:eastAsia="ru-RU"/>
        </w:rPr>
        <w:t>3</w:t>
      </w:r>
      <w:r w:rsidR="00536FA0">
        <w:rPr>
          <w:lang w:eastAsia="ru-RU"/>
        </w:rPr>
        <w:t xml:space="preserve">.1. </w:t>
      </w:r>
      <w:r w:rsidRPr="008C14EA">
        <w:rPr>
          <w:lang w:eastAsia="ru-RU"/>
        </w:rPr>
        <w:t>Утвердить</w:t>
      </w:r>
      <w:r w:rsidR="00491C53" w:rsidRPr="008C14EA">
        <w:rPr>
          <w:lang w:eastAsia="ru-RU"/>
        </w:rPr>
        <w:t xml:space="preserve"> в течение одного месяца со дня издания настоящего постановления</w:t>
      </w:r>
      <w:r w:rsidRPr="008C14EA">
        <w:rPr>
          <w:lang w:eastAsia="ru-RU"/>
        </w:rPr>
        <w:t xml:space="preserve"> с учетом мнения профсоюзного органа работников учреждения положение об оплате труда работников муниципального учреждения</w:t>
      </w:r>
      <w:r w:rsidR="0023088C" w:rsidRPr="008C14EA">
        <w:rPr>
          <w:lang w:eastAsia="ru-RU"/>
        </w:rPr>
        <w:t xml:space="preserve"> (далее </w:t>
      </w:r>
      <w:r w:rsidR="0023088C" w:rsidRPr="008C14EA">
        <w:t>–</w:t>
      </w:r>
      <w:r w:rsidR="0023088C" w:rsidRPr="008C14EA">
        <w:rPr>
          <w:lang w:eastAsia="ru-RU"/>
        </w:rPr>
        <w:t xml:space="preserve"> положение об оплате труда)</w:t>
      </w:r>
      <w:r w:rsidRPr="008C14EA">
        <w:rPr>
          <w:lang w:eastAsia="ru-RU"/>
        </w:rPr>
        <w:t>, сформированное в соответствии с настоящим постановлением</w:t>
      </w:r>
      <w:r w:rsidR="003C22E5" w:rsidRPr="008C14EA">
        <w:rPr>
          <w:lang w:eastAsia="ru-RU"/>
        </w:rPr>
        <w:t>.</w:t>
      </w:r>
      <w:r w:rsidRPr="008C14EA">
        <w:rPr>
          <w:lang w:eastAsia="ru-RU"/>
        </w:rPr>
        <w:t xml:space="preserve"> </w:t>
      </w:r>
    </w:p>
    <w:p w:rsidR="00F1422D" w:rsidRPr="008C14EA" w:rsidRDefault="00340AEF" w:rsidP="00536FA0">
      <w:pPr>
        <w:autoSpaceDE w:val="0"/>
        <w:autoSpaceDN w:val="0"/>
        <w:adjustRightInd w:val="0"/>
        <w:rPr>
          <w:lang w:eastAsia="ru-RU"/>
        </w:rPr>
      </w:pPr>
      <w:r w:rsidRPr="008C14EA">
        <w:rPr>
          <w:lang w:eastAsia="ru-RU"/>
        </w:rPr>
        <w:t xml:space="preserve">3.2. </w:t>
      </w:r>
      <w:r w:rsidR="00F1422D" w:rsidRPr="008C14EA">
        <w:t>Внести необходимые изменения в трудовые договоры, заключенные с работниками учреждения, в соответствии с требованиями трудового</w:t>
      </w:r>
      <w:r w:rsidR="00F1422D" w:rsidRPr="008C14EA">
        <w:rPr>
          <w:rStyle w:val="af3"/>
          <w:rFonts w:cs="Arial"/>
          <w:color w:val="auto"/>
        </w:rPr>
        <w:t xml:space="preserve"> законодательства</w:t>
      </w:r>
      <w:r w:rsidR="00F1422D" w:rsidRPr="008C14EA">
        <w:t xml:space="preserve"> Российской Федерации.</w:t>
      </w:r>
    </w:p>
    <w:p w:rsidR="00217BBD" w:rsidRPr="008C14EA" w:rsidRDefault="00A214C5" w:rsidP="00536FA0">
      <w:bookmarkStart w:id="0" w:name="sub_5"/>
      <w:r w:rsidRPr="008C14EA">
        <w:t>4</w:t>
      </w:r>
      <w:r w:rsidR="00843968" w:rsidRPr="008C14EA">
        <w:t>.</w:t>
      </w:r>
      <w:bookmarkEnd w:id="0"/>
      <w:r w:rsidR="00536FA0">
        <w:t xml:space="preserve"> </w:t>
      </w:r>
      <w:r w:rsidR="00217BBD" w:rsidRPr="008C14EA">
        <w:t>Комитету информационной политики обнародовать (разместить) настоящее постановление на официальном портале Администрации города: www.admsurgut.ru.</w:t>
      </w:r>
    </w:p>
    <w:p w:rsidR="004F1E79" w:rsidRPr="008C14EA" w:rsidRDefault="00A214C5" w:rsidP="00536FA0">
      <w:r w:rsidRPr="008C14EA">
        <w:t>5</w:t>
      </w:r>
      <w:r w:rsidR="00217BBD" w:rsidRPr="008C14EA">
        <w:t>.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r w:rsidR="004F1E79" w:rsidRPr="008C14EA">
        <w:t>.</w:t>
      </w:r>
    </w:p>
    <w:p w:rsidR="00C90FC1" w:rsidRPr="008C14EA" w:rsidRDefault="00A214C5" w:rsidP="00536FA0">
      <w:r w:rsidRPr="008C14EA">
        <w:t>6</w:t>
      </w:r>
      <w:r w:rsidR="004F1E79" w:rsidRPr="008C14EA">
        <w:t xml:space="preserve">. </w:t>
      </w:r>
      <w:r w:rsidR="00D378A8" w:rsidRPr="008C14EA">
        <w:t>Настояще</w:t>
      </w:r>
      <w:r w:rsidR="003A53C3" w:rsidRPr="008C14EA">
        <w:t xml:space="preserve">е постановление вступает в силу </w:t>
      </w:r>
      <w:r w:rsidR="00C90FC1" w:rsidRPr="008C14EA">
        <w:t>с</w:t>
      </w:r>
      <w:r w:rsidR="003A53C3" w:rsidRPr="008C14EA">
        <w:t xml:space="preserve"> </w:t>
      </w:r>
      <w:r w:rsidR="00D378A8" w:rsidRPr="008C14EA">
        <w:t>01.</w:t>
      </w:r>
      <w:r w:rsidR="00C93FBA" w:rsidRPr="008C14EA">
        <w:t>11</w:t>
      </w:r>
      <w:r w:rsidR="00D378A8" w:rsidRPr="008C14EA">
        <w:t xml:space="preserve">.2025, за исключением </w:t>
      </w:r>
      <w:r w:rsidR="00C90FC1" w:rsidRPr="008C14EA">
        <w:t xml:space="preserve">пункта 2 раздела </w:t>
      </w:r>
      <w:r w:rsidR="00C90FC1" w:rsidRPr="008C14EA">
        <w:rPr>
          <w:lang w:val="en-US"/>
        </w:rPr>
        <w:t>V</w:t>
      </w:r>
      <w:r w:rsidR="00403FD7" w:rsidRPr="008C14EA">
        <w:t xml:space="preserve"> приложения к настоящему постановлению</w:t>
      </w:r>
      <w:r w:rsidR="00C90FC1" w:rsidRPr="008C14EA">
        <w:t>.</w:t>
      </w:r>
    </w:p>
    <w:p w:rsidR="00403FD7" w:rsidRPr="008C14EA" w:rsidRDefault="00580B3F" w:rsidP="00536FA0">
      <w:r w:rsidRPr="008C14EA">
        <w:t xml:space="preserve">7. </w:t>
      </w:r>
      <w:r w:rsidR="00C90FC1" w:rsidRPr="008C14EA">
        <w:t xml:space="preserve">Пункт 2 раздела </w:t>
      </w:r>
      <w:r w:rsidR="00C90FC1" w:rsidRPr="008C14EA">
        <w:rPr>
          <w:lang w:val="en-US"/>
        </w:rPr>
        <w:t>V</w:t>
      </w:r>
      <w:r w:rsidR="00C90FC1" w:rsidRPr="008C14EA">
        <w:t xml:space="preserve"> </w:t>
      </w:r>
      <w:r w:rsidR="00827FCF" w:rsidRPr="008C14EA">
        <w:t xml:space="preserve">приложения к настоящему постановлению </w:t>
      </w:r>
      <w:r w:rsidR="00C90FC1" w:rsidRPr="008C14EA">
        <w:t>вступа</w:t>
      </w:r>
      <w:r w:rsidR="00DC7CDA" w:rsidRPr="008C14EA">
        <w:t>е</w:t>
      </w:r>
      <w:r w:rsidR="00536FA0">
        <w:t>т</w:t>
      </w:r>
      <w:r w:rsidR="00536FA0">
        <w:br/>
      </w:r>
      <w:r w:rsidR="00C90FC1" w:rsidRPr="008C14EA">
        <w:t>в силу с 01.01.2026</w:t>
      </w:r>
      <w:r w:rsidR="00827FCF" w:rsidRPr="008C14EA">
        <w:t>.</w:t>
      </w:r>
      <w:r w:rsidR="00403FD7" w:rsidRPr="008C14EA">
        <w:t xml:space="preserve"> </w:t>
      </w:r>
    </w:p>
    <w:p w:rsidR="00BD5047" w:rsidRPr="008C14EA" w:rsidRDefault="00403FD7" w:rsidP="00536FA0">
      <w:pPr>
        <w:pStyle w:val="a9"/>
        <w:ind w:left="0"/>
      </w:pPr>
      <w:r w:rsidRPr="008C14EA">
        <w:t>8</w:t>
      </w:r>
      <w:r w:rsidR="00BD5047" w:rsidRPr="008C14EA">
        <w:t>.</w:t>
      </w:r>
      <w:r w:rsidR="00026D91" w:rsidRPr="008C14EA">
        <w:t xml:space="preserve"> </w:t>
      </w:r>
      <w:r w:rsidR="00BD5047" w:rsidRPr="008C14EA">
        <w:t>Контроль за выполнением постановления возложить на заместителя Главы города, курирующего сферу бюджета и финансов.</w:t>
      </w:r>
    </w:p>
    <w:p w:rsidR="004345B7" w:rsidRDefault="004345B7" w:rsidP="008C14EA">
      <w:pPr>
        <w:autoSpaceDE w:val="0"/>
        <w:autoSpaceDN w:val="0"/>
        <w:adjustRightInd w:val="0"/>
      </w:pPr>
    </w:p>
    <w:p w:rsidR="00D507C7" w:rsidRDefault="00D507C7" w:rsidP="008C14EA">
      <w:pPr>
        <w:autoSpaceDE w:val="0"/>
        <w:autoSpaceDN w:val="0"/>
        <w:adjustRightInd w:val="0"/>
      </w:pPr>
    </w:p>
    <w:p w:rsidR="00D507C7" w:rsidRPr="008C14EA" w:rsidRDefault="00D507C7" w:rsidP="008C14EA">
      <w:pPr>
        <w:autoSpaceDE w:val="0"/>
        <w:autoSpaceDN w:val="0"/>
        <w:adjustRightInd w:val="0"/>
      </w:pPr>
    </w:p>
    <w:p w:rsidR="000D08D2" w:rsidRPr="008C14EA" w:rsidRDefault="002E4FD2" w:rsidP="008F5663">
      <w:pPr>
        <w:ind w:firstLine="0"/>
        <w:rPr>
          <w:bCs/>
        </w:rPr>
      </w:pPr>
      <w:r w:rsidRPr="008C14EA">
        <w:rPr>
          <w:bCs/>
        </w:rPr>
        <w:t>Глав</w:t>
      </w:r>
      <w:r w:rsidR="008E40E9" w:rsidRPr="008C14EA">
        <w:rPr>
          <w:bCs/>
        </w:rPr>
        <w:t>а</w:t>
      </w:r>
      <w:r w:rsidRPr="008C14EA">
        <w:rPr>
          <w:bCs/>
        </w:rPr>
        <w:t xml:space="preserve"> города </w:t>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12474D" w:rsidRPr="008C14EA">
        <w:rPr>
          <w:bCs/>
        </w:rPr>
        <w:tab/>
      </w:r>
      <w:r w:rsidR="00A83437" w:rsidRPr="008C14EA">
        <w:rPr>
          <w:bCs/>
        </w:rPr>
        <w:t xml:space="preserve"> </w:t>
      </w:r>
      <w:r w:rsidR="0012474D" w:rsidRPr="008C14EA">
        <w:rPr>
          <w:bCs/>
        </w:rPr>
        <w:tab/>
      </w:r>
      <w:r w:rsidR="0012474D" w:rsidRPr="008C14EA">
        <w:rPr>
          <w:bCs/>
        </w:rPr>
        <w:tab/>
      </w:r>
      <w:r w:rsidR="00A83437" w:rsidRPr="008C14EA">
        <w:rPr>
          <w:bCs/>
        </w:rPr>
        <w:t xml:space="preserve">    </w:t>
      </w:r>
      <w:r w:rsidR="0012474D" w:rsidRPr="008C14EA">
        <w:rPr>
          <w:bCs/>
        </w:rPr>
        <w:tab/>
      </w:r>
      <w:r w:rsidRPr="008C14EA">
        <w:rPr>
          <w:bCs/>
        </w:rPr>
        <w:t>М.</w:t>
      </w:r>
      <w:r w:rsidR="0012474D" w:rsidRPr="008C14EA">
        <w:rPr>
          <w:bCs/>
        </w:rPr>
        <w:t>Н.</w:t>
      </w:r>
      <w:r w:rsidRPr="008C14EA">
        <w:rPr>
          <w:bCs/>
        </w:rPr>
        <w:t xml:space="preserve"> </w:t>
      </w:r>
      <w:proofErr w:type="spellStart"/>
      <w:r w:rsidR="0012474D" w:rsidRPr="008C14EA">
        <w:rPr>
          <w:bCs/>
        </w:rPr>
        <w:t>Слепов</w:t>
      </w:r>
      <w:proofErr w:type="spellEnd"/>
      <w:r w:rsidR="000D08D2" w:rsidRPr="008C14EA">
        <w:rPr>
          <w:bCs/>
        </w:rPr>
        <w:br w:type="page"/>
      </w:r>
    </w:p>
    <w:p w:rsidR="002E4FD2" w:rsidRPr="008C14EA" w:rsidRDefault="002E4FD2" w:rsidP="008F5663">
      <w:pPr>
        <w:ind w:firstLine="0"/>
        <w:rPr>
          <w:bCs/>
        </w:rPr>
        <w:sectPr w:rsidR="002E4FD2" w:rsidRPr="008C14EA" w:rsidSect="00FC30B1">
          <w:headerReference w:type="default" r:id="rId8"/>
          <w:headerReference w:type="first" r:id="rId9"/>
          <w:pgSz w:w="11906" w:h="16838"/>
          <w:pgMar w:top="1134" w:right="567" w:bottom="993" w:left="1701" w:header="709" w:footer="709" w:gutter="0"/>
          <w:cols w:space="708"/>
          <w:formProt w:val="0"/>
          <w:titlePg/>
          <w:docGrid w:linePitch="381"/>
        </w:sectPr>
      </w:pPr>
    </w:p>
    <w:p w:rsidR="00A83437" w:rsidRPr="008C14EA" w:rsidRDefault="006B16F0" w:rsidP="00536FA0">
      <w:pPr>
        <w:ind w:firstLine="5954"/>
        <w:jc w:val="left"/>
      </w:pPr>
      <w:r w:rsidRPr="008C14EA">
        <w:lastRenderedPageBreak/>
        <w:t xml:space="preserve">Приложение </w:t>
      </w:r>
    </w:p>
    <w:p w:rsidR="008E63DF" w:rsidRPr="008C14EA" w:rsidRDefault="008E63DF" w:rsidP="00536FA0">
      <w:pPr>
        <w:autoSpaceDE w:val="0"/>
        <w:autoSpaceDN w:val="0"/>
        <w:adjustRightInd w:val="0"/>
        <w:ind w:firstLine="5954"/>
        <w:jc w:val="left"/>
        <w:rPr>
          <w:spacing w:val="-4"/>
        </w:rPr>
      </w:pPr>
      <w:r w:rsidRPr="008C14EA">
        <w:rPr>
          <w:spacing w:val="-4"/>
        </w:rPr>
        <w:t>к постановлению</w:t>
      </w:r>
    </w:p>
    <w:p w:rsidR="008E63DF" w:rsidRPr="008C14EA" w:rsidRDefault="008E63DF" w:rsidP="00536FA0">
      <w:pPr>
        <w:autoSpaceDE w:val="0"/>
        <w:autoSpaceDN w:val="0"/>
        <w:adjustRightInd w:val="0"/>
        <w:ind w:firstLine="5954"/>
        <w:jc w:val="left"/>
        <w:rPr>
          <w:spacing w:val="-4"/>
        </w:rPr>
      </w:pPr>
      <w:r w:rsidRPr="008C14EA">
        <w:rPr>
          <w:spacing w:val="-4"/>
        </w:rPr>
        <w:t xml:space="preserve">Администрации города </w:t>
      </w:r>
    </w:p>
    <w:p w:rsidR="008E63DF" w:rsidRPr="008C14EA" w:rsidRDefault="008E63DF" w:rsidP="00536FA0">
      <w:pPr>
        <w:autoSpaceDE w:val="0"/>
        <w:autoSpaceDN w:val="0"/>
        <w:adjustRightInd w:val="0"/>
        <w:ind w:firstLine="5954"/>
        <w:jc w:val="left"/>
        <w:rPr>
          <w:spacing w:val="-4"/>
        </w:rPr>
      </w:pPr>
      <w:r w:rsidRPr="008C14EA">
        <w:rPr>
          <w:spacing w:val="-4"/>
        </w:rPr>
        <w:t>от __________</w:t>
      </w:r>
      <w:r w:rsidR="00536FA0">
        <w:rPr>
          <w:spacing w:val="-4"/>
        </w:rPr>
        <w:t xml:space="preserve">___ </w:t>
      </w:r>
      <w:r w:rsidRPr="008C14EA">
        <w:rPr>
          <w:spacing w:val="-4"/>
        </w:rPr>
        <w:t>№ _____</w:t>
      </w:r>
      <w:r w:rsidR="00536FA0">
        <w:rPr>
          <w:spacing w:val="-4"/>
        </w:rPr>
        <w:t>_</w:t>
      </w:r>
    </w:p>
    <w:p w:rsidR="006B16F0" w:rsidRDefault="006B16F0" w:rsidP="00536FA0">
      <w:pPr>
        <w:ind w:firstLine="567"/>
        <w:jc w:val="right"/>
      </w:pPr>
    </w:p>
    <w:p w:rsidR="00D507C7" w:rsidRPr="008C14EA" w:rsidRDefault="00D507C7" w:rsidP="00536FA0">
      <w:pPr>
        <w:ind w:firstLine="567"/>
        <w:jc w:val="right"/>
      </w:pPr>
    </w:p>
    <w:p w:rsidR="006B16F0" w:rsidRPr="00536FA0" w:rsidRDefault="006B16F0" w:rsidP="00536FA0">
      <w:pPr>
        <w:ind w:firstLine="0"/>
        <w:jc w:val="center"/>
      </w:pPr>
      <w:r w:rsidRPr="00536FA0">
        <w:t xml:space="preserve">Положение </w:t>
      </w:r>
      <w:r w:rsidR="008C14EA" w:rsidRPr="00536FA0">
        <w:br/>
      </w:r>
      <w:r w:rsidRPr="00536FA0">
        <w:t>о</w:t>
      </w:r>
      <w:r w:rsidR="004E4951" w:rsidRPr="00536FA0">
        <w:t xml:space="preserve">б </w:t>
      </w:r>
      <w:r w:rsidRPr="00536FA0">
        <w:t>оплат</w:t>
      </w:r>
      <w:r w:rsidR="004E4951" w:rsidRPr="00536FA0">
        <w:t>е</w:t>
      </w:r>
      <w:r w:rsidRPr="00536FA0">
        <w:t xml:space="preserve"> труда работников муниципальных учреждений города Сургута, кроме муниципальных </w:t>
      </w:r>
      <w:r w:rsidR="006E5587" w:rsidRPr="00536FA0">
        <w:t xml:space="preserve">образовательных </w:t>
      </w:r>
      <w:r w:rsidRPr="00536FA0">
        <w:t>учреждений</w:t>
      </w:r>
      <w:r w:rsidR="00C151D7" w:rsidRPr="00536FA0">
        <w:t>,</w:t>
      </w:r>
      <w:r w:rsidR="006E5587" w:rsidRPr="00536FA0">
        <w:t xml:space="preserve"> подведомственных </w:t>
      </w:r>
      <w:r w:rsidRPr="00536FA0">
        <w:t>департамент</w:t>
      </w:r>
      <w:r w:rsidR="006E5587" w:rsidRPr="00536FA0">
        <w:t>у</w:t>
      </w:r>
      <w:r w:rsidRPr="00536FA0">
        <w:t xml:space="preserve"> образования</w:t>
      </w:r>
    </w:p>
    <w:p w:rsidR="008E63DF" w:rsidRPr="008C14EA" w:rsidRDefault="008E63DF" w:rsidP="00536FA0">
      <w:pPr>
        <w:autoSpaceDE w:val="0"/>
        <w:autoSpaceDN w:val="0"/>
        <w:adjustRightInd w:val="0"/>
        <w:ind w:firstLine="567"/>
        <w:rPr>
          <w:spacing w:val="-4"/>
        </w:rPr>
      </w:pPr>
    </w:p>
    <w:p w:rsidR="008E63DF" w:rsidRPr="00536FA0" w:rsidRDefault="008E63DF" w:rsidP="00536FA0">
      <w:r w:rsidRPr="00536FA0">
        <w:t>Раздел I. Общие положения</w:t>
      </w:r>
    </w:p>
    <w:p w:rsidR="006B16F0" w:rsidRPr="00536FA0" w:rsidRDefault="00A23D8A" w:rsidP="00536FA0">
      <w:bookmarkStart w:id="1" w:name="sub_1011"/>
      <w:r w:rsidRPr="00536FA0">
        <w:t>1. </w:t>
      </w:r>
      <w:bookmarkStart w:id="2" w:name="sub_1012"/>
      <w:bookmarkEnd w:id="1"/>
      <w:r w:rsidR="00C3379B" w:rsidRPr="00536FA0">
        <w:t>П</w:t>
      </w:r>
      <w:r w:rsidR="006B16F0" w:rsidRPr="00536FA0">
        <w:t>оложение</w:t>
      </w:r>
      <w:r w:rsidR="00E545C7" w:rsidRPr="00536FA0">
        <w:t xml:space="preserve"> о</w:t>
      </w:r>
      <w:r w:rsidR="004E4951" w:rsidRPr="00536FA0">
        <w:t xml:space="preserve">б оплате </w:t>
      </w:r>
      <w:r w:rsidR="00E545C7" w:rsidRPr="00536FA0">
        <w:t>труда работников муниципальных учреждений города Сургута, кроме муниципальных образовательных учреждений, подведомственных департаменту образования (далее – положение)</w:t>
      </w:r>
      <w:r w:rsidR="006B16F0" w:rsidRPr="00536FA0">
        <w:t xml:space="preserve"> разработано в соответствии с Трудовым кодексом Российской Федерации, пунктом 4 статьи 86 Бюджетного кодекса Российской Федерации,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w:t>
      </w:r>
      <w:r w:rsidR="002603BB" w:rsidRPr="00536FA0">
        <w:t>5</w:t>
      </w:r>
      <w:r w:rsidR="005F10FE" w:rsidRPr="00536FA0">
        <w:t xml:space="preserve"> год, утвержде</w:t>
      </w:r>
      <w:r w:rsidR="006B16F0" w:rsidRPr="00536FA0">
        <w:t>нными решением Российской тр</w:t>
      </w:r>
      <w:r w:rsidR="001F3841" w:rsidRPr="00536FA0">
        <w:t>е</w:t>
      </w:r>
      <w:r w:rsidR="006B16F0" w:rsidRPr="00536FA0">
        <w:t>хсторонней комиссии по регулированию социально-трудовых отношений</w:t>
      </w:r>
      <w:r w:rsidR="008761E9" w:rsidRPr="00536FA0">
        <w:t xml:space="preserve"> от 23.12.2024 протокол № 10пр</w:t>
      </w:r>
      <w:r w:rsidR="006B16F0" w:rsidRPr="00536FA0">
        <w:t xml:space="preserve">, </w:t>
      </w:r>
      <w:r w:rsidR="009915BE" w:rsidRPr="00536FA0">
        <w:t xml:space="preserve">распоряжением Департамента труда и занятости населения Ханты-Мансийского автономного округа – Югры от 30.01.2024 № 17-Р-29 «Об утверждении методических рекомендаций по формированию (изменению) системы оплаты труда работников муниципальных учреждений Ханты-Мансийского автономного округа – Югры», </w:t>
      </w:r>
      <w:r w:rsidR="002603BB" w:rsidRPr="00536FA0">
        <w:t xml:space="preserve">подпунктом 10 пункта 1 статьи 36 </w:t>
      </w:r>
      <w:r w:rsidR="006B16F0" w:rsidRPr="00536FA0">
        <w:t>Устав</w:t>
      </w:r>
      <w:r w:rsidR="002603BB" w:rsidRPr="00536FA0">
        <w:t>а муниципального образования городской округ Сургут Ханты-Мансийского автономного округа – Югры, другими нормативными правовыми актами, содержащими нормы трудового права</w:t>
      </w:r>
      <w:r w:rsidR="00E545C7" w:rsidRPr="00536FA0">
        <w:t>,</w:t>
      </w:r>
      <w:r w:rsidR="002603BB" w:rsidRPr="00536FA0">
        <w:t xml:space="preserve"> </w:t>
      </w:r>
      <w:r w:rsidR="006B16F0" w:rsidRPr="00536FA0">
        <w:t xml:space="preserve">и </w:t>
      </w:r>
      <w:r w:rsidR="00C3379B" w:rsidRPr="00536FA0">
        <w:t>определяет</w:t>
      </w:r>
      <w:r w:rsidR="006B16F0" w:rsidRPr="00536FA0">
        <w:t>:</w:t>
      </w:r>
    </w:p>
    <w:p w:rsidR="006B16F0" w:rsidRPr="008C14EA" w:rsidRDefault="00C3379B" w:rsidP="00536FA0">
      <w:r w:rsidRPr="008C14EA">
        <w:t xml:space="preserve">- </w:t>
      </w:r>
      <w:bookmarkStart w:id="3" w:name="sub_1118"/>
      <w:bookmarkEnd w:id="2"/>
      <w:r w:rsidRPr="008C14EA">
        <w:t>о</w:t>
      </w:r>
      <w:r w:rsidR="006B16F0" w:rsidRPr="008C14EA">
        <w:t>сновные условия оплаты труда;</w:t>
      </w:r>
    </w:p>
    <w:p w:rsidR="006B16F0" w:rsidRPr="008C14EA" w:rsidRDefault="00C3379B" w:rsidP="00536FA0">
      <w:r w:rsidRPr="008C14EA">
        <w:t xml:space="preserve">- </w:t>
      </w:r>
      <w:bookmarkStart w:id="4" w:name="sub_1119"/>
      <w:bookmarkEnd w:id="3"/>
      <w:r w:rsidR="006B16F0" w:rsidRPr="008C14EA">
        <w:t>порядок и условия осуществления</w:t>
      </w:r>
      <w:r w:rsidR="00AB4004" w:rsidRPr="008C14EA">
        <w:t xml:space="preserve"> </w:t>
      </w:r>
      <w:r w:rsidR="006B16F0" w:rsidRPr="008C14EA">
        <w:t>компенсационных выплат;</w:t>
      </w:r>
    </w:p>
    <w:p w:rsidR="006B16F0" w:rsidRPr="008C14EA" w:rsidRDefault="00C3379B" w:rsidP="00536FA0">
      <w:r w:rsidRPr="008C14EA">
        <w:t xml:space="preserve">- </w:t>
      </w:r>
      <w:bookmarkStart w:id="5" w:name="sub_1120"/>
      <w:bookmarkEnd w:id="4"/>
      <w:r w:rsidR="006B16F0" w:rsidRPr="008C14EA">
        <w:t>порядок и условия осуществления стимулирующих выплат, критерии их установления;</w:t>
      </w:r>
    </w:p>
    <w:p w:rsidR="006B16F0" w:rsidRPr="008C14EA" w:rsidRDefault="00C3379B" w:rsidP="00536FA0">
      <w:r w:rsidRPr="008C14EA">
        <w:t xml:space="preserve">- </w:t>
      </w:r>
      <w:bookmarkStart w:id="6" w:name="sub_1121"/>
      <w:bookmarkEnd w:id="5"/>
      <w:r w:rsidR="006B16F0" w:rsidRPr="008C14EA">
        <w:t>порядок и условия установления иных выплат, относящихся к оплате труда;</w:t>
      </w:r>
    </w:p>
    <w:p w:rsidR="00E40A51" w:rsidRPr="00D507C7" w:rsidRDefault="00C3379B" w:rsidP="00536FA0">
      <w:r w:rsidRPr="008C14EA">
        <w:t xml:space="preserve">- </w:t>
      </w:r>
      <w:r w:rsidR="00E40A51" w:rsidRPr="00D507C7">
        <w:t>особенности оплаты труда отдельных категорий работников;</w:t>
      </w:r>
    </w:p>
    <w:p w:rsidR="001B395F" w:rsidRPr="00D507C7" w:rsidRDefault="00C3379B" w:rsidP="00536FA0">
      <w:r w:rsidRPr="00D507C7">
        <w:t xml:space="preserve">- </w:t>
      </w:r>
      <w:r w:rsidR="001B395F" w:rsidRPr="00D507C7">
        <w:t xml:space="preserve">порядок формирования фонда оплаты труда учреждения. </w:t>
      </w:r>
    </w:p>
    <w:p w:rsidR="00AE0F61" w:rsidRPr="00D507C7" w:rsidRDefault="005B148A" w:rsidP="00536FA0">
      <w:bookmarkStart w:id="7" w:name="sub_1013"/>
      <w:bookmarkEnd w:id="6"/>
      <w:r w:rsidRPr="00D507C7">
        <w:t>2</w:t>
      </w:r>
      <w:r w:rsidR="00AE0F61" w:rsidRPr="00D507C7">
        <w:t>. В настоящем положении используются следующие основные понятия и определения:</w:t>
      </w:r>
    </w:p>
    <w:p w:rsidR="002772DB" w:rsidRPr="00D507C7" w:rsidRDefault="008C14EA" w:rsidP="00536FA0">
      <w:bookmarkStart w:id="8" w:name="sub_1124"/>
      <w:bookmarkEnd w:id="7"/>
      <w:r w:rsidRPr="00D507C7">
        <w:t xml:space="preserve">- </w:t>
      </w:r>
      <w:r w:rsidR="002772DB" w:rsidRPr="00D507C7">
        <w:t xml:space="preserve">работники, работники учреждения </w:t>
      </w:r>
      <w:r w:rsidR="00A1159C" w:rsidRPr="00D507C7">
        <w:t>–</w:t>
      </w:r>
      <w:r w:rsidR="002772DB" w:rsidRPr="00D507C7">
        <w:t xml:space="preserve"> лица, осуществляющие в учреждении в соответствии с заключенными трудовыми договорами трудовые функции, по должностям руководителей (за исключением должностей руководитель учреждения, заместитель руководителя учреждения, главный бухгалтер учреждения), специалистов и служащих, иного персонала (далее – служащие), по профессиям рабочих;</w:t>
      </w:r>
    </w:p>
    <w:p w:rsidR="00AE0F61" w:rsidRPr="00D507C7" w:rsidRDefault="008C14EA" w:rsidP="00536FA0">
      <w:r w:rsidRPr="00D507C7">
        <w:lastRenderedPageBreak/>
        <w:t xml:space="preserve">- </w:t>
      </w:r>
      <w:r w:rsidR="00AE0F61" w:rsidRPr="00D507C7">
        <w:t xml:space="preserve">работодатель </w:t>
      </w:r>
      <w:r w:rsidR="00A1159C" w:rsidRPr="00D507C7">
        <w:t>–</w:t>
      </w:r>
      <w:r w:rsidR="00AE0F61" w:rsidRPr="00D507C7">
        <w:t xml:space="preserve"> в</w:t>
      </w:r>
      <w:r w:rsidR="00A1159C" w:rsidRPr="00D507C7">
        <w:t xml:space="preserve"> </w:t>
      </w:r>
      <w:r w:rsidR="00AE0F61" w:rsidRPr="00D507C7">
        <w:t>отношении работников учреждения работодателем является учреждение в лице руководителя;</w:t>
      </w:r>
    </w:p>
    <w:p w:rsidR="00644BEC" w:rsidRPr="00D507C7" w:rsidRDefault="008C14EA" w:rsidP="00536FA0">
      <w:bookmarkStart w:id="9" w:name="sub_1125"/>
      <w:bookmarkEnd w:id="8"/>
      <w:r w:rsidRPr="00D507C7">
        <w:t xml:space="preserve">- </w:t>
      </w:r>
      <w:r w:rsidR="00644BEC" w:rsidRPr="00D507C7">
        <w:t>куратор – высшее должностное лицо, структурное подразделение Администрации города, осуществляющие функции куратора в соответствии с муниципальным правовым актом</w:t>
      </w:r>
      <w:r w:rsidR="00B13A94" w:rsidRPr="00D507C7">
        <w:t>.</w:t>
      </w:r>
    </w:p>
    <w:p w:rsidR="00644BEC" w:rsidRPr="00D507C7" w:rsidRDefault="00644BEC" w:rsidP="00536FA0">
      <w:bookmarkStart w:id="10" w:name="sub_1126"/>
      <w:bookmarkEnd w:id="9"/>
      <w:r w:rsidRPr="00D507C7">
        <w:t>И</w:t>
      </w:r>
      <w:r w:rsidR="00AE0F61" w:rsidRPr="00D507C7">
        <w:t xml:space="preserve">ные </w:t>
      </w:r>
      <w:r w:rsidRPr="00D507C7">
        <w:t>понятия и те</w:t>
      </w:r>
      <w:r w:rsidR="00C3379B" w:rsidRPr="00D507C7">
        <w:t>рмины, применяемые в настоящем п</w:t>
      </w:r>
      <w:r w:rsidRPr="00D507C7">
        <w:t xml:space="preserve">оложении, используются в значениях, определенных </w:t>
      </w:r>
      <w:r w:rsidR="00B13A94" w:rsidRPr="00D507C7">
        <w:t xml:space="preserve">Трудовым кодексом Российской Федерации, </w:t>
      </w:r>
      <w:r w:rsidRPr="00D507C7">
        <w:t>Бюджетным кодексом Российской Федерации, федеральными законами, регулирующими сферу трудовых и бюджетных правоотношений.</w:t>
      </w:r>
    </w:p>
    <w:bookmarkEnd w:id="10"/>
    <w:p w:rsidR="00737435" w:rsidRPr="008C14EA" w:rsidRDefault="005B148A" w:rsidP="00536FA0">
      <w:r w:rsidRPr="00D507C7">
        <w:t>3</w:t>
      </w:r>
      <w:r w:rsidR="00644BEC" w:rsidRPr="00D507C7">
        <w:t>.</w:t>
      </w:r>
      <w:bookmarkStart w:id="11" w:name="sub_1014"/>
      <w:r w:rsidR="00644BEC" w:rsidRPr="00D507C7">
        <w:t xml:space="preserve"> Финансирование расходов</w:t>
      </w:r>
      <w:r w:rsidR="00B13A94" w:rsidRPr="00D507C7">
        <w:t xml:space="preserve"> </w:t>
      </w:r>
      <w:r w:rsidR="00644BEC" w:rsidRPr="00D507C7">
        <w:t>на оплату труда работников учреждений осуществляется из бюджета</w:t>
      </w:r>
      <w:r w:rsidR="00644BEC" w:rsidRPr="008C14EA">
        <w:t xml:space="preserve"> </w:t>
      </w:r>
      <w:r w:rsidR="009D74C7" w:rsidRPr="008C14EA">
        <w:t>городского округа Сургут Ханты-Мансийского автономного округа – Югры</w:t>
      </w:r>
      <w:r w:rsidR="00CE0481" w:rsidRPr="008C14EA">
        <w:t xml:space="preserve">, </w:t>
      </w:r>
      <w:r w:rsidR="00737435" w:rsidRPr="008C14EA">
        <w:t>за сч</w:t>
      </w:r>
      <w:r w:rsidR="001F3841" w:rsidRPr="008C14EA">
        <w:t>е</w:t>
      </w:r>
      <w:r w:rsidR="00737435" w:rsidRPr="008C14EA">
        <w:t>т средств субсидий, средств от приносящей доход деятельности.</w:t>
      </w:r>
    </w:p>
    <w:p w:rsidR="00644BEC" w:rsidRPr="008C14EA" w:rsidRDefault="005B148A" w:rsidP="00536FA0">
      <w:bookmarkStart w:id="12" w:name="sub_1015"/>
      <w:bookmarkEnd w:id="11"/>
      <w:r w:rsidRPr="008C14EA">
        <w:t>4</w:t>
      </w:r>
      <w:r w:rsidR="00644BEC" w:rsidRPr="008C14EA">
        <w:t>. Оплата труда работников учреждений состоит из:</w:t>
      </w:r>
    </w:p>
    <w:bookmarkEnd w:id="12"/>
    <w:p w:rsidR="00644BEC" w:rsidRPr="008C14EA" w:rsidRDefault="005B148A" w:rsidP="00536FA0">
      <w:pPr>
        <w:pStyle w:val="a9"/>
        <w:ind w:left="0"/>
      </w:pPr>
      <w:r w:rsidRPr="008C14EA">
        <w:t xml:space="preserve">- </w:t>
      </w:r>
      <w:r w:rsidR="00644BEC" w:rsidRPr="008C14EA">
        <w:t>оклада (должностного оклада)</w:t>
      </w:r>
      <w:r w:rsidR="00D277B2" w:rsidRPr="008C14EA">
        <w:t>, ставки заработной платы (ставки)</w:t>
      </w:r>
      <w:r w:rsidR="00644BEC" w:rsidRPr="008C14EA">
        <w:t>;</w:t>
      </w:r>
    </w:p>
    <w:p w:rsidR="00644BEC" w:rsidRPr="008C14EA" w:rsidRDefault="005B148A" w:rsidP="00536FA0">
      <w:pPr>
        <w:pStyle w:val="a9"/>
        <w:ind w:left="0"/>
      </w:pPr>
      <w:r w:rsidRPr="008C14EA">
        <w:t>- </w:t>
      </w:r>
      <w:r w:rsidR="00644BEC" w:rsidRPr="008C14EA">
        <w:t>компенсационных выплат;</w:t>
      </w:r>
    </w:p>
    <w:p w:rsidR="00644BEC" w:rsidRPr="008C14EA" w:rsidRDefault="005B148A" w:rsidP="00536FA0">
      <w:pPr>
        <w:pStyle w:val="a9"/>
        <w:ind w:left="0"/>
      </w:pPr>
      <w:r w:rsidRPr="008C14EA">
        <w:t>- </w:t>
      </w:r>
      <w:r w:rsidR="00644BEC" w:rsidRPr="008C14EA">
        <w:t>стимулирующих выплат;</w:t>
      </w:r>
    </w:p>
    <w:p w:rsidR="00644BEC" w:rsidRPr="008C14EA" w:rsidRDefault="005B148A" w:rsidP="00536FA0">
      <w:pPr>
        <w:pStyle w:val="a9"/>
        <w:ind w:left="0"/>
      </w:pPr>
      <w:r w:rsidRPr="008C14EA">
        <w:t>- </w:t>
      </w:r>
      <w:r w:rsidR="00644BEC" w:rsidRPr="008C14EA">
        <w:t>иных выплат, предусмотренных настоящим положением.</w:t>
      </w:r>
    </w:p>
    <w:p w:rsidR="00644BEC" w:rsidRPr="008C14EA" w:rsidRDefault="005B148A" w:rsidP="00536FA0">
      <w:bookmarkStart w:id="13" w:name="sub_1016"/>
      <w:r w:rsidRPr="008C14EA">
        <w:t>5</w:t>
      </w:r>
      <w:r w:rsidR="00A23D8A" w:rsidRPr="008C14EA">
        <w:t>. </w:t>
      </w:r>
      <w:r w:rsidR="00644BEC" w:rsidRPr="008C14EA">
        <w:t>Условия оплаты труда работников учреждения, включая размеры окладов (должностных окладов), компенсационных, стимулирующих и иных выплат</w:t>
      </w:r>
      <w:r w:rsidR="000D10AB" w:rsidRPr="008C14EA">
        <w:t>,</w:t>
      </w:r>
      <w:r w:rsidR="00644BEC" w:rsidRPr="008C14EA">
        <w:t xml:space="preserve"> закрепляются в положении об оплате труда</w:t>
      </w:r>
      <w:r w:rsidR="0023088C" w:rsidRPr="008C14EA">
        <w:t xml:space="preserve"> </w:t>
      </w:r>
      <w:r w:rsidR="00644BEC" w:rsidRPr="008C14EA">
        <w:t xml:space="preserve">в соответствии с </w:t>
      </w:r>
      <w:r w:rsidR="00644BEC" w:rsidRPr="008C14EA">
        <w:rPr>
          <w:rStyle w:val="af3"/>
          <w:rFonts w:cs="Arial"/>
          <w:color w:val="auto"/>
        </w:rPr>
        <w:t>Трудовым кодексом</w:t>
      </w:r>
      <w:r w:rsidR="00644BEC" w:rsidRPr="008C14EA">
        <w:t xml:space="preserve"> Российской Федерации, иными нормативными правовыми актами Российской Федерации, содержащими нормы трудового права</w:t>
      </w:r>
      <w:r w:rsidR="00B13A94" w:rsidRPr="008C14EA">
        <w:t>,</w:t>
      </w:r>
      <w:r w:rsidR="00644BEC" w:rsidRPr="008C14EA">
        <w:t xml:space="preserve"> и настоящим положением.</w:t>
      </w:r>
    </w:p>
    <w:p w:rsidR="00644BEC" w:rsidRPr="008C14EA" w:rsidRDefault="005B148A" w:rsidP="00536FA0">
      <w:bookmarkStart w:id="14" w:name="sub_1017"/>
      <w:bookmarkEnd w:id="13"/>
      <w:r w:rsidRPr="008C14EA">
        <w:t>6</w:t>
      </w:r>
      <w:r w:rsidR="00A23D8A" w:rsidRPr="008C14EA">
        <w:t>. </w:t>
      </w:r>
      <w:r w:rsidR="00644BEC" w:rsidRPr="008C14EA">
        <w:t>Конкретные условия оплаты труда работника</w:t>
      </w:r>
      <w:r w:rsidR="001B395F" w:rsidRPr="008C14EA">
        <w:t xml:space="preserve"> </w:t>
      </w:r>
      <w:r w:rsidR="00644BEC" w:rsidRPr="008C14EA">
        <w:t>учреждения устанавливаются трудовым договором в соответствии с действующим в учреждении положением об оплате труда</w:t>
      </w:r>
      <w:r w:rsidR="00023539" w:rsidRPr="008C14EA">
        <w:t>.</w:t>
      </w:r>
    </w:p>
    <w:bookmarkEnd w:id="14"/>
    <w:p w:rsidR="003830F5" w:rsidRPr="008C14EA" w:rsidRDefault="005B148A" w:rsidP="00536FA0">
      <w:r w:rsidRPr="008C14EA">
        <w:t>7</w:t>
      </w:r>
      <w:r w:rsidR="00B13A94" w:rsidRPr="008C14EA">
        <w:t>. </w:t>
      </w:r>
      <w:r w:rsidR="006E50FF" w:rsidRPr="008C14EA">
        <w:t xml:space="preserve">С целью обеспечения повышения уровня реального содержания заработной платы производится индексация </w:t>
      </w:r>
      <w:r w:rsidR="007F6EEF" w:rsidRPr="008C14EA">
        <w:t>заработной платы</w:t>
      </w:r>
      <w:r w:rsidR="006E50FF" w:rsidRPr="008C14EA">
        <w:t xml:space="preserve"> </w:t>
      </w:r>
      <w:r w:rsidR="003830F5" w:rsidRPr="008C14EA">
        <w:t>в порядке,</w:t>
      </w:r>
      <w:r w:rsidR="006E50FF" w:rsidRPr="008C14EA">
        <w:t xml:space="preserve"> установленном трудовым законодательством и иными нормативными правовыми актами, содержащими нормы трудового права.</w:t>
      </w:r>
    </w:p>
    <w:p w:rsidR="000004CF" w:rsidRPr="008C14EA" w:rsidRDefault="000004CF" w:rsidP="00536FA0">
      <w:pPr>
        <w:autoSpaceDE w:val="0"/>
        <w:autoSpaceDN w:val="0"/>
        <w:adjustRightInd w:val="0"/>
        <w:rPr>
          <w:lang w:eastAsia="ru-RU"/>
        </w:rPr>
      </w:pPr>
      <w:r w:rsidRPr="008C14EA">
        <w:rPr>
          <w:lang w:eastAsia="ru-RU"/>
        </w:rPr>
        <w:t>8. При увеличении (индексации) должностных окладов их размеры подлежат округлению до целого рубля в сторону увеличения.</w:t>
      </w:r>
    </w:p>
    <w:p w:rsidR="00023539" w:rsidRPr="008C14EA" w:rsidRDefault="00023539" w:rsidP="00536FA0">
      <w:pPr>
        <w:ind w:firstLine="567"/>
      </w:pPr>
    </w:p>
    <w:p w:rsidR="000E0AC3" w:rsidRPr="008C14EA" w:rsidRDefault="000E0AC3" w:rsidP="00536FA0">
      <w:pPr>
        <w:pStyle w:val="1"/>
        <w:spacing w:before="0" w:after="0"/>
        <w:ind w:firstLine="709"/>
        <w:jc w:val="left"/>
        <w:rPr>
          <w:rFonts w:ascii="Times New Roman" w:eastAsia="Times New Roman" w:hAnsi="Times New Roman" w:cs="Times New Roman"/>
          <w:b w:val="0"/>
          <w:bCs w:val="0"/>
          <w:color w:val="auto"/>
          <w:sz w:val="28"/>
          <w:szCs w:val="28"/>
        </w:rPr>
      </w:pPr>
      <w:r w:rsidRPr="008C14EA">
        <w:rPr>
          <w:rFonts w:ascii="Times New Roman" w:eastAsia="Times New Roman" w:hAnsi="Times New Roman" w:cs="Times New Roman"/>
          <w:b w:val="0"/>
          <w:bCs w:val="0"/>
          <w:color w:val="auto"/>
          <w:sz w:val="28"/>
          <w:szCs w:val="28"/>
        </w:rPr>
        <w:t>Раздел II. Основные условия оплаты труда</w:t>
      </w:r>
    </w:p>
    <w:p w:rsidR="00945D89" w:rsidRPr="00D507C7" w:rsidRDefault="00945D89" w:rsidP="00536FA0">
      <w:pPr>
        <w:pStyle w:val="a9"/>
        <w:numPr>
          <w:ilvl w:val="0"/>
          <w:numId w:val="7"/>
        </w:numPr>
        <w:shd w:val="clear" w:color="auto" w:fill="FFFFFF"/>
        <w:tabs>
          <w:tab w:val="left" w:pos="851"/>
        </w:tabs>
        <w:ind w:left="0" w:firstLine="709"/>
        <w:rPr>
          <w:rFonts w:eastAsia="Times New Roman"/>
          <w:lang w:eastAsia="ru-RU"/>
        </w:rPr>
      </w:pPr>
      <w:r w:rsidRPr="008C14EA">
        <w:rPr>
          <w:rFonts w:eastAsia="Times New Roman"/>
          <w:lang w:eastAsia="ru-RU"/>
        </w:rPr>
        <w:t xml:space="preserve">Размеры окладов (должностных окладов), ставок заработной платы по профессиям рабочих и должностям служащих </w:t>
      </w:r>
      <w:r w:rsidRPr="00D507C7">
        <w:rPr>
          <w:rFonts w:eastAsia="Times New Roman"/>
          <w:lang w:eastAsia="ru-RU"/>
        </w:rPr>
        <w:t>устанавливаются на основе профессиональных квалификационных групп</w:t>
      </w:r>
      <w:r w:rsidR="00E007DA" w:rsidRPr="00D507C7">
        <w:rPr>
          <w:rFonts w:eastAsia="Times New Roman"/>
          <w:lang w:eastAsia="ru-RU"/>
        </w:rPr>
        <w:t xml:space="preserve"> (таблицы 1</w:t>
      </w:r>
      <w:r w:rsidR="008C14EA" w:rsidRPr="00D507C7">
        <w:rPr>
          <w:rFonts w:eastAsia="Times New Roman"/>
          <w:lang w:eastAsia="ru-RU"/>
        </w:rPr>
        <w:t xml:space="preserve"> – </w:t>
      </w:r>
      <w:r w:rsidR="00E007DA" w:rsidRPr="00D507C7">
        <w:rPr>
          <w:rFonts w:eastAsia="Times New Roman"/>
          <w:lang w:eastAsia="ru-RU"/>
        </w:rPr>
        <w:t>12 настоящего раздела)</w:t>
      </w:r>
      <w:r w:rsidRPr="00D507C7">
        <w:rPr>
          <w:rFonts w:eastAsia="Times New Roman"/>
          <w:lang w:eastAsia="ru-RU"/>
        </w:rPr>
        <w:t>.</w:t>
      </w:r>
    </w:p>
    <w:p w:rsidR="00945D89" w:rsidRPr="008C14EA" w:rsidRDefault="00945D89" w:rsidP="00536FA0">
      <w:pPr>
        <w:rPr>
          <w:rFonts w:ascii="Arial" w:hAnsi="Arial" w:cs="Arial"/>
          <w:i/>
          <w:sz w:val="24"/>
          <w:szCs w:val="24"/>
          <w:lang w:eastAsia="ru-RU"/>
        </w:rPr>
      </w:pPr>
      <w:r w:rsidRPr="00D507C7">
        <w:rPr>
          <w:rFonts w:eastAsia="Times New Roman"/>
          <w:lang w:eastAsia="ru-RU"/>
        </w:rPr>
        <w:t>По профессиям рабочих и должностям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 с учетом требований профессиональных стандартов</w:t>
      </w:r>
      <w:r w:rsidR="00E007DA" w:rsidRPr="00D507C7">
        <w:rPr>
          <w:rFonts w:eastAsia="Times New Roman"/>
          <w:lang w:eastAsia="ru-RU"/>
        </w:rPr>
        <w:t xml:space="preserve"> (таблицы 13</w:t>
      </w:r>
      <w:r w:rsidR="008C14EA" w:rsidRPr="00D507C7">
        <w:rPr>
          <w:rFonts w:eastAsia="Times New Roman"/>
          <w:lang w:eastAsia="ru-RU"/>
        </w:rPr>
        <w:t xml:space="preserve"> – </w:t>
      </w:r>
      <w:r w:rsidR="00E007DA" w:rsidRPr="00D507C7">
        <w:rPr>
          <w:rFonts w:eastAsia="Times New Roman"/>
          <w:lang w:eastAsia="ru-RU"/>
        </w:rPr>
        <w:t>14</w:t>
      </w:r>
      <w:r w:rsidR="008C14EA" w:rsidRPr="00D507C7">
        <w:rPr>
          <w:rFonts w:eastAsia="Times New Roman"/>
          <w:lang w:eastAsia="ru-RU"/>
        </w:rPr>
        <w:t xml:space="preserve"> </w:t>
      </w:r>
      <w:r w:rsidR="00E007DA" w:rsidRPr="00D507C7">
        <w:rPr>
          <w:rFonts w:eastAsia="Times New Roman"/>
          <w:lang w:eastAsia="ru-RU"/>
        </w:rPr>
        <w:t>настоящего раздела)</w:t>
      </w:r>
      <w:r w:rsidRPr="00D507C7">
        <w:rPr>
          <w:rFonts w:eastAsia="Times New Roman"/>
          <w:lang w:eastAsia="ru-RU"/>
        </w:rPr>
        <w:t>.</w:t>
      </w:r>
      <w:r w:rsidRPr="008C14EA">
        <w:rPr>
          <w:rFonts w:eastAsia="Times New Roman"/>
          <w:lang w:eastAsia="ru-RU"/>
        </w:rPr>
        <w:t xml:space="preserve"> </w:t>
      </w:r>
    </w:p>
    <w:p w:rsidR="00A23D8A" w:rsidRPr="008C14EA" w:rsidRDefault="006F34B5" w:rsidP="00536FA0">
      <w:r w:rsidRPr="008C14EA">
        <w:rPr>
          <w:spacing w:val="-4"/>
        </w:rPr>
        <w:lastRenderedPageBreak/>
        <w:t xml:space="preserve">2. </w:t>
      </w:r>
      <w:r w:rsidR="00A23D8A" w:rsidRPr="008C14EA">
        <w:t xml:space="preserve">Размеры окладов (должностных окладов) рабочих общеотраслевых профессий устанавливаются на основании отнесения профессий к </w:t>
      </w:r>
      <w:r w:rsidR="00A23D8A" w:rsidRPr="008C14EA">
        <w:rPr>
          <w:rStyle w:val="af3"/>
          <w:rFonts w:cs="Arial"/>
          <w:color w:val="auto"/>
        </w:rPr>
        <w:t>профессиональным квалификационным группам</w:t>
      </w:r>
      <w:r w:rsidR="002A6A96" w:rsidRPr="008C14EA">
        <w:t>, утвержде</w:t>
      </w:r>
      <w:r w:rsidR="00A23D8A" w:rsidRPr="008C14EA">
        <w:t xml:space="preserve">нным </w:t>
      </w:r>
      <w:r w:rsidR="00A23D8A" w:rsidRPr="008C14EA">
        <w:rPr>
          <w:rStyle w:val="af3"/>
          <w:rFonts w:cs="Arial"/>
          <w:color w:val="auto"/>
        </w:rPr>
        <w:t>приказом</w:t>
      </w:r>
      <w:r w:rsidR="00A23D8A" w:rsidRPr="008C14EA">
        <w:t xml:space="preserve"> Министерства здравоохранения и социального развития Росси</w:t>
      </w:r>
      <w:r w:rsidR="00536FA0">
        <w:t xml:space="preserve">йской Федерации от 29.05.2008 № </w:t>
      </w:r>
      <w:r w:rsidR="00A23D8A" w:rsidRPr="008C14EA">
        <w:t xml:space="preserve">248н «Об утверждении профессиональных квалификационных групп общеотраслевых профессий рабочих» согласно </w:t>
      </w:r>
      <w:r w:rsidR="00A23D8A" w:rsidRPr="008C14EA">
        <w:rPr>
          <w:rStyle w:val="af3"/>
          <w:rFonts w:cs="Arial"/>
          <w:color w:val="auto"/>
        </w:rPr>
        <w:t>таблице 1</w:t>
      </w:r>
      <w:r w:rsidR="00A23D8A" w:rsidRPr="008C14EA">
        <w:t>.</w:t>
      </w:r>
    </w:p>
    <w:p w:rsidR="00A23D8A" w:rsidRDefault="00A23D8A" w:rsidP="00536FA0">
      <w:pPr>
        <w:jc w:val="right"/>
      </w:pPr>
      <w:bookmarkStart w:id="15" w:name="sub_100"/>
      <w:r w:rsidRPr="00536FA0">
        <w:t>Таблица 1</w:t>
      </w:r>
    </w:p>
    <w:p w:rsidR="00536FA0" w:rsidRPr="00536FA0" w:rsidRDefault="00536FA0" w:rsidP="00536FA0">
      <w:pPr>
        <w:jc w:val="right"/>
      </w:pPr>
    </w:p>
    <w:tbl>
      <w:tblPr>
        <w:tblStyle w:val="a3"/>
        <w:tblW w:w="0" w:type="auto"/>
        <w:tblLook w:val="04A0" w:firstRow="1" w:lastRow="0" w:firstColumn="1" w:lastColumn="0" w:noHBand="0" w:noVBand="1"/>
      </w:tblPr>
      <w:tblGrid>
        <w:gridCol w:w="7337"/>
        <w:gridCol w:w="2007"/>
      </w:tblGrid>
      <w:tr w:rsidR="008C14EA" w:rsidRPr="008C14EA" w:rsidTr="0074640F">
        <w:tc>
          <w:tcPr>
            <w:tcW w:w="7337" w:type="dxa"/>
          </w:tcPr>
          <w:p w:rsidR="007878AC" w:rsidRPr="008C14EA" w:rsidRDefault="005761F3" w:rsidP="00536FA0">
            <w:pPr>
              <w:pStyle w:val="af5"/>
              <w:jc w:val="center"/>
              <w:rPr>
                <w:sz w:val="28"/>
                <w:szCs w:val="28"/>
              </w:rPr>
            </w:pPr>
            <w:r w:rsidRPr="008C14EA">
              <w:rPr>
                <w:sz w:val="28"/>
                <w:szCs w:val="28"/>
              </w:rPr>
              <w:t>Наименование професси</w:t>
            </w:r>
            <w:r w:rsidR="007878AC" w:rsidRPr="008C14EA">
              <w:rPr>
                <w:sz w:val="28"/>
                <w:szCs w:val="28"/>
              </w:rPr>
              <w:t>и</w:t>
            </w:r>
            <w:r w:rsidRPr="008C14EA">
              <w:rPr>
                <w:sz w:val="28"/>
                <w:szCs w:val="28"/>
              </w:rPr>
              <w:t xml:space="preserve"> </w:t>
            </w:r>
          </w:p>
          <w:p w:rsidR="001D6A06" w:rsidRPr="008C14EA" w:rsidRDefault="001D6A06" w:rsidP="00536FA0">
            <w:pPr>
              <w:pStyle w:val="af5"/>
              <w:jc w:val="center"/>
              <w:rPr>
                <w:sz w:val="28"/>
                <w:szCs w:val="28"/>
              </w:rPr>
            </w:pPr>
          </w:p>
        </w:tc>
        <w:tc>
          <w:tcPr>
            <w:tcW w:w="2007" w:type="dxa"/>
          </w:tcPr>
          <w:p w:rsidR="001D6A06" w:rsidRPr="008C14EA" w:rsidRDefault="001D6A06" w:rsidP="00536FA0">
            <w:pPr>
              <w:pStyle w:val="af5"/>
              <w:jc w:val="center"/>
              <w:rPr>
                <w:sz w:val="28"/>
                <w:szCs w:val="28"/>
              </w:rPr>
            </w:pPr>
            <w:r w:rsidRPr="008C14EA">
              <w:rPr>
                <w:sz w:val="28"/>
                <w:szCs w:val="28"/>
              </w:rPr>
              <w:t>Размер</w:t>
            </w:r>
            <w:r w:rsidR="000E304F" w:rsidRPr="008C14EA">
              <w:rPr>
                <w:sz w:val="28"/>
                <w:szCs w:val="28"/>
              </w:rPr>
              <w:t xml:space="preserve"> оклада (</w:t>
            </w:r>
            <w:r w:rsidR="005761F3" w:rsidRPr="008C14EA">
              <w:rPr>
                <w:sz w:val="28"/>
                <w:szCs w:val="28"/>
              </w:rPr>
              <w:t>должностного оклада</w:t>
            </w:r>
            <w:r w:rsidR="000E304F" w:rsidRPr="008C14EA">
              <w:rPr>
                <w:sz w:val="28"/>
                <w:szCs w:val="28"/>
              </w:rPr>
              <w:t>)</w:t>
            </w:r>
            <w:r w:rsidRPr="008C14EA">
              <w:rPr>
                <w:sz w:val="28"/>
                <w:szCs w:val="28"/>
              </w:rPr>
              <w:t>, рублей</w:t>
            </w:r>
          </w:p>
        </w:tc>
      </w:tr>
      <w:tr w:rsidR="008C14EA" w:rsidRPr="008C14EA" w:rsidTr="0074640F">
        <w:tc>
          <w:tcPr>
            <w:tcW w:w="7337" w:type="dxa"/>
          </w:tcPr>
          <w:p w:rsidR="001D6A06" w:rsidRPr="008C14EA" w:rsidRDefault="001D6A06" w:rsidP="00536FA0">
            <w:pPr>
              <w:pStyle w:val="af5"/>
              <w:jc w:val="center"/>
              <w:rPr>
                <w:sz w:val="28"/>
                <w:szCs w:val="28"/>
              </w:rPr>
            </w:pPr>
            <w:r w:rsidRPr="008C14EA">
              <w:rPr>
                <w:sz w:val="28"/>
                <w:szCs w:val="28"/>
              </w:rPr>
              <w:t>1</w:t>
            </w:r>
          </w:p>
        </w:tc>
        <w:tc>
          <w:tcPr>
            <w:tcW w:w="2007" w:type="dxa"/>
          </w:tcPr>
          <w:p w:rsidR="001D6A06" w:rsidRPr="008C14EA" w:rsidRDefault="001D6A06" w:rsidP="00536FA0">
            <w:pPr>
              <w:pStyle w:val="af5"/>
              <w:jc w:val="center"/>
              <w:rPr>
                <w:sz w:val="28"/>
                <w:szCs w:val="28"/>
              </w:rPr>
            </w:pPr>
            <w:r w:rsidRPr="008C14EA">
              <w:rPr>
                <w:sz w:val="28"/>
                <w:szCs w:val="28"/>
              </w:rPr>
              <w:t>2</w:t>
            </w:r>
          </w:p>
        </w:tc>
      </w:tr>
      <w:tr w:rsidR="008C14EA" w:rsidRPr="008C14EA" w:rsidTr="0074640F">
        <w:tc>
          <w:tcPr>
            <w:tcW w:w="9344" w:type="dxa"/>
            <w:gridSpan w:val="2"/>
          </w:tcPr>
          <w:p w:rsidR="00E464A1" w:rsidRPr="008C14EA" w:rsidRDefault="00E464A1" w:rsidP="00536FA0">
            <w:pPr>
              <w:pStyle w:val="af5"/>
              <w:jc w:val="center"/>
              <w:rPr>
                <w:sz w:val="28"/>
                <w:szCs w:val="28"/>
              </w:rPr>
            </w:pPr>
            <w:r w:rsidRPr="008C14EA">
              <w:rPr>
                <w:sz w:val="28"/>
                <w:szCs w:val="28"/>
              </w:rPr>
              <w:t>Профессиональная квалификационная группа</w:t>
            </w:r>
          </w:p>
          <w:p w:rsidR="00E464A1" w:rsidRPr="008C14EA" w:rsidRDefault="007F4C55" w:rsidP="00536FA0">
            <w:pPr>
              <w:ind w:firstLine="0"/>
              <w:jc w:val="center"/>
              <w:rPr>
                <w:rStyle w:val="af4"/>
                <w:b w:val="0"/>
                <w:bCs/>
                <w:color w:val="auto"/>
              </w:rPr>
            </w:pPr>
            <w:r w:rsidRPr="008C14EA">
              <w:t>«</w:t>
            </w:r>
            <w:r w:rsidR="00E464A1" w:rsidRPr="008C14EA">
              <w:t>Общеотраслевые профессии рабочих первого уровня</w:t>
            </w:r>
            <w:r w:rsidRPr="008C14EA">
              <w:t>»</w:t>
            </w:r>
          </w:p>
        </w:tc>
      </w:tr>
      <w:tr w:rsidR="008C14EA" w:rsidRPr="008C14EA" w:rsidTr="0074640F">
        <w:tc>
          <w:tcPr>
            <w:tcW w:w="9344" w:type="dxa"/>
            <w:gridSpan w:val="2"/>
          </w:tcPr>
          <w:p w:rsidR="001D6A06" w:rsidRPr="008C14EA" w:rsidRDefault="001D6A06" w:rsidP="00536FA0">
            <w:pPr>
              <w:ind w:firstLine="0"/>
              <w:jc w:val="center"/>
              <w:rPr>
                <w:rStyle w:val="af4"/>
                <w:b w:val="0"/>
                <w:bCs/>
                <w:color w:val="auto"/>
              </w:rPr>
            </w:pPr>
            <w:r w:rsidRPr="008C14EA">
              <w:t>1 квалификационный уровень</w:t>
            </w:r>
          </w:p>
        </w:tc>
      </w:tr>
      <w:tr w:rsidR="008C14EA" w:rsidRPr="008C14EA" w:rsidTr="0074640F">
        <w:tc>
          <w:tcPr>
            <w:tcW w:w="7337" w:type="dxa"/>
          </w:tcPr>
          <w:p w:rsidR="001D6A06" w:rsidRPr="008C14EA" w:rsidRDefault="005A3865" w:rsidP="00536FA0">
            <w:pPr>
              <w:ind w:firstLine="0"/>
              <w:jc w:val="left"/>
              <w:rPr>
                <w:rStyle w:val="af4"/>
                <w:b w:val="0"/>
                <w:bCs/>
                <w:color w:val="auto"/>
              </w:rPr>
            </w:pPr>
            <w:r w:rsidRPr="008C14EA">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r w:rsidR="00E007DA" w:rsidRPr="008C14EA">
              <w:t>;</w:t>
            </w:r>
            <w:r w:rsidRPr="008C14EA">
              <w:t xml:space="preserve"> </w:t>
            </w:r>
            <w:r w:rsidR="00B45C28" w:rsidRPr="008C14EA">
              <w:t>в</w:t>
            </w:r>
            <w:r w:rsidR="001D6A06" w:rsidRPr="008C14EA">
              <w:t>ахтер</w:t>
            </w:r>
            <w:r w:rsidR="00B45C28" w:rsidRPr="008C14EA">
              <w:t>;</w:t>
            </w:r>
            <w:r w:rsidR="001D6A06" w:rsidRPr="008C14EA">
              <w:t xml:space="preserve"> водитель </w:t>
            </w:r>
            <w:proofErr w:type="spellStart"/>
            <w:r w:rsidR="001D6A06" w:rsidRPr="008C14EA">
              <w:t>мототранспортных</w:t>
            </w:r>
            <w:proofErr w:type="spellEnd"/>
            <w:r w:rsidR="001D6A06" w:rsidRPr="008C14EA">
              <w:t xml:space="preserve"> средств</w:t>
            </w:r>
            <w:r w:rsidR="00B45C28" w:rsidRPr="008C14EA">
              <w:t>;</w:t>
            </w:r>
            <w:r w:rsidR="001D6A06" w:rsidRPr="008C14EA">
              <w:t xml:space="preserve"> гардеробщик</w:t>
            </w:r>
            <w:r w:rsidR="00B45C28" w:rsidRPr="008C14EA">
              <w:t>;</w:t>
            </w:r>
            <w:r w:rsidR="001D6A06" w:rsidRPr="008C14EA">
              <w:t xml:space="preserve"> горничная</w:t>
            </w:r>
            <w:r w:rsidR="00B45C28" w:rsidRPr="008C14EA">
              <w:t>;</w:t>
            </w:r>
            <w:r w:rsidR="001D6A06" w:rsidRPr="008C14EA">
              <w:t xml:space="preserve"> грузчик</w:t>
            </w:r>
            <w:r w:rsidR="00B45C28" w:rsidRPr="008C14EA">
              <w:t>;</w:t>
            </w:r>
            <w:r w:rsidR="001D6A06" w:rsidRPr="008C14EA">
              <w:t xml:space="preserve"> дворник</w:t>
            </w:r>
            <w:r w:rsidR="00B45C28" w:rsidRPr="008C14EA">
              <w:t>;</w:t>
            </w:r>
            <w:r w:rsidR="001D6A06" w:rsidRPr="008C14EA">
              <w:t xml:space="preserve"> заточник</w:t>
            </w:r>
            <w:r w:rsidR="00B45C28" w:rsidRPr="008C14EA">
              <w:t>; кассир билетный;</w:t>
            </w:r>
            <w:r w:rsidR="001D6A06" w:rsidRPr="008C14EA">
              <w:t xml:space="preserve"> кладовщик</w:t>
            </w:r>
            <w:r w:rsidR="00B45C28" w:rsidRPr="008C14EA">
              <w:t>;</w:t>
            </w:r>
            <w:r w:rsidR="001D6A06" w:rsidRPr="008C14EA">
              <w:t xml:space="preserve"> курьер</w:t>
            </w:r>
            <w:r w:rsidR="00B45C28" w:rsidRPr="008C14EA">
              <w:t>;</w:t>
            </w:r>
            <w:r w:rsidR="001D6A06" w:rsidRPr="008C14EA">
              <w:t xml:space="preserve"> кухонный рабочий</w:t>
            </w:r>
            <w:r w:rsidR="00B45C28" w:rsidRPr="008C14EA">
              <w:t>;</w:t>
            </w:r>
            <w:r w:rsidR="001D6A06" w:rsidRPr="008C14EA">
              <w:t xml:space="preserve"> </w:t>
            </w:r>
            <w:r w:rsidR="00F5497B" w:rsidRPr="008C14EA">
              <w:t xml:space="preserve">переплетчик документов; </w:t>
            </w:r>
            <w:r w:rsidR="00E007DA" w:rsidRPr="008C14EA">
              <w:t xml:space="preserve">плотник; </w:t>
            </w:r>
            <w:r w:rsidR="001D6A06" w:rsidRPr="008C14EA">
              <w:t>подсобный рабочий</w:t>
            </w:r>
            <w:r w:rsidR="00C04E2F" w:rsidRPr="008C14EA">
              <w:t>;</w:t>
            </w:r>
            <w:r w:rsidR="001D6A06" w:rsidRPr="008C14EA">
              <w:t xml:space="preserve"> рабочий зеленого хозяйства</w:t>
            </w:r>
            <w:r w:rsidR="00C04E2F" w:rsidRPr="008C14EA">
              <w:t>;</w:t>
            </w:r>
            <w:r w:rsidR="001D6A06" w:rsidRPr="008C14EA">
              <w:t xml:space="preserve"> </w:t>
            </w:r>
            <w:r w:rsidR="00E007DA" w:rsidRPr="008C14EA">
              <w:t xml:space="preserve">рабочий по комплексному обслуживанию и ремонту зданий; </w:t>
            </w:r>
            <w:proofErr w:type="spellStart"/>
            <w:r w:rsidR="001D6A06" w:rsidRPr="008C14EA">
              <w:t>ремонтировщик</w:t>
            </w:r>
            <w:proofErr w:type="spellEnd"/>
            <w:r w:rsidR="001D6A06" w:rsidRPr="008C14EA">
              <w:t xml:space="preserve"> плоскостных спортивных сооружений</w:t>
            </w:r>
            <w:r w:rsidR="00C04E2F" w:rsidRPr="008C14EA">
              <w:t>;</w:t>
            </w:r>
            <w:r w:rsidR="001D6A06" w:rsidRPr="008C14EA">
              <w:t xml:space="preserve"> сторож</w:t>
            </w:r>
            <w:r w:rsidR="00C04E2F" w:rsidRPr="008C14EA">
              <w:t>;</w:t>
            </w:r>
            <w:r w:rsidR="001D6A06" w:rsidRPr="008C14EA">
              <w:t xml:space="preserve"> стропальщик</w:t>
            </w:r>
            <w:r w:rsidR="00C04E2F" w:rsidRPr="008C14EA">
              <w:t>;</w:t>
            </w:r>
            <w:r w:rsidR="001D6A06" w:rsidRPr="008C14EA">
              <w:t xml:space="preserve"> уборщик производственных помещений</w:t>
            </w:r>
            <w:r w:rsidR="00C04E2F" w:rsidRPr="008C14EA">
              <w:t>;</w:t>
            </w:r>
            <w:r w:rsidR="001D6A06" w:rsidRPr="008C14EA">
              <w:t xml:space="preserve"> </w:t>
            </w:r>
            <w:r w:rsidR="004172AE" w:rsidRPr="008C14EA">
              <w:t>уборщик служебных помещений</w:t>
            </w:r>
            <w:r w:rsidR="00505BC2" w:rsidRPr="008C14EA">
              <w:t>;</w:t>
            </w:r>
            <w:r w:rsidR="004172AE" w:rsidRPr="008C14EA">
              <w:t xml:space="preserve"> </w:t>
            </w:r>
            <w:r w:rsidR="001D6A06" w:rsidRPr="008C14EA">
              <w:t>уборщик территорий</w:t>
            </w:r>
          </w:p>
        </w:tc>
        <w:tc>
          <w:tcPr>
            <w:tcW w:w="2007" w:type="dxa"/>
          </w:tcPr>
          <w:p w:rsidR="001D6A06" w:rsidRPr="008C14EA" w:rsidRDefault="001D6A06" w:rsidP="00536FA0">
            <w:pPr>
              <w:ind w:firstLine="0"/>
              <w:jc w:val="center"/>
              <w:rPr>
                <w:rStyle w:val="af4"/>
                <w:b w:val="0"/>
                <w:bCs/>
                <w:color w:val="auto"/>
              </w:rPr>
            </w:pPr>
            <w:r w:rsidRPr="008C14EA">
              <w:t xml:space="preserve">17 </w:t>
            </w:r>
            <w:r w:rsidR="001F1929" w:rsidRPr="008C14EA">
              <w:t>300</w:t>
            </w:r>
          </w:p>
        </w:tc>
      </w:tr>
      <w:tr w:rsidR="008C14EA" w:rsidRPr="008C14EA" w:rsidTr="0074640F">
        <w:tc>
          <w:tcPr>
            <w:tcW w:w="9344" w:type="dxa"/>
            <w:gridSpan w:val="2"/>
          </w:tcPr>
          <w:p w:rsidR="001D6A06" w:rsidRPr="008C14EA" w:rsidRDefault="001D6A06" w:rsidP="00536FA0">
            <w:pPr>
              <w:ind w:firstLine="0"/>
              <w:jc w:val="center"/>
            </w:pPr>
            <w:r w:rsidRPr="008C14EA">
              <w:t>2 квалификационный уровень</w:t>
            </w:r>
          </w:p>
        </w:tc>
      </w:tr>
      <w:tr w:rsidR="008C14EA" w:rsidRPr="008C14EA" w:rsidTr="0074640F">
        <w:tc>
          <w:tcPr>
            <w:tcW w:w="7337" w:type="dxa"/>
          </w:tcPr>
          <w:p w:rsidR="001D6A06" w:rsidRPr="008C14EA" w:rsidRDefault="001D6A06" w:rsidP="00536FA0">
            <w:pPr>
              <w:ind w:firstLine="0"/>
              <w:jc w:val="left"/>
              <w:rPr>
                <w:rStyle w:val="af4"/>
                <w:b w:val="0"/>
                <w:bCs/>
                <w:color w:val="auto"/>
              </w:rPr>
            </w:pPr>
            <w:r w:rsidRPr="008C14EA">
              <w:t>старший билетный кассир</w:t>
            </w:r>
          </w:p>
        </w:tc>
        <w:tc>
          <w:tcPr>
            <w:tcW w:w="2007" w:type="dxa"/>
          </w:tcPr>
          <w:p w:rsidR="001D6A06" w:rsidRPr="008C14EA" w:rsidRDefault="001D6A06" w:rsidP="00536FA0">
            <w:pPr>
              <w:ind w:firstLine="0"/>
              <w:jc w:val="center"/>
              <w:rPr>
                <w:rStyle w:val="af4"/>
                <w:b w:val="0"/>
                <w:bCs/>
                <w:color w:val="auto"/>
              </w:rPr>
            </w:pPr>
            <w:r w:rsidRPr="008C14EA">
              <w:rPr>
                <w:rStyle w:val="af4"/>
                <w:b w:val="0"/>
                <w:bCs/>
                <w:color w:val="auto"/>
              </w:rPr>
              <w:t xml:space="preserve">17 </w:t>
            </w:r>
            <w:r w:rsidR="00EF2BDF" w:rsidRPr="008C14EA">
              <w:rPr>
                <w:rStyle w:val="af4"/>
                <w:b w:val="0"/>
                <w:bCs/>
                <w:color w:val="auto"/>
              </w:rPr>
              <w:t>4</w:t>
            </w:r>
            <w:r w:rsidR="005A6492" w:rsidRPr="008C14EA">
              <w:rPr>
                <w:rStyle w:val="af4"/>
                <w:b w:val="0"/>
                <w:bCs/>
                <w:color w:val="auto"/>
              </w:rPr>
              <w:t>00</w:t>
            </w:r>
          </w:p>
        </w:tc>
      </w:tr>
      <w:tr w:rsidR="008C14EA" w:rsidRPr="008C14EA" w:rsidTr="0074640F">
        <w:tc>
          <w:tcPr>
            <w:tcW w:w="9344" w:type="dxa"/>
            <w:gridSpan w:val="2"/>
          </w:tcPr>
          <w:p w:rsidR="001D6A06" w:rsidRPr="008C14EA" w:rsidRDefault="001D6A06" w:rsidP="00536FA0">
            <w:pPr>
              <w:pStyle w:val="af5"/>
              <w:jc w:val="center"/>
              <w:rPr>
                <w:sz w:val="28"/>
                <w:szCs w:val="28"/>
              </w:rPr>
            </w:pPr>
            <w:r w:rsidRPr="008C14EA">
              <w:rPr>
                <w:sz w:val="28"/>
                <w:szCs w:val="28"/>
              </w:rPr>
              <w:t>Профессиональная квалификационная группа</w:t>
            </w:r>
          </w:p>
          <w:p w:rsidR="001D6A06" w:rsidRPr="008C14EA" w:rsidRDefault="001D6A06" w:rsidP="00536FA0">
            <w:pPr>
              <w:ind w:firstLine="0"/>
              <w:jc w:val="center"/>
              <w:rPr>
                <w:rStyle w:val="af4"/>
                <w:b w:val="0"/>
                <w:bCs/>
                <w:color w:val="auto"/>
              </w:rPr>
            </w:pPr>
            <w:r w:rsidRPr="008C14EA">
              <w:t>«Общеотраслевые профессии рабочих второго уровня»</w:t>
            </w:r>
          </w:p>
        </w:tc>
      </w:tr>
      <w:tr w:rsidR="008C14EA" w:rsidRPr="008C14EA" w:rsidTr="0074640F">
        <w:tc>
          <w:tcPr>
            <w:tcW w:w="9344" w:type="dxa"/>
            <w:gridSpan w:val="2"/>
          </w:tcPr>
          <w:p w:rsidR="001D6A06" w:rsidRPr="008C14EA" w:rsidRDefault="001D6A06" w:rsidP="00536FA0">
            <w:pPr>
              <w:ind w:firstLine="0"/>
              <w:jc w:val="center"/>
            </w:pPr>
            <w:r w:rsidRPr="008C14EA">
              <w:t>1 квалификационный уровень</w:t>
            </w:r>
          </w:p>
        </w:tc>
      </w:tr>
      <w:tr w:rsidR="008C14EA" w:rsidRPr="008C14EA" w:rsidTr="0074640F">
        <w:tc>
          <w:tcPr>
            <w:tcW w:w="7337" w:type="dxa"/>
          </w:tcPr>
          <w:p w:rsidR="00536FA0" w:rsidRDefault="001D6A06" w:rsidP="00536FA0">
            <w:pPr>
              <w:ind w:firstLine="0"/>
              <w:jc w:val="left"/>
            </w:pPr>
            <w:r w:rsidRPr="008C14EA">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r w:rsidR="00E007DA" w:rsidRPr="008C14EA">
              <w:t>;</w:t>
            </w:r>
            <w:r w:rsidRPr="008C14EA">
              <w:t xml:space="preserve"> аппаратчик химической водоочистки; водитель автомобиля; водитель погрузчика; лаборант химического анализа; маляр; машинист; машинист автовышки </w:t>
            </w:r>
          </w:p>
          <w:p w:rsidR="00536FA0" w:rsidRDefault="001D6A06" w:rsidP="00536FA0">
            <w:pPr>
              <w:ind w:firstLine="0"/>
              <w:jc w:val="left"/>
            </w:pPr>
            <w:r w:rsidRPr="008C14EA">
              <w:t xml:space="preserve">и автогидроподъемника; машинист холодильных установок; плотник; рабочий зеленого хозяйства; рабочий по комплексному обслуживанию и ремонту зданий; </w:t>
            </w:r>
            <w:r w:rsidRPr="008C14EA">
              <w:lastRenderedPageBreak/>
              <w:t xml:space="preserve">слесарь по ремонту автомобилей; слесарь строительный; слесарь-ремонтник; слесарь-сантехник; столяр; тракторист; </w:t>
            </w:r>
            <w:proofErr w:type="spellStart"/>
            <w:r w:rsidRPr="008C14EA">
              <w:t>электрогазосварщик</w:t>
            </w:r>
            <w:proofErr w:type="spellEnd"/>
            <w:r w:rsidRPr="008C14EA">
              <w:t xml:space="preserve">; </w:t>
            </w:r>
            <w:r w:rsidR="00E007DA" w:rsidRPr="008C14EA">
              <w:t xml:space="preserve">электромонтер </w:t>
            </w:r>
          </w:p>
          <w:p w:rsidR="001D6A06" w:rsidRPr="008C14EA" w:rsidRDefault="00E007DA" w:rsidP="00536FA0">
            <w:pPr>
              <w:ind w:firstLine="0"/>
              <w:jc w:val="left"/>
            </w:pPr>
            <w:r w:rsidRPr="008C14EA">
              <w:t xml:space="preserve">по ремонту и обслуживанию аппаратуры и устройств связи; </w:t>
            </w:r>
            <w:r w:rsidR="001D6A06" w:rsidRPr="008C14EA">
              <w:t>электромонтер по ремонту и обслуживанию электрооборудования; электросварщик</w:t>
            </w:r>
            <w:r w:rsidR="00597445" w:rsidRPr="008C14EA">
              <w:t xml:space="preserve"> ручной сварки</w:t>
            </w:r>
          </w:p>
        </w:tc>
        <w:tc>
          <w:tcPr>
            <w:tcW w:w="2007" w:type="dxa"/>
          </w:tcPr>
          <w:p w:rsidR="001D6A06" w:rsidRPr="008C14EA" w:rsidRDefault="001D6A06" w:rsidP="00536FA0">
            <w:pPr>
              <w:ind w:firstLine="0"/>
              <w:jc w:val="center"/>
              <w:rPr>
                <w:rStyle w:val="af4"/>
                <w:b w:val="0"/>
                <w:bCs/>
                <w:color w:val="auto"/>
              </w:rPr>
            </w:pPr>
            <w:r w:rsidRPr="008C14EA">
              <w:rPr>
                <w:rStyle w:val="af4"/>
                <w:b w:val="0"/>
                <w:bCs/>
                <w:color w:val="auto"/>
              </w:rPr>
              <w:lastRenderedPageBreak/>
              <w:t xml:space="preserve">18 </w:t>
            </w:r>
            <w:r w:rsidR="00EF2BDF" w:rsidRPr="008C14EA">
              <w:rPr>
                <w:rStyle w:val="af4"/>
                <w:b w:val="0"/>
                <w:bCs/>
                <w:color w:val="auto"/>
              </w:rPr>
              <w:t>0</w:t>
            </w:r>
            <w:r w:rsidR="005A6492" w:rsidRPr="008C14EA">
              <w:rPr>
                <w:rStyle w:val="af4"/>
                <w:b w:val="0"/>
                <w:bCs/>
                <w:color w:val="auto"/>
              </w:rPr>
              <w:t>00</w:t>
            </w:r>
          </w:p>
        </w:tc>
      </w:tr>
      <w:tr w:rsidR="008C14EA" w:rsidRPr="008C14EA" w:rsidTr="0074640F">
        <w:tc>
          <w:tcPr>
            <w:tcW w:w="9344" w:type="dxa"/>
            <w:gridSpan w:val="2"/>
          </w:tcPr>
          <w:p w:rsidR="001D6A06" w:rsidRPr="008C14EA" w:rsidRDefault="001D6A06" w:rsidP="00536FA0">
            <w:pPr>
              <w:ind w:firstLine="0"/>
              <w:jc w:val="center"/>
              <w:rPr>
                <w:rStyle w:val="af4"/>
                <w:b w:val="0"/>
                <w:bCs/>
                <w:color w:val="auto"/>
              </w:rPr>
            </w:pPr>
            <w:r w:rsidRPr="008C14EA">
              <w:t>2 квалификационный уровень</w:t>
            </w:r>
          </w:p>
        </w:tc>
      </w:tr>
      <w:tr w:rsidR="008C14EA" w:rsidRPr="008C14EA" w:rsidTr="0074640F">
        <w:tc>
          <w:tcPr>
            <w:tcW w:w="7337" w:type="dxa"/>
          </w:tcPr>
          <w:p w:rsidR="00536FA0" w:rsidRDefault="001D6A06" w:rsidP="00536FA0">
            <w:pPr>
              <w:ind w:firstLine="0"/>
              <w:jc w:val="left"/>
            </w:pPr>
            <w:r w:rsidRPr="008C14EA">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r w:rsidR="00E007DA" w:rsidRPr="008C14EA">
              <w:t>;</w:t>
            </w:r>
            <w:r w:rsidR="00645856" w:rsidRPr="008C14EA">
              <w:t xml:space="preserve"> </w:t>
            </w:r>
            <w:r w:rsidRPr="008C14EA">
              <w:t xml:space="preserve">водитель автомобиля; водолаз; машинист бульдозера; машинист крана автомобильного; монтажник экспозиции и художественно-оформительских работ; повар; тракторист по подготовке лесосек, трелевке </w:t>
            </w:r>
          </w:p>
          <w:p w:rsidR="001D6A06" w:rsidRPr="008C14EA" w:rsidRDefault="001D6A06" w:rsidP="00536FA0">
            <w:pPr>
              <w:ind w:firstLine="0"/>
              <w:jc w:val="left"/>
            </w:pPr>
            <w:r w:rsidRPr="008C14EA">
              <w:t>и вывозке леса</w:t>
            </w:r>
            <w:r w:rsidR="00E007DA" w:rsidRPr="008C14EA">
              <w:t>; швея</w:t>
            </w:r>
          </w:p>
        </w:tc>
        <w:tc>
          <w:tcPr>
            <w:tcW w:w="2007" w:type="dxa"/>
          </w:tcPr>
          <w:p w:rsidR="001D6A06" w:rsidRPr="008C14EA" w:rsidRDefault="001D6A06" w:rsidP="00536FA0">
            <w:pPr>
              <w:ind w:firstLine="0"/>
              <w:jc w:val="center"/>
              <w:rPr>
                <w:rStyle w:val="af4"/>
                <w:b w:val="0"/>
                <w:bCs/>
                <w:color w:val="auto"/>
              </w:rPr>
            </w:pPr>
            <w:r w:rsidRPr="008C14EA">
              <w:rPr>
                <w:rStyle w:val="af4"/>
                <w:b w:val="0"/>
                <w:bCs/>
                <w:color w:val="auto"/>
              </w:rPr>
              <w:t xml:space="preserve">18 </w:t>
            </w:r>
            <w:r w:rsidR="00EF2BDF" w:rsidRPr="008C14EA">
              <w:rPr>
                <w:rStyle w:val="af4"/>
                <w:b w:val="0"/>
                <w:bCs/>
                <w:color w:val="auto"/>
              </w:rPr>
              <w:t>2</w:t>
            </w:r>
            <w:r w:rsidR="005A6492" w:rsidRPr="008C14EA">
              <w:rPr>
                <w:rStyle w:val="af4"/>
                <w:b w:val="0"/>
                <w:bCs/>
                <w:color w:val="auto"/>
              </w:rPr>
              <w:t>00</w:t>
            </w:r>
          </w:p>
        </w:tc>
      </w:tr>
      <w:tr w:rsidR="008C14EA" w:rsidRPr="008C14EA" w:rsidTr="0074640F">
        <w:tc>
          <w:tcPr>
            <w:tcW w:w="9344" w:type="dxa"/>
            <w:gridSpan w:val="2"/>
          </w:tcPr>
          <w:p w:rsidR="001D6A06" w:rsidRPr="008C14EA" w:rsidRDefault="001D6A06" w:rsidP="00536FA0">
            <w:pPr>
              <w:ind w:firstLine="0"/>
              <w:jc w:val="center"/>
              <w:rPr>
                <w:rStyle w:val="af4"/>
                <w:b w:val="0"/>
                <w:bCs/>
                <w:color w:val="auto"/>
              </w:rPr>
            </w:pPr>
            <w:r w:rsidRPr="008C14EA">
              <w:t>4 квалификационный уровень</w:t>
            </w:r>
          </w:p>
        </w:tc>
      </w:tr>
      <w:tr w:rsidR="001D6A06" w:rsidRPr="00D507C7" w:rsidTr="0074640F">
        <w:tc>
          <w:tcPr>
            <w:tcW w:w="7337" w:type="dxa"/>
          </w:tcPr>
          <w:p w:rsidR="00536FA0" w:rsidRPr="00D507C7" w:rsidRDefault="001D6A06" w:rsidP="00536FA0">
            <w:pPr>
              <w:ind w:firstLine="0"/>
              <w:jc w:val="left"/>
            </w:pPr>
            <w:r w:rsidRPr="00D507C7">
              <w:t xml:space="preserve">наименования профессий рабочих, предусмотренных </w:t>
            </w:r>
          </w:p>
          <w:p w:rsidR="001D6A06" w:rsidRPr="00D507C7" w:rsidRDefault="001D6A06" w:rsidP="00536FA0">
            <w:pPr>
              <w:ind w:firstLine="0"/>
              <w:jc w:val="left"/>
            </w:pPr>
            <w:r w:rsidRPr="00D507C7">
              <w:t>1</w:t>
            </w:r>
            <w:r w:rsidR="008C14EA" w:rsidRPr="00D507C7">
              <w:t xml:space="preserve"> – </w:t>
            </w:r>
            <w:r w:rsidRPr="00D507C7">
              <w:t>3</w:t>
            </w:r>
            <w:r w:rsidR="008C14EA" w:rsidRPr="00D507C7">
              <w:t xml:space="preserve"> </w:t>
            </w:r>
            <w:r w:rsidRPr="00D507C7">
              <w:t>квалификационными уровнями настоящей профессиональной квалификационной группы, выполняющих важные (особо важные) и ответственные (особо ответственны</w:t>
            </w:r>
            <w:r w:rsidR="005A3865" w:rsidRPr="00D507C7">
              <w:t>е работы): водитель автомобиля</w:t>
            </w:r>
            <w:r w:rsidR="002772DB" w:rsidRPr="00D507C7">
              <w:t>; водитель погрузчика;</w:t>
            </w:r>
            <w:r w:rsidR="00795442" w:rsidRPr="00D507C7">
              <w:t xml:space="preserve"> машинист крана автомобильного; машинист автовышки и автогидроподъемника; машинист бульдозера; тракторист; тракторист по подготовке лесосек, трелевке и вывозке леса</w:t>
            </w:r>
          </w:p>
        </w:tc>
        <w:tc>
          <w:tcPr>
            <w:tcW w:w="2007" w:type="dxa"/>
          </w:tcPr>
          <w:p w:rsidR="001D6A06" w:rsidRPr="00D507C7" w:rsidRDefault="00EF2BDF" w:rsidP="00536FA0">
            <w:pPr>
              <w:ind w:firstLine="0"/>
              <w:jc w:val="center"/>
              <w:rPr>
                <w:rStyle w:val="af4"/>
                <w:b w:val="0"/>
                <w:bCs/>
                <w:color w:val="auto"/>
              </w:rPr>
            </w:pPr>
            <w:r w:rsidRPr="00D507C7">
              <w:rPr>
                <w:rStyle w:val="af4"/>
                <w:b w:val="0"/>
                <w:bCs/>
                <w:color w:val="auto"/>
              </w:rPr>
              <w:t>18</w:t>
            </w:r>
            <w:r w:rsidR="001D6A06" w:rsidRPr="00D507C7">
              <w:rPr>
                <w:rStyle w:val="af4"/>
                <w:b w:val="0"/>
                <w:bCs/>
                <w:color w:val="auto"/>
              </w:rPr>
              <w:t xml:space="preserve"> </w:t>
            </w:r>
            <w:r w:rsidRPr="00D507C7">
              <w:rPr>
                <w:rStyle w:val="af4"/>
                <w:b w:val="0"/>
                <w:bCs/>
                <w:color w:val="auto"/>
              </w:rPr>
              <w:t>7</w:t>
            </w:r>
            <w:r w:rsidR="00025A80" w:rsidRPr="00D507C7">
              <w:rPr>
                <w:rStyle w:val="af4"/>
                <w:b w:val="0"/>
                <w:bCs/>
                <w:color w:val="auto"/>
              </w:rPr>
              <w:t>00</w:t>
            </w:r>
          </w:p>
        </w:tc>
      </w:tr>
      <w:bookmarkEnd w:id="15"/>
    </w:tbl>
    <w:p w:rsidR="00A23D8A" w:rsidRPr="00D507C7" w:rsidRDefault="00A23D8A" w:rsidP="00536FA0">
      <w:pPr>
        <w:rPr>
          <w:sz w:val="18"/>
        </w:rPr>
      </w:pPr>
    </w:p>
    <w:p w:rsidR="001D6A06" w:rsidRPr="00D507C7" w:rsidRDefault="002041BD" w:rsidP="00536FA0">
      <w:r w:rsidRPr="00D507C7">
        <w:t>3</w:t>
      </w:r>
      <w:r w:rsidR="001D6A06" w:rsidRPr="00D507C7">
        <w:t xml:space="preserve">. Размеры окладов (должностных окладов) служащих общеотраслевых профессий учреждений устанавливаются на основании отнесения </w:t>
      </w:r>
      <w:r w:rsidR="0023088C" w:rsidRPr="00D507C7">
        <w:t xml:space="preserve">занимаемых ими </w:t>
      </w:r>
      <w:r w:rsidR="001D6A06" w:rsidRPr="00D507C7">
        <w:t xml:space="preserve">должностей к </w:t>
      </w:r>
      <w:r w:rsidR="001D6A06" w:rsidRPr="00D507C7">
        <w:rPr>
          <w:rStyle w:val="af3"/>
          <w:rFonts w:cs="Arial"/>
          <w:color w:val="auto"/>
        </w:rPr>
        <w:t>профессиональным квалификационным группам</w:t>
      </w:r>
      <w:r w:rsidR="007D6B1D" w:rsidRPr="00D507C7">
        <w:t>, утвержде</w:t>
      </w:r>
      <w:r w:rsidR="001D6A06" w:rsidRPr="00D507C7">
        <w:t xml:space="preserve">нным </w:t>
      </w:r>
      <w:r w:rsidR="001D6A06" w:rsidRPr="00D507C7">
        <w:rPr>
          <w:rStyle w:val="af3"/>
          <w:rFonts w:cs="Arial"/>
          <w:color w:val="auto"/>
        </w:rPr>
        <w:t>приказом</w:t>
      </w:r>
      <w:r w:rsidR="001D6A06" w:rsidRPr="00D507C7">
        <w:t xml:space="preserve">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согласно </w:t>
      </w:r>
      <w:r w:rsidR="001D6A06" w:rsidRPr="00D507C7">
        <w:rPr>
          <w:rStyle w:val="af3"/>
          <w:rFonts w:cs="Arial"/>
          <w:color w:val="auto"/>
        </w:rPr>
        <w:t>таблице 2</w:t>
      </w:r>
      <w:r w:rsidR="001D6A06" w:rsidRPr="00D507C7">
        <w:t>.</w:t>
      </w:r>
    </w:p>
    <w:p w:rsidR="00536FA0" w:rsidRPr="00D507C7" w:rsidRDefault="00536FA0" w:rsidP="00536FA0">
      <w:pPr>
        <w:rPr>
          <w:sz w:val="20"/>
        </w:rPr>
      </w:pPr>
    </w:p>
    <w:p w:rsidR="005761F3" w:rsidRPr="00D507C7" w:rsidRDefault="005761F3" w:rsidP="00536FA0">
      <w:pPr>
        <w:jc w:val="right"/>
      </w:pPr>
      <w:r w:rsidRPr="00D507C7">
        <w:t>Таблица 2</w:t>
      </w:r>
    </w:p>
    <w:p w:rsidR="00536FA0" w:rsidRPr="00D507C7" w:rsidRDefault="00536FA0" w:rsidP="00536FA0"/>
    <w:tbl>
      <w:tblPr>
        <w:tblStyle w:val="a3"/>
        <w:tblW w:w="0" w:type="auto"/>
        <w:tblLook w:val="04A0" w:firstRow="1" w:lastRow="0" w:firstColumn="1" w:lastColumn="0" w:noHBand="0" w:noVBand="1"/>
      </w:tblPr>
      <w:tblGrid>
        <w:gridCol w:w="7337"/>
        <w:gridCol w:w="2007"/>
      </w:tblGrid>
      <w:tr w:rsidR="008C14EA" w:rsidRPr="00D507C7" w:rsidTr="0074640F">
        <w:tc>
          <w:tcPr>
            <w:tcW w:w="7337" w:type="dxa"/>
          </w:tcPr>
          <w:p w:rsidR="005761F3" w:rsidRPr="00D507C7" w:rsidRDefault="005761F3" w:rsidP="00536FA0">
            <w:pPr>
              <w:pStyle w:val="af5"/>
              <w:jc w:val="center"/>
              <w:rPr>
                <w:sz w:val="28"/>
                <w:szCs w:val="28"/>
              </w:rPr>
            </w:pPr>
            <w:r w:rsidRPr="00D507C7">
              <w:rPr>
                <w:sz w:val="28"/>
                <w:szCs w:val="28"/>
              </w:rPr>
              <w:t>Наименование должност</w:t>
            </w:r>
            <w:r w:rsidR="007878AC" w:rsidRPr="00D507C7">
              <w:rPr>
                <w:sz w:val="28"/>
                <w:szCs w:val="28"/>
              </w:rPr>
              <w:t>и</w:t>
            </w:r>
            <w:r w:rsidR="00EE7807" w:rsidRPr="00D507C7">
              <w:rPr>
                <w:sz w:val="28"/>
                <w:szCs w:val="28"/>
              </w:rPr>
              <w:t xml:space="preserve"> </w:t>
            </w:r>
          </w:p>
        </w:tc>
        <w:tc>
          <w:tcPr>
            <w:tcW w:w="2007" w:type="dxa"/>
          </w:tcPr>
          <w:p w:rsidR="005761F3" w:rsidRPr="00D507C7" w:rsidRDefault="005761F3" w:rsidP="00536FA0">
            <w:pPr>
              <w:pStyle w:val="af5"/>
              <w:jc w:val="center"/>
              <w:rPr>
                <w:sz w:val="28"/>
                <w:szCs w:val="28"/>
              </w:rPr>
            </w:pPr>
            <w:r w:rsidRPr="00D507C7">
              <w:rPr>
                <w:sz w:val="28"/>
                <w:szCs w:val="28"/>
              </w:rPr>
              <w:t>Размер оклада (должностного оклада), рублей</w:t>
            </w:r>
          </w:p>
        </w:tc>
      </w:tr>
      <w:tr w:rsidR="008C14EA" w:rsidRPr="00D507C7" w:rsidTr="0074640F">
        <w:tc>
          <w:tcPr>
            <w:tcW w:w="7337" w:type="dxa"/>
          </w:tcPr>
          <w:p w:rsidR="005761F3" w:rsidRPr="00D507C7" w:rsidRDefault="005761F3" w:rsidP="00536FA0">
            <w:pPr>
              <w:pStyle w:val="af5"/>
              <w:jc w:val="center"/>
              <w:rPr>
                <w:sz w:val="28"/>
                <w:szCs w:val="28"/>
              </w:rPr>
            </w:pPr>
            <w:r w:rsidRPr="00D507C7">
              <w:rPr>
                <w:sz w:val="28"/>
                <w:szCs w:val="28"/>
              </w:rPr>
              <w:t>1</w:t>
            </w:r>
          </w:p>
        </w:tc>
        <w:tc>
          <w:tcPr>
            <w:tcW w:w="2007" w:type="dxa"/>
          </w:tcPr>
          <w:p w:rsidR="005761F3" w:rsidRPr="00D507C7" w:rsidRDefault="005761F3" w:rsidP="00536FA0">
            <w:pPr>
              <w:pStyle w:val="af5"/>
              <w:jc w:val="center"/>
              <w:rPr>
                <w:sz w:val="28"/>
                <w:szCs w:val="28"/>
              </w:rPr>
            </w:pPr>
            <w:r w:rsidRPr="00D507C7">
              <w:rPr>
                <w:sz w:val="28"/>
                <w:szCs w:val="28"/>
              </w:rPr>
              <w:t>2</w:t>
            </w:r>
          </w:p>
        </w:tc>
      </w:tr>
      <w:tr w:rsidR="008C14EA" w:rsidRPr="00D507C7" w:rsidTr="0074640F">
        <w:tc>
          <w:tcPr>
            <w:tcW w:w="9344" w:type="dxa"/>
            <w:gridSpan w:val="2"/>
          </w:tcPr>
          <w:p w:rsidR="00536FA0" w:rsidRPr="00D507C7" w:rsidRDefault="005761F3" w:rsidP="00536FA0">
            <w:pPr>
              <w:pStyle w:val="af5"/>
              <w:jc w:val="center"/>
              <w:rPr>
                <w:sz w:val="28"/>
                <w:szCs w:val="28"/>
              </w:rPr>
            </w:pPr>
            <w:r w:rsidRPr="00D507C7">
              <w:rPr>
                <w:sz w:val="28"/>
                <w:szCs w:val="28"/>
              </w:rPr>
              <w:t>Профессион</w:t>
            </w:r>
            <w:r w:rsidR="007878AC" w:rsidRPr="00D507C7">
              <w:rPr>
                <w:sz w:val="28"/>
                <w:szCs w:val="28"/>
              </w:rPr>
              <w:t xml:space="preserve">альная квалификационная группа </w:t>
            </w:r>
          </w:p>
          <w:p w:rsidR="005761F3" w:rsidRPr="00D507C7" w:rsidRDefault="007878AC" w:rsidP="00536FA0">
            <w:pPr>
              <w:pStyle w:val="af5"/>
              <w:jc w:val="center"/>
              <w:rPr>
                <w:sz w:val="28"/>
                <w:szCs w:val="28"/>
              </w:rPr>
            </w:pPr>
            <w:r w:rsidRPr="00D507C7">
              <w:rPr>
                <w:sz w:val="28"/>
                <w:szCs w:val="28"/>
              </w:rPr>
              <w:t>«</w:t>
            </w:r>
            <w:r w:rsidR="005761F3" w:rsidRPr="00D507C7">
              <w:rPr>
                <w:sz w:val="28"/>
                <w:szCs w:val="28"/>
              </w:rPr>
              <w:t>Общеотраслевые должности служащих первого уровня</w:t>
            </w:r>
            <w:r w:rsidRPr="00D507C7">
              <w:rPr>
                <w:sz w:val="28"/>
                <w:szCs w:val="28"/>
              </w:rPr>
              <w:t>»</w:t>
            </w:r>
          </w:p>
        </w:tc>
      </w:tr>
      <w:tr w:rsidR="008C14EA" w:rsidRPr="008C14EA" w:rsidTr="0074640F">
        <w:tc>
          <w:tcPr>
            <w:tcW w:w="9344" w:type="dxa"/>
            <w:gridSpan w:val="2"/>
          </w:tcPr>
          <w:p w:rsidR="005761F3" w:rsidRPr="008C14EA" w:rsidRDefault="005761F3" w:rsidP="00536FA0">
            <w:pPr>
              <w:pStyle w:val="af5"/>
              <w:jc w:val="center"/>
              <w:rPr>
                <w:sz w:val="28"/>
                <w:szCs w:val="28"/>
              </w:rPr>
            </w:pPr>
            <w:r w:rsidRPr="00D507C7">
              <w:rPr>
                <w:sz w:val="28"/>
                <w:szCs w:val="28"/>
              </w:rPr>
              <w:t>1 квалификационный уровень</w:t>
            </w:r>
          </w:p>
        </w:tc>
      </w:tr>
      <w:tr w:rsidR="008C14EA" w:rsidRPr="008C14EA" w:rsidTr="0074640F">
        <w:tc>
          <w:tcPr>
            <w:tcW w:w="7337" w:type="dxa"/>
          </w:tcPr>
          <w:p w:rsidR="005761F3" w:rsidRPr="008C14EA" w:rsidRDefault="007D6B1D" w:rsidP="00536FA0">
            <w:pPr>
              <w:pStyle w:val="af5"/>
              <w:jc w:val="left"/>
              <w:rPr>
                <w:sz w:val="28"/>
                <w:szCs w:val="28"/>
              </w:rPr>
            </w:pPr>
            <w:r w:rsidRPr="008C14EA">
              <w:rPr>
                <w:sz w:val="28"/>
                <w:szCs w:val="28"/>
              </w:rPr>
              <w:lastRenderedPageBreak/>
              <w:t>а</w:t>
            </w:r>
            <w:r w:rsidR="005761F3" w:rsidRPr="008C14EA">
              <w:rPr>
                <w:sz w:val="28"/>
                <w:szCs w:val="28"/>
              </w:rPr>
              <w:t xml:space="preserve">гент </w:t>
            </w:r>
            <w:r w:rsidRPr="008C14EA">
              <w:rPr>
                <w:sz w:val="28"/>
                <w:szCs w:val="28"/>
              </w:rPr>
              <w:t>по снабжению; архивариус; делопроизводитель; калькулятор; кассир;</w:t>
            </w:r>
            <w:r w:rsidR="005761F3" w:rsidRPr="008C14EA">
              <w:rPr>
                <w:sz w:val="28"/>
                <w:szCs w:val="28"/>
              </w:rPr>
              <w:t xml:space="preserve"> экспедитор</w:t>
            </w:r>
          </w:p>
        </w:tc>
        <w:tc>
          <w:tcPr>
            <w:tcW w:w="2007" w:type="dxa"/>
          </w:tcPr>
          <w:p w:rsidR="005761F3" w:rsidRPr="008C14EA" w:rsidRDefault="007D6B1D" w:rsidP="00536FA0">
            <w:pPr>
              <w:pStyle w:val="af5"/>
              <w:jc w:val="center"/>
              <w:rPr>
                <w:sz w:val="28"/>
                <w:szCs w:val="28"/>
              </w:rPr>
            </w:pPr>
            <w:r w:rsidRPr="008C14EA">
              <w:rPr>
                <w:sz w:val="28"/>
                <w:szCs w:val="28"/>
              </w:rPr>
              <w:t xml:space="preserve">17 </w:t>
            </w:r>
            <w:r w:rsidR="00AE780F" w:rsidRPr="008C14EA">
              <w:rPr>
                <w:sz w:val="28"/>
                <w:szCs w:val="28"/>
              </w:rPr>
              <w:t>4</w:t>
            </w:r>
            <w:r w:rsidR="005A6492" w:rsidRPr="008C14EA">
              <w:rPr>
                <w:sz w:val="28"/>
                <w:szCs w:val="28"/>
              </w:rPr>
              <w:t>00</w:t>
            </w:r>
          </w:p>
        </w:tc>
      </w:tr>
      <w:tr w:rsidR="008C14EA" w:rsidRPr="008C14EA" w:rsidTr="0074640F">
        <w:tc>
          <w:tcPr>
            <w:tcW w:w="9344" w:type="dxa"/>
            <w:gridSpan w:val="2"/>
          </w:tcPr>
          <w:p w:rsidR="005761F3" w:rsidRPr="008C14EA" w:rsidRDefault="005761F3" w:rsidP="00536FA0">
            <w:pPr>
              <w:pStyle w:val="af5"/>
              <w:jc w:val="center"/>
              <w:rPr>
                <w:sz w:val="28"/>
                <w:szCs w:val="28"/>
              </w:rPr>
            </w:pPr>
            <w:r w:rsidRPr="008C14EA">
              <w:rPr>
                <w:sz w:val="28"/>
                <w:szCs w:val="28"/>
              </w:rPr>
              <w:t>2 квалификационный уровень</w:t>
            </w:r>
          </w:p>
        </w:tc>
      </w:tr>
      <w:tr w:rsidR="008C14EA" w:rsidRPr="008C14EA" w:rsidTr="0074640F">
        <w:tc>
          <w:tcPr>
            <w:tcW w:w="7337" w:type="dxa"/>
          </w:tcPr>
          <w:p w:rsidR="005761F3" w:rsidRPr="008C14EA" w:rsidRDefault="005761F3" w:rsidP="00536FA0">
            <w:pPr>
              <w:pStyle w:val="af5"/>
              <w:jc w:val="left"/>
              <w:rPr>
                <w:sz w:val="28"/>
                <w:szCs w:val="28"/>
              </w:rPr>
            </w:pPr>
            <w:r w:rsidRPr="008C14EA">
              <w:rPr>
                <w:sz w:val="28"/>
                <w:szCs w:val="28"/>
              </w:rPr>
              <w:t>старший делопроизводитель</w:t>
            </w:r>
          </w:p>
        </w:tc>
        <w:tc>
          <w:tcPr>
            <w:tcW w:w="2007" w:type="dxa"/>
          </w:tcPr>
          <w:p w:rsidR="005761F3" w:rsidRPr="008C14EA" w:rsidRDefault="007D6B1D" w:rsidP="00536FA0">
            <w:pPr>
              <w:pStyle w:val="af5"/>
              <w:jc w:val="center"/>
              <w:rPr>
                <w:sz w:val="28"/>
                <w:szCs w:val="28"/>
              </w:rPr>
            </w:pPr>
            <w:r w:rsidRPr="008C14EA">
              <w:rPr>
                <w:sz w:val="28"/>
                <w:szCs w:val="28"/>
              </w:rPr>
              <w:t xml:space="preserve">17 </w:t>
            </w:r>
            <w:r w:rsidR="00AE780F" w:rsidRPr="008C14EA">
              <w:rPr>
                <w:sz w:val="28"/>
                <w:szCs w:val="28"/>
              </w:rPr>
              <w:t>6</w:t>
            </w:r>
            <w:r w:rsidRPr="008C14EA">
              <w:rPr>
                <w:sz w:val="28"/>
                <w:szCs w:val="28"/>
              </w:rPr>
              <w:t>00</w:t>
            </w:r>
          </w:p>
        </w:tc>
      </w:tr>
      <w:tr w:rsidR="008C14EA" w:rsidRPr="008C14EA" w:rsidTr="0074640F">
        <w:tc>
          <w:tcPr>
            <w:tcW w:w="9344" w:type="dxa"/>
            <w:gridSpan w:val="2"/>
          </w:tcPr>
          <w:p w:rsidR="00536FA0" w:rsidRDefault="007D6B1D" w:rsidP="00536FA0">
            <w:pPr>
              <w:pStyle w:val="af5"/>
              <w:jc w:val="center"/>
              <w:rPr>
                <w:sz w:val="28"/>
                <w:szCs w:val="28"/>
              </w:rPr>
            </w:pPr>
            <w:r w:rsidRPr="008C14EA">
              <w:rPr>
                <w:sz w:val="28"/>
                <w:szCs w:val="28"/>
              </w:rPr>
              <w:t>Профессион</w:t>
            </w:r>
            <w:r w:rsidR="00134576" w:rsidRPr="008C14EA">
              <w:rPr>
                <w:sz w:val="28"/>
                <w:szCs w:val="28"/>
              </w:rPr>
              <w:t xml:space="preserve">альная квалификационная группа </w:t>
            </w:r>
          </w:p>
          <w:p w:rsidR="007D6B1D" w:rsidRPr="008C14EA" w:rsidRDefault="00134576" w:rsidP="00536FA0">
            <w:pPr>
              <w:pStyle w:val="af5"/>
              <w:jc w:val="center"/>
              <w:rPr>
                <w:sz w:val="28"/>
                <w:szCs w:val="28"/>
              </w:rPr>
            </w:pPr>
            <w:r w:rsidRPr="008C14EA">
              <w:rPr>
                <w:sz w:val="28"/>
                <w:szCs w:val="28"/>
              </w:rPr>
              <w:t>«</w:t>
            </w:r>
            <w:r w:rsidR="007D6B1D" w:rsidRPr="008C14EA">
              <w:rPr>
                <w:sz w:val="28"/>
                <w:szCs w:val="28"/>
              </w:rPr>
              <w:t>Общеотраслевые должности служащих второго уровня</w:t>
            </w:r>
            <w:r w:rsidRPr="008C14EA">
              <w:rPr>
                <w:sz w:val="28"/>
                <w:szCs w:val="28"/>
              </w:rPr>
              <w:t>»</w:t>
            </w:r>
          </w:p>
        </w:tc>
      </w:tr>
      <w:tr w:rsidR="008C14EA" w:rsidRPr="008C14EA" w:rsidTr="0074640F">
        <w:tc>
          <w:tcPr>
            <w:tcW w:w="9344" w:type="dxa"/>
            <w:gridSpan w:val="2"/>
          </w:tcPr>
          <w:p w:rsidR="007D6B1D" w:rsidRPr="008C14EA" w:rsidRDefault="007D6B1D" w:rsidP="00536FA0">
            <w:pPr>
              <w:pStyle w:val="af5"/>
              <w:jc w:val="center"/>
              <w:rPr>
                <w:sz w:val="28"/>
                <w:szCs w:val="28"/>
              </w:rPr>
            </w:pPr>
            <w:r w:rsidRPr="008C14EA">
              <w:rPr>
                <w:sz w:val="28"/>
                <w:szCs w:val="28"/>
              </w:rPr>
              <w:t>1 квалификационный уровень</w:t>
            </w:r>
          </w:p>
        </w:tc>
      </w:tr>
      <w:tr w:rsidR="008C14EA" w:rsidRPr="008C14EA" w:rsidTr="0074640F">
        <w:tc>
          <w:tcPr>
            <w:tcW w:w="7337" w:type="dxa"/>
          </w:tcPr>
          <w:p w:rsidR="00536FA0" w:rsidRDefault="007D6B1D" w:rsidP="00536FA0">
            <w:pPr>
              <w:pStyle w:val="af5"/>
              <w:jc w:val="left"/>
              <w:rPr>
                <w:sz w:val="28"/>
                <w:szCs w:val="28"/>
              </w:rPr>
            </w:pPr>
            <w:r w:rsidRPr="008C14EA">
              <w:rPr>
                <w:sz w:val="28"/>
                <w:szCs w:val="28"/>
              </w:rPr>
              <w:t xml:space="preserve">администратор; диспетчер; инспектор по кадрам; лаборант; секретарь руководителя; </w:t>
            </w:r>
            <w:r w:rsidR="00F5497B" w:rsidRPr="008C14EA">
              <w:rPr>
                <w:sz w:val="28"/>
                <w:szCs w:val="28"/>
              </w:rPr>
              <w:t xml:space="preserve">техник; </w:t>
            </w:r>
            <w:r w:rsidR="00DC5AA3" w:rsidRPr="008C14EA">
              <w:rPr>
                <w:sz w:val="28"/>
                <w:szCs w:val="28"/>
              </w:rPr>
              <w:t xml:space="preserve">техник </w:t>
            </w:r>
          </w:p>
          <w:p w:rsidR="005761F3" w:rsidRPr="008C14EA" w:rsidRDefault="00DC5AA3" w:rsidP="00536FA0">
            <w:pPr>
              <w:pStyle w:val="af5"/>
              <w:jc w:val="left"/>
              <w:rPr>
                <w:sz w:val="28"/>
                <w:szCs w:val="28"/>
              </w:rPr>
            </w:pPr>
            <w:r w:rsidRPr="008C14EA">
              <w:rPr>
                <w:sz w:val="28"/>
                <w:szCs w:val="28"/>
              </w:rPr>
              <w:t xml:space="preserve">по инструменту </w:t>
            </w:r>
          </w:p>
        </w:tc>
        <w:tc>
          <w:tcPr>
            <w:tcW w:w="2007" w:type="dxa"/>
          </w:tcPr>
          <w:p w:rsidR="005761F3" w:rsidRPr="008C14EA" w:rsidRDefault="00AE780F" w:rsidP="00536FA0">
            <w:pPr>
              <w:pStyle w:val="af5"/>
              <w:jc w:val="center"/>
              <w:rPr>
                <w:sz w:val="28"/>
                <w:szCs w:val="28"/>
              </w:rPr>
            </w:pPr>
            <w:r w:rsidRPr="008C14EA">
              <w:rPr>
                <w:sz w:val="28"/>
                <w:szCs w:val="28"/>
              </w:rPr>
              <w:t>17</w:t>
            </w:r>
            <w:r w:rsidR="007D6B1D" w:rsidRPr="008C14EA">
              <w:rPr>
                <w:sz w:val="28"/>
                <w:szCs w:val="28"/>
              </w:rPr>
              <w:t xml:space="preserve"> </w:t>
            </w:r>
            <w:r w:rsidRPr="008C14EA">
              <w:rPr>
                <w:sz w:val="28"/>
                <w:szCs w:val="28"/>
              </w:rPr>
              <w:t>80</w:t>
            </w:r>
            <w:r w:rsidR="007D6B1D" w:rsidRPr="008C14EA">
              <w:rPr>
                <w:sz w:val="28"/>
                <w:szCs w:val="28"/>
              </w:rPr>
              <w:t>0</w:t>
            </w:r>
          </w:p>
        </w:tc>
      </w:tr>
      <w:tr w:rsidR="008C14EA" w:rsidRPr="008C14EA" w:rsidTr="0074640F">
        <w:tc>
          <w:tcPr>
            <w:tcW w:w="9344" w:type="dxa"/>
            <w:gridSpan w:val="2"/>
          </w:tcPr>
          <w:p w:rsidR="007D6B1D" w:rsidRPr="008C14EA" w:rsidRDefault="007D6B1D" w:rsidP="00536FA0">
            <w:pPr>
              <w:pStyle w:val="af5"/>
              <w:jc w:val="center"/>
              <w:rPr>
                <w:sz w:val="28"/>
                <w:szCs w:val="28"/>
              </w:rPr>
            </w:pPr>
            <w:r w:rsidRPr="008C14EA">
              <w:rPr>
                <w:sz w:val="28"/>
                <w:szCs w:val="28"/>
              </w:rPr>
              <w:t>2 квалификационный уровень</w:t>
            </w:r>
          </w:p>
        </w:tc>
      </w:tr>
      <w:tr w:rsidR="008C14EA" w:rsidRPr="008C14EA" w:rsidTr="0074640F">
        <w:tc>
          <w:tcPr>
            <w:tcW w:w="7337" w:type="dxa"/>
          </w:tcPr>
          <w:p w:rsidR="007D6B1D" w:rsidRPr="008C14EA" w:rsidRDefault="007D6B1D" w:rsidP="00536FA0">
            <w:pPr>
              <w:pStyle w:val="af5"/>
              <w:jc w:val="left"/>
              <w:rPr>
                <w:sz w:val="28"/>
                <w:szCs w:val="28"/>
              </w:rPr>
            </w:pPr>
            <w:r w:rsidRPr="008C14EA">
              <w:rPr>
                <w:sz w:val="28"/>
                <w:szCs w:val="28"/>
              </w:rPr>
              <w:t>заведующий складом; заведующий хозяйством; старший администратор</w:t>
            </w:r>
          </w:p>
        </w:tc>
        <w:tc>
          <w:tcPr>
            <w:tcW w:w="2007" w:type="dxa"/>
          </w:tcPr>
          <w:p w:rsidR="007D6B1D" w:rsidRPr="008C14EA" w:rsidRDefault="007D6B1D" w:rsidP="00536FA0">
            <w:pPr>
              <w:pStyle w:val="af5"/>
              <w:jc w:val="center"/>
              <w:rPr>
                <w:sz w:val="28"/>
                <w:szCs w:val="28"/>
              </w:rPr>
            </w:pPr>
            <w:r w:rsidRPr="008C14EA">
              <w:rPr>
                <w:sz w:val="28"/>
                <w:szCs w:val="28"/>
              </w:rPr>
              <w:t xml:space="preserve">18 </w:t>
            </w:r>
            <w:r w:rsidR="006422C5" w:rsidRPr="008C14EA">
              <w:rPr>
                <w:sz w:val="28"/>
                <w:szCs w:val="28"/>
              </w:rPr>
              <w:t>4</w:t>
            </w:r>
            <w:r w:rsidR="001F1929" w:rsidRPr="008C14EA">
              <w:rPr>
                <w:sz w:val="28"/>
                <w:szCs w:val="28"/>
              </w:rPr>
              <w:t>0</w:t>
            </w:r>
            <w:r w:rsidRPr="008C14EA">
              <w:rPr>
                <w:sz w:val="28"/>
                <w:szCs w:val="28"/>
              </w:rPr>
              <w:t>0</w:t>
            </w:r>
          </w:p>
        </w:tc>
      </w:tr>
      <w:tr w:rsidR="008C14EA" w:rsidRPr="008C14EA" w:rsidTr="0074640F">
        <w:tc>
          <w:tcPr>
            <w:tcW w:w="9344" w:type="dxa"/>
            <w:gridSpan w:val="2"/>
          </w:tcPr>
          <w:p w:rsidR="007D6B1D" w:rsidRPr="008C14EA" w:rsidRDefault="007D6B1D" w:rsidP="00536FA0">
            <w:pPr>
              <w:pStyle w:val="af5"/>
              <w:jc w:val="center"/>
              <w:rPr>
                <w:sz w:val="28"/>
                <w:szCs w:val="28"/>
              </w:rPr>
            </w:pPr>
            <w:r w:rsidRPr="008C14EA">
              <w:rPr>
                <w:sz w:val="28"/>
                <w:szCs w:val="28"/>
              </w:rPr>
              <w:t>3 квалификационный уровень</w:t>
            </w:r>
          </w:p>
        </w:tc>
      </w:tr>
      <w:tr w:rsidR="008C14EA" w:rsidRPr="008C14EA" w:rsidTr="0074640F">
        <w:tc>
          <w:tcPr>
            <w:tcW w:w="7337" w:type="dxa"/>
          </w:tcPr>
          <w:p w:rsidR="007D6B1D" w:rsidRPr="008C14EA" w:rsidRDefault="007D6B1D" w:rsidP="00536FA0">
            <w:pPr>
              <w:pStyle w:val="af5"/>
              <w:jc w:val="left"/>
              <w:rPr>
                <w:sz w:val="28"/>
                <w:szCs w:val="28"/>
              </w:rPr>
            </w:pPr>
            <w:r w:rsidRPr="008C14EA">
              <w:rPr>
                <w:sz w:val="28"/>
                <w:szCs w:val="28"/>
              </w:rPr>
              <w:t>заведующий столовой; начальник хозяйственного отдела; шеф-повар</w:t>
            </w:r>
          </w:p>
        </w:tc>
        <w:tc>
          <w:tcPr>
            <w:tcW w:w="2007" w:type="dxa"/>
          </w:tcPr>
          <w:p w:rsidR="007D6B1D" w:rsidRPr="008C14EA" w:rsidRDefault="001F1929" w:rsidP="00536FA0">
            <w:pPr>
              <w:pStyle w:val="af5"/>
              <w:jc w:val="center"/>
              <w:rPr>
                <w:sz w:val="28"/>
                <w:szCs w:val="28"/>
              </w:rPr>
            </w:pPr>
            <w:r w:rsidRPr="008C14EA">
              <w:rPr>
                <w:sz w:val="28"/>
                <w:szCs w:val="28"/>
              </w:rPr>
              <w:t>18 7</w:t>
            </w:r>
            <w:r w:rsidR="007D6B1D" w:rsidRPr="008C14EA">
              <w:rPr>
                <w:sz w:val="28"/>
                <w:szCs w:val="28"/>
              </w:rPr>
              <w:t>00</w:t>
            </w:r>
          </w:p>
        </w:tc>
      </w:tr>
      <w:tr w:rsidR="008C14EA" w:rsidRPr="008C14EA" w:rsidTr="0074640F">
        <w:tc>
          <w:tcPr>
            <w:tcW w:w="9344" w:type="dxa"/>
            <w:gridSpan w:val="2"/>
          </w:tcPr>
          <w:p w:rsidR="007D6B1D" w:rsidRPr="008C14EA" w:rsidRDefault="007D6B1D" w:rsidP="00536FA0">
            <w:pPr>
              <w:pStyle w:val="af5"/>
              <w:jc w:val="center"/>
              <w:rPr>
                <w:sz w:val="28"/>
                <w:szCs w:val="28"/>
              </w:rPr>
            </w:pPr>
            <w:r w:rsidRPr="008C14EA">
              <w:rPr>
                <w:sz w:val="28"/>
                <w:szCs w:val="28"/>
              </w:rPr>
              <w:t>4 квалификационный уровень</w:t>
            </w:r>
          </w:p>
        </w:tc>
      </w:tr>
      <w:tr w:rsidR="008C14EA" w:rsidRPr="008C14EA" w:rsidTr="0074640F">
        <w:tc>
          <w:tcPr>
            <w:tcW w:w="7337" w:type="dxa"/>
          </w:tcPr>
          <w:p w:rsidR="007D6B1D" w:rsidRPr="008C14EA" w:rsidRDefault="00134576" w:rsidP="00536FA0">
            <w:pPr>
              <w:pStyle w:val="af5"/>
              <w:rPr>
                <w:sz w:val="28"/>
                <w:szCs w:val="28"/>
              </w:rPr>
            </w:pPr>
            <w:r w:rsidRPr="008C14EA">
              <w:rPr>
                <w:sz w:val="28"/>
                <w:szCs w:val="28"/>
              </w:rPr>
              <w:t>мастер участка; механик</w:t>
            </w:r>
          </w:p>
        </w:tc>
        <w:tc>
          <w:tcPr>
            <w:tcW w:w="2007" w:type="dxa"/>
          </w:tcPr>
          <w:p w:rsidR="007D6B1D" w:rsidRPr="008C14EA" w:rsidRDefault="0008280A" w:rsidP="00536FA0">
            <w:pPr>
              <w:pStyle w:val="af5"/>
              <w:jc w:val="center"/>
              <w:rPr>
                <w:sz w:val="28"/>
                <w:szCs w:val="28"/>
              </w:rPr>
            </w:pPr>
            <w:r w:rsidRPr="008C14EA">
              <w:rPr>
                <w:sz w:val="28"/>
                <w:szCs w:val="28"/>
              </w:rPr>
              <w:t xml:space="preserve">19 </w:t>
            </w:r>
            <w:r w:rsidR="001F1929" w:rsidRPr="008C14EA">
              <w:rPr>
                <w:sz w:val="28"/>
                <w:szCs w:val="28"/>
              </w:rPr>
              <w:t>3</w:t>
            </w:r>
            <w:r w:rsidR="007D6B1D" w:rsidRPr="008C14EA">
              <w:rPr>
                <w:sz w:val="28"/>
                <w:szCs w:val="28"/>
              </w:rPr>
              <w:t>00</w:t>
            </w:r>
          </w:p>
        </w:tc>
      </w:tr>
      <w:tr w:rsidR="008C14EA" w:rsidRPr="008C14EA" w:rsidTr="0074640F">
        <w:tc>
          <w:tcPr>
            <w:tcW w:w="9344" w:type="dxa"/>
            <w:gridSpan w:val="2"/>
          </w:tcPr>
          <w:p w:rsidR="00536FA0" w:rsidRDefault="00134576" w:rsidP="00536FA0">
            <w:pPr>
              <w:pStyle w:val="af5"/>
              <w:jc w:val="center"/>
              <w:rPr>
                <w:sz w:val="28"/>
                <w:szCs w:val="28"/>
              </w:rPr>
            </w:pPr>
            <w:r w:rsidRPr="008C14EA">
              <w:rPr>
                <w:sz w:val="28"/>
                <w:szCs w:val="28"/>
              </w:rPr>
              <w:t xml:space="preserve">Профессиональная квалификационная группа </w:t>
            </w:r>
          </w:p>
          <w:p w:rsidR="00134576" w:rsidRPr="008C14EA" w:rsidRDefault="00134576" w:rsidP="00536FA0">
            <w:pPr>
              <w:pStyle w:val="af5"/>
              <w:jc w:val="center"/>
              <w:rPr>
                <w:sz w:val="28"/>
                <w:szCs w:val="28"/>
              </w:rPr>
            </w:pPr>
            <w:r w:rsidRPr="008C14EA">
              <w:rPr>
                <w:sz w:val="28"/>
                <w:szCs w:val="28"/>
              </w:rPr>
              <w:t>«Общеотраслевые должности служащих третьего уровня»</w:t>
            </w:r>
          </w:p>
        </w:tc>
      </w:tr>
      <w:tr w:rsidR="008C14EA" w:rsidRPr="008C14EA" w:rsidTr="0074640F">
        <w:tc>
          <w:tcPr>
            <w:tcW w:w="9344" w:type="dxa"/>
            <w:gridSpan w:val="2"/>
          </w:tcPr>
          <w:p w:rsidR="00134576" w:rsidRPr="008C14EA" w:rsidRDefault="00134576" w:rsidP="00536FA0">
            <w:pPr>
              <w:pStyle w:val="af5"/>
              <w:jc w:val="center"/>
              <w:rPr>
                <w:sz w:val="28"/>
                <w:szCs w:val="28"/>
              </w:rPr>
            </w:pPr>
            <w:r w:rsidRPr="008C14EA">
              <w:rPr>
                <w:sz w:val="28"/>
                <w:szCs w:val="28"/>
              </w:rPr>
              <w:t>1 квалификационный уровень</w:t>
            </w:r>
          </w:p>
        </w:tc>
      </w:tr>
      <w:tr w:rsidR="008C14EA" w:rsidRPr="008C14EA" w:rsidTr="0074640F">
        <w:tc>
          <w:tcPr>
            <w:tcW w:w="7337" w:type="dxa"/>
          </w:tcPr>
          <w:p w:rsidR="00134576" w:rsidRPr="008C14EA" w:rsidRDefault="00134576" w:rsidP="00536FA0">
            <w:pPr>
              <w:pStyle w:val="af5"/>
              <w:jc w:val="left"/>
              <w:rPr>
                <w:sz w:val="28"/>
                <w:szCs w:val="28"/>
              </w:rPr>
            </w:pPr>
            <w:r w:rsidRPr="008C14EA">
              <w:rPr>
                <w:sz w:val="28"/>
                <w:szCs w:val="28"/>
              </w:rPr>
              <w:t xml:space="preserve">бухгалтер; </w:t>
            </w:r>
            <w:proofErr w:type="spellStart"/>
            <w:r w:rsidRPr="008C14EA">
              <w:rPr>
                <w:sz w:val="28"/>
                <w:szCs w:val="28"/>
              </w:rPr>
              <w:t>документовед</w:t>
            </w:r>
            <w:proofErr w:type="spellEnd"/>
            <w:r w:rsidRPr="008C14EA">
              <w:rPr>
                <w:sz w:val="28"/>
                <w:szCs w:val="28"/>
              </w:rPr>
              <w:t>; инженер; инженер-энергетик (энергетик); инженер по охране труда; инженер</w:t>
            </w:r>
            <w:r w:rsidR="002D241F" w:rsidRPr="008C14EA">
              <w:rPr>
                <w:sz w:val="28"/>
                <w:szCs w:val="28"/>
              </w:rPr>
              <w:t>- программист</w:t>
            </w:r>
            <w:r w:rsidR="0074640F" w:rsidRPr="008C14EA">
              <w:rPr>
                <w:sz w:val="28"/>
                <w:szCs w:val="28"/>
              </w:rPr>
              <w:t xml:space="preserve"> (пр</w:t>
            </w:r>
            <w:r w:rsidR="0033697F" w:rsidRPr="008C14EA">
              <w:rPr>
                <w:sz w:val="28"/>
                <w:szCs w:val="28"/>
              </w:rPr>
              <w:t>о</w:t>
            </w:r>
            <w:r w:rsidR="0074640F" w:rsidRPr="008C14EA">
              <w:rPr>
                <w:sz w:val="28"/>
                <w:szCs w:val="28"/>
              </w:rPr>
              <w:t>граммист)</w:t>
            </w:r>
            <w:r w:rsidR="002D241F" w:rsidRPr="008C14EA">
              <w:rPr>
                <w:sz w:val="28"/>
                <w:szCs w:val="28"/>
              </w:rPr>
              <w:t>; инженер-электроник</w:t>
            </w:r>
            <w:r w:rsidR="0033697F" w:rsidRPr="008C14EA">
              <w:rPr>
                <w:sz w:val="28"/>
                <w:szCs w:val="28"/>
              </w:rPr>
              <w:t xml:space="preserve"> (электроник)</w:t>
            </w:r>
            <w:r w:rsidR="002D241F" w:rsidRPr="008C14EA">
              <w:rPr>
                <w:sz w:val="28"/>
                <w:szCs w:val="28"/>
              </w:rPr>
              <w:t>;</w:t>
            </w:r>
            <w:r w:rsidRPr="008C14EA">
              <w:rPr>
                <w:sz w:val="28"/>
                <w:szCs w:val="28"/>
              </w:rPr>
              <w:t xml:space="preserve"> менеджер; менеджер по персоналу; менеджер </w:t>
            </w:r>
            <w:r w:rsidR="002D241F" w:rsidRPr="008C14EA">
              <w:rPr>
                <w:sz w:val="28"/>
                <w:szCs w:val="28"/>
              </w:rPr>
              <w:t xml:space="preserve">по рекламе; </w:t>
            </w:r>
            <w:r w:rsidRPr="008C14EA">
              <w:rPr>
                <w:sz w:val="28"/>
                <w:szCs w:val="28"/>
              </w:rPr>
              <w:t xml:space="preserve">специалист по кадрам; </w:t>
            </w:r>
            <w:r w:rsidR="0074640F" w:rsidRPr="008C14EA">
              <w:rPr>
                <w:sz w:val="28"/>
                <w:szCs w:val="28"/>
              </w:rPr>
              <w:t xml:space="preserve">специалист по маркетингу; специалист по связям с общественностью; </w:t>
            </w:r>
            <w:r w:rsidRPr="008C14EA">
              <w:rPr>
                <w:sz w:val="28"/>
                <w:szCs w:val="28"/>
              </w:rPr>
              <w:t xml:space="preserve">экономист; </w:t>
            </w:r>
            <w:r w:rsidR="0074640F" w:rsidRPr="008C14EA">
              <w:rPr>
                <w:sz w:val="28"/>
                <w:szCs w:val="28"/>
              </w:rPr>
              <w:t xml:space="preserve">эксперт; </w:t>
            </w:r>
            <w:r w:rsidRPr="008C14EA">
              <w:rPr>
                <w:sz w:val="28"/>
                <w:szCs w:val="28"/>
              </w:rPr>
              <w:t>юрисконсульт</w:t>
            </w:r>
          </w:p>
        </w:tc>
        <w:tc>
          <w:tcPr>
            <w:tcW w:w="2007" w:type="dxa"/>
          </w:tcPr>
          <w:p w:rsidR="00134576" w:rsidRPr="008C14EA" w:rsidRDefault="0074640F" w:rsidP="00536FA0">
            <w:pPr>
              <w:pStyle w:val="af5"/>
              <w:jc w:val="center"/>
              <w:rPr>
                <w:sz w:val="28"/>
                <w:szCs w:val="28"/>
              </w:rPr>
            </w:pPr>
            <w:r w:rsidRPr="008C14EA">
              <w:rPr>
                <w:sz w:val="28"/>
                <w:szCs w:val="28"/>
              </w:rPr>
              <w:t>19 800</w:t>
            </w:r>
          </w:p>
        </w:tc>
      </w:tr>
      <w:tr w:rsidR="008C14EA" w:rsidRPr="008C14EA" w:rsidTr="0074640F">
        <w:tc>
          <w:tcPr>
            <w:tcW w:w="9344" w:type="dxa"/>
            <w:gridSpan w:val="2"/>
          </w:tcPr>
          <w:p w:rsidR="0074640F" w:rsidRPr="008C14EA" w:rsidRDefault="0074640F" w:rsidP="00536FA0">
            <w:pPr>
              <w:pStyle w:val="af5"/>
              <w:jc w:val="center"/>
              <w:rPr>
                <w:sz w:val="28"/>
                <w:szCs w:val="28"/>
              </w:rPr>
            </w:pPr>
            <w:r w:rsidRPr="008C14EA">
              <w:rPr>
                <w:sz w:val="28"/>
                <w:szCs w:val="28"/>
              </w:rPr>
              <w:t>2 квалификационный уровень</w:t>
            </w:r>
          </w:p>
        </w:tc>
      </w:tr>
      <w:tr w:rsidR="008C14EA" w:rsidRPr="008C14EA" w:rsidTr="0074640F">
        <w:tc>
          <w:tcPr>
            <w:tcW w:w="7337" w:type="dxa"/>
          </w:tcPr>
          <w:p w:rsidR="0074640F" w:rsidRPr="008C14EA" w:rsidRDefault="0074640F" w:rsidP="00536FA0">
            <w:pPr>
              <w:pStyle w:val="af5"/>
              <w:rPr>
                <w:sz w:val="28"/>
                <w:szCs w:val="28"/>
              </w:rPr>
            </w:pPr>
            <w:proofErr w:type="spellStart"/>
            <w:r w:rsidRPr="008C14EA">
              <w:rPr>
                <w:sz w:val="28"/>
                <w:szCs w:val="28"/>
              </w:rPr>
              <w:t>документовед</w:t>
            </w:r>
            <w:proofErr w:type="spellEnd"/>
            <w:r w:rsidRPr="008C14EA">
              <w:rPr>
                <w:sz w:val="28"/>
                <w:szCs w:val="28"/>
              </w:rPr>
              <w:t xml:space="preserve"> </w:t>
            </w:r>
            <w:r w:rsidRPr="008C14EA">
              <w:rPr>
                <w:sz w:val="28"/>
                <w:szCs w:val="28"/>
                <w:lang w:val="en-US"/>
              </w:rPr>
              <w:t>II</w:t>
            </w:r>
            <w:r w:rsidRPr="008C14EA">
              <w:rPr>
                <w:sz w:val="28"/>
                <w:szCs w:val="28"/>
              </w:rPr>
              <w:t xml:space="preserve"> категории; </w:t>
            </w:r>
            <w:r w:rsidR="00231F62" w:rsidRPr="008C14EA">
              <w:rPr>
                <w:sz w:val="28"/>
                <w:szCs w:val="28"/>
              </w:rPr>
              <w:t xml:space="preserve">инженер </w:t>
            </w:r>
            <w:r w:rsidR="00231F62" w:rsidRPr="008C14EA">
              <w:rPr>
                <w:sz w:val="28"/>
                <w:szCs w:val="28"/>
                <w:lang w:val="en-US"/>
              </w:rPr>
              <w:t>II</w:t>
            </w:r>
            <w:r w:rsidR="00231F62" w:rsidRPr="008C14EA">
              <w:rPr>
                <w:sz w:val="28"/>
                <w:szCs w:val="28"/>
              </w:rPr>
              <w:t xml:space="preserve"> категории; </w:t>
            </w:r>
            <w:r w:rsidRPr="008C14EA">
              <w:rPr>
                <w:sz w:val="28"/>
                <w:szCs w:val="28"/>
              </w:rPr>
              <w:t xml:space="preserve">инженер – программист (программист) </w:t>
            </w:r>
            <w:r w:rsidRPr="008C14EA">
              <w:rPr>
                <w:sz w:val="28"/>
                <w:szCs w:val="28"/>
                <w:lang w:val="en-US"/>
              </w:rPr>
              <w:t>II</w:t>
            </w:r>
            <w:r w:rsidRPr="008C14EA">
              <w:rPr>
                <w:sz w:val="28"/>
                <w:szCs w:val="28"/>
              </w:rPr>
              <w:t xml:space="preserve"> категории</w:t>
            </w:r>
          </w:p>
        </w:tc>
        <w:tc>
          <w:tcPr>
            <w:tcW w:w="2007" w:type="dxa"/>
          </w:tcPr>
          <w:p w:rsidR="0074640F" w:rsidRPr="008C14EA" w:rsidRDefault="0074640F" w:rsidP="00536FA0">
            <w:pPr>
              <w:pStyle w:val="af5"/>
              <w:jc w:val="center"/>
              <w:rPr>
                <w:sz w:val="28"/>
                <w:szCs w:val="28"/>
              </w:rPr>
            </w:pPr>
            <w:r w:rsidRPr="008C14EA">
              <w:rPr>
                <w:sz w:val="28"/>
                <w:szCs w:val="28"/>
              </w:rPr>
              <w:t>20 500</w:t>
            </w:r>
          </w:p>
        </w:tc>
      </w:tr>
      <w:tr w:rsidR="008C14EA" w:rsidRPr="008C14EA" w:rsidTr="0074640F">
        <w:tc>
          <w:tcPr>
            <w:tcW w:w="9344" w:type="dxa"/>
            <w:gridSpan w:val="2"/>
          </w:tcPr>
          <w:p w:rsidR="0074640F" w:rsidRPr="008C14EA" w:rsidRDefault="0074640F" w:rsidP="00536FA0">
            <w:pPr>
              <w:pStyle w:val="af5"/>
              <w:jc w:val="center"/>
              <w:rPr>
                <w:sz w:val="28"/>
                <w:szCs w:val="28"/>
              </w:rPr>
            </w:pPr>
            <w:r w:rsidRPr="008C14EA">
              <w:rPr>
                <w:sz w:val="28"/>
                <w:szCs w:val="28"/>
              </w:rPr>
              <w:t>3 квалификационный уровень</w:t>
            </w:r>
          </w:p>
        </w:tc>
      </w:tr>
      <w:tr w:rsidR="008C14EA" w:rsidRPr="008C14EA" w:rsidTr="0074640F">
        <w:tc>
          <w:tcPr>
            <w:tcW w:w="7337" w:type="dxa"/>
          </w:tcPr>
          <w:p w:rsidR="00536FA0" w:rsidRDefault="0074640F" w:rsidP="00536FA0">
            <w:pPr>
              <w:pStyle w:val="af5"/>
              <w:jc w:val="left"/>
              <w:rPr>
                <w:sz w:val="28"/>
                <w:szCs w:val="28"/>
              </w:rPr>
            </w:pPr>
            <w:r w:rsidRPr="008C14EA">
              <w:rPr>
                <w:sz w:val="28"/>
                <w:szCs w:val="28"/>
              </w:rPr>
              <w:t xml:space="preserve">бухгалтер </w:t>
            </w:r>
            <w:r w:rsidRPr="008C14EA">
              <w:rPr>
                <w:sz w:val="28"/>
                <w:szCs w:val="28"/>
                <w:lang w:val="en-US"/>
              </w:rPr>
              <w:t>I</w:t>
            </w:r>
            <w:r w:rsidRPr="008C14EA">
              <w:rPr>
                <w:sz w:val="28"/>
                <w:szCs w:val="28"/>
              </w:rPr>
              <w:t xml:space="preserve"> категории; </w:t>
            </w:r>
            <w:proofErr w:type="spellStart"/>
            <w:r w:rsidRPr="008C14EA">
              <w:rPr>
                <w:sz w:val="28"/>
                <w:szCs w:val="28"/>
              </w:rPr>
              <w:t>документовед</w:t>
            </w:r>
            <w:proofErr w:type="spellEnd"/>
            <w:r w:rsidRPr="008C14EA">
              <w:rPr>
                <w:sz w:val="28"/>
                <w:szCs w:val="28"/>
              </w:rPr>
              <w:t xml:space="preserve"> </w:t>
            </w:r>
            <w:r w:rsidRPr="008C14EA">
              <w:rPr>
                <w:sz w:val="28"/>
                <w:szCs w:val="28"/>
                <w:lang w:val="en-US"/>
              </w:rPr>
              <w:t>I</w:t>
            </w:r>
            <w:r w:rsidRPr="008C14EA">
              <w:rPr>
                <w:sz w:val="28"/>
                <w:szCs w:val="28"/>
              </w:rPr>
              <w:t xml:space="preserve"> категории; </w:t>
            </w:r>
          </w:p>
          <w:p w:rsidR="0074640F" w:rsidRPr="008C14EA" w:rsidRDefault="0074640F" w:rsidP="00536FA0">
            <w:pPr>
              <w:pStyle w:val="af5"/>
              <w:jc w:val="left"/>
              <w:rPr>
                <w:sz w:val="28"/>
                <w:szCs w:val="28"/>
              </w:rPr>
            </w:pPr>
            <w:r w:rsidRPr="008C14EA">
              <w:rPr>
                <w:sz w:val="28"/>
                <w:szCs w:val="28"/>
              </w:rPr>
              <w:t xml:space="preserve">инженер </w:t>
            </w:r>
            <w:r w:rsidRPr="008C14EA">
              <w:rPr>
                <w:sz w:val="28"/>
                <w:szCs w:val="28"/>
                <w:lang w:val="en-US"/>
              </w:rPr>
              <w:t>I</w:t>
            </w:r>
            <w:r w:rsidRPr="008C14EA">
              <w:rPr>
                <w:sz w:val="28"/>
                <w:szCs w:val="28"/>
              </w:rPr>
              <w:t xml:space="preserve"> категории; инженер по охране окружающей среды</w:t>
            </w:r>
            <w:r w:rsidR="005C7879" w:rsidRPr="008C14EA">
              <w:rPr>
                <w:sz w:val="28"/>
                <w:szCs w:val="28"/>
              </w:rPr>
              <w:t xml:space="preserve"> (эколог</w:t>
            </w:r>
            <w:r w:rsidR="0033697F" w:rsidRPr="008C14EA">
              <w:rPr>
                <w:sz w:val="28"/>
                <w:szCs w:val="28"/>
              </w:rPr>
              <w:t>)</w:t>
            </w:r>
            <w:r w:rsidRPr="008C14EA">
              <w:rPr>
                <w:sz w:val="28"/>
                <w:szCs w:val="28"/>
              </w:rPr>
              <w:t xml:space="preserve"> </w:t>
            </w:r>
            <w:r w:rsidRPr="008C14EA">
              <w:rPr>
                <w:sz w:val="28"/>
                <w:szCs w:val="28"/>
                <w:lang w:val="en-US"/>
              </w:rPr>
              <w:t>I</w:t>
            </w:r>
            <w:r w:rsidRPr="008C14EA">
              <w:rPr>
                <w:sz w:val="28"/>
                <w:szCs w:val="28"/>
              </w:rPr>
              <w:t xml:space="preserve"> категории;</w:t>
            </w:r>
            <w:r w:rsidR="0033697F" w:rsidRPr="008C14EA">
              <w:rPr>
                <w:sz w:val="28"/>
                <w:szCs w:val="28"/>
              </w:rPr>
              <w:t xml:space="preserve"> инженер-программист (программист) </w:t>
            </w:r>
            <w:r w:rsidR="0033697F" w:rsidRPr="008C14EA">
              <w:rPr>
                <w:sz w:val="28"/>
                <w:szCs w:val="28"/>
                <w:lang w:val="en-US"/>
              </w:rPr>
              <w:t>I</w:t>
            </w:r>
            <w:r w:rsidR="0033697F" w:rsidRPr="008C14EA">
              <w:rPr>
                <w:sz w:val="28"/>
                <w:szCs w:val="28"/>
              </w:rPr>
              <w:t xml:space="preserve"> категории; инженер-электроник (электроник) </w:t>
            </w:r>
            <w:r w:rsidR="0033697F" w:rsidRPr="008C14EA">
              <w:rPr>
                <w:sz w:val="28"/>
                <w:szCs w:val="28"/>
                <w:lang w:val="en-US"/>
              </w:rPr>
              <w:t>I</w:t>
            </w:r>
            <w:r w:rsidR="0033697F" w:rsidRPr="008C14EA">
              <w:rPr>
                <w:sz w:val="28"/>
                <w:szCs w:val="28"/>
              </w:rPr>
              <w:t xml:space="preserve"> категории; экономист </w:t>
            </w:r>
            <w:r w:rsidR="0033697F" w:rsidRPr="008C14EA">
              <w:rPr>
                <w:sz w:val="28"/>
                <w:szCs w:val="28"/>
                <w:lang w:val="en-US"/>
              </w:rPr>
              <w:t>I</w:t>
            </w:r>
            <w:r w:rsidR="0033697F" w:rsidRPr="008C14EA">
              <w:rPr>
                <w:sz w:val="28"/>
                <w:szCs w:val="28"/>
              </w:rPr>
              <w:t xml:space="preserve"> категории; юрисконсульт </w:t>
            </w:r>
            <w:r w:rsidR="0033697F" w:rsidRPr="008C14EA">
              <w:rPr>
                <w:sz w:val="28"/>
                <w:szCs w:val="28"/>
                <w:lang w:val="en-US"/>
              </w:rPr>
              <w:t>I</w:t>
            </w:r>
            <w:r w:rsidR="0033697F" w:rsidRPr="008C14EA">
              <w:rPr>
                <w:sz w:val="28"/>
                <w:szCs w:val="28"/>
              </w:rPr>
              <w:t xml:space="preserve"> категории</w:t>
            </w:r>
          </w:p>
        </w:tc>
        <w:tc>
          <w:tcPr>
            <w:tcW w:w="2007" w:type="dxa"/>
          </w:tcPr>
          <w:p w:rsidR="0074640F" w:rsidRPr="008C14EA" w:rsidRDefault="006E3FF7" w:rsidP="00536FA0">
            <w:pPr>
              <w:pStyle w:val="af5"/>
              <w:jc w:val="center"/>
              <w:rPr>
                <w:sz w:val="28"/>
                <w:szCs w:val="28"/>
              </w:rPr>
            </w:pPr>
            <w:r w:rsidRPr="008C14EA">
              <w:rPr>
                <w:sz w:val="28"/>
                <w:szCs w:val="28"/>
              </w:rPr>
              <w:t>21 700</w:t>
            </w:r>
          </w:p>
        </w:tc>
      </w:tr>
      <w:tr w:rsidR="008C14EA" w:rsidRPr="008C14EA" w:rsidTr="00C670DC">
        <w:tc>
          <w:tcPr>
            <w:tcW w:w="9344" w:type="dxa"/>
            <w:gridSpan w:val="2"/>
          </w:tcPr>
          <w:p w:rsidR="0033697F" w:rsidRPr="008C14EA" w:rsidRDefault="0033697F" w:rsidP="00536FA0">
            <w:pPr>
              <w:pStyle w:val="af5"/>
              <w:jc w:val="center"/>
              <w:rPr>
                <w:sz w:val="28"/>
                <w:szCs w:val="28"/>
              </w:rPr>
            </w:pPr>
            <w:r w:rsidRPr="008C14EA">
              <w:rPr>
                <w:sz w:val="28"/>
                <w:szCs w:val="28"/>
              </w:rPr>
              <w:t>4 квалификационный уровень</w:t>
            </w:r>
          </w:p>
        </w:tc>
      </w:tr>
      <w:tr w:rsidR="008C14EA" w:rsidRPr="008C14EA" w:rsidTr="0074640F">
        <w:tc>
          <w:tcPr>
            <w:tcW w:w="7337" w:type="dxa"/>
          </w:tcPr>
          <w:p w:rsidR="0074640F" w:rsidRPr="008C14EA" w:rsidRDefault="0033697F" w:rsidP="00536FA0">
            <w:pPr>
              <w:pStyle w:val="af5"/>
              <w:jc w:val="left"/>
              <w:rPr>
                <w:sz w:val="28"/>
                <w:szCs w:val="28"/>
              </w:rPr>
            </w:pPr>
            <w:r w:rsidRPr="008C14EA">
              <w:rPr>
                <w:sz w:val="28"/>
                <w:szCs w:val="28"/>
              </w:rPr>
              <w:t xml:space="preserve">ведущий бухгалтер; ведущий </w:t>
            </w:r>
            <w:proofErr w:type="spellStart"/>
            <w:r w:rsidRPr="008C14EA">
              <w:rPr>
                <w:sz w:val="28"/>
                <w:szCs w:val="28"/>
              </w:rPr>
              <w:t>документовед</w:t>
            </w:r>
            <w:proofErr w:type="spellEnd"/>
            <w:r w:rsidRPr="008C14EA">
              <w:rPr>
                <w:sz w:val="28"/>
                <w:szCs w:val="28"/>
              </w:rPr>
              <w:t xml:space="preserve">; ведущий инженер; ведущий инженер по ремонту; ведущий инженер- программист (ведущий программист); ведущий инженер-электроник (ведущий электроник); </w:t>
            </w:r>
            <w:r w:rsidR="00505BC2" w:rsidRPr="008C14EA">
              <w:rPr>
                <w:sz w:val="28"/>
                <w:szCs w:val="28"/>
              </w:rPr>
              <w:t xml:space="preserve">ведущий инженер-энергетик (ведущий энергетик); </w:t>
            </w:r>
            <w:r w:rsidRPr="008C14EA">
              <w:rPr>
                <w:sz w:val="28"/>
                <w:szCs w:val="28"/>
              </w:rPr>
              <w:t xml:space="preserve">ведущий </w:t>
            </w:r>
            <w:r w:rsidRPr="008C14EA">
              <w:rPr>
                <w:sz w:val="28"/>
                <w:szCs w:val="28"/>
              </w:rPr>
              <w:lastRenderedPageBreak/>
              <w:t>менеджер по персоналу; ведущий специалист по кадрам;</w:t>
            </w:r>
            <w:r w:rsidR="006E3FF7" w:rsidRPr="008C14EA">
              <w:rPr>
                <w:sz w:val="28"/>
                <w:szCs w:val="28"/>
              </w:rPr>
              <w:t xml:space="preserve"> </w:t>
            </w:r>
            <w:r w:rsidR="00EA0268" w:rsidRPr="008C14EA">
              <w:rPr>
                <w:sz w:val="28"/>
                <w:szCs w:val="28"/>
              </w:rPr>
              <w:t xml:space="preserve">ведущий специалист по связям с общественностью; </w:t>
            </w:r>
            <w:r w:rsidR="006E3FF7" w:rsidRPr="008C14EA">
              <w:rPr>
                <w:sz w:val="28"/>
                <w:szCs w:val="28"/>
              </w:rPr>
              <w:t>ведущий экономист; ведущий эксперт; ведущий юрисконсульт</w:t>
            </w:r>
          </w:p>
        </w:tc>
        <w:tc>
          <w:tcPr>
            <w:tcW w:w="2007" w:type="dxa"/>
          </w:tcPr>
          <w:p w:rsidR="0074640F" w:rsidRPr="008C14EA" w:rsidRDefault="006E3FF7" w:rsidP="00536FA0">
            <w:pPr>
              <w:pStyle w:val="af5"/>
              <w:jc w:val="center"/>
              <w:rPr>
                <w:sz w:val="28"/>
                <w:szCs w:val="28"/>
              </w:rPr>
            </w:pPr>
            <w:r w:rsidRPr="008C14EA">
              <w:rPr>
                <w:sz w:val="28"/>
                <w:szCs w:val="28"/>
              </w:rPr>
              <w:lastRenderedPageBreak/>
              <w:t xml:space="preserve">22 </w:t>
            </w:r>
            <w:r w:rsidR="001F1929" w:rsidRPr="008C14EA">
              <w:rPr>
                <w:sz w:val="28"/>
                <w:szCs w:val="28"/>
              </w:rPr>
              <w:t>40</w:t>
            </w:r>
            <w:r w:rsidRPr="008C14EA">
              <w:rPr>
                <w:sz w:val="28"/>
                <w:szCs w:val="28"/>
              </w:rPr>
              <w:t>0</w:t>
            </w:r>
          </w:p>
        </w:tc>
      </w:tr>
      <w:tr w:rsidR="008C14EA" w:rsidRPr="008C14EA" w:rsidTr="00C670DC">
        <w:tc>
          <w:tcPr>
            <w:tcW w:w="9344" w:type="dxa"/>
            <w:gridSpan w:val="2"/>
          </w:tcPr>
          <w:p w:rsidR="006E3FF7" w:rsidRPr="008C14EA" w:rsidRDefault="006E3FF7" w:rsidP="00536FA0">
            <w:pPr>
              <w:pStyle w:val="af5"/>
              <w:jc w:val="center"/>
              <w:rPr>
                <w:sz w:val="28"/>
                <w:szCs w:val="28"/>
              </w:rPr>
            </w:pPr>
            <w:r w:rsidRPr="008C14EA">
              <w:rPr>
                <w:sz w:val="28"/>
                <w:szCs w:val="28"/>
              </w:rPr>
              <w:t>5 квалификационный уровень</w:t>
            </w:r>
          </w:p>
        </w:tc>
      </w:tr>
      <w:tr w:rsidR="008C14EA" w:rsidRPr="008C14EA" w:rsidTr="0074640F">
        <w:tc>
          <w:tcPr>
            <w:tcW w:w="7337" w:type="dxa"/>
          </w:tcPr>
          <w:p w:rsidR="006E3FF7" w:rsidRPr="008C14EA" w:rsidRDefault="006E3FF7" w:rsidP="00536FA0">
            <w:pPr>
              <w:pStyle w:val="af5"/>
              <w:jc w:val="left"/>
              <w:rPr>
                <w:sz w:val="28"/>
                <w:szCs w:val="28"/>
              </w:rPr>
            </w:pPr>
            <w:r w:rsidRPr="008C14EA">
              <w:rPr>
                <w:sz w:val="28"/>
                <w:szCs w:val="28"/>
              </w:rPr>
              <w:t>главные специалисты</w:t>
            </w:r>
            <w:r w:rsidR="00D63579" w:rsidRPr="008C14EA">
              <w:rPr>
                <w:sz w:val="28"/>
                <w:szCs w:val="28"/>
              </w:rPr>
              <w:t xml:space="preserve"> (аналитик, диспетчер, механик, энергетик)</w:t>
            </w:r>
            <w:r w:rsidRPr="008C14EA">
              <w:rPr>
                <w:sz w:val="28"/>
                <w:szCs w:val="28"/>
              </w:rPr>
              <w:t>: в отделах, отделениях</w:t>
            </w:r>
          </w:p>
        </w:tc>
        <w:tc>
          <w:tcPr>
            <w:tcW w:w="2007" w:type="dxa"/>
          </w:tcPr>
          <w:p w:rsidR="006E3FF7" w:rsidRPr="008C14EA" w:rsidRDefault="006E3FF7" w:rsidP="00536FA0">
            <w:pPr>
              <w:pStyle w:val="af5"/>
              <w:jc w:val="center"/>
              <w:rPr>
                <w:sz w:val="28"/>
                <w:szCs w:val="28"/>
              </w:rPr>
            </w:pPr>
            <w:r w:rsidRPr="008C14EA">
              <w:rPr>
                <w:sz w:val="28"/>
                <w:szCs w:val="28"/>
              </w:rPr>
              <w:t>23 000</w:t>
            </w:r>
          </w:p>
        </w:tc>
      </w:tr>
      <w:tr w:rsidR="008C14EA" w:rsidRPr="008C14EA" w:rsidTr="00C670DC">
        <w:tc>
          <w:tcPr>
            <w:tcW w:w="9344" w:type="dxa"/>
            <w:gridSpan w:val="2"/>
          </w:tcPr>
          <w:p w:rsidR="00536FA0" w:rsidRDefault="00726E4E" w:rsidP="00536FA0">
            <w:pPr>
              <w:pStyle w:val="af5"/>
              <w:jc w:val="center"/>
              <w:rPr>
                <w:sz w:val="28"/>
                <w:szCs w:val="28"/>
              </w:rPr>
            </w:pPr>
            <w:r w:rsidRPr="008C14EA">
              <w:rPr>
                <w:sz w:val="28"/>
                <w:szCs w:val="28"/>
              </w:rPr>
              <w:t xml:space="preserve">Профессиональная квалификационная группа </w:t>
            </w:r>
          </w:p>
          <w:p w:rsidR="00726E4E" w:rsidRPr="008C14EA" w:rsidRDefault="00726E4E" w:rsidP="00536FA0">
            <w:pPr>
              <w:pStyle w:val="af5"/>
              <w:jc w:val="center"/>
              <w:rPr>
                <w:sz w:val="28"/>
                <w:szCs w:val="28"/>
              </w:rPr>
            </w:pPr>
            <w:r w:rsidRPr="008C14EA">
              <w:rPr>
                <w:sz w:val="28"/>
                <w:szCs w:val="28"/>
              </w:rPr>
              <w:t>«Общеотраслевые должности служащих четвертого уровня»</w:t>
            </w:r>
          </w:p>
        </w:tc>
      </w:tr>
      <w:tr w:rsidR="008C14EA" w:rsidRPr="008C14EA" w:rsidTr="00C670DC">
        <w:tc>
          <w:tcPr>
            <w:tcW w:w="9344" w:type="dxa"/>
            <w:gridSpan w:val="2"/>
          </w:tcPr>
          <w:p w:rsidR="00726E4E" w:rsidRPr="008C14EA" w:rsidRDefault="00726E4E" w:rsidP="00536FA0">
            <w:pPr>
              <w:pStyle w:val="af5"/>
              <w:jc w:val="center"/>
              <w:rPr>
                <w:sz w:val="28"/>
                <w:szCs w:val="28"/>
              </w:rPr>
            </w:pPr>
            <w:r w:rsidRPr="008C14EA">
              <w:rPr>
                <w:sz w:val="28"/>
                <w:szCs w:val="28"/>
              </w:rPr>
              <w:t>2 квалификационный уровень</w:t>
            </w:r>
          </w:p>
        </w:tc>
      </w:tr>
      <w:tr w:rsidR="00726E4E" w:rsidRPr="008C14EA" w:rsidTr="0074640F">
        <w:tc>
          <w:tcPr>
            <w:tcW w:w="7337" w:type="dxa"/>
          </w:tcPr>
          <w:p w:rsidR="00726E4E" w:rsidRPr="008C14EA" w:rsidRDefault="00726E4E" w:rsidP="00536FA0">
            <w:pPr>
              <w:pStyle w:val="af6"/>
              <w:rPr>
                <w:sz w:val="28"/>
                <w:szCs w:val="28"/>
              </w:rPr>
            </w:pPr>
            <w:r w:rsidRPr="008C14EA">
              <w:rPr>
                <w:sz w:val="28"/>
                <w:szCs w:val="28"/>
              </w:rPr>
              <w:t>главный (аналитик, диспетчер, механик, энергетик)</w:t>
            </w:r>
          </w:p>
        </w:tc>
        <w:tc>
          <w:tcPr>
            <w:tcW w:w="2007" w:type="dxa"/>
          </w:tcPr>
          <w:p w:rsidR="00726E4E" w:rsidRPr="008C14EA" w:rsidRDefault="00726E4E" w:rsidP="00536FA0">
            <w:pPr>
              <w:pStyle w:val="af5"/>
              <w:jc w:val="center"/>
              <w:rPr>
                <w:sz w:val="28"/>
                <w:szCs w:val="28"/>
              </w:rPr>
            </w:pPr>
            <w:r w:rsidRPr="008C14EA">
              <w:rPr>
                <w:sz w:val="28"/>
                <w:szCs w:val="28"/>
              </w:rPr>
              <w:t>2</w:t>
            </w:r>
            <w:r w:rsidR="00B63B38" w:rsidRPr="008C14EA">
              <w:rPr>
                <w:sz w:val="28"/>
                <w:szCs w:val="28"/>
              </w:rPr>
              <w:t>4</w:t>
            </w:r>
            <w:r w:rsidRPr="008C14EA">
              <w:rPr>
                <w:sz w:val="28"/>
                <w:szCs w:val="28"/>
              </w:rPr>
              <w:t xml:space="preserve"> 000</w:t>
            </w:r>
          </w:p>
        </w:tc>
      </w:tr>
    </w:tbl>
    <w:p w:rsidR="005761F3" w:rsidRPr="008C14EA" w:rsidRDefault="005761F3" w:rsidP="00536FA0">
      <w:pPr>
        <w:jc w:val="right"/>
      </w:pPr>
    </w:p>
    <w:p w:rsidR="007878AC" w:rsidRPr="008C14EA" w:rsidRDefault="002041BD" w:rsidP="00536FA0">
      <w:r w:rsidRPr="008C14EA">
        <w:t>4</w:t>
      </w:r>
      <w:r w:rsidR="007878AC" w:rsidRPr="008C14EA">
        <w:t xml:space="preserve">. Размеры </w:t>
      </w:r>
      <w:r w:rsidR="00BD1275" w:rsidRPr="008C14EA">
        <w:t>окладов (</w:t>
      </w:r>
      <w:r w:rsidR="007878AC" w:rsidRPr="008C14EA">
        <w:t>должностных окладов</w:t>
      </w:r>
      <w:r w:rsidR="00BD1275" w:rsidRPr="008C14EA">
        <w:t>)</w:t>
      </w:r>
      <w:r w:rsidR="007878AC" w:rsidRPr="008C14EA">
        <w:t xml:space="preserve">, ставок заработной платы работников образования установлены </w:t>
      </w:r>
      <w:r w:rsidR="00F34F9C" w:rsidRPr="008C14EA">
        <w:t xml:space="preserve">на основании </w:t>
      </w:r>
      <w:r w:rsidR="007878AC" w:rsidRPr="008C14EA">
        <w:t xml:space="preserve">отнесения занимаемых ими должностей к </w:t>
      </w:r>
      <w:r w:rsidR="007878AC" w:rsidRPr="008C14EA">
        <w:rPr>
          <w:rStyle w:val="af3"/>
          <w:rFonts w:cs="Arial"/>
          <w:color w:val="auto"/>
        </w:rPr>
        <w:t>профессиональным квалификационным группам</w:t>
      </w:r>
      <w:r w:rsidR="007878AC" w:rsidRPr="008C14EA">
        <w:t xml:space="preserve">, утвержденным </w:t>
      </w:r>
      <w:r w:rsidR="007878AC" w:rsidRPr="008C14EA">
        <w:rPr>
          <w:rStyle w:val="af3"/>
          <w:rFonts w:cs="Arial"/>
          <w:color w:val="auto"/>
        </w:rPr>
        <w:t>приказом</w:t>
      </w:r>
      <w:r w:rsidR="007878AC" w:rsidRPr="008C14EA">
        <w:t xml:space="preserve">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согласно </w:t>
      </w:r>
      <w:r w:rsidR="007878AC" w:rsidRPr="008C14EA">
        <w:rPr>
          <w:rStyle w:val="af3"/>
          <w:rFonts w:cs="Arial"/>
          <w:color w:val="auto"/>
        </w:rPr>
        <w:t>таблице 3</w:t>
      </w:r>
      <w:r w:rsidR="007878AC" w:rsidRPr="008C14EA">
        <w:t>.</w:t>
      </w:r>
    </w:p>
    <w:p w:rsidR="007878AC" w:rsidRPr="008C14EA" w:rsidRDefault="007878AC" w:rsidP="00536FA0">
      <w:pPr>
        <w:pStyle w:val="1"/>
        <w:spacing w:before="0" w:after="0"/>
        <w:jc w:val="right"/>
        <w:rPr>
          <w:rFonts w:ascii="Times New Roman" w:hAnsi="Times New Roman" w:cs="Times New Roman"/>
          <w:b w:val="0"/>
          <w:bCs w:val="0"/>
          <w:color w:val="auto"/>
          <w:sz w:val="28"/>
          <w:szCs w:val="28"/>
          <w:lang w:eastAsia="en-US"/>
        </w:rPr>
      </w:pPr>
      <w:r w:rsidRPr="008C14EA">
        <w:rPr>
          <w:rFonts w:ascii="Times New Roman" w:hAnsi="Times New Roman" w:cs="Times New Roman"/>
          <w:b w:val="0"/>
          <w:bCs w:val="0"/>
          <w:color w:val="auto"/>
          <w:sz w:val="28"/>
          <w:szCs w:val="28"/>
          <w:lang w:eastAsia="en-US"/>
        </w:rPr>
        <w:t>Таблица 3</w:t>
      </w:r>
    </w:p>
    <w:tbl>
      <w:tblPr>
        <w:tblStyle w:val="a3"/>
        <w:tblW w:w="0" w:type="auto"/>
        <w:tblLook w:val="04A0" w:firstRow="1" w:lastRow="0" w:firstColumn="1" w:lastColumn="0" w:noHBand="0" w:noVBand="1"/>
      </w:tblPr>
      <w:tblGrid>
        <w:gridCol w:w="7337"/>
        <w:gridCol w:w="2007"/>
      </w:tblGrid>
      <w:tr w:rsidR="008C14EA" w:rsidRPr="008C14EA" w:rsidTr="00C670DC">
        <w:tc>
          <w:tcPr>
            <w:tcW w:w="7337" w:type="dxa"/>
          </w:tcPr>
          <w:p w:rsidR="007878AC" w:rsidRPr="008C14EA" w:rsidRDefault="007878AC" w:rsidP="007878AC">
            <w:pPr>
              <w:pStyle w:val="af5"/>
              <w:jc w:val="center"/>
              <w:rPr>
                <w:sz w:val="28"/>
                <w:szCs w:val="28"/>
              </w:rPr>
            </w:pPr>
            <w:r w:rsidRPr="008C14EA">
              <w:rPr>
                <w:sz w:val="28"/>
                <w:szCs w:val="28"/>
              </w:rPr>
              <w:t xml:space="preserve">Наименование должности </w:t>
            </w:r>
          </w:p>
        </w:tc>
        <w:tc>
          <w:tcPr>
            <w:tcW w:w="2007" w:type="dxa"/>
          </w:tcPr>
          <w:p w:rsidR="007878AC" w:rsidRPr="008C14EA" w:rsidRDefault="007878AC" w:rsidP="00C670DC">
            <w:pPr>
              <w:pStyle w:val="af5"/>
              <w:jc w:val="center"/>
              <w:rPr>
                <w:sz w:val="28"/>
                <w:szCs w:val="28"/>
              </w:rPr>
            </w:pPr>
            <w:r w:rsidRPr="008C14EA">
              <w:rPr>
                <w:sz w:val="28"/>
                <w:szCs w:val="28"/>
              </w:rPr>
              <w:t>Размер оклада (должностного оклада), рублей</w:t>
            </w:r>
          </w:p>
        </w:tc>
      </w:tr>
      <w:tr w:rsidR="008C14EA" w:rsidRPr="008C14EA" w:rsidTr="00C670DC">
        <w:tc>
          <w:tcPr>
            <w:tcW w:w="7337" w:type="dxa"/>
          </w:tcPr>
          <w:p w:rsidR="007878AC" w:rsidRPr="008C14EA" w:rsidRDefault="007878AC" w:rsidP="00C670DC">
            <w:pPr>
              <w:pStyle w:val="af5"/>
              <w:jc w:val="center"/>
              <w:rPr>
                <w:sz w:val="28"/>
                <w:szCs w:val="28"/>
              </w:rPr>
            </w:pPr>
            <w:r w:rsidRPr="008C14EA">
              <w:rPr>
                <w:sz w:val="28"/>
                <w:szCs w:val="28"/>
              </w:rPr>
              <w:t>1</w:t>
            </w:r>
          </w:p>
        </w:tc>
        <w:tc>
          <w:tcPr>
            <w:tcW w:w="2007" w:type="dxa"/>
          </w:tcPr>
          <w:p w:rsidR="007878AC" w:rsidRPr="008C14EA" w:rsidRDefault="007878AC" w:rsidP="00C670DC">
            <w:pPr>
              <w:pStyle w:val="af5"/>
              <w:jc w:val="center"/>
              <w:rPr>
                <w:sz w:val="28"/>
                <w:szCs w:val="28"/>
              </w:rPr>
            </w:pPr>
            <w:r w:rsidRPr="008C14EA">
              <w:rPr>
                <w:sz w:val="28"/>
                <w:szCs w:val="28"/>
              </w:rPr>
              <w:t>2</w:t>
            </w:r>
          </w:p>
        </w:tc>
      </w:tr>
      <w:tr w:rsidR="008C14EA" w:rsidRPr="008C14EA" w:rsidTr="00C670DC">
        <w:tc>
          <w:tcPr>
            <w:tcW w:w="9344" w:type="dxa"/>
            <w:gridSpan w:val="2"/>
          </w:tcPr>
          <w:p w:rsidR="00536FA0" w:rsidRDefault="007878AC" w:rsidP="0064119E">
            <w:pPr>
              <w:pStyle w:val="af5"/>
              <w:jc w:val="center"/>
              <w:rPr>
                <w:sz w:val="28"/>
                <w:szCs w:val="28"/>
              </w:rPr>
            </w:pPr>
            <w:r w:rsidRPr="008C14EA">
              <w:rPr>
                <w:sz w:val="28"/>
                <w:szCs w:val="28"/>
              </w:rPr>
              <w:t xml:space="preserve">Профессиональная квалификационная группа должностей </w:t>
            </w:r>
          </w:p>
          <w:p w:rsidR="007878AC" w:rsidRPr="008C14EA" w:rsidRDefault="007878AC" w:rsidP="0064119E">
            <w:pPr>
              <w:pStyle w:val="af5"/>
              <w:jc w:val="center"/>
              <w:rPr>
                <w:sz w:val="28"/>
                <w:szCs w:val="28"/>
              </w:rPr>
            </w:pPr>
            <w:r w:rsidRPr="008C14EA">
              <w:rPr>
                <w:sz w:val="28"/>
                <w:szCs w:val="28"/>
              </w:rPr>
              <w:t xml:space="preserve">работников </w:t>
            </w:r>
            <w:r w:rsidR="0064119E" w:rsidRPr="008C14EA">
              <w:rPr>
                <w:sz w:val="28"/>
                <w:szCs w:val="28"/>
              </w:rPr>
              <w:t>учебно-вспомогательного персонала первого уровня</w:t>
            </w:r>
          </w:p>
        </w:tc>
      </w:tr>
      <w:tr w:rsidR="008C14EA" w:rsidRPr="008C14EA" w:rsidTr="00C670DC">
        <w:tc>
          <w:tcPr>
            <w:tcW w:w="7337" w:type="dxa"/>
          </w:tcPr>
          <w:p w:rsidR="007878AC" w:rsidRPr="008C14EA" w:rsidRDefault="0064119E" w:rsidP="007878AC">
            <w:pPr>
              <w:pStyle w:val="af5"/>
              <w:jc w:val="left"/>
              <w:rPr>
                <w:sz w:val="28"/>
                <w:szCs w:val="28"/>
              </w:rPr>
            </w:pPr>
            <w:r w:rsidRPr="008C14EA">
              <w:rPr>
                <w:sz w:val="28"/>
                <w:szCs w:val="28"/>
              </w:rPr>
              <w:t>секретарь учебной части</w:t>
            </w:r>
          </w:p>
        </w:tc>
        <w:tc>
          <w:tcPr>
            <w:tcW w:w="2007" w:type="dxa"/>
          </w:tcPr>
          <w:p w:rsidR="007878AC" w:rsidRPr="008C14EA" w:rsidRDefault="0064119E" w:rsidP="00F31DA3">
            <w:pPr>
              <w:pStyle w:val="af5"/>
              <w:jc w:val="center"/>
              <w:rPr>
                <w:sz w:val="28"/>
                <w:szCs w:val="28"/>
              </w:rPr>
            </w:pPr>
            <w:r w:rsidRPr="008C14EA">
              <w:rPr>
                <w:sz w:val="28"/>
                <w:szCs w:val="28"/>
              </w:rPr>
              <w:t>1</w:t>
            </w:r>
            <w:r w:rsidR="00F31DA3" w:rsidRPr="008C14EA">
              <w:rPr>
                <w:sz w:val="28"/>
                <w:szCs w:val="28"/>
              </w:rPr>
              <w:t>7</w:t>
            </w:r>
            <w:r w:rsidRPr="008C14EA">
              <w:rPr>
                <w:sz w:val="28"/>
                <w:szCs w:val="28"/>
              </w:rPr>
              <w:t xml:space="preserve"> </w:t>
            </w:r>
            <w:r w:rsidR="00F31DA3" w:rsidRPr="008C14EA">
              <w:rPr>
                <w:sz w:val="28"/>
                <w:szCs w:val="28"/>
              </w:rPr>
              <w:t>900</w:t>
            </w:r>
          </w:p>
        </w:tc>
      </w:tr>
      <w:tr w:rsidR="008C14EA" w:rsidRPr="008C14EA" w:rsidTr="00C670DC">
        <w:tc>
          <w:tcPr>
            <w:tcW w:w="9344" w:type="dxa"/>
            <w:gridSpan w:val="2"/>
          </w:tcPr>
          <w:p w:rsidR="00536FA0" w:rsidRDefault="0064119E" w:rsidP="0064119E">
            <w:pPr>
              <w:pStyle w:val="af5"/>
              <w:jc w:val="center"/>
              <w:rPr>
                <w:sz w:val="28"/>
                <w:szCs w:val="28"/>
              </w:rPr>
            </w:pPr>
            <w:r w:rsidRPr="008C14EA">
              <w:rPr>
                <w:sz w:val="28"/>
                <w:szCs w:val="28"/>
              </w:rPr>
              <w:t xml:space="preserve">Профессиональная квалификационная группа должностей </w:t>
            </w:r>
          </w:p>
          <w:p w:rsidR="0064119E" w:rsidRPr="008C14EA" w:rsidRDefault="0064119E" w:rsidP="0064119E">
            <w:pPr>
              <w:pStyle w:val="af5"/>
              <w:jc w:val="center"/>
              <w:rPr>
                <w:sz w:val="28"/>
                <w:szCs w:val="28"/>
              </w:rPr>
            </w:pPr>
            <w:r w:rsidRPr="008C14EA">
              <w:rPr>
                <w:sz w:val="28"/>
                <w:szCs w:val="28"/>
              </w:rPr>
              <w:t xml:space="preserve">педагогических работников </w:t>
            </w:r>
          </w:p>
        </w:tc>
      </w:tr>
      <w:tr w:rsidR="008C14EA" w:rsidRPr="008C14EA" w:rsidTr="00C670DC">
        <w:tc>
          <w:tcPr>
            <w:tcW w:w="9344" w:type="dxa"/>
            <w:gridSpan w:val="2"/>
          </w:tcPr>
          <w:p w:rsidR="0064119E" w:rsidRPr="008C14EA" w:rsidRDefault="0064119E" w:rsidP="0064119E">
            <w:pPr>
              <w:pStyle w:val="af5"/>
              <w:jc w:val="center"/>
              <w:rPr>
                <w:sz w:val="28"/>
                <w:szCs w:val="28"/>
              </w:rPr>
            </w:pPr>
            <w:r w:rsidRPr="008C14EA">
              <w:rPr>
                <w:sz w:val="28"/>
                <w:szCs w:val="28"/>
              </w:rPr>
              <w:t>2 квалификационный уровень</w:t>
            </w:r>
          </w:p>
        </w:tc>
      </w:tr>
      <w:tr w:rsidR="008C14EA" w:rsidRPr="008C14EA" w:rsidTr="00C670DC">
        <w:tc>
          <w:tcPr>
            <w:tcW w:w="7337" w:type="dxa"/>
          </w:tcPr>
          <w:p w:rsidR="0064119E" w:rsidRPr="008C14EA" w:rsidRDefault="00EA7D0D" w:rsidP="0064119E">
            <w:pPr>
              <w:pStyle w:val="af5"/>
              <w:jc w:val="left"/>
              <w:rPr>
                <w:sz w:val="28"/>
                <w:szCs w:val="28"/>
              </w:rPr>
            </w:pPr>
            <w:r w:rsidRPr="008C14EA">
              <w:rPr>
                <w:sz w:val="28"/>
                <w:szCs w:val="28"/>
              </w:rPr>
              <w:t>и</w:t>
            </w:r>
            <w:r w:rsidR="0064119E" w:rsidRPr="008C14EA">
              <w:rPr>
                <w:sz w:val="28"/>
                <w:szCs w:val="28"/>
              </w:rPr>
              <w:t>нструктор-методист; концертмейстер; педагог-организатор; тренер-препо</w:t>
            </w:r>
            <w:r w:rsidR="0006090B" w:rsidRPr="008C14EA">
              <w:rPr>
                <w:sz w:val="28"/>
                <w:szCs w:val="28"/>
              </w:rPr>
              <w:t>даватель</w:t>
            </w:r>
          </w:p>
        </w:tc>
        <w:tc>
          <w:tcPr>
            <w:tcW w:w="2007" w:type="dxa"/>
          </w:tcPr>
          <w:p w:rsidR="0064119E" w:rsidRPr="008C14EA" w:rsidRDefault="00F31DA3" w:rsidP="0064119E">
            <w:pPr>
              <w:pStyle w:val="af5"/>
              <w:jc w:val="center"/>
              <w:rPr>
                <w:sz w:val="28"/>
                <w:szCs w:val="28"/>
              </w:rPr>
            </w:pPr>
            <w:r w:rsidRPr="008C14EA">
              <w:rPr>
                <w:sz w:val="28"/>
                <w:szCs w:val="28"/>
              </w:rPr>
              <w:t>18</w:t>
            </w:r>
            <w:r w:rsidR="0002233E" w:rsidRPr="008C14EA">
              <w:rPr>
                <w:sz w:val="28"/>
                <w:szCs w:val="28"/>
              </w:rPr>
              <w:t xml:space="preserve"> 500</w:t>
            </w:r>
          </w:p>
        </w:tc>
      </w:tr>
      <w:tr w:rsidR="008C14EA" w:rsidRPr="008C14EA" w:rsidTr="00C670DC">
        <w:tc>
          <w:tcPr>
            <w:tcW w:w="9344" w:type="dxa"/>
            <w:gridSpan w:val="2"/>
          </w:tcPr>
          <w:p w:rsidR="0064119E" w:rsidRPr="008C14EA" w:rsidRDefault="0002233E" w:rsidP="0064119E">
            <w:pPr>
              <w:pStyle w:val="af5"/>
              <w:jc w:val="center"/>
              <w:rPr>
                <w:sz w:val="28"/>
                <w:szCs w:val="28"/>
              </w:rPr>
            </w:pPr>
            <w:r w:rsidRPr="008C14EA">
              <w:rPr>
                <w:sz w:val="28"/>
                <w:szCs w:val="28"/>
              </w:rPr>
              <w:t>3</w:t>
            </w:r>
            <w:r w:rsidR="0064119E" w:rsidRPr="008C14EA">
              <w:rPr>
                <w:sz w:val="28"/>
                <w:szCs w:val="28"/>
              </w:rPr>
              <w:t xml:space="preserve"> квалификационный уровень</w:t>
            </w:r>
          </w:p>
        </w:tc>
      </w:tr>
      <w:tr w:rsidR="008C14EA" w:rsidRPr="008C14EA" w:rsidTr="00C670DC">
        <w:tc>
          <w:tcPr>
            <w:tcW w:w="7337" w:type="dxa"/>
          </w:tcPr>
          <w:p w:rsidR="0064119E" w:rsidRPr="008C14EA" w:rsidRDefault="00EA7D0D" w:rsidP="0064119E">
            <w:pPr>
              <w:pStyle w:val="af5"/>
              <w:jc w:val="left"/>
              <w:rPr>
                <w:sz w:val="28"/>
                <w:szCs w:val="28"/>
              </w:rPr>
            </w:pPr>
            <w:r w:rsidRPr="008C14EA">
              <w:rPr>
                <w:sz w:val="28"/>
                <w:szCs w:val="28"/>
              </w:rPr>
              <w:t>м</w:t>
            </w:r>
            <w:r w:rsidR="0002233E" w:rsidRPr="008C14EA">
              <w:rPr>
                <w:sz w:val="28"/>
                <w:szCs w:val="28"/>
              </w:rPr>
              <w:t>етодист; педагог-психолог; старший инструктор-методист; старший тренер-преподаватель</w:t>
            </w:r>
          </w:p>
        </w:tc>
        <w:tc>
          <w:tcPr>
            <w:tcW w:w="2007" w:type="dxa"/>
          </w:tcPr>
          <w:p w:rsidR="0064119E" w:rsidRPr="008C14EA" w:rsidRDefault="00F31DA3" w:rsidP="00F31DA3">
            <w:pPr>
              <w:pStyle w:val="af5"/>
              <w:jc w:val="center"/>
              <w:rPr>
                <w:sz w:val="28"/>
                <w:szCs w:val="28"/>
              </w:rPr>
            </w:pPr>
            <w:r w:rsidRPr="008C14EA">
              <w:rPr>
                <w:sz w:val="28"/>
                <w:szCs w:val="28"/>
              </w:rPr>
              <w:t>18</w:t>
            </w:r>
            <w:r w:rsidR="0002233E" w:rsidRPr="008C14EA">
              <w:rPr>
                <w:sz w:val="28"/>
                <w:szCs w:val="28"/>
              </w:rPr>
              <w:t xml:space="preserve"> 600</w:t>
            </w:r>
          </w:p>
        </w:tc>
      </w:tr>
      <w:tr w:rsidR="008C14EA" w:rsidRPr="008C14EA" w:rsidTr="00C670DC">
        <w:tc>
          <w:tcPr>
            <w:tcW w:w="9344" w:type="dxa"/>
            <w:gridSpan w:val="2"/>
          </w:tcPr>
          <w:p w:rsidR="0002233E" w:rsidRPr="008C14EA" w:rsidRDefault="0002233E" w:rsidP="0064119E">
            <w:pPr>
              <w:pStyle w:val="af5"/>
              <w:jc w:val="center"/>
              <w:rPr>
                <w:sz w:val="28"/>
                <w:szCs w:val="28"/>
              </w:rPr>
            </w:pPr>
            <w:r w:rsidRPr="008C14EA">
              <w:rPr>
                <w:sz w:val="28"/>
                <w:szCs w:val="28"/>
              </w:rPr>
              <w:t>4 квалификационный уровень</w:t>
            </w:r>
          </w:p>
        </w:tc>
      </w:tr>
      <w:tr w:rsidR="008C14EA" w:rsidRPr="008C14EA" w:rsidTr="00C670DC">
        <w:tc>
          <w:tcPr>
            <w:tcW w:w="7337" w:type="dxa"/>
          </w:tcPr>
          <w:p w:rsidR="0002233E" w:rsidRPr="008C14EA" w:rsidRDefault="008D22EB" w:rsidP="0064119E">
            <w:pPr>
              <w:pStyle w:val="af5"/>
              <w:jc w:val="left"/>
              <w:rPr>
                <w:sz w:val="28"/>
                <w:szCs w:val="28"/>
              </w:rPr>
            </w:pPr>
            <w:r w:rsidRPr="008C14EA">
              <w:rPr>
                <w:sz w:val="28"/>
                <w:szCs w:val="28"/>
              </w:rPr>
              <w:t>п</w:t>
            </w:r>
            <w:r w:rsidR="0002233E" w:rsidRPr="008C14EA">
              <w:rPr>
                <w:sz w:val="28"/>
                <w:szCs w:val="28"/>
              </w:rPr>
              <w:t>реподаватель; старший методист</w:t>
            </w:r>
          </w:p>
        </w:tc>
        <w:tc>
          <w:tcPr>
            <w:tcW w:w="2007" w:type="dxa"/>
          </w:tcPr>
          <w:p w:rsidR="0002233E" w:rsidRPr="008C14EA" w:rsidRDefault="00F31DA3" w:rsidP="0064119E">
            <w:pPr>
              <w:pStyle w:val="af5"/>
              <w:jc w:val="center"/>
              <w:rPr>
                <w:sz w:val="28"/>
                <w:szCs w:val="28"/>
              </w:rPr>
            </w:pPr>
            <w:r w:rsidRPr="008C14EA">
              <w:rPr>
                <w:sz w:val="28"/>
                <w:szCs w:val="28"/>
              </w:rPr>
              <w:t>18</w:t>
            </w:r>
            <w:r w:rsidR="0002233E" w:rsidRPr="008C14EA">
              <w:rPr>
                <w:sz w:val="28"/>
                <w:szCs w:val="28"/>
              </w:rPr>
              <w:t xml:space="preserve"> 700</w:t>
            </w:r>
          </w:p>
        </w:tc>
      </w:tr>
      <w:tr w:rsidR="008C14EA" w:rsidRPr="008C14EA" w:rsidTr="00B42B51">
        <w:tc>
          <w:tcPr>
            <w:tcW w:w="9344" w:type="dxa"/>
            <w:gridSpan w:val="2"/>
          </w:tcPr>
          <w:p w:rsidR="00536FA0" w:rsidRDefault="00FE44EA" w:rsidP="00FE44EA">
            <w:pPr>
              <w:pStyle w:val="af5"/>
              <w:jc w:val="center"/>
              <w:rPr>
                <w:sz w:val="28"/>
                <w:szCs w:val="28"/>
              </w:rPr>
            </w:pPr>
            <w:r w:rsidRPr="008C14EA">
              <w:rPr>
                <w:sz w:val="28"/>
                <w:szCs w:val="28"/>
              </w:rPr>
              <w:t xml:space="preserve">Профессиональная квалификационная группа должностей </w:t>
            </w:r>
          </w:p>
          <w:p w:rsidR="00FE44EA" w:rsidRPr="008C14EA" w:rsidRDefault="00FE44EA" w:rsidP="00FE44EA">
            <w:pPr>
              <w:pStyle w:val="af5"/>
              <w:jc w:val="center"/>
              <w:rPr>
                <w:sz w:val="28"/>
                <w:szCs w:val="28"/>
              </w:rPr>
            </w:pPr>
            <w:r w:rsidRPr="008C14EA">
              <w:rPr>
                <w:sz w:val="28"/>
                <w:szCs w:val="28"/>
              </w:rPr>
              <w:t xml:space="preserve">руководителей структурных подразделений </w:t>
            </w:r>
          </w:p>
        </w:tc>
      </w:tr>
      <w:tr w:rsidR="008C14EA" w:rsidRPr="008C14EA" w:rsidTr="00B42B51">
        <w:tc>
          <w:tcPr>
            <w:tcW w:w="9344" w:type="dxa"/>
            <w:gridSpan w:val="2"/>
          </w:tcPr>
          <w:p w:rsidR="00FE44EA" w:rsidRPr="008C14EA" w:rsidRDefault="00FE44EA" w:rsidP="0064119E">
            <w:pPr>
              <w:pStyle w:val="af5"/>
              <w:jc w:val="center"/>
              <w:rPr>
                <w:sz w:val="28"/>
                <w:szCs w:val="28"/>
              </w:rPr>
            </w:pPr>
            <w:r w:rsidRPr="008C14EA">
              <w:rPr>
                <w:sz w:val="28"/>
                <w:szCs w:val="28"/>
              </w:rPr>
              <w:t>1 квалификационный уровень</w:t>
            </w:r>
          </w:p>
        </w:tc>
      </w:tr>
      <w:tr w:rsidR="00FE44EA" w:rsidRPr="008C14EA" w:rsidTr="00C670DC">
        <w:tc>
          <w:tcPr>
            <w:tcW w:w="7337" w:type="dxa"/>
          </w:tcPr>
          <w:p w:rsidR="00FE44EA" w:rsidRPr="008C14EA" w:rsidRDefault="00447BAD" w:rsidP="00536FA0">
            <w:pPr>
              <w:pStyle w:val="af5"/>
              <w:jc w:val="left"/>
              <w:rPr>
                <w:sz w:val="28"/>
                <w:szCs w:val="28"/>
              </w:rPr>
            </w:pPr>
            <w:r w:rsidRPr="008C14EA">
              <w:rPr>
                <w:sz w:val="28"/>
                <w:szCs w:val="28"/>
              </w:rPr>
              <w:t>з</w:t>
            </w:r>
            <w:r w:rsidR="00FE44EA" w:rsidRPr="008C14EA">
              <w:rPr>
                <w:sz w:val="28"/>
                <w:szCs w:val="28"/>
              </w:rPr>
              <w:t>аведующий</w:t>
            </w:r>
            <w:r w:rsidRPr="008C14EA">
              <w:rPr>
                <w:sz w:val="28"/>
                <w:szCs w:val="28"/>
              </w:rPr>
              <w:t xml:space="preserve"> (начальник) структурным подразделением: отделом,</w:t>
            </w:r>
            <w:r w:rsidR="00FE44EA" w:rsidRPr="008C14EA">
              <w:rPr>
                <w:sz w:val="28"/>
                <w:szCs w:val="28"/>
              </w:rPr>
              <w:t xml:space="preserve"> отделением</w:t>
            </w:r>
            <w:r w:rsidRPr="008C14EA">
              <w:rPr>
                <w:sz w:val="28"/>
                <w:szCs w:val="28"/>
              </w:rPr>
              <w:t xml:space="preserve">, реализующими общеобразовательную программу и образовательную </w:t>
            </w:r>
            <w:r w:rsidRPr="008C14EA">
              <w:rPr>
                <w:sz w:val="28"/>
                <w:szCs w:val="28"/>
              </w:rPr>
              <w:lastRenderedPageBreak/>
              <w:t>программу дополнительного образования детей</w:t>
            </w:r>
          </w:p>
        </w:tc>
        <w:tc>
          <w:tcPr>
            <w:tcW w:w="2007" w:type="dxa"/>
          </w:tcPr>
          <w:p w:rsidR="00FE44EA" w:rsidRPr="008C14EA" w:rsidRDefault="006070E0" w:rsidP="006070E0">
            <w:pPr>
              <w:pStyle w:val="af5"/>
              <w:jc w:val="center"/>
              <w:rPr>
                <w:sz w:val="28"/>
                <w:szCs w:val="28"/>
              </w:rPr>
            </w:pPr>
            <w:r w:rsidRPr="008C14EA">
              <w:rPr>
                <w:sz w:val="28"/>
                <w:szCs w:val="28"/>
              </w:rPr>
              <w:lastRenderedPageBreak/>
              <w:t>20</w:t>
            </w:r>
            <w:r w:rsidR="00FE44EA" w:rsidRPr="008C14EA">
              <w:rPr>
                <w:sz w:val="28"/>
                <w:szCs w:val="28"/>
              </w:rPr>
              <w:t xml:space="preserve"> </w:t>
            </w:r>
            <w:r w:rsidRPr="008C14EA">
              <w:rPr>
                <w:sz w:val="28"/>
                <w:szCs w:val="28"/>
              </w:rPr>
              <w:t>0</w:t>
            </w:r>
            <w:r w:rsidR="00FE44EA" w:rsidRPr="008C14EA">
              <w:rPr>
                <w:sz w:val="28"/>
                <w:szCs w:val="28"/>
              </w:rPr>
              <w:t>00</w:t>
            </w:r>
          </w:p>
        </w:tc>
      </w:tr>
    </w:tbl>
    <w:p w:rsidR="007878AC" w:rsidRPr="008C14EA" w:rsidRDefault="007878AC" w:rsidP="00536FA0"/>
    <w:p w:rsidR="0002233E" w:rsidRPr="008C14EA" w:rsidRDefault="002041BD" w:rsidP="00536FA0">
      <w:r w:rsidRPr="008C14EA">
        <w:t>5</w:t>
      </w:r>
      <w:r w:rsidR="0002233E" w:rsidRPr="008C14EA">
        <w:t xml:space="preserve">. </w:t>
      </w:r>
      <w:bookmarkStart w:id="16" w:name="sub_1024"/>
      <w:r w:rsidR="0002233E" w:rsidRPr="008C14EA">
        <w:t>Размеры</w:t>
      </w:r>
      <w:r w:rsidR="00EE7807" w:rsidRPr="008C14EA">
        <w:t xml:space="preserve"> окладов (</w:t>
      </w:r>
      <w:r w:rsidR="0002233E" w:rsidRPr="008C14EA">
        <w:t>должностных окладов</w:t>
      </w:r>
      <w:r w:rsidR="00EE7807" w:rsidRPr="008C14EA">
        <w:t>)</w:t>
      </w:r>
      <w:r w:rsidR="0002233E" w:rsidRPr="008C14EA">
        <w:t xml:space="preserve"> работников физической культуры и спорта установлены </w:t>
      </w:r>
      <w:r w:rsidR="00F34F9C" w:rsidRPr="008C14EA">
        <w:t xml:space="preserve">на основании </w:t>
      </w:r>
      <w:r w:rsidR="0002233E" w:rsidRPr="008C14EA">
        <w:t xml:space="preserve">отнесения занимаемых ими должностей к </w:t>
      </w:r>
      <w:r w:rsidR="0002233E" w:rsidRPr="008C14EA">
        <w:rPr>
          <w:rStyle w:val="af3"/>
          <w:rFonts w:cs="Arial"/>
          <w:color w:val="auto"/>
        </w:rPr>
        <w:t>профессиональным квалификационным группам</w:t>
      </w:r>
      <w:r w:rsidR="0002233E" w:rsidRPr="008C14EA">
        <w:t xml:space="preserve">, утвержденным </w:t>
      </w:r>
      <w:r w:rsidR="0002233E" w:rsidRPr="008C14EA">
        <w:rPr>
          <w:rStyle w:val="af3"/>
          <w:rFonts w:cs="Arial"/>
          <w:color w:val="auto"/>
        </w:rPr>
        <w:t>приказом</w:t>
      </w:r>
      <w:r w:rsidR="0002233E" w:rsidRPr="008C14EA">
        <w:t xml:space="preserve"> Министерства здравоохранения и социального развития Российской Федерации от 27.02.2012 № 165н «Об утверждении профессиональных квалификационных групп должностей работников физической культуры и спорта» согласно </w:t>
      </w:r>
      <w:r w:rsidR="0002233E" w:rsidRPr="008C14EA">
        <w:rPr>
          <w:rStyle w:val="af3"/>
          <w:rFonts w:cs="Arial"/>
          <w:color w:val="auto"/>
        </w:rPr>
        <w:t>таблице 4</w:t>
      </w:r>
      <w:r w:rsidR="0002233E" w:rsidRPr="008C14EA">
        <w:t>.</w:t>
      </w:r>
    </w:p>
    <w:bookmarkEnd w:id="16"/>
    <w:p w:rsidR="0002233E" w:rsidRPr="00536FA0" w:rsidRDefault="0002233E" w:rsidP="00536FA0">
      <w:pPr>
        <w:jc w:val="right"/>
      </w:pPr>
      <w:r w:rsidRPr="00536FA0">
        <w:t>Таблица 4</w:t>
      </w:r>
    </w:p>
    <w:p w:rsidR="00536FA0" w:rsidRPr="00536FA0" w:rsidRDefault="00536FA0" w:rsidP="00536FA0"/>
    <w:tbl>
      <w:tblPr>
        <w:tblStyle w:val="a3"/>
        <w:tblW w:w="0" w:type="auto"/>
        <w:tblLook w:val="04A0" w:firstRow="1" w:lastRow="0" w:firstColumn="1" w:lastColumn="0" w:noHBand="0" w:noVBand="1"/>
      </w:tblPr>
      <w:tblGrid>
        <w:gridCol w:w="7337"/>
        <w:gridCol w:w="2007"/>
      </w:tblGrid>
      <w:tr w:rsidR="008C14EA" w:rsidRPr="008C14EA" w:rsidTr="00C670DC">
        <w:tc>
          <w:tcPr>
            <w:tcW w:w="7337" w:type="dxa"/>
          </w:tcPr>
          <w:p w:rsidR="0002233E" w:rsidRPr="008C14EA" w:rsidRDefault="0002233E" w:rsidP="00536FA0">
            <w:pPr>
              <w:pStyle w:val="af5"/>
              <w:jc w:val="center"/>
              <w:rPr>
                <w:sz w:val="28"/>
                <w:szCs w:val="28"/>
              </w:rPr>
            </w:pPr>
            <w:r w:rsidRPr="008C14EA">
              <w:rPr>
                <w:sz w:val="28"/>
                <w:szCs w:val="28"/>
              </w:rPr>
              <w:t xml:space="preserve">Наименование должности </w:t>
            </w:r>
          </w:p>
        </w:tc>
        <w:tc>
          <w:tcPr>
            <w:tcW w:w="2007" w:type="dxa"/>
          </w:tcPr>
          <w:p w:rsidR="0002233E" w:rsidRPr="008C14EA" w:rsidRDefault="0002233E" w:rsidP="00536FA0">
            <w:pPr>
              <w:pStyle w:val="af5"/>
              <w:jc w:val="center"/>
              <w:rPr>
                <w:sz w:val="28"/>
                <w:szCs w:val="28"/>
              </w:rPr>
            </w:pPr>
            <w:r w:rsidRPr="008C14EA">
              <w:rPr>
                <w:sz w:val="28"/>
                <w:szCs w:val="28"/>
              </w:rPr>
              <w:t>Размер оклада (должностного оклада), рублей</w:t>
            </w:r>
          </w:p>
        </w:tc>
      </w:tr>
      <w:tr w:rsidR="008C14EA" w:rsidRPr="008C14EA" w:rsidTr="00C670DC">
        <w:tc>
          <w:tcPr>
            <w:tcW w:w="7337" w:type="dxa"/>
          </w:tcPr>
          <w:p w:rsidR="0002233E" w:rsidRPr="008C14EA" w:rsidRDefault="0002233E" w:rsidP="00536FA0">
            <w:pPr>
              <w:pStyle w:val="af5"/>
              <w:jc w:val="center"/>
              <w:rPr>
                <w:sz w:val="28"/>
                <w:szCs w:val="28"/>
              </w:rPr>
            </w:pPr>
            <w:r w:rsidRPr="008C14EA">
              <w:rPr>
                <w:sz w:val="28"/>
                <w:szCs w:val="28"/>
              </w:rPr>
              <w:t>1</w:t>
            </w:r>
          </w:p>
        </w:tc>
        <w:tc>
          <w:tcPr>
            <w:tcW w:w="2007" w:type="dxa"/>
          </w:tcPr>
          <w:p w:rsidR="0002233E" w:rsidRPr="008C14EA" w:rsidRDefault="0002233E" w:rsidP="00536FA0">
            <w:pPr>
              <w:pStyle w:val="af5"/>
              <w:jc w:val="center"/>
              <w:rPr>
                <w:sz w:val="28"/>
                <w:szCs w:val="28"/>
              </w:rPr>
            </w:pPr>
            <w:r w:rsidRPr="008C14EA">
              <w:rPr>
                <w:sz w:val="28"/>
                <w:szCs w:val="28"/>
              </w:rPr>
              <w:t>2</w:t>
            </w:r>
          </w:p>
        </w:tc>
      </w:tr>
      <w:tr w:rsidR="008C14EA" w:rsidRPr="008C14EA" w:rsidTr="00C670DC">
        <w:tc>
          <w:tcPr>
            <w:tcW w:w="9344" w:type="dxa"/>
            <w:gridSpan w:val="2"/>
          </w:tcPr>
          <w:p w:rsidR="00536FA0" w:rsidRDefault="0002233E" w:rsidP="00536FA0">
            <w:pPr>
              <w:pStyle w:val="af5"/>
              <w:jc w:val="center"/>
              <w:rPr>
                <w:sz w:val="28"/>
                <w:szCs w:val="28"/>
              </w:rPr>
            </w:pPr>
            <w:r w:rsidRPr="008C14EA">
              <w:rPr>
                <w:sz w:val="28"/>
                <w:szCs w:val="28"/>
              </w:rPr>
              <w:t xml:space="preserve">Профессиональная квалификационная группа должностей </w:t>
            </w:r>
          </w:p>
          <w:p w:rsidR="0002233E" w:rsidRPr="008C14EA" w:rsidRDefault="0002233E" w:rsidP="00536FA0">
            <w:pPr>
              <w:pStyle w:val="af5"/>
              <w:jc w:val="center"/>
              <w:rPr>
                <w:sz w:val="28"/>
                <w:szCs w:val="28"/>
              </w:rPr>
            </w:pPr>
            <w:r w:rsidRPr="008C14EA">
              <w:rPr>
                <w:sz w:val="28"/>
                <w:szCs w:val="28"/>
              </w:rPr>
              <w:t>работников физической культуры и спорта первого уровня</w:t>
            </w:r>
          </w:p>
        </w:tc>
      </w:tr>
      <w:tr w:rsidR="008C14EA" w:rsidRPr="008C14EA" w:rsidTr="00C670DC">
        <w:tc>
          <w:tcPr>
            <w:tcW w:w="9344" w:type="dxa"/>
            <w:gridSpan w:val="2"/>
          </w:tcPr>
          <w:p w:rsidR="0002233E" w:rsidRPr="008C14EA" w:rsidRDefault="0002233E" w:rsidP="00536FA0">
            <w:pPr>
              <w:pStyle w:val="af5"/>
              <w:jc w:val="center"/>
              <w:rPr>
                <w:sz w:val="28"/>
                <w:szCs w:val="28"/>
              </w:rPr>
            </w:pPr>
            <w:r w:rsidRPr="008C14EA">
              <w:rPr>
                <w:sz w:val="28"/>
                <w:szCs w:val="28"/>
              </w:rPr>
              <w:t>1 квалификационный уровень</w:t>
            </w:r>
          </w:p>
        </w:tc>
      </w:tr>
      <w:tr w:rsidR="008C14EA" w:rsidRPr="008C14EA" w:rsidTr="00C670DC">
        <w:tc>
          <w:tcPr>
            <w:tcW w:w="7337" w:type="dxa"/>
          </w:tcPr>
          <w:p w:rsidR="0002233E" w:rsidRPr="008C14EA" w:rsidRDefault="0002233E" w:rsidP="00536FA0">
            <w:pPr>
              <w:pStyle w:val="af5"/>
              <w:jc w:val="left"/>
              <w:rPr>
                <w:sz w:val="28"/>
                <w:szCs w:val="28"/>
              </w:rPr>
            </w:pPr>
            <w:r w:rsidRPr="008C14EA">
              <w:rPr>
                <w:sz w:val="28"/>
                <w:szCs w:val="28"/>
              </w:rPr>
              <w:t>дежурный по спортивному залу</w:t>
            </w:r>
          </w:p>
        </w:tc>
        <w:tc>
          <w:tcPr>
            <w:tcW w:w="2007" w:type="dxa"/>
          </w:tcPr>
          <w:p w:rsidR="0002233E" w:rsidRPr="008C14EA" w:rsidRDefault="0002233E" w:rsidP="00536FA0">
            <w:pPr>
              <w:pStyle w:val="af5"/>
              <w:jc w:val="center"/>
              <w:rPr>
                <w:sz w:val="28"/>
                <w:szCs w:val="28"/>
              </w:rPr>
            </w:pPr>
            <w:r w:rsidRPr="008C14EA">
              <w:rPr>
                <w:sz w:val="28"/>
                <w:szCs w:val="28"/>
              </w:rPr>
              <w:t xml:space="preserve">17 </w:t>
            </w:r>
            <w:r w:rsidR="001F1929" w:rsidRPr="008C14EA">
              <w:rPr>
                <w:sz w:val="28"/>
                <w:szCs w:val="28"/>
              </w:rPr>
              <w:t>300</w:t>
            </w:r>
          </w:p>
        </w:tc>
      </w:tr>
      <w:tr w:rsidR="008C14EA" w:rsidRPr="008C14EA" w:rsidTr="00C670DC">
        <w:tc>
          <w:tcPr>
            <w:tcW w:w="9344" w:type="dxa"/>
            <w:gridSpan w:val="2"/>
          </w:tcPr>
          <w:p w:rsidR="0002233E" w:rsidRPr="008C14EA" w:rsidRDefault="0002233E" w:rsidP="00536FA0">
            <w:pPr>
              <w:pStyle w:val="af5"/>
              <w:jc w:val="center"/>
              <w:rPr>
                <w:sz w:val="28"/>
                <w:szCs w:val="28"/>
              </w:rPr>
            </w:pPr>
            <w:r w:rsidRPr="008C14EA">
              <w:rPr>
                <w:sz w:val="28"/>
                <w:szCs w:val="28"/>
              </w:rPr>
              <w:t>2 квалификационный уровень</w:t>
            </w:r>
          </w:p>
        </w:tc>
      </w:tr>
      <w:tr w:rsidR="008C14EA" w:rsidRPr="008C14EA" w:rsidTr="00C670DC">
        <w:tc>
          <w:tcPr>
            <w:tcW w:w="7337" w:type="dxa"/>
          </w:tcPr>
          <w:p w:rsidR="0002233E" w:rsidRPr="008C14EA" w:rsidRDefault="0002233E" w:rsidP="00536FA0">
            <w:pPr>
              <w:pStyle w:val="af5"/>
              <w:jc w:val="left"/>
              <w:rPr>
                <w:sz w:val="28"/>
                <w:szCs w:val="28"/>
              </w:rPr>
            </w:pPr>
            <w:r w:rsidRPr="008C14EA">
              <w:rPr>
                <w:sz w:val="28"/>
                <w:szCs w:val="28"/>
              </w:rPr>
              <w:t>спортсмен; спортивный судья</w:t>
            </w:r>
          </w:p>
        </w:tc>
        <w:tc>
          <w:tcPr>
            <w:tcW w:w="2007" w:type="dxa"/>
          </w:tcPr>
          <w:p w:rsidR="0002233E" w:rsidRPr="008C14EA" w:rsidRDefault="00025A80" w:rsidP="00536FA0">
            <w:pPr>
              <w:pStyle w:val="af5"/>
              <w:jc w:val="center"/>
              <w:rPr>
                <w:sz w:val="28"/>
                <w:szCs w:val="28"/>
              </w:rPr>
            </w:pPr>
            <w:r w:rsidRPr="008C14EA">
              <w:rPr>
                <w:sz w:val="28"/>
                <w:szCs w:val="28"/>
              </w:rPr>
              <w:t>17</w:t>
            </w:r>
            <w:r w:rsidR="0002233E" w:rsidRPr="008C14EA">
              <w:rPr>
                <w:sz w:val="28"/>
                <w:szCs w:val="28"/>
              </w:rPr>
              <w:t xml:space="preserve"> </w:t>
            </w:r>
            <w:r w:rsidRPr="008C14EA">
              <w:rPr>
                <w:sz w:val="28"/>
                <w:szCs w:val="28"/>
              </w:rPr>
              <w:t>9</w:t>
            </w:r>
            <w:r w:rsidR="0002233E" w:rsidRPr="008C14EA">
              <w:rPr>
                <w:sz w:val="28"/>
                <w:szCs w:val="28"/>
              </w:rPr>
              <w:t>00</w:t>
            </w:r>
          </w:p>
        </w:tc>
      </w:tr>
      <w:tr w:rsidR="008C14EA" w:rsidRPr="008C14EA" w:rsidTr="00C670DC">
        <w:tc>
          <w:tcPr>
            <w:tcW w:w="9344" w:type="dxa"/>
            <w:gridSpan w:val="2"/>
          </w:tcPr>
          <w:p w:rsidR="00536FA0" w:rsidRDefault="0002233E" w:rsidP="00536FA0">
            <w:pPr>
              <w:pStyle w:val="af5"/>
              <w:jc w:val="center"/>
              <w:rPr>
                <w:sz w:val="28"/>
                <w:szCs w:val="28"/>
              </w:rPr>
            </w:pPr>
            <w:r w:rsidRPr="008C14EA">
              <w:rPr>
                <w:sz w:val="28"/>
                <w:szCs w:val="28"/>
              </w:rPr>
              <w:t xml:space="preserve">Профессиональная квалификационная группа должностей </w:t>
            </w:r>
          </w:p>
          <w:p w:rsidR="0002233E" w:rsidRPr="008C14EA" w:rsidRDefault="0002233E" w:rsidP="00536FA0">
            <w:pPr>
              <w:pStyle w:val="af5"/>
              <w:jc w:val="center"/>
              <w:rPr>
                <w:sz w:val="28"/>
                <w:szCs w:val="28"/>
              </w:rPr>
            </w:pPr>
            <w:r w:rsidRPr="008C14EA">
              <w:rPr>
                <w:sz w:val="28"/>
                <w:szCs w:val="28"/>
              </w:rPr>
              <w:t>работников физической культуры и спорта второго уровня</w:t>
            </w:r>
          </w:p>
        </w:tc>
      </w:tr>
      <w:tr w:rsidR="008C14EA" w:rsidRPr="008C14EA" w:rsidTr="00C670DC">
        <w:tc>
          <w:tcPr>
            <w:tcW w:w="9344" w:type="dxa"/>
            <w:gridSpan w:val="2"/>
          </w:tcPr>
          <w:p w:rsidR="0002233E" w:rsidRPr="008C14EA" w:rsidRDefault="0002233E" w:rsidP="00536FA0">
            <w:pPr>
              <w:pStyle w:val="af5"/>
              <w:jc w:val="center"/>
              <w:rPr>
                <w:sz w:val="28"/>
                <w:szCs w:val="28"/>
              </w:rPr>
            </w:pPr>
            <w:r w:rsidRPr="008C14EA">
              <w:rPr>
                <w:sz w:val="28"/>
                <w:szCs w:val="28"/>
              </w:rPr>
              <w:t>1 квалификационный уровень</w:t>
            </w:r>
          </w:p>
        </w:tc>
      </w:tr>
      <w:tr w:rsidR="008C14EA" w:rsidRPr="008C14EA" w:rsidTr="00C670DC">
        <w:tc>
          <w:tcPr>
            <w:tcW w:w="7337" w:type="dxa"/>
          </w:tcPr>
          <w:p w:rsidR="0002233E" w:rsidRPr="008C14EA" w:rsidRDefault="00241120" w:rsidP="00536FA0">
            <w:pPr>
              <w:pStyle w:val="af5"/>
              <w:jc w:val="left"/>
              <w:rPr>
                <w:sz w:val="28"/>
                <w:szCs w:val="28"/>
              </w:rPr>
            </w:pPr>
            <w:r w:rsidRPr="008C14EA">
              <w:rPr>
                <w:sz w:val="28"/>
                <w:szCs w:val="28"/>
              </w:rPr>
              <w:t>инструктор по спорту; техник по эксплуатации и ремонту спортивной техники</w:t>
            </w:r>
          </w:p>
        </w:tc>
        <w:tc>
          <w:tcPr>
            <w:tcW w:w="2007" w:type="dxa"/>
          </w:tcPr>
          <w:p w:rsidR="0002233E" w:rsidRPr="008C14EA" w:rsidRDefault="00025A80" w:rsidP="00536FA0">
            <w:pPr>
              <w:pStyle w:val="af5"/>
              <w:jc w:val="center"/>
              <w:rPr>
                <w:sz w:val="28"/>
                <w:szCs w:val="28"/>
              </w:rPr>
            </w:pPr>
            <w:r w:rsidRPr="008C14EA">
              <w:rPr>
                <w:sz w:val="28"/>
                <w:szCs w:val="28"/>
              </w:rPr>
              <w:t>18</w:t>
            </w:r>
            <w:r w:rsidR="000763BE" w:rsidRPr="008C14EA">
              <w:rPr>
                <w:sz w:val="28"/>
                <w:szCs w:val="28"/>
              </w:rPr>
              <w:t xml:space="preserve"> </w:t>
            </w:r>
            <w:r w:rsidR="006070E0" w:rsidRPr="008C14EA">
              <w:rPr>
                <w:sz w:val="28"/>
                <w:szCs w:val="28"/>
              </w:rPr>
              <w:t>4</w:t>
            </w:r>
            <w:r w:rsidR="000763BE" w:rsidRPr="008C14EA">
              <w:rPr>
                <w:sz w:val="28"/>
                <w:szCs w:val="28"/>
              </w:rPr>
              <w:t>00</w:t>
            </w:r>
          </w:p>
        </w:tc>
      </w:tr>
      <w:tr w:rsidR="008C14EA" w:rsidRPr="008C14EA" w:rsidTr="00C670DC">
        <w:tc>
          <w:tcPr>
            <w:tcW w:w="9344" w:type="dxa"/>
            <w:gridSpan w:val="2"/>
          </w:tcPr>
          <w:p w:rsidR="0002233E" w:rsidRPr="008C14EA" w:rsidRDefault="00241120" w:rsidP="00536FA0">
            <w:pPr>
              <w:pStyle w:val="af5"/>
              <w:jc w:val="center"/>
              <w:rPr>
                <w:sz w:val="28"/>
                <w:szCs w:val="28"/>
              </w:rPr>
            </w:pPr>
            <w:r w:rsidRPr="008C14EA">
              <w:rPr>
                <w:sz w:val="28"/>
                <w:szCs w:val="28"/>
              </w:rPr>
              <w:t>2</w:t>
            </w:r>
            <w:r w:rsidR="0002233E" w:rsidRPr="008C14EA">
              <w:rPr>
                <w:sz w:val="28"/>
                <w:szCs w:val="28"/>
              </w:rPr>
              <w:t xml:space="preserve"> квалификационный уровень</w:t>
            </w:r>
          </w:p>
        </w:tc>
      </w:tr>
      <w:tr w:rsidR="008C14EA" w:rsidRPr="008C14EA" w:rsidTr="00C670DC">
        <w:tc>
          <w:tcPr>
            <w:tcW w:w="7337" w:type="dxa"/>
          </w:tcPr>
          <w:p w:rsidR="00241120" w:rsidRPr="008C14EA" w:rsidRDefault="00241120" w:rsidP="00536FA0">
            <w:pPr>
              <w:pStyle w:val="af6"/>
              <w:rPr>
                <w:sz w:val="28"/>
                <w:szCs w:val="28"/>
              </w:rPr>
            </w:pPr>
            <w:r w:rsidRPr="008C14EA">
              <w:rPr>
                <w:sz w:val="28"/>
                <w:szCs w:val="28"/>
              </w:rP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w:t>
            </w:r>
          </w:p>
        </w:tc>
        <w:tc>
          <w:tcPr>
            <w:tcW w:w="2007" w:type="dxa"/>
          </w:tcPr>
          <w:p w:rsidR="00241120" w:rsidRPr="008C14EA" w:rsidRDefault="00025A80" w:rsidP="00536FA0">
            <w:pPr>
              <w:pStyle w:val="af5"/>
              <w:jc w:val="center"/>
              <w:rPr>
                <w:sz w:val="28"/>
                <w:szCs w:val="28"/>
              </w:rPr>
            </w:pPr>
            <w:r w:rsidRPr="008C14EA">
              <w:rPr>
                <w:sz w:val="28"/>
                <w:szCs w:val="28"/>
              </w:rPr>
              <w:t>18</w:t>
            </w:r>
            <w:r w:rsidR="00241120" w:rsidRPr="008C14EA">
              <w:rPr>
                <w:sz w:val="28"/>
                <w:szCs w:val="28"/>
              </w:rPr>
              <w:t xml:space="preserve"> 500</w:t>
            </w:r>
          </w:p>
        </w:tc>
      </w:tr>
      <w:tr w:rsidR="008C14EA" w:rsidRPr="008C14EA" w:rsidTr="00C670DC">
        <w:tc>
          <w:tcPr>
            <w:tcW w:w="9344" w:type="dxa"/>
            <w:gridSpan w:val="2"/>
          </w:tcPr>
          <w:p w:rsidR="00241120" w:rsidRPr="008C14EA" w:rsidRDefault="00241120" w:rsidP="00536FA0">
            <w:pPr>
              <w:pStyle w:val="af5"/>
              <w:jc w:val="center"/>
              <w:rPr>
                <w:sz w:val="28"/>
                <w:szCs w:val="28"/>
              </w:rPr>
            </w:pPr>
            <w:r w:rsidRPr="008C14EA">
              <w:rPr>
                <w:sz w:val="28"/>
                <w:szCs w:val="28"/>
              </w:rPr>
              <w:t>3 квалификационный уровень</w:t>
            </w:r>
          </w:p>
        </w:tc>
      </w:tr>
      <w:tr w:rsidR="008C14EA" w:rsidRPr="008C14EA" w:rsidTr="00C670DC">
        <w:tc>
          <w:tcPr>
            <w:tcW w:w="7337" w:type="dxa"/>
          </w:tcPr>
          <w:p w:rsidR="00241120" w:rsidRPr="008C14EA" w:rsidRDefault="00241120" w:rsidP="00536FA0">
            <w:pPr>
              <w:pStyle w:val="af5"/>
              <w:jc w:val="left"/>
              <w:rPr>
                <w:sz w:val="28"/>
                <w:szCs w:val="28"/>
              </w:rPr>
            </w:pPr>
            <w:r w:rsidRPr="008C14EA">
              <w:rPr>
                <w:sz w:val="28"/>
                <w:szCs w:val="28"/>
              </w:rPr>
              <w:t>начальник клуба; старший инструктор-методист физкультурно-спортивных организаций</w:t>
            </w:r>
          </w:p>
        </w:tc>
        <w:tc>
          <w:tcPr>
            <w:tcW w:w="2007" w:type="dxa"/>
          </w:tcPr>
          <w:p w:rsidR="00241120" w:rsidRPr="008C14EA" w:rsidRDefault="00025A80" w:rsidP="00536FA0">
            <w:pPr>
              <w:pStyle w:val="af5"/>
              <w:jc w:val="center"/>
              <w:rPr>
                <w:sz w:val="28"/>
                <w:szCs w:val="28"/>
              </w:rPr>
            </w:pPr>
            <w:r w:rsidRPr="008C14EA">
              <w:rPr>
                <w:sz w:val="28"/>
                <w:szCs w:val="28"/>
              </w:rPr>
              <w:t>18</w:t>
            </w:r>
            <w:r w:rsidR="00241120" w:rsidRPr="008C14EA">
              <w:rPr>
                <w:sz w:val="28"/>
                <w:szCs w:val="28"/>
              </w:rPr>
              <w:t xml:space="preserve"> 600</w:t>
            </w:r>
          </w:p>
        </w:tc>
      </w:tr>
      <w:tr w:rsidR="008C14EA" w:rsidRPr="008C14EA" w:rsidTr="00C670DC">
        <w:tc>
          <w:tcPr>
            <w:tcW w:w="9344" w:type="dxa"/>
            <w:gridSpan w:val="2"/>
          </w:tcPr>
          <w:p w:rsidR="00536FA0" w:rsidRDefault="00241120" w:rsidP="00536FA0">
            <w:pPr>
              <w:pStyle w:val="af5"/>
              <w:jc w:val="center"/>
              <w:rPr>
                <w:sz w:val="28"/>
                <w:szCs w:val="28"/>
              </w:rPr>
            </w:pPr>
            <w:r w:rsidRPr="008C14EA">
              <w:rPr>
                <w:sz w:val="28"/>
                <w:szCs w:val="28"/>
              </w:rPr>
              <w:t xml:space="preserve">Профессиональная квалификационная группа должностей </w:t>
            </w:r>
          </w:p>
          <w:p w:rsidR="00241120" w:rsidRPr="008C14EA" w:rsidRDefault="00241120" w:rsidP="00536FA0">
            <w:pPr>
              <w:pStyle w:val="af5"/>
              <w:jc w:val="center"/>
              <w:rPr>
                <w:sz w:val="28"/>
                <w:szCs w:val="28"/>
              </w:rPr>
            </w:pPr>
            <w:r w:rsidRPr="008C14EA">
              <w:rPr>
                <w:sz w:val="28"/>
                <w:szCs w:val="28"/>
              </w:rPr>
              <w:t>работников физической культуры и спорта третьего уровня</w:t>
            </w:r>
          </w:p>
        </w:tc>
      </w:tr>
      <w:tr w:rsidR="008C14EA" w:rsidRPr="008C14EA" w:rsidTr="00C670DC">
        <w:tc>
          <w:tcPr>
            <w:tcW w:w="9344" w:type="dxa"/>
            <w:gridSpan w:val="2"/>
          </w:tcPr>
          <w:p w:rsidR="00241120" w:rsidRPr="008C14EA" w:rsidRDefault="00241120" w:rsidP="00536FA0">
            <w:pPr>
              <w:pStyle w:val="af5"/>
              <w:jc w:val="center"/>
              <w:rPr>
                <w:sz w:val="28"/>
                <w:szCs w:val="28"/>
              </w:rPr>
            </w:pPr>
            <w:r w:rsidRPr="008C14EA">
              <w:rPr>
                <w:sz w:val="28"/>
                <w:szCs w:val="28"/>
              </w:rPr>
              <w:t>1 квалификационный уровень</w:t>
            </w:r>
          </w:p>
        </w:tc>
      </w:tr>
      <w:tr w:rsidR="00241120" w:rsidRPr="008C14EA" w:rsidTr="00C670DC">
        <w:tc>
          <w:tcPr>
            <w:tcW w:w="7337" w:type="dxa"/>
          </w:tcPr>
          <w:p w:rsidR="00241120" w:rsidRPr="008C14EA" w:rsidRDefault="00241120" w:rsidP="00536FA0">
            <w:pPr>
              <w:pStyle w:val="af5"/>
              <w:jc w:val="left"/>
              <w:rPr>
                <w:sz w:val="28"/>
                <w:szCs w:val="28"/>
              </w:rPr>
            </w:pPr>
            <w:r w:rsidRPr="008C14EA">
              <w:rPr>
                <w:sz w:val="28"/>
                <w:szCs w:val="28"/>
              </w:rPr>
              <w:t>аналитик</w:t>
            </w:r>
            <w:r w:rsidR="001A5C58" w:rsidRPr="008C14EA">
              <w:rPr>
                <w:sz w:val="28"/>
                <w:szCs w:val="28"/>
              </w:rPr>
              <w:t xml:space="preserve"> (по виду или группе видов спорта)</w:t>
            </w:r>
          </w:p>
        </w:tc>
        <w:tc>
          <w:tcPr>
            <w:tcW w:w="2007" w:type="dxa"/>
          </w:tcPr>
          <w:p w:rsidR="00241120" w:rsidRPr="008C14EA" w:rsidRDefault="00025A80" w:rsidP="00536FA0">
            <w:pPr>
              <w:pStyle w:val="af5"/>
              <w:jc w:val="center"/>
              <w:rPr>
                <w:sz w:val="28"/>
                <w:szCs w:val="28"/>
              </w:rPr>
            </w:pPr>
            <w:r w:rsidRPr="008C14EA">
              <w:rPr>
                <w:sz w:val="28"/>
                <w:szCs w:val="28"/>
              </w:rPr>
              <w:t>18</w:t>
            </w:r>
            <w:r w:rsidR="001D00D1" w:rsidRPr="008C14EA">
              <w:rPr>
                <w:sz w:val="28"/>
                <w:szCs w:val="28"/>
              </w:rPr>
              <w:t xml:space="preserve"> </w:t>
            </w:r>
            <w:r w:rsidR="006070E0" w:rsidRPr="008C14EA">
              <w:rPr>
                <w:sz w:val="28"/>
                <w:szCs w:val="28"/>
              </w:rPr>
              <w:t>8</w:t>
            </w:r>
            <w:r w:rsidR="001D00D1" w:rsidRPr="008C14EA">
              <w:rPr>
                <w:sz w:val="28"/>
                <w:szCs w:val="28"/>
              </w:rPr>
              <w:t>00</w:t>
            </w:r>
          </w:p>
        </w:tc>
      </w:tr>
    </w:tbl>
    <w:p w:rsidR="006B16F0" w:rsidRPr="008C14EA" w:rsidRDefault="006B16F0" w:rsidP="00536FA0">
      <w:pPr>
        <w:ind w:firstLine="567"/>
      </w:pPr>
    </w:p>
    <w:p w:rsidR="001A5C58" w:rsidRPr="008C14EA" w:rsidRDefault="002041BD" w:rsidP="00536FA0">
      <w:r w:rsidRPr="008C14EA">
        <w:t>6</w:t>
      </w:r>
      <w:r w:rsidR="0007709B" w:rsidRPr="008C14EA">
        <w:t xml:space="preserve">. </w:t>
      </w:r>
      <w:bookmarkStart w:id="17" w:name="sub_1025"/>
      <w:r w:rsidR="001A5C58" w:rsidRPr="008C14EA">
        <w:t xml:space="preserve">Размеры </w:t>
      </w:r>
      <w:r w:rsidR="00BD1275" w:rsidRPr="008C14EA">
        <w:t>окладов (</w:t>
      </w:r>
      <w:r w:rsidR="001A5C58" w:rsidRPr="008C14EA">
        <w:t>должностных окладов</w:t>
      </w:r>
      <w:r w:rsidR="00BD1275" w:rsidRPr="008C14EA">
        <w:t>)</w:t>
      </w:r>
      <w:r w:rsidR="001A5C58" w:rsidRPr="008C14EA">
        <w:t xml:space="preserve"> медицинских работников установлены </w:t>
      </w:r>
      <w:r w:rsidR="00F34F9C" w:rsidRPr="008C14EA">
        <w:t xml:space="preserve">на основании </w:t>
      </w:r>
      <w:r w:rsidR="001A5C58" w:rsidRPr="008C14EA">
        <w:t xml:space="preserve">отнесения занимаемых ими должностей к </w:t>
      </w:r>
      <w:r w:rsidR="001A5C58" w:rsidRPr="008C14EA">
        <w:rPr>
          <w:rStyle w:val="af3"/>
          <w:rFonts w:cs="Arial"/>
          <w:color w:val="auto"/>
        </w:rPr>
        <w:t>профессиональным квалификационным группам</w:t>
      </w:r>
      <w:r w:rsidR="001A5C58" w:rsidRPr="008C14EA">
        <w:t xml:space="preserve">, утвержденным </w:t>
      </w:r>
      <w:r w:rsidR="001A5C58" w:rsidRPr="008C14EA">
        <w:rPr>
          <w:rStyle w:val="af3"/>
          <w:rFonts w:cs="Arial"/>
          <w:color w:val="auto"/>
        </w:rPr>
        <w:t>приказом</w:t>
      </w:r>
      <w:r w:rsidR="001A5C58" w:rsidRPr="008C14EA">
        <w:t xml:space="preserve"> Министерства здравоохранения и социального развития Российской Федерации </w:t>
      </w:r>
      <w:r w:rsidR="001A5C58" w:rsidRPr="008C14EA">
        <w:lastRenderedPageBreak/>
        <w:t xml:space="preserve">от 06.08.2007 № 526 «Об утверждении профессиональных квалификационных групп должностей медицинских и фармацевтических работников» согласно </w:t>
      </w:r>
      <w:r w:rsidR="001A5C58" w:rsidRPr="008C14EA">
        <w:rPr>
          <w:rStyle w:val="af3"/>
          <w:rFonts w:cs="Arial"/>
          <w:color w:val="auto"/>
        </w:rPr>
        <w:t>таблице 5</w:t>
      </w:r>
      <w:r w:rsidR="001A5C58" w:rsidRPr="008C14EA">
        <w:t>.</w:t>
      </w:r>
    </w:p>
    <w:bookmarkEnd w:id="17"/>
    <w:p w:rsidR="001A5C58" w:rsidRDefault="001A5C58" w:rsidP="00536FA0">
      <w:pPr>
        <w:jc w:val="right"/>
      </w:pPr>
      <w:r w:rsidRPr="00536FA0">
        <w:t>Таблица 5</w:t>
      </w:r>
    </w:p>
    <w:p w:rsidR="00536FA0" w:rsidRPr="005E57F2" w:rsidRDefault="00536FA0" w:rsidP="00536FA0">
      <w:pPr>
        <w:jc w:val="right"/>
        <w:rPr>
          <w:sz w:val="20"/>
        </w:rPr>
      </w:pPr>
    </w:p>
    <w:tbl>
      <w:tblPr>
        <w:tblStyle w:val="a3"/>
        <w:tblW w:w="0" w:type="auto"/>
        <w:tblLook w:val="04A0" w:firstRow="1" w:lastRow="0" w:firstColumn="1" w:lastColumn="0" w:noHBand="0" w:noVBand="1"/>
      </w:tblPr>
      <w:tblGrid>
        <w:gridCol w:w="7337"/>
        <w:gridCol w:w="2007"/>
      </w:tblGrid>
      <w:tr w:rsidR="008C14EA" w:rsidRPr="008C14EA" w:rsidTr="00C670DC">
        <w:tc>
          <w:tcPr>
            <w:tcW w:w="7337" w:type="dxa"/>
          </w:tcPr>
          <w:p w:rsidR="001A5C58" w:rsidRPr="008C14EA" w:rsidRDefault="001A5C58" w:rsidP="00C670DC">
            <w:pPr>
              <w:pStyle w:val="af5"/>
              <w:jc w:val="center"/>
              <w:rPr>
                <w:sz w:val="28"/>
                <w:szCs w:val="28"/>
              </w:rPr>
            </w:pPr>
            <w:r w:rsidRPr="008C14EA">
              <w:rPr>
                <w:sz w:val="28"/>
                <w:szCs w:val="28"/>
              </w:rPr>
              <w:t xml:space="preserve">Наименование должности </w:t>
            </w:r>
          </w:p>
        </w:tc>
        <w:tc>
          <w:tcPr>
            <w:tcW w:w="2007" w:type="dxa"/>
          </w:tcPr>
          <w:p w:rsidR="001A5C58" w:rsidRPr="008C14EA" w:rsidRDefault="001A5C58" w:rsidP="00C670DC">
            <w:pPr>
              <w:pStyle w:val="af5"/>
              <w:jc w:val="center"/>
              <w:rPr>
                <w:sz w:val="28"/>
                <w:szCs w:val="28"/>
              </w:rPr>
            </w:pPr>
            <w:r w:rsidRPr="008C14EA">
              <w:rPr>
                <w:sz w:val="28"/>
                <w:szCs w:val="28"/>
              </w:rPr>
              <w:t>Размер оклада (должностного оклада), рублей</w:t>
            </w:r>
          </w:p>
        </w:tc>
      </w:tr>
      <w:tr w:rsidR="008C14EA" w:rsidRPr="008C14EA" w:rsidTr="00C670DC">
        <w:tc>
          <w:tcPr>
            <w:tcW w:w="7337" w:type="dxa"/>
          </w:tcPr>
          <w:p w:rsidR="001A5C58" w:rsidRPr="008C14EA" w:rsidRDefault="001A5C58" w:rsidP="00C670DC">
            <w:pPr>
              <w:pStyle w:val="af5"/>
              <w:jc w:val="center"/>
              <w:rPr>
                <w:sz w:val="28"/>
                <w:szCs w:val="28"/>
              </w:rPr>
            </w:pPr>
            <w:r w:rsidRPr="008C14EA">
              <w:rPr>
                <w:sz w:val="28"/>
                <w:szCs w:val="28"/>
              </w:rPr>
              <w:t>1</w:t>
            </w:r>
          </w:p>
        </w:tc>
        <w:tc>
          <w:tcPr>
            <w:tcW w:w="2007" w:type="dxa"/>
          </w:tcPr>
          <w:p w:rsidR="001A5C58" w:rsidRPr="008C14EA" w:rsidRDefault="001A5C58" w:rsidP="00C670DC">
            <w:pPr>
              <w:pStyle w:val="af5"/>
              <w:jc w:val="center"/>
              <w:rPr>
                <w:sz w:val="28"/>
                <w:szCs w:val="28"/>
              </w:rPr>
            </w:pPr>
            <w:r w:rsidRPr="008C14EA">
              <w:rPr>
                <w:sz w:val="28"/>
                <w:szCs w:val="28"/>
              </w:rPr>
              <w:t>2</w:t>
            </w:r>
          </w:p>
        </w:tc>
      </w:tr>
      <w:tr w:rsidR="008C14EA" w:rsidRPr="008C14EA" w:rsidTr="00C670DC">
        <w:tc>
          <w:tcPr>
            <w:tcW w:w="9344" w:type="dxa"/>
            <w:gridSpan w:val="2"/>
          </w:tcPr>
          <w:p w:rsidR="00536FA0" w:rsidRDefault="001A5C58" w:rsidP="001A5C58">
            <w:pPr>
              <w:pStyle w:val="af5"/>
              <w:jc w:val="center"/>
              <w:rPr>
                <w:sz w:val="28"/>
                <w:szCs w:val="28"/>
              </w:rPr>
            </w:pPr>
            <w:r w:rsidRPr="008C14EA">
              <w:rPr>
                <w:sz w:val="28"/>
                <w:szCs w:val="28"/>
              </w:rPr>
              <w:t>Профессион</w:t>
            </w:r>
            <w:r w:rsidR="00702DE9" w:rsidRPr="008C14EA">
              <w:rPr>
                <w:sz w:val="28"/>
                <w:szCs w:val="28"/>
              </w:rPr>
              <w:t xml:space="preserve">альная квалификационная группа </w:t>
            </w:r>
          </w:p>
          <w:p w:rsidR="001A5C58" w:rsidRPr="008C14EA" w:rsidRDefault="00702DE9" w:rsidP="001A5C58">
            <w:pPr>
              <w:pStyle w:val="af5"/>
              <w:jc w:val="center"/>
              <w:rPr>
                <w:sz w:val="28"/>
                <w:szCs w:val="28"/>
              </w:rPr>
            </w:pPr>
            <w:r w:rsidRPr="008C14EA">
              <w:rPr>
                <w:sz w:val="28"/>
                <w:szCs w:val="28"/>
              </w:rPr>
              <w:t>«</w:t>
            </w:r>
            <w:r w:rsidR="001A5C58" w:rsidRPr="008C14EA">
              <w:rPr>
                <w:sz w:val="28"/>
                <w:szCs w:val="28"/>
              </w:rPr>
              <w:t>Средний медицинс</w:t>
            </w:r>
            <w:r w:rsidRPr="008C14EA">
              <w:rPr>
                <w:sz w:val="28"/>
                <w:szCs w:val="28"/>
              </w:rPr>
              <w:t>кий и фармацевтический персонал»</w:t>
            </w:r>
          </w:p>
        </w:tc>
      </w:tr>
      <w:tr w:rsidR="008C14EA" w:rsidRPr="008C14EA" w:rsidTr="00C670DC">
        <w:tc>
          <w:tcPr>
            <w:tcW w:w="9344" w:type="dxa"/>
            <w:gridSpan w:val="2"/>
          </w:tcPr>
          <w:p w:rsidR="001A5C58" w:rsidRPr="008C14EA" w:rsidRDefault="001A5C58" w:rsidP="001A5C58">
            <w:pPr>
              <w:pStyle w:val="af5"/>
              <w:jc w:val="center"/>
              <w:rPr>
                <w:sz w:val="28"/>
                <w:szCs w:val="28"/>
              </w:rPr>
            </w:pPr>
            <w:r w:rsidRPr="008C14EA">
              <w:rPr>
                <w:sz w:val="28"/>
                <w:szCs w:val="28"/>
              </w:rPr>
              <w:t>3 квалификационный уровень</w:t>
            </w:r>
          </w:p>
        </w:tc>
      </w:tr>
      <w:tr w:rsidR="008C14EA" w:rsidRPr="008C14EA" w:rsidTr="00C670DC">
        <w:tc>
          <w:tcPr>
            <w:tcW w:w="7337" w:type="dxa"/>
          </w:tcPr>
          <w:p w:rsidR="001A5C58" w:rsidRPr="008C14EA" w:rsidRDefault="001A5C58" w:rsidP="001A5C58">
            <w:pPr>
              <w:pStyle w:val="af5"/>
              <w:jc w:val="left"/>
              <w:rPr>
                <w:sz w:val="28"/>
                <w:szCs w:val="28"/>
              </w:rPr>
            </w:pPr>
            <w:r w:rsidRPr="008C14EA">
              <w:rPr>
                <w:sz w:val="28"/>
                <w:szCs w:val="28"/>
              </w:rPr>
              <w:t>медицинская сестра</w:t>
            </w:r>
          </w:p>
        </w:tc>
        <w:tc>
          <w:tcPr>
            <w:tcW w:w="2007" w:type="dxa"/>
          </w:tcPr>
          <w:p w:rsidR="001A5C58" w:rsidRPr="008C14EA" w:rsidRDefault="006422C5" w:rsidP="006422C5">
            <w:pPr>
              <w:pStyle w:val="af5"/>
              <w:jc w:val="center"/>
              <w:rPr>
                <w:sz w:val="28"/>
                <w:szCs w:val="28"/>
              </w:rPr>
            </w:pPr>
            <w:r w:rsidRPr="008C14EA">
              <w:rPr>
                <w:sz w:val="28"/>
                <w:szCs w:val="28"/>
              </w:rPr>
              <w:t>17</w:t>
            </w:r>
            <w:r w:rsidR="006627A5" w:rsidRPr="008C14EA">
              <w:rPr>
                <w:sz w:val="28"/>
                <w:szCs w:val="28"/>
              </w:rPr>
              <w:t xml:space="preserve"> </w:t>
            </w:r>
            <w:r w:rsidR="00DA25A9" w:rsidRPr="008C14EA">
              <w:rPr>
                <w:sz w:val="28"/>
                <w:szCs w:val="28"/>
              </w:rPr>
              <w:t>5</w:t>
            </w:r>
            <w:r w:rsidR="006627A5" w:rsidRPr="008C14EA">
              <w:rPr>
                <w:sz w:val="28"/>
                <w:szCs w:val="28"/>
              </w:rPr>
              <w:t>00</w:t>
            </w:r>
          </w:p>
        </w:tc>
      </w:tr>
      <w:tr w:rsidR="008C14EA" w:rsidRPr="008C14EA" w:rsidTr="00C670DC">
        <w:tc>
          <w:tcPr>
            <w:tcW w:w="9344" w:type="dxa"/>
            <w:gridSpan w:val="2"/>
          </w:tcPr>
          <w:p w:rsidR="001A5C58" w:rsidRPr="008C14EA" w:rsidRDefault="001A5C58" w:rsidP="001A5C58">
            <w:pPr>
              <w:pStyle w:val="af5"/>
              <w:jc w:val="center"/>
              <w:rPr>
                <w:sz w:val="28"/>
                <w:szCs w:val="28"/>
              </w:rPr>
            </w:pPr>
            <w:r w:rsidRPr="008C14EA">
              <w:rPr>
                <w:sz w:val="28"/>
                <w:szCs w:val="28"/>
              </w:rPr>
              <w:t>4 квалификационный уровень</w:t>
            </w:r>
          </w:p>
        </w:tc>
      </w:tr>
      <w:tr w:rsidR="008C14EA" w:rsidRPr="008C14EA" w:rsidTr="00C670DC">
        <w:tc>
          <w:tcPr>
            <w:tcW w:w="7337" w:type="dxa"/>
          </w:tcPr>
          <w:p w:rsidR="001A5C58" w:rsidRPr="008C14EA" w:rsidRDefault="001A5C58" w:rsidP="001A5C58">
            <w:pPr>
              <w:pStyle w:val="af5"/>
              <w:jc w:val="left"/>
              <w:rPr>
                <w:sz w:val="28"/>
                <w:szCs w:val="28"/>
              </w:rPr>
            </w:pPr>
            <w:r w:rsidRPr="008C14EA">
              <w:rPr>
                <w:sz w:val="28"/>
                <w:szCs w:val="28"/>
              </w:rPr>
              <w:t>фельдшер</w:t>
            </w:r>
          </w:p>
        </w:tc>
        <w:tc>
          <w:tcPr>
            <w:tcW w:w="2007" w:type="dxa"/>
          </w:tcPr>
          <w:p w:rsidR="001A5C58" w:rsidRPr="008C14EA" w:rsidRDefault="0006090B" w:rsidP="006422C5">
            <w:pPr>
              <w:pStyle w:val="af5"/>
              <w:jc w:val="center"/>
              <w:rPr>
                <w:sz w:val="28"/>
                <w:szCs w:val="28"/>
              </w:rPr>
            </w:pPr>
            <w:r w:rsidRPr="008C14EA">
              <w:rPr>
                <w:sz w:val="28"/>
                <w:szCs w:val="28"/>
              </w:rPr>
              <w:t>1</w:t>
            </w:r>
            <w:r w:rsidR="006422C5" w:rsidRPr="008C14EA">
              <w:rPr>
                <w:sz w:val="28"/>
                <w:szCs w:val="28"/>
              </w:rPr>
              <w:t>7</w:t>
            </w:r>
            <w:r w:rsidR="001A5C58" w:rsidRPr="008C14EA">
              <w:rPr>
                <w:sz w:val="28"/>
                <w:szCs w:val="28"/>
              </w:rPr>
              <w:t xml:space="preserve"> </w:t>
            </w:r>
            <w:r w:rsidR="00DA25A9" w:rsidRPr="008C14EA">
              <w:rPr>
                <w:sz w:val="28"/>
                <w:szCs w:val="28"/>
              </w:rPr>
              <w:t>8</w:t>
            </w:r>
            <w:r w:rsidR="001A5C58" w:rsidRPr="008C14EA">
              <w:rPr>
                <w:sz w:val="28"/>
                <w:szCs w:val="28"/>
              </w:rPr>
              <w:t>00</w:t>
            </w:r>
          </w:p>
        </w:tc>
      </w:tr>
      <w:tr w:rsidR="008C14EA" w:rsidRPr="008C14EA" w:rsidTr="00C670DC">
        <w:tc>
          <w:tcPr>
            <w:tcW w:w="9344" w:type="dxa"/>
            <w:gridSpan w:val="2"/>
          </w:tcPr>
          <w:p w:rsidR="001A5C58" w:rsidRPr="008C14EA" w:rsidRDefault="001A5C58" w:rsidP="001A5C58">
            <w:pPr>
              <w:pStyle w:val="af5"/>
              <w:jc w:val="center"/>
              <w:rPr>
                <w:sz w:val="28"/>
                <w:szCs w:val="28"/>
              </w:rPr>
            </w:pPr>
            <w:r w:rsidRPr="008C14EA">
              <w:rPr>
                <w:sz w:val="28"/>
                <w:szCs w:val="28"/>
              </w:rPr>
              <w:t>5 квалификационный уровень</w:t>
            </w:r>
          </w:p>
        </w:tc>
      </w:tr>
      <w:tr w:rsidR="008C14EA" w:rsidRPr="008C14EA" w:rsidTr="00C670DC">
        <w:tc>
          <w:tcPr>
            <w:tcW w:w="7337" w:type="dxa"/>
          </w:tcPr>
          <w:p w:rsidR="001A5C58" w:rsidRPr="008C14EA" w:rsidRDefault="00702DE9" w:rsidP="001A5C58">
            <w:pPr>
              <w:pStyle w:val="af5"/>
              <w:jc w:val="left"/>
              <w:rPr>
                <w:sz w:val="28"/>
                <w:szCs w:val="28"/>
              </w:rPr>
            </w:pPr>
            <w:r w:rsidRPr="008C14EA">
              <w:rPr>
                <w:sz w:val="28"/>
                <w:szCs w:val="28"/>
              </w:rPr>
              <w:t>з</w:t>
            </w:r>
            <w:r w:rsidR="001A5C58" w:rsidRPr="008C14EA">
              <w:rPr>
                <w:sz w:val="28"/>
                <w:szCs w:val="28"/>
              </w:rPr>
              <w:t>аведующий здравпунктом –</w:t>
            </w:r>
            <w:r w:rsidRPr="008C14EA">
              <w:rPr>
                <w:sz w:val="28"/>
                <w:szCs w:val="28"/>
              </w:rPr>
              <w:t xml:space="preserve"> фельдшер (медицинская сестра); старшая медицинская сестра</w:t>
            </w:r>
          </w:p>
        </w:tc>
        <w:tc>
          <w:tcPr>
            <w:tcW w:w="2007" w:type="dxa"/>
          </w:tcPr>
          <w:p w:rsidR="001A5C58" w:rsidRPr="008C14EA" w:rsidRDefault="006422C5" w:rsidP="0006090B">
            <w:pPr>
              <w:pStyle w:val="af5"/>
              <w:jc w:val="center"/>
              <w:rPr>
                <w:sz w:val="28"/>
                <w:szCs w:val="28"/>
              </w:rPr>
            </w:pPr>
            <w:r w:rsidRPr="008C14EA">
              <w:rPr>
                <w:sz w:val="28"/>
                <w:szCs w:val="28"/>
              </w:rPr>
              <w:t>18</w:t>
            </w:r>
            <w:r w:rsidR="006627A5" w:rsidRPr="008C14EA">
              <w:rPr>
                <w:sz w:val="28"/>
                <w:szCs w:val="28"/>
              </w:rPr>
              <w:t xml:space="preserve"> </w:t>
            </w:r>
            <w:r w:rsidR="0006090B" w:rsidRPr="008C14EA">
              <w:rPr>
                <w:sz w:val="28"/>
                <w:szCs w:val="28"/>
              </w:rPr>
              <w:t>0</w:t>
            </w:r>
            <w:r w:rsidR="006627A5" w:rsidRPr="008C14EA">
              <w:rPr>
                <w:sz w:val="28"/>
                <w:szCs w:val="28"/>
              </w:rPr>
              <w:t>00</w:t>
            </w:r>
          </w:p>
        </w:tc>
      </w:tr>
      <w:tr w:rsidR="008C14EA" w:rsidRPr="008C14EA" w:rsidTr="00C670DC">
        <w:tc>
          <w:tcPr>
            <w:tcW w:w="9344" w:type="dxa"/>
            <w:gridSpan w:val="2"/>
          </w:tcPr>
          <w:p w:rsidR="00536FA0" w:rsidRDefault="00702DE9" w:rsidP="00702DE9">
            <w:pPr>
              <w:pStyle w:val="af5"/>
              <w:jc w:val="center"/>
              <w:rPr>
                <w:sz w:val="28"/>
                <w:szCs w:val="28"/>
              </w:rPr>
            </w:pPr>
            <w:r w:rsidRPr="008C14EA">
              <w:rPr>
                <w:sz w:val="28"/>
                <w:szCs w:val="28"/>
              </w:rPr>
              <w:t xml:space="preserve">Профессиональная квалификационная группа </w:t>
            </w:r>
          </w:p>
          <w:p w:rsidR="00702DE9" w:rsidRPr="008C14EA" w:rsidRDefault="00702DE9" w:rsidP="00702DE9">
            <w:pPr>
              <w:pStyle w:val="af5"/>
              <w:jc w:val="center"/>
              <w:rPr>
                <w:sz w:val="28"/>
                <w:szCs w:val="28"/>
              </w:rPr>
            </w:pPr>
            <w:r w:rsidRPr="008C14EA">
              <w:rPr>
                <w:sz w:val="28"/>
                <w:szCs w:val="28"/>
              </w:rPr>
              <w:t>«Врачи и провизоры»</w:t>
            </w:r>
          </w:p>
        </w:tc>
      </w:tr>
      <w:tr w:rsidR="008C14EA" w:rsidRPr="008C14EA" w:rsidTr="00C670DC">
        <w:tc>
          <w:tcPr>
            <w:tcW w:w="9344" w:type="dxa"/>
            <w:gridSpan w:val="2"/>
          </w:tcPr>
          <w:p w:rsidR="00702DE9" w:rsidRPr="008C14EA" w:rsidRDefault="00702DE9" w:rsidP="00702DE9">
            <w:pPr>
              <w:pStyle w:val="af5"/>
              <w:jc w:val="center"/>
              <w:rPr>
                <w:sz w:val="28"/>
                <w:szCs w:val="28"/>
              </w:rPr>
            </w:pPr>
            <w:r w:rsidRPr="008C14EA">
              <w:rPr>
                <w:sz w:val="28"/>
                <w:szCs w:val="28"/>
              </w:rPr>
              <w:t>2 квалификационный уровень</w:t>
            </w:r>
          </w:p>
        </w:tc>
      </w:tr>
      <w:tr w:rsidR="008C14EA" w:rsidRPr="008C14EA" w:rsidTr="00C670DC">
        <w:tc>
          <w:tcPr>
            <w:tcW w:w="7337" w:type="dxa"/>
          </w:tcPr>
          <w:p w:rsidR="00702DE9" w:rsidRPr="008C14EA" w:rsidRDefault="00702DE9" w:rsidP="00702DE9">
            <w:pPr>
              <w:pStyle w:val="af5"/>
              <w:jc w:val="left"/>
              <w:rPr>
                <w:sz w:val="28"/>
                <w:szCs w:val="28"/>
              </w:rPr>
            </w:pPr>
            <w:r w:rsidRPr="008C14EA">
              <w:rPr>
                <w:sz w:val="28"/>
                <w:szCs w:val="28"/>
              </w:rPr>
              <w:t>врач-специалист; врач по спортивной медицине</w:t>
            </w:r>
          </w:p>
        </w:tc>
        <w:tc>
          <w:tcPr>
            <w:tcW w:w="2007" w:type="dxa"/>
          </w:tcPr>
          <w:p w:rsidR="00702DE9" w:rsidRPr="008C14EA" w:rsidRDefault="006070E0" w:rsidP="006070E0">
            <w:pPr>
              <w:pStyle w:val="af5"/>
              <w:jc w:val="center"/>
              <w:rPr>
                <w:sz w:val="28"/>
                <w:szCs w:val="28"/>
              </w:rPr>
            </w:pPr>
            <w:r w:rsidRPr="008C14EA">
              <w:rPr>
                <w:sz w:val="28"/>
                <w:szCs w:val="28"/>
              </w:rPr>
              <w:t>20</w:t>
            </w:r>
            <w:r w:rsidR="00702DE9" w:rsidRPr="008C14EA">
              <w:rPr>
                <w:sz w:val="28"/>
                <w:szCs w:val="28"/>
              </w:rPr>
              <w:t xml:space="preserve"> </w:t>
            </w:r>
            <w:r w:rsidR="00834ADD" w:rsidRPr="008C14EA">
              <w:rPr>
                <w:sz w:val="28"/>
                <w:szCs w:val="28"/>
              </w:rPr>
              <w:t>5</w:t>
            </w:r>
            <w:r w:rsidR="00702DE9" w:rsidRPr="008C14EA">
              <w:rPr>
                <w:sz w:val="28"/>
                <w:szCs w:val="28"/>
              </w:rPr>
              <w:t>00</w:t>
            </w:r>
          </w:p>
        </w:tc>
      </w:tr>
      <w:tr w:rsidR="008C14EA" w:rsidRPr="008C14EA" w:rsidTr="00B42B51">
        <w:tc>
          <w:tcPr>
            <w:tcW w:w="9344" w:type="dxa"/>
            <w:gridSpan w:val="2"/>
          </w:tcPr>
          <w:p w:rsidR="00536FA0" w:rsidRDefault="00001221" w:rsidP="00001221">
            <w:pPr>
              <w:pStyle w:val="af5"/>
              <w:jc w:val="center"/>
              <w:rPr>
                <w:sz w:val="28"/>
                <w:szCs w:val="28"/>
              </w:rPr>
            </w:pPr>
            <w:r w:rsidRPr="008C14EA">
              <w:rPr>
                <w:sz w:val="28"/>
                <w:szCs w:val="28"/>
              </w:rPr>
              <w:t xml:space="preserve">Профессиональная квалификационная группа </w:t>
            </w:r>
          </w:p>
          <w:p w:rsidR="00536FA0" w:rsidRDefault="00001221" w:rsidP="00001221">
            <w:pPr>
              <w:pStyle w:val="af5"/>
              <w:jc w:val="center"/>
              <w:rPr>
                <w:sz w:val="28"/>
                <w:szCs w:val="28"/>
              </w:rPr>
            </w:pPr>
            <w:r w:rsidRPr="008C14EA">
              <w:rPr>
                <w:sz w:val="28"/>
                <w:szCs w:val="28"/>
              </w:rPr>
              <w:t xml:space="preserve">«Руководители структурных подразделений учреждений </w:t>
            </w:r>
          </w:p>
          <w:p w:rsidR="00536FA0" w:rsidRDefault="00001221" w:rsidP="00001221">
            <w:pPr>
              <w:pStyle w:val="af5"/>
              <w:jc w:val="center"/>
              <w:rPr>
                <w:sz w:val="28"/>
                <w:szCs w:val="28"/>
              </w:rPr>
            </w:pPr>
            <w:r w:rsidRPr="008C14EA">
              <w:rPr>
                <w:sz w:val="28"/>
                <w:szCs w:val="28"/>
              </w:rPr>
              <w:t xml:space="preserve">с высшим медицинским и фармацевтическим образованием </w:t>
            </w:r>
          </w:p>
          <w:p w:rsidR="00001221" w:rsidRPr="008C14EA" w:rsidRDefault="00001221" w:rsidP="00001221">
            <w:pPr>
              <w:pStyle w:val="af5"/>
              <w:jc w:val="center"/>
              <w:rPr>
                <w:sz w:val="28"/>
                <w:szCs w:val="28"/>
              </w:rPr>
            </w:pPr>
            <w:r w:rsidRPr="008C14EA">
              <w:rPr>
                <w:sz w:val="28"/>
                <w:szCs w:val="28"/>
              </w:rPr>
              <w:t>(врач-специалист, провизор)»</w:t>
            </w:r>
          </w:p>
        </w:tc>
      </w:tr>
      <w:tr w:rsidR="008C14EA" w:rsidRPr="008C14EA" w:rsidTr="00B42B51">
        <w:tc>
          <w:tcPr>
            <w:tcW w:w="9344" w:type="dxa"/>
            <w:gridSpan w:val="2"/>
          </w:tcPr>
          <w:p w:rsidR="00001221" w:rsidRPr="008C14EA" w:rsidRDefault="00001221" w:rsidP="00001221">
            <w:pPr>
              <w:pStyle w:val="af5"/>
              <w:jc w:val="center"/>
              <w:rPr>
                <w:sz w:val="28"/>
                <w:szCs w:val="28"/>
              </w:rPr>
            </w:pPr>
            <w:r w:rsidRPr="008C14EA">
              <w:rPr>
                <w:sz w:val="28"/>
                <w:szCs w:val="28"/>
              </w:rPr>
              <w:t>1 квалификационный уровень</w:t>
            </w:r>
          </w:p>
        </w:tc>
      </w:tr>
      <w:tr w:rsidR="00001221" w:rsidRPr="008C14EA" w:rsidTr="00C670DC">
        <w:tc>
          <w:tcPr>
            <w:tcW w:w="7337" w:type="dxa"/>
          </w:tcPr>
          <w:p w:rsidR="00001221" w:rsidRPr="008C14EA" w:rsidRDefault="00EA7D0D" w:rsidP="00001221">
            <w:pPr>
              <w:pStyle w:val="af5"/>
              <w:jc w:val="left"/>
              <w:rPr>
                <w:sz w:val="28"/>
                <w:szCs w:val="28"/>
              </w:rPr>
            </w:pPr>
            <w:r w:rsidRPr="008C14EA">
              <w:rPr>
                <w:sz w:val="28"/>
                <w:szCs w:val="28"/>
              </w:rPr>
              <w:t>з</w:t>
            </w:r>
            <w:r w:rsidR="00001221" w:rsidRPr="008C14EA">
              <w:rPr>
                <w:sz w:val="28"/>
                <w:szCs w:val="28"/>
              </w:rPr>
              <w:t>аведующий отделом</w:t>
            </w:r>
          </w:p>
        </w:tc>
        <w:tc>
          <w:tcPr>
            <w:tcW w:w="2007" w:type="dxa"/>
          </w:tcPr>
          <w:p w:rsidR="00001221" w:rsidRPr="008C14EA" w:rsidRDefault="006070E0" w:rsidP="006070E0">
            <w:pPr>
              <w:pStyle w:val="af5"/>
              <w:jc w:val="center"/>
              <w:rPr>
                <w:sz w:val="28"/>
                <w:szCs w:val="28"/>
              </w:rPr>
            </w:pPr>
            <w:r w:rsidRPr="008C14EA">
              <w:rPr>
                <w:sz w:val="28"/>
                <w:szCs w:val="28"/>
              </w:rPr>
              <w:t>21</w:t>
            </w:r>
            <w:r w:rsidR="00001221" w:rsidRPr="008C14EA">
              <w:rPr>
                <w:sz w:val="28"/>
                <w:szCs w:val="28"/>
              </w:rPr>
              <w:t xml:space="preserve"> </w:t>
            </w:r>
            <w:r w:rsidRPr="008C14EA">
              <w:rPr>
                <w:sz w:val="28"/>
                <w:szCs w:val="28"/>
              </w:rPr>
              <w:t>0</w:t>
            </w:r>
            <w:r w:rsidR="00001221" w:rsidRPr="008C14EA">
              <w:rPr>
                <w:sz w:val="28"/>
                <w:szCs w:val="28"/>
              </w:rPr>
              <w:t>00</w:t>
            </w:r>
          </w:p>
        </w:tc>
      </w:tr>
    </w:tbl>
    <w:p w:rsidR="001A5C58" w:rsidRPr="00536FA0" w:rsidRDefault="001A5C58" w:rsidP="00536FA0">
      <w:pPr>
        <w:rPr>
          <w:sz w:val="18"/>
        </w:rPr>
      </w:pPr>
    </w:p>
    <w:p w:rsidR="0063368C" w:rsidRPr="008C14EA" w:rsidRDefault="002041BD" w:rsidP="00536FA0">
      <w:r w:rsidRPr="008C14EA">
        <w:t>7</w:t>
      </w:r>
      <w:r w:rsidR="00FD5B55" w:rsidRPr="008C14EA">
        <w:t xml:space="preserve">. </w:t>
      </w:r>
      <w:r w:rsidR="0063368C" w:rsidRPr="008C14EA">
        <w:t xml:space="preserve">Размеры </w:t>
      </w:r>
      <w:r w:rsidR="00BD1275" w:rsidRPr="008C14EA">
        <w:t>окладов (</w:t>
      </w:r>
      <w:r w:rsidR="0063368C" w:rsidRPr="008C14EA">
        <w:t>должностных окладов</w:t>
      </w:r>
      <w:r w:rsidR="00BD1275" w:rsidRPr="008C14EA">
        <w:t>)</w:t>
      </w:r>
      <w:r w:rsidR="0063368C" w:rsidRPr="008C14EA">
        <w:t xml:space="preserve"> работников культуры, искусства и кинематографии установлены </w:t>
      </w:r>
      <w:r w:rsidR="00F34F9C" w:rsidRPr="008C14EA">
        <w:t xml:space="preserve">на основании </w:t>
      </w:r>
      <w:r w:rsidR="0063368C" w:rsidRPr="008C14EA">
        <w:t xml:space="preserve">отнесения занимаемых ими должностей к </w:t>
      </w:r>
      <w:r w:rsidR="0063368C" w:rsidRPr="008C14EA">
        <w:rPr>
          <w:rStyle w:val="af3"/>
          <w:rFonts w:cs="Arial"/>
          <w:color w:val="auto"/>
        </w:rPr>
        <w:t>профессиональным квалификационным группам</w:t>
      </w:r>
      <w:r w:rsidR="0063368C" w:rsidRPr="008C14EA">
        <w:t xml:space="preserve">, утвержденным </w:t>
      </w:r>
      <w:r w:rsidR="0063368C" w:rsidRPr="008C14EA">
        <w:rPr>
          <w:rStyle w:val="af3"/>
          <w:rFonts w:cs="Arial"/>
          <w:color w:val="auto"/>
        </w:rPr>
        <w:t>приказом</w:t>
      </w:r>
      <w:r w:rsidR="0063368C" w:rsidRPr="008C14EA">
        <w:t xml:space="preserve"> Министерства здравоохранения и социального развития Российской Федерации от 31.08.2007 № 570 «Об утверждении профессиональных квалификационных групп должностей работников культуры, искусства и кинематографии» согласно </w:t>
      </w:r>
      <w:r w:rsidR="0063368C" w:rsidRPr="008C14EA">
        <w:rPr>
          <w:rStyle w:val="af3"/>
          <w:rFonts w:cs="Arial"/>
          <w:color w:val="auto"/>
        </w:rPr>
        <w:t xml:space="preserve">таблице </w:t>
      </w:r>
      <w:r w:rsidR="0063368C" w:rsidRPr="008C14EA">
        <w:t>6.</w:t>
      </w:r>
    </w:p>
    <w:p w:rsidR="00125FC4" w:rsidRPr="008C14EA" w:rsidRDefault="00125FC4" w:rsidP="00536FA0">
      <w:pPr>
        <w:ind w:firstLine="567"/>
      </w:pPr>
    </w:p>
    <w:p w:rsidR="0063368C" w:rsidRPr="005E57F2" w:rsidRDefault="0063368C" w:rsidP="005E57F2">
      <w:pPr>
        <w:ind w:left="709" w:firstLine="0"/>
        <w:jc w:val="right"/>
      </w:pPr>
      <w:r w:rsidRPr="005E57F2">
        <w:t>Таблица 6</w:t>
      </w:r>
    </w:p>
    <w:tbl>
      <w:tblPr>
        <w:tblStyle w:val="a3"/>
        <w:tblW w:w="0" w:type="auto"/>
        <w:tblLook w:val="04A0" w:firstRow="1" w:lastRow="0" w:firstColumn="1" w:lastColumn="0" w:noHBand="0" w:noVBand="1"/>
      </w:tblPr>
      <w:tblGrid>
        <w:gridCol w:w="7337"/>
        <w:gridCol w:w="2007"/>
      </w:tblGrid>
      <w:tr w:rsidR="008C14EA" w:rsidRPr="008C14EA" w:rsidTr="00C670DC">
        <w:tc>
          <w:tcPr>
            <w:tcW w:w="7337" w:type="dxa"/>
          </w:tcPr>
          <w:p w:rsidR="0063368C" w:rsidRPr="008C14EA" w:rsidRDefault="0063368C" w:rsidP="00536FA0">
            <w:pPr>
              <w:pStyle w:val="af5"/>
              <w:jc w:val="center"/>
              <w:rPr>
                <w:sz w:val="28"/>
                <w:szCs w:val="28"/>
              </w:rPr>
            </w:pPr>
            <w:r w:rsidRPr="008C14EA">
              <w:rPr>
                <w:sz w:val="28"/>
                <w:szCs w:val="28"/>
              </w:rPr>
              <w:t xml:space="preserve">Наименование должности </w:t>
            </w:r>
          </w:p>
        </w:tc>
        <w:tc>
          <w:tcPr>
            <w:tcW w:w="2007" w:type="dxa"/>
          </w:tcPr>
          <w:p w:rsidR="0063368C" w:rsidRPr="008C14EA" w:rsidRDefault="0063368C" w:rsidP="00536FA0">
            <w:pPr>
              <w:pStyle w:val="af5"/>
              <w:jc w:val="center"/>
              <w:rPr>
                <w:sz w:val="28"/>
                <w:szCs w:val="28"/>
              </w:rPr>
            </w:pPr>
            <w:r w:rsidRPr="008C14EA">
              <w:rPr>
                <w:sz w:val="28"/>
                <w:szCs w:val="28"/>
              </w:rPr>
              <w:t>Размер оклада (должностного оклада), рублей</w:t>
            </w:r>
          </w:p>
        </w:tc>
      </w:tr>
      <w:tr w:rsidR="008C14EA" w:rsidRPr="008C14EA" w:rsidTr="00C670DC">
        <w:tc>
          <w:tcPr>
            <w:tcW w:w="7337" w:type="dxa"/>
          </w:tcPr>
          <w:p w:rsidR="0063368C" w:rsidRPr="008C14EA" w:rsidRDefault="0063368C" w:rsidP="00536FA0">
            <w:pPr>
              <w:pStyle w:val="af5"/>
              <w:jc w:val="center"/>
              <w:rPr>
                <w:sz w:val="28"/>
                <w:szCs w:val="28"/>
              </w:rPr>
            </w:pPr>
            <w:r w:rsidRPr="008C14EA">
              <w:rPr>
                <w:sz w:val="28"/>
                <w:szCs w:val="28"/>
              </w:rPr>
              <w:t>1</w:t>
            </w:r>
          </w:p>
        </w:tc>
        <w:tc>
          <w:tcPr>
            <w:tcW w:w="2007" w:type="dxa"/>
          </w:tcPr>
          <w:p w:rsidR="0063368C" w:rsidRPr="008C14EA" w:rsidRDefault="0063368C" w:rsidP="00536FA0">
            <w:pPr>
              <w:pStyle w:val="af5"/>
              <w:jc w:val="center"/>
              <w:rPr>
                <w:sz w:val="28"/>
                <w:szCs w:val="28"/>
              </w:rPr>
            </w:pPr>
            <w:r w:rsidRPr="008C14EA">
              <w:rPr>
                <w:sz w:val="28"/>
                <w:szCs w:val="28"/>
              </w:rPr>
              <w:t>2</w:t>
            </w:r>
          </w:p>
        </w:tc>
      </w:tr>
      <w:tr w:rsidR="008C14EA" w:rsidRPr="008C14EA" w:rsidTr="00C670DC">
        <w:tc>
          <w:tcPr>
            <w:tcW w:w="9344" w:type="dxa"/>
            <w:gridSpan w:val="2"/>
          </w:tcPr>
          <w:p w:rsidR="0063368C" w:rsidRPr="008C14EA" w:rsidRDefault="00107DAF" w:rsidP="00536FA0">
            <w:pPr>
              <w:pStyle w:val="af5"/>
              <w:jc w:val="center"/>
              <w:rPr>
                <w:sz w:val="28"/>
                <w:szCs w:val="28"/>
              </w:rPr>
            </w:pPr>
            <w:r w:rsidRPr="008C14EA">
              <w:rPr>
                <w:sz w:val="28"/>
                <w:szCs w:val="28"/>
              </w:rPr>
              <w:t xml:space="preserve">Профессиональная квалификационная группа «Должности технических </w:t>
            </w:r>
            <w:r w:rsidRPr="008C14EA">
              <w:rPr>
                <w:sz w:val="28"/>
                <w:szCs w:val="28"/>
              </w:rPr>
              <w:lastRenderedPageBreak/>
              <w:t>исполнителей и артистов вспомогательного состава»</w:t>
            </w:r>
          </w:p>
        </w:tc>
      </w:tr>
      <w:tr w:rsidR="008C14EA" w:rsidRPr="008C14EA" w:rsidTr="00C670DC">
        <w:tc>
          <w:tcPr>
            <w:tcW w:w="7337" w:type="dxa"/>
          </w:tcPr>
          <w:p w:rsidR="0063368C" w:rsidRPr="008C14EA" w:rsidRDefault="00107DAF" w:rsidP="00536FA0">
            <w:pPr>
              <w:pStyle w:val="af5"/>
              <w:jc w:val="left"/>
              <w:rPr>
                <w:sz w:val="28"/>
                <w:szCs w:val="28"/>
              </w:rPr>
            </w:pPr>
            <w:r w:rsidRPr="008C14EA">
              <w:rPr>
                <w:sz w:val="28"/>
                <w:szCs w:val="28"/>
              </w:rPr>
              <w:lastRenderedPageBreak/>
              <w:t>смотритель музейный, контролер билетов</w:t>
            </w:r>
          </w:p>
        </w:tc>
        <w:tc>
          <w:tcPr>
            <w:tcW w:w="2007" w:type="dxa"/>
          </w:tcPr>
          <w:p w:rsidR="0063368C" w:rsidRPr="008C14EA" w:rsidRDefault="00CF49DB" w:rsidP="00536FA0">
            <w:pPr>
              <w:pStyle w:val="af5"/>
              <w:jc w:val="center"/>
              <w:rPr>
                <w:sz w:val="28"/>
                <w:szCs w:val="28"/>
              </w:rPr>
            </w:pPr>
            <w:r w:rsidRPr="008C14EA">
              <w:rPr>
                <w:sz w:val="28"/>
                <w:szCs w:val="28"/>
              </w:rPr>
              <w:t>18 000</w:t>
            </w:r>
          </w:p>
        </w:tc>
      </w:tr>
      <w:tr w:rsidR="008C14EA" w:rsidRPr="008C14EA" w:rsidTr="00C670DC">
        <w:tc>
          <w:tcPr>
            <w:tcW w:w="9344" w:type="dxa"/>
            <w:gridSpan w:val="2"/>
          </w:tcPr>
          <w:p w:rsidR="00107DAF" w:rsidRPr="008C14EA" w:rsidRDefault="00107DAF" w:rsidP="00536FA0">
            <w:pPr>
              <w:pStyle w:val="af5"/>
              <w:jc w:val="center"/>
              <w:rPr>
                <w:sz w:val="28"/>
                <w:szCs w:val="28"/>
              </w:rPr>
            </w:pPr>
            <w:r w:rsidRPr="008C14EA">
              <w:rPr>
                <w:sz w:val="28"/>
                <w:szCs w:val="28"/>
              </w:rPr>
              <w:t>Профессиональная квалификационная группа</w:t>
            </w:r>
            <w:r w:rsidR="00C670DC" w:rsidRPr="008C14EA">
              <w:rPr>
                <w:sz w:val="28"/>
                <w:szCs w:val="28"/>
              </w:rPr>
              <w:t xml:space="preserve"> «Должности работников культуры, искусства и кинематографии среднего звена»</w:t>
            </w:r>
          </w:p>
        </w:tc>
      </w:tr>
      <w:tr w:rsidR="008C14EA" w:rsidRPr="008C14EA" w:rsidTr="00C670DC">
        <w:tc>
          <w:tcPr>
            <w:tcW w:w="7337" w:type="dxa"/>
          </w:tcPr>
          <w:p w:rsidR="00107DAF" w:rsidRPr="00D507C7" w:rsidRDefault="00C04E2F" w:rsidP="00536FA0">
            <w:pPr>
              <w:pStyle w:val="af5"/>
              <w:jc w:val="left"/>
              <w:rPr>
                <w:sz w:val="28"/>
                <w:szCs w:val="28"/>
              </w:rPr>
            </w:pPr>
            <w:r w:rsidRPr="00D507C7">
              <w:rPr>
                <w:sz w:val="28"/>
                <w:szCs w:val="28"/>
              </w:rPr>
              <w:t xml:space="preserve">заведующий билетными кассами; </w:t>
            </w:r>
            <w:r w:rsidR="00393827" w:rsidRPr="00D507C7">
              <w:rPr>
                <w:sz w:val="28"/>
                <w:szCs w:val="28"/>
              </w:rPr>
              <w:t>заведующий костюмерной;</w:t>
            </w:r>
            <w:r w:rsidR="00393827" w:rsidRPr="00D507C7">
              <w:t xml:space="preserve"> </w:t>
            </w:r>
            <w:r w:rsidRPr="00D507C7">
              <w:rPr>
                <w:sz w:val="28"/>
                <w:szCs w:val="28"/>
              </w:rPr>
              <w:t>контролер-посадчик аттракциона;</w:t>
            </w:r>
            <w:r w:rsidR="002041BD" w:rsidRPr="00D507C7">
              <w:rPr>
                <w:sz w:val="28"/>
                <w:szCs w:val="28"/>
              </w:rPr>
              <w:t xml:space="preserve"> </w:t>
            </w:r>
            <w:proofErr w:type="spellStart"/>
            <w:r w:rsidR="002041BD" w:rsidRPr="00D507C7">
              <w:rPr>
                <w:sz w:val="28"/>
                <w:szCs w:val="28"/>
              </w:rPr>
              <w:t>к</w:t>
            </w:r>
            <w:r w:rsidR="00393827" w:rsidRPr="00D507C7">
              <w:rPr>
                <w:sz w:val="28"/>
                <w:szCs w:val="28"/>
              </w:rPr>
              <w:t>ульторганизатор</w:t>
            </w:r>
            <w:proofErr w:type="spellEnd"/>
            <w:r w:rsidR="00393827" w:rsidRPr="00D507C7">
              <w:rPr>
                <w:sz w:val="28"/>
                <w:szCs w:val="28"/>
              </w:rPr>
              <w:t>; организатор экскурсий;</w:t>
            </w:r>
            <w:r w:rsidR="00393827" w:rsidRPr="00D507C7">
              <w:t xml:space="preserve"> </w:t>
            </w:r>
            <w:r w:rsidR="00393827" w:rsidRPr="00D507C7">
              <w:rPr>
                <w:sz w:val="28"/>
                <w:szCs w:val="28"/>
              </w:rPr>
              <w:t>распорядитель танцевального вечера</w:t>
            </w:r>
            <w:r w:rsidR="001E2609" w:rsidRPr="00D507C7">
              <w:rPr>
                <w:sz w:val="28"/>
                <w:szCs w:val="28"/>
              </w:rPr>
              <w:t>, ведущий дискотеки, руководитель музыкально части дискотеки</w:t>
            </w:r>
            <w:r w:rsidR="00793401" w:rsidRPr="00D507C7">
              <w:rPr>
                <w:sz w:val="28"/>
                <w:szCs w:val="28"/>
              </w:rPr>
              <w:t>; руководитель кружка</w:t>
            </w:r>
          </w:p>
        </w:tc>
        <w:tc>
          <w:tcPr>
            <w:tcW w:w="2007" w:type="dxa"/>
          </w:tcPr>
          <w:p w:rsidR="00107DAF" w:rsidRPr="00D507C7" w:rsidRDefault="00CF49DB" w:rsidP="00536FA0">
            <w:pPr>
              <w:pStyle w:val="af5"/>
              <w:jc w:val="center"/>
              <w:rPr>
                <w:sz w:val="28"/>
                <w:szCs w:val="28"/>
              </w:rPr>
            </w:pPr>
            <w:r w:rsidRPr="00D507C7">
              <w:rPr>
                <w:sz w:val="28"/>
                <w:szCs w:val="28"/>
              </w:rPr>
              <w:t xml:space="preserve">18 </w:t>
            </w:r>
            <w:r w:rsidR="006422C5" w:rsidRPr="00D507C7">
              <w:rPr>
                <w:sz w:val="28"/>
                <w:szCs w:val="28"/>
              </w:rPr>
              <w:t>4</w:t>
            </w:r>
            <w:r w:rsidR="00AB4AF0" w:rsidRPr="00D507C7">
              <w:rPr>
                <w:sz w:val="28"/>
                <w:szCs w:val="28"/>
              </w:rPr>
              <w:t>0</w:t>
            </w:r>
            <w:r w:rsidRPr="00D507C7">
              <w:rPr>
                <w:sz w:val="28"/>
                <w:szCs w:val="28"/>
              </w:rPr>
              <w:t>0</w:t>
            </w:r>
          </w:p>
        </w:tc>
      </w:tr>
      <w:tr w:rsidR="008C14EA" w:rsidRPr="008C14EA" w:rsidTr="00C670DC">
        <w:tc>
          <w:tcPr>
            <w:tcW w:w="7337" w:type="dxa"/>
          </w:tcPr>
          <w:p w:rsidR="005E57F2" w:rsidRPr="00D507C7" w:rsidRDefault="00580925" w:rsidP="00536FA0">
            <w:pPr>
              <w:pStyle w:val="af5"/>
              <w:jc w:val="left"/>
              <w:rPr>
                <w:sz w:val="28"/>
                <w:szCs w:val="28"/>
              </w:rPr>
            </w:pPr>
            <w:r w:rsidRPr="00D507C7">
              <w:rPr>
                <w:sz w:val="28"/>
                <w:szCs w:val="28"/>
              </w:rPr>
              <w:t>должности служащих</w:t>
            </w:r>
            <w:r w:rsidR="00D63CEB" w:rsidRPr="00D507C7">
              <w:rPr>
                <w:sz w:val="28"/>
                <w:szCs w:val="28"/>
              </w:rPr>
              <w:t xml:space="preserve">, по которым устанавливается </w:t>
            </w:r>
          </w:p>
          <w:p w:rsidR="00580925" w:rsidRPr="00D507C7" w:rsidRDefault="00D63CEB" w:rsidP="00536FA0">
            <w:pPr>
              <w:pStyle w:val="af5"/>
              <w:jc w:val="left"/>
              <w:rPr>
                <w:sz w:val="28"/>
                <w:szCs w:val="28"/>
              </w:rPr>
            </w:pPr>
            <w:r w:rsidRPr="00D507C7">
              <w:rPr>
                <w:sz w:val="28"/>
                <w:szCs w:val="28"/>
                <w:lang w:val="en-US"/>
              </w:rPr>
              <w:t>II</w:t>
            </w:r>
            <w:r w:rsidRPr="00D507C7">
              <w:rPr>
                <w:sz w:val="28"/>
                <w:szCs w:val="28"/>
              </w:rPr>
              <w:t xml:space="preserve"> </w:t>
            </w:r>
            <w:proofErr w:type="spellStart"/>
            <w:r w:rsidRPr="00D507C7">
              <w:rPr>
                <w:sz w:val="28"/>
                <w:szCs w:val="28"/>
              </w:rPr>
              <w:t>внутридолжностная</w:t>
            </w:r>
            <w:proofErr w:type="spellEnd"/>
            <w:r w:rsidRPr="00D507C7">
              <w:rPr>
                <w:sz w:val="28"/>
                <w:szCs w:val="28"/>
              </w:rPr>
              <w:t xml:space="preserve"> категория</w:t>
            </w:r>
            <w:r w:rsidR="00BE141A" w:rsidRPr="00D507C7">
              <w:rPr>
                <w:sz w:val="28"/>
                <w:szCs w:val="28"/>
                <w:vertAlign w:val="superscript"/>
              </w:rPr>
              <w:t>*</w:t>
            </w:r>
            <w:r w:rsidR="00580925" w:rsidRPr="00D507C7">
              <w:rPr>
                <w:sz w:val="28"/>
                <w:szCs w:val="28"/>
              </w:rPr>
              <w:t>:</w:t>
            </w:r>
            <w:r w:rsidRPr="00D507C7">
              <w:rPr>
                <w:sz w:val="28"/>
                <w:szCs w:val="28"/>
              </w:rPr>
              <w:t xml:space="preserve"> </w:t>
            </w:r>
            <w:proofErr w:type="spellStart"/>
            <w:r w:rsidRPr="00D507C7">
              <w:rPr>
                <w:sz w:val="28"/>
                <w:szCs w:val="28"/>
              </w:rPr>
              <w:t>культорганизатор</w:t>
            </w:r>
            <w:proofErr w:type="spellEnd"/>
            <w:r w:rsidRPr="00D507C7">
              <w:rPr>
                <w:sz w:val="28"/>
                <w:szCs w:val="28"/>
              </w:rPr>
              <w:t>; руководитель кружка</w:t>
            </w:r>
          </w:p>
        </w:tc>
        <w:tc>
          <w:tcPr>
            <w:tcW w:w="2007" w:type="dxa"/>
          </w:tcPr>
          <w:p w:rsidR="00580925" w:rsidRPr="00D507C7" w:rsidRDefault="00CF49DB" w:rsidP="00536FA0">
            <w:pPr>
              <w:pStyle w:val="af5"/>
              <w:jc w:val="center"/>
              <w:rPr>
                <w:sz w:val="28"/>
                <w:szCs w:val="28"/>
              </w:rPr>
            </w:pPr>
            <w:r w:rsidRPr="00D507C7">
              <w:rPr>
                <w:sz w:val="28"/>
                <w:szCs w:val="28"/>
              </w:rPr>
              <w:t>1</w:t>
            </w:r>
            <w:r w:rsidR="006422C5" w:rsidRPr="00D507C7">
              <w:rPr>
                <w:sz w:val="28"/>
                <w:szCs w:val="28"/>
              </w:rPr>
              <w:t>8</w:t>
            </w:r>
            <w:r w:rsidRPr="00D507C7">
              <w:rPr>
                <w:sz w:val="28"/>
                <w:szCs w:val="28"/>
              </w:rPr>
              <w:t xml:space="preserve"> </w:t>
            </w:r>
            <w:r w:rsidR="006422C5" w:rsidRPr="00D507C7">
              <w:rPr>
                <w:sz w:val="28"/>
                <w:szCs w:val="28"/>
              </w:rPr>
              <w:t>6</w:t>
            </w:r>
            <w:r w:rsidRPr="00D507C7">
              <w:rPr>
                <w:sz w:val="28"/>
                <w:szCs w:val="28"/>
              </w:rPr>
              <w:t>00</w:t>
            </w:r>
          </w:p>
        </w:tc>
      </w:tr>
      <w:tr w:rsidR="008C14EA" w:rsidRPr="008C14EA" w:rsidTr="00C670DC">
        <w:tc>
          <w:tcPr>
            <w:tcW w:w="7337" w:type="dxa"/>
          </w:tcPr>
          <w:p w:rsidR="00580925" w:rsidRPr="00D507C7" w:rsidRDefault="00D63CEB" w:rsidP="00536FA0">
            <w:pPr>
              <w:pStyle w:val="af5"/>
              <w:jc w:val="left"/>
              <w:rPr>
                <w:sz w:val="28"/>
                <w:szCs w:val="28"/>
              </w:rPr>
            </w:pPr>
            <w:r w:rsidRPr="00D507C7">
              <w:rPr>
                <w:sz w:val="28"/>
                <w:szCs w:val="28"/>
              </w:rPr>
              <w:t>должности служащих</w:t>
            </w:r>
            <w:r w:rsidR="002041BD" w:rsidRPr="00D507C7">
              <w:rPr>
                <w:sz w:val="28"/>
                <w:szCs w:val="28"/>
              </w:rPr>
              <w:t>,</w:t>
            </w:r>
            <w:r w:rsidRPr="00D507C7">
              <w:rPr>
                <w:sz w:val="28"/>
                <w:szCs w:val="28"/>
              </w:rPr>
              <w:t xml:space="preserve"> по которым устанавливается </w:t>
            </w:r>
            <w:r w:rsidRPr="00D507C7">
              <w:rPr>
                <w:sz w:val="28"/>
                <w:szCs w:val="28"/>
                <w:lang w:val="en-US"/>
              </w:rPr>
              <w:t>I</w:t>
            </w:r>
            <w:r w:rsidRPr="00D507C7">
              <w:rPr>
                <w:sz w:val="28"/>
                <w:szCs w:val="28"/>
              </w:rPr>
              <w:t xml:space="preserve"> </w:t>
            </w:r>
            <w:proofErr w:type="spellStart"/>
            <w:r w:rsidR="009A4EE5" w:rsidRPr="00D507C7">
              <w:rPr>
                <w:sz w:val="28"/>
                <w:szCs w:val="28"/>
              </w:rPr>
              <w:t>внутридолжностная</w:t>
            </w:r>
            <w:proofErr w:type="spellEnd"/>
            <w:r w:rsidR="009A4EE5" w:rsidRPr="00D507C7">
              <w:rPr>
                <w:sz w:val="28"/>
                <w:szCs w:val="28"/>
              </w:rPr>
              <w:t xml:space="preserve"> категория</w:t>
            </w:r>
            <w:r w:rsidR="00BE141A" w:rsidRPr="00D507C7">
              <w:rPr>
                <w:sz w:val="28"/>
                <w:szCs w:val="28"/>
                <w:vertAlign w:val="superscript"/>
              </w:rPr>
              <w:t>*</w:t>
            </w:r>
            <w:r w:rsidRPr="00D507C7">
              <w:rPr>
                <w:sz w:val="28"/>
                <w:szCs w:val="28"/>
              </w:rPr>
              <w:t xml:space="preserve">: </w:t>
            </w:r>
            <w:proofErr w:type="spellStart"/>
            <w:r w:rsidRPr="00D507C7">
              <w:rPr>
                <w:sz w:val="28"/>
                <w:szCs w:val="28"/>
              </w:rPr>
              <w:t>культорганизатор</w:t>
            </w:r>
            <w:proofErr w:type="spellEnd"/>
          </w:p>
        </w:tc>
        <w:tc>
          <w:tcPr>
            <w:tcW w:w="2007" w:type="dxa"/>
          </w:tcPr>
          <w:p w:rsidR="00580925" w:rsidRPr="00D507C7" w:rsidRDefault="00AB4AF0" w:rsidP="00536FA0">
            <w:pPr>
              <w:pStyle w:val="af5"/>
              <w:jc w:val="center"/>
              <w:rPr>
                <w:sz w:val="28"/>
                <w:szCs w:val="28"/>
              </w:rPr>
            </w:pPr>
            <w:r w:rsidRPr="00D507C7">
              <w:rPr>
                <w:sz w:val="28"/>
                <w:szCs w:val="28"/>
              </w:rPr>
              <w:t>1</w:t>
            </w:r>
            <w:r w:rsidR="006422C5" w:rsidRPr="00D507C7">
              <w:rPr>
                <w:sz w:val="28"/>
                <w:szCs w:val="28"/>
              </w:rPr>
              <w:t>8</w:t>
            </w:r>
            <w:r w:rsidRPr="00D507C7">
              <w:rPr>
                <w:sz w:val="28"/>
                <w:szCs w:val="28"/>
              </w:rPr>
              <w:t xml:space="preserve"> </w:t>
            </w:r>
            <w:r w:rsidR="006422C5" w:rsidRPr="00D507C7">
              <w:rPr>
                <w:sz w:val="28"/>
                <w:szCs w:val="28"/>
              </w:rPr>
              <w:t>8</w:t>
            </w:r>
            <w:r w:rsidRPr="00D507C7">
              <w:rPr>
                <w:sz w:val="28"/>
                <w:szCs w:val="28"/>
              </w:rPr>
              <w:t>00</w:t>
            </w:r>
          </w:p>
        </w:tc>
      </w:tr>
      <w:tr w:rsidR="008C14EA" w:rsidRPr="008C14EA" w:rsidTr="00C670DC">
        <w:tc>
          <w:tcPr>
            <w:tcW w:w="9344" w:type="dxa"/>
            <w:gridSpan w:val="2"/>
          </w:tcPr>
          <w:p w:rsidR="00C670DC" w:rsidRPr="00D507C7" w:rsidRDefault="00C670DC" w:rsidP="00536FA0">
            <w:pPr>
              <w:pStyle w:val="af5"/>
              <w:jc w:val="center"/>
              <w:rPr>
                <w:sz w:val="28"/>
                <w:szCs w:val="28"/>
              </w:rPr>
            </w:pPr>
            <w:r w:rsidRPr="00D507C7">
              <w:rPr>
                <w:sz w:val="28"/>
                <w:szCs w:val="28"/>
              </w:rPr>
              <w:t>Профессиональная квалификационная группа «Должности работников культуры, искусства и кинематографии ведущего звена»</w:t>
            </w:r>
          </w:p>
        </w:tc>
      </w:tr>
      <w:tr w:rsidR="008C14EA" w:rsidRPr="008C14EA" w:rsidTr="00C670DC">
        <w:tc>
          <w:tcPr>
            <w:tcW w:w="7337" w:type="dxa"/>
          </w:tcPr>
          <w:p w:rsidR="005E57F2" w:rsidRDefault="002041BD" w:rsidP="00536FA0">
            <w:pPr>
              <w:pStyle w:val="af5"/>
              <w:jc w:val="left"/>
              <w:rPr>
                <w:sz w:val="28"/>
                <w:szCs w:val="28"/>
              </w:rPr>
            </w:pPr>
            <w:r w:rsidRPr="008C14EA">
              <w:rPr>
                <w:sz w:val="28"/>
                <w:szCs w:val="28"/>
              </w:rPr>
              <w:t>администратор; аккомпаниатор-концертмейстер; артист-вокалист; артист (кукловод) театра кукол; артист духового оркестра; артист камерного оркестра; артист-концертный исполнитель; артист симфонического оркестра; артист танцевального коллектива; артист хорового коллектива; библиограф; библиотекарь; заведующий аттракционом; звукооператор; лектор-искусствовед (музыковед);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w:t>
            </w:r>
            <w:r w:rsidR="00CC5FC6" w:rsidRPr="008C14EA">
              <w:rPr>
                <w:sz w:val="28"/>
                <w:szCs w:val="28"/>
              </w:rPr>
              <w:t xml:space="preserve"> и других аналогичных учреждений </w:t>
            </w:r>
          </w:p>
          <w:p w:rsidR="00C670DC" w:rsidRPr="008C14EA" w:rsidRDefault="00CC5FC6" w:rsidP="00536FA0">
            <w:pPr>
              <w:pStyle w:val="af5"/>
              <w:jc w:val="left"/>
              <w:rPr>
                <w:sz w:val="28"/>
                <w:szCs w:val="28"/>
              </w:rPr>
            </w:pPr>
            <w:r w:rsidRPr="008C14EA">
              <w:rPr>
                <w:sz w:val="28"/>
                <w:szCs w:val="28"/>
              </w:rPr>
              <w:t>и организаций</w:t>
            </w:r>
            <w:r w:rsidR="002041BD" w:rsidRPr="008C14EA">
              <w:rPr>
                <w:sz w:val="28"/>
                <w:szCs w:val="28"/>
              </w:rPr>
              <w:t>; монтажер; помощник художественного руководителя; редактор; редактор библиотеки; специалист по жанрам творчества; специалист по учетно-</w:t>
            </w:r>
            <w:proofErr w:type="spellStart"/>
            <w:r w:rsidR="002041BD" w:rsidRPr="008C14EA">
              <w:rPr>
                <w:sz w:val="28"/>
                <w:szCs w:val="28"/>
              </w:rPr>
              <w:t>хранительской</w:t>
            </w:r>
            <w:proofErr w:type="spellEnd"/>
            <w:r w:rsidR="002041BD" w:rsidRPr="008C14EA">
              <w:rPr>
                <w:sz w:val="28"/>
                <w:szCs w:val="28"/>
              </w:rPr>
              <w:t xml:space="preserve"> документации; специалист по экспозиционной и выставочной деятельности; художник по свету; художник-бутафор; художник-декоратор; художник-конструктор; художник-модельер театрального костюма; художник-постановщик; художник-фотограф; чтец-мастер художественного слова; экскурсовод</w:t>
            </w:r>
          </w:p>
        </w:tc>
        <w:tc>
          <w:tcPr>
            <w:tcW w:w="2007" w:type="dxa"/>
          </w:tcPr>
          <w:p w:rsidR="00C670DC" w:rsidRPr="008C14EA" w:rsidRDefault="0070685A" w:rsidP="00536FA0">
            <w:pPr>
              <w:pStyle w:val="af5"/>
              <w:jc w:val="center"/>
              <w:rPr>
                <w:sz w:val="28"/>
                <w:szCs w:val="28"/>
              </w:rPr>
            </w:pPr>
            <w:r w:rsidRPr="008C14EA">
              <w:rPr>
                <w:sz w:val="28"/>
                <w:szCs w:val="28"/>
              </w:rPr>
              <w:t xml:space="preserve">20 </w:t>
            </w:r>
            <w:r w:rsidR="00AF561F" w:rsidRPr="008C14EA">
              <w:rPr>
                <w:sz w:val="28"/>
                <w:szCs w:val="28"/>
              </w:rPr>
              <w:t>000</w:t>
            </w:r>
          </w:p>
        </w:tc>
      </w:tr>
      <w:tr w:rsidR="008C14EA" w:rsidRPr="008C14EA" w:rsidTr="00C670DC">
        <w:tc>
          <w:tcPr>
            <w:tcW w:w="7337" w:type="dxa"/>
          </w:tcPr>
          <w:p w:rsidR="005E57F2" w:rsidRPr="00D507C7" w:rsidRDefault="00D63CEB" w:rsidP="00536FA0">
            <w:pPr>
              <w:pStyle w:val="af5"/>
              <w:jc w:val="left"/>
              <w:rPr>
                <w:sz w:val="28"/>
                <w:szCs w:val="28"/>
              </w:rPr>
            </w:pPr>
            <w:r w:rsidRPr="008C14EA">
              <w:rPr>
                <w:sz w:val="28"/>
                <w:szCs w:val="28"/>
              </w:rPr>
              <w:t xml:space="preserve">должности служащих, по </w:t>
            </w:r>
            <w:r w:rsidRPr="00D507C7">
              <w:rPr>
                <w:sz w:val="28"/>
                <w:szCs w:val="28"/>
              </w:rPr>
              <w:t xml:space="preserve">которым устанавливается </w:t>
            </w:r>
          </w:p>
          <w:p w:rsidR="00AF561F" w:rsidRPr="008C14EA" w:rsidRDefault="00D63CEB" w:rsidP="00536FA0">
            <w:pPr>
              <w:pStyle w:val="af5"/>
              <w:jc w:val="left"/>
            </w:pPr>
            <w:r w:rsidRPr="00D507C7">
              <w:rPr>
                <w:sz w:val="28"/>
                <w:szCs w:val="28"/>
                <w:lang w:val="en-US"/>
              </w:rPr>
              <w:t>II</w:t>
            </w:r>
            <w:r w:rsidRPr="00D507C7">
              <w:rPr>
                <w:sz w:val="28"/>
                <w:szCs w:val="28"/>
              </w:rPr>
              <w:t xml:space="preserve"> </w:t>
            </w:r>
            <w:proofErr w:type="spellStart"/>
            <w:r w:rsidRPr="00D507C7">
              <w:rPr>
                <w:sz w:val="28"/>
                <w:szCs w:val="28"/>
              </w:rPr>
              <w:t>внутридолжностная</w:t>
            </w:r>
            <w:proofErr w:type="spellEnd"/>
            <w:r w:rsidRPr="00D507C7">
              <w:rPr>
                <w:sz w:val="28"/>
                <w:szCs w:val="28"/>
              </w:rPr>
              <w:t xml:space="preserve"> </w:t>
            </w:r>
            <w:r w:rsidR="009A4EE5" w:rsidRPr="00D507C7">
              <w:rPr>
                <w:sz w:val="28"/>
                <w:szCs w:val="28"/>
              </w:rPr>
              <w:t>категория</w:t>
            </w:r>
            <w:r w:rsidR="00BE141A" w:rsidRPr="00D507C7">
              <w:rPr>
                <w:sz w:val="28"/>
                <w:szCs w:val="28"/>
                <w:vertAlign w:val="superscript"/>
              </w:rPr>
              <w:t>*</w:t>
            </w:r>
            <w:r w:rsidRPr="00D507C7">
              <w:rPr>
                <w:sz w:val="28"/>
                <w:szCs w:val="28"/>
              </w:rPr>
              <w:t>:</w:t>
            </w:r>
            <w:r w:rsidR="009A4EE5" w:rsidRPr="00D507C7">
              <w:rPr>
                <w:sz w:val="28"/>
                <w:szCs w:val="28"/>
              </w:rPr>
              <w:t xml:space="preserve"> </w:t>
            </w:r>
            <w:r w:rsidR="00F8506F" w:rsidRPr="00D507C7">
              <w:rPr>
                <w:rFonts w:eastAsia="Times New Roman"/>
                <w:sz w:val="28"/>
                <w:szCs w:val="28"/>
              </w:rPr>
              <w:t>акк</w:t>
            </w:r>
            <w:r w:rsidR="00F8506F" w:rsidRPr="008C14EA">
              <w:rPr>
                <w:rFonts w:eastAsia="Times New Roman"/>
                <w:sz w:val="28"/>
                <w:szCs w:val="28"/>
              </w:rPr>
              <w:t xml:space="preserve">омпаниатор-концертмейстер; артист духового оркестра; артист симфонического оркестра; артист танцевального коллектива; </w:t>
            </w:r>
            <w:r w:rsidR="00F8506F" w:rsidRPr="008C14EA">
              <w:rPr>
                <w:sz w:val="28"/>
                <w:szCs w:val="28"/>
              </w:rPr>
              <w:t>библиограф;</w:t>
            </w:r>
            <w:r w:rsidR="00F8506F" w:rsidRPr="008C14EA">
              <w:rPr>
                <w:rFonts w:eastAsia="Times New Roman"/>
                <w:sz w:val="28"/>
                <w:szCs w:val="28"/>
              </w:rPr>
              <w:t xml:space="preserve"> библиотекарь; </w:t>
            </w:r>
            <w:r w:rsidR="00F8506F" w:rsidRPr="008C14EA">
              <w:rPr>
                <w:sz w:val="28"/>
                <w:szCs w:val="28"/>
              </w:rPr>
              <w:t xml:space="preserve">методист библиотеки, клубного учреждения, музея, научно-методического центра народного творчества, дома народного творчества, центра народной культуры </w:t>
            </w:r>
            <w:r w:rsidR="00F8506F" w:rsidRPr="008C14EA">
              <w:rPr>
                <w:sz w:val="28"/>
                <w:szCs w:val="28"/>
              </w:rPr>
              <w:lastRenderedPageBreak/>
              <w:t>(культуры и досуга); редактор</w:t>
            </w:r>
            <w:r w:rsidR="00F8506F" w:rsidRPr="008C14EA">
              <w:rPr>
                <w:rFonts w:eastAsia="Times New Roman"/>
                <w:sz w:val="28"/>
                <w:szCs w:val="28"/>
              </w:rPr>
              <w:t xml:space="preserve">; специалист по жанрам творчества; </w:t>
            </w:r>
            <w:r w:rsidR="00F8506F" w:rsidRPr="008C14EA">
              <w:rPr>
                <w:sz w:val="28"/>
                <w:szCs w:val="28"/>
              </w:rPr>
              <w:t>художник-модельер театрального костюма;</w:t>
            </w:r>
            <w:r w:rsidR="00F8506F" w:rsidRPr="008C14EA">
              <w:rPr>
                <w:i/>
                <w:sz w:val="28"/>
                <w:szCs w:val="28"/>
              </w:rPr>
              <w:t xml:space="preserve"> </w:t>
            </w:r>
            <w:r w:rsidR="00F8506F" w:rsidRPr="008C14EA">
              <w:rPr>
                <w:rFonts w:eastAsia="Times New Roman"/>
                <w:sz w:val="28"/>
                <w:szCs w:val="28"/>
              </w:rPr>
              <w:t xml:space="preserve"> художник-бутафор; художник-постановщик; экскурсовод</w:t>
            </w:r>
          </w:p>
        </w:tc>
        <w:tc>
          <w:tcPr>
            <w:tcW w:w="2007" w:type="dxa"/>
          </w:tcPr>
          <w:p w:rsidR="00D63CEB" w:rsidRPr="008C14EA" w:rsidRDefault="00AF561F" w:rsidP="00536FA0">
            <w:pPr>
              <w:pStyle w:val="af5"/>
              <w:jc w:val="center"/>
              <w:rPr>
                <w:sz w:val="28"/>
                <w:szCs w:val="28"/>
              </w:rPr>
            </w:pPr>
            <w:r w:rsidRPr="008C14EA">
              <w:rPr>
                <w:sz w:val="28"/>
                <w:szCs w:val="28"/>
              </w:rPr>
              <w:lastRenderedPageBreak/>
              <w:t xml:space="preserve">20 </w:t>
            </w:r>
            <w:r w:rsidR="002041BD" w:rsidRPr="008C14EA">
              <w:rPr>
                <w:sz w:val="28"/>
                <w:szCs w:val="28"/>
              </w:rPr>
              <w:t>6</w:t>
            </w:r>
            <w:r w:rsidRPr="008C14EA">
              <w:rPr>
                <w:sz w:val="28"/>
                <w:szCs w:val="28"/>
              </w:rPr>
              <w:t>00</w:t>
            </w:r>
          </w:p>
        </w:tc>
      </w:tr>
      <w:tr w:rsidR="008C14EA" w:rsidRPr="008C14EA" w:rsidTr="00C670DC">
        <w:tc>
          <w:tcPr>
            <w:tcW w:w="7337" w:type="dxa"/>
          </w:tcPr>
          <w:p w:rsidR="00AF561F" w:rsidRPr="00D507C7" w:rsidRDefault="00D63CEB" w:rsidP="00536FA0">
            <w:pPr>
              <w:pStyle w:val="af5"/>
              <w:jc w:val="left"/>
            </w:pPr>
            <w:r w:rsidRPr="00D507C7">
              <w:rPr>
                <w:sz w:val="28"/>
                <w:szCs w:val="28"/>
              </w:rPr>
              <w:t xml:space="preserve">должности служащих, по которым устанавливается </w:t>
            </w:r>
            <w:r w:rsidRPr="00D507C7">
              <w:rPr>
                <w:sz w:val="28"/>
                <w:szCs w:val="28"/>
                <w:lang w:val="en-US"/>
              </w:rPr>
              <w:t>I</w:t>
            </w:r>
            <w:r w:rsidRPr="00D507C7">
              <w:rPr>
                <w:sz w:val="28"/>
                <w:szCs w:val="28"/>
              </w:rPr>
              <w:t xml:space="preserve"> </w:t>
            </w:r>
            <w:proofErr w:type="spellStart"/>
            <w:r w:rsidRPr="00D507C7">
              <w:rPr>
                <w:sz w:val="28"/>
                <w:szCs w:val="28"/>
              </w:rPr>
              <w:t>внутридолжностная</w:t>
            </w:r>
            <w:proofErr w:type="spellEnd"/>
            <w:r w:rsidRPr="00D507C7">
              <w:rPr>
                <w:sz w:val="28"/>
                <w:szCs w:val="28"/>
              </w:rPr>
              <w:t xml:space="preserve"> </w:t>
            </w:r>
            <w:r w:rsidR="009A4EE5" w:rsidRPr="00D507C7">
              <w:rPr>
                <w:sz w:val="28"/>
                <w:szCs w:val="28"/>
              </w:rPr>
              <w:t>категория</w:t>
            </w:r>
            <w:r w:rsidR="00BE141A" w:rsidRPr="00D507C7">
              <w:rPr>
                <w:sz w:val="28"/>
                <w:szCs w:val="28"/>
                <w:vertAlign w:val="superscript"/>
              </w:rPr>
              <w:t>*</w:t>
            </w:r>
            <w:r w:rsidRPr="00D507C7">
              <w:rPr>
                <w:sz w:val="28"/>
                <w:szCs w:val="28"/>
              </w:rPr>
              <w:t>:</w:t>
            </w:r>
            <w:r w:rsidR="00AB4AF0" w:rsidRPr="00D507C7">
              <w:rPr>
                <w:sz w:val="28"/>
                <w:szCs w:val="28"/>
              </w:rPr>
              <w:t xml:space="preserve"> </w:t>
            </w:r>
            <w:r w:rsidR="00F8506F" w:rsidRPr="00D507C7">
              <w:rPr>
                <w:sz w:val="28"/>
                <w:szCs w:val="28"/>
              </w:rPr>
              <w:t xml:space="preserve">аккомпаниатор-концертмейстер; артист (кукловод) театра кукол; артист духового оркестра; артист камерного оркестра; артист симфонического оркестра; артист танцевального коллектива; артист хорового коллектива; библиограф; библиотекарь; звукооператор; </w:t>
            </w:r>
            <w:r w:rsidR="00F8506F" w:rsidRPr="00D507C7">
              <w:rPr>
                <w:rFonts w:ascii="Times New Roman" w:hAnsi="Times New Roman" w:cs="Times New Roman"/>
                <w:sz w:val="28"/>
                <w:szCs w:val="28"/>
              </w:rPr>
              <w:t xml:space="preserve">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w:t>
            </w:r>
            <w:r w:rsidR="00F8506F" w:rsidRPr="00D507C7">
              <w:rPr>
                <w:sz w:val="28"/>
                <w:szCs w:val="28"/>
              </w:rPr>
              <w:t xml:space="preserve">редактор; специалист по жанрам творчества; художник по свету; художник-бутафор; художник-декоратор; художник-конструктор; </w:t>
            </w:r>
            <w:r w:rsidR="00F8506F" w:rsidRPr="00D507C7">
              <w:rPr>
                <w:rFonts w:ascii="Times New Roman" w:hAnsi="Times New Roman" w:cs="Times New Roman"/>
                <w:sz w:val="28"/>
                <w:szCs w:val="28"/>
              </w:rPr>
              <w:t>художник-модельер театрального костюма;</w:t>
            </w:r>
            <w:r w:rsidR="00F8506F" w:rsidRPr="00D507C7">
              <w:rPr>
                <w:sz w:val="28"/>
                <w:szCs w:val="28"/>
              </w:rPr>
              <w:t xml:space="preserve"> </w:t>
            </w:r>
            <w:r w:rsidR="00F8506F" w:rsidRPr="00D507C7">
              <w:rPr>
                <w:rFonts w:ascii="Times New Roman" w:hAnsi="Times New Roman" w:cs="Times New Roman"/>
                <w:sz w:val="28"/>
                <w:szCs w:val="28"/>
              </w:rPr>
              <w:t>художник-постановщик;</w:t>
            </w:r>
            <w:r w:rsidR="00F8506F" w:rsidRPr="00D507C7">
              <w:rPr>
                <w:rFonts w:ascii="Times New Roman" w:hAnsi="Times New Roman" w:cs="Times New Roman"/>
                <w:i/>
                <w:sz w:val="28"/>
                <w:szCs w:val="28"/>
              </w:rPr>
              <w:t xml:space="preserve"> </w:t>
            </w:r>
            <w:r w:rsidR="00F8506F" w:rsidRPr="00D507C7">
              <w:rPr>
                <w:sz w:val="28"/>
                <w:szCs w:val="28"/>
              </w:rPr>
              <w:t>экскурсовод</w:t>
            </w:r>
          </w:p>
        </w:tc>
        <w:tc>
          <w:tcPr>
            <w:tcW w:w="2007" w:type="dxa"/>
          </w:tcPr>
          <w:p w:rsidR="00D63CEB" w:rsidRPr="008C14EA" w:rsidRDefault="00AF561F" w:rsidP="00536FA0">
            <w:pPr>
              <w:pStyle w:val="af5"/>
              <w:jc w:val="center"/>
              <w:rPr>
                <w:sz w:val="28"/>
                <w:szCs w:val="28"/>
              </w:rPr>
            </w:pPr>
            <w:r w:rsidRPr="008C14EA">
              <w:rPr>
                <w:sz w:val="28"/>
                <w:szCs w:val="28"/>
              </w:rPr>
              <w:t>2</w:t>
            </w:r>
            <w:r w:rsidR="00F8506F" w:rsidRPr="008C14EA">
              <w:rPr>
                <w:sz w:val="28"/>
                <w:szCs w:val="28"/>
              </w:rPr>
              <w:t>1</w:t>
            </w:r>
            <w:r w:rsidRPr="008C14EA">
              <w:rPr>
                <w:sz w:val="28"/>
                <w:szCs w:val="28"/>
              </w:rPr>
              <w:t xml:space="preserve"> </w:t>
            </w:r>
            <w:r w:rsidR="00F8506F" w:rsidRPr="008C14EA">
              <w:rPr>
                <w:sz w:val="28"/>
                <w:szCs w:val="28"/>
              </w:rPr>
              <w:t>2</w:t>
            </w:r>
            <w:r w:rsidRPr="008C14EA">
              <w:rPr>
                <w:sz w:val="28"/>
                <w:szCs w:val="28"/>
              </w:rPr>
              <w:t>00</w:t>
            </w:r>
          </w:p>
        </w:tc>
      </w:tr>
      <w:tr w:rsidR="008C14EA" w:rsidRPr="008C14EA" w:rsidTr="00C670DC">
        <w:tc>
          <w:tcPr>
            <w:tcW w:w="7337" w:type="dxa"/>
          </w:tcPr>
          <w:p w:rsidR="007E71E2" w:rsidRPr="00D507C7" w:rsidRDefault="00D63CEB" w:rsidP="00536FA0">
            <w:pPr>
              <w:pStyle w:val="af5"/>
              <w:jc w:val="left"/>
            </w:pPr>
            <w:r w:rsidRPr="00D507C7">
              <w:rPr>
                <w:sz w:val="28"/>
                <w:szCs w:val="28"/>
              </w:rPr>
              <w:t xml:space="preserve">должности служащих, по которым устанавливается высшая </w:t>
            </w:r>
            <w:proofErr w:type="spellStart"/>
            <w:r w:rsidRPr="00D507C7">
              <w:rPr>
                <w:sz w:val="28"/>
                <w:szCs w:val="28"/>
              </w:rPr>
              <w:t>внутридолжностная</w:t>
            </w:r>
            <w:proofErr w:type="spellEnd"/>
            <w:r w:rsidRPr="00D507C7">
              <w:rPr>
                <w:sz w:val="28"/>
                <w:szCs w:val="28"/>
              </w:rPr>
              <w:t xml:space="preserve"> </w:t>
            </w:r>
            <w:r w:rsidR="007E71E2" w:rsidRPr="00D507C7">
              <w:rPr>
                <w:sz w:val="28"/>
                <w:szCs w:val="28"/>
              </w:rPr>
              <w:t>к</w:t>
            </w:r>
            <w:r w:rsidR="009A4EE5" w:rsidRPr="00D507C7">
              <w:rPr>
                <w:sz w:val="28"/>
                <w:szCs w:val="28"/>
              </w:rPr>
              <w:t>атегория</w:t>
            </w:r>
            <w:r w:rsidR="00BE141A" w:rsidRPr="00D507C7">
              <w:rPr>
                <w:sz w:val="28"/>
                <w:szCs w:val="28"/>
                <w:vertAlign w:val="superscript"/>
              </w:rPr>
              <w:t>*</w:t>
            </w:r>
            <w:r w:rsidRPr="00D507C7">
              <w:rPr>
                <w:sz w:val="28"/>
                <w:szCs w:val="28"/>
              </w:rPr>
              <w:t>:</w:t>
            </w:r>
            <w:r w:rsidR="00AB4AF0" w:rsidRPr="00D507C7">
              <w:rPr>
                <w:sz w:val="28"/>
                <w:szCs w:val="28"/>
              </w:rPr>
              <w:t xml:space="preserve"> </w:t>
            </w:r>
            <w:r w:rsidR="00F8506F" w:rsidRPr="00D507C7">
              <w:rPr>
                <w:rFonts w:eastAsia="Times New Roman"/>
                <w:sz w:val="28"/>
                <w:szCs w:val="28"/>
              </w:rPr>
              <w:t xml:space="preserve">аккомпаниатор-концертмейстер; артист (кукловод) театра кукол; артист духового оркестра; артист камерного оркестра; артист-концертный исполнитель; артист симфонического оркестра; артист танцевального коллектива; артист хорового коллектива; художник по свету; художник-бутафор; художник-декоратор; художник-конструктор; художник-модельер театрального костюма; художник-постановщик; </w:t>
            </w:r>
            <w:r w:rsidR="00F8506F" w:rsidRPr="00D507C7">
              <w:rPr>
                <w:sz w:val="28"/>
                <w:szCs w:val="28"/>
              </w:rPr>
              <w:t>чтец-мастер художественного слова</w:t>
            </w:r>
          </w:p>
        </w:tc>
        <w:tc>
          <w:tcPr>
            <w:tcW w:w="2007" w:type="dxa"/>
          </w:tcPr>
          <w:p w:rsidR="00D63CEB" w:rsidRPr="008C14EA" w:rsidRDefault="00AF561F" w:rsidP="00536FA0">
            <w:pPr>
              <w:pStyle w:val="af5"/>
              <w:jc w:val="center"/>
              <w:rPr>
                <w:sz w:val="28"/>
                <w:szCs w:val="28"/>
              </w:rPr>
            </w:pPr>
            <w:r w:rsidRPr="008C14EA">
              <w:rPr>
                <w:sz w:val="28"/>
                <w:szCs w:val="28"/>
              </w:rPr>
              <w:t>2</w:t>
            </w:r>
            <w:r w:rsidR="00F8506F" w:rsidRPr="008C14EA">
              <w:rPr>
                <w:sz w:val="28"/>
                <w:szCs w:val="28"/>
              </w:rPr>
              <w:t>3</w:t>
            </w:r>
            <w:r w:rsidRPr="008C14EA">
              <w:rPr>
                <w:sz w:val="28"/>
                <w:szCs w:val="28"/>
              </w:rPr>
              <w:t xml:space="preserve"> </w:t>
            </w:r>
            <w:r w:rsidR="00F8506F" w:rsidRPr="008C14EA">
              <w:rPr>
                <w:sz w:val="28"/>
                <w:szCs w:val="28"/>
              </w:rPr>
              <w:t>6</w:t>
            </w:r>
            <w:r w:rsidRPr="008C14EA">
              <w:rPr>
                <w:sz w:val="28"/>
                <w:szCs w:val="28"/>
              </w:rPr>
              <w:t>00</w:t>
            </w:r>
          </w:p>
        </w:tc>
      </w:tr>
      <w:tr w:rsidR="008C14EA" w:rsidRPr="008C14EA" w:rsidTr="00C670DC">
        <w:tc>
          <w:tcPr>
            <w:tcW w:w="7337" w:type="dxa"/>
          </w:tcPr>
          <w:p w:rsidR="005E57F2" w:rsidRPr="00D507C7" w:rsidRDefault="00D63CEB" w:rsidP="00536FA0">
            <w:pPr>
              <w:pStyle w:val="af5"/>
              <w:jc w:val="left"/>
              <w:rPr>
                <w:sz w:val="28"/>
                <w:szCs w:val="28"/>
              </w:rPr>
            </w:pPr>
            <w:r w:rsidRPr="00D507C7">
              <w:rPr>
                <w:sz w:val="28"/>
                <w:szCs w:val="28"/>
              </w:rPr>
              <w:t xml:space="preserve">должности служащих, по которым устанавливается производное должностное </w:t>
            </w:r>
            <w:r w:rsidR="007E71E2" w:rsidRPr="00D507C7">
              <w:rPr>
                <w:sz w:val="28"/>
                <w:szCs w:val="28"/>
              </w:rPr>
              <w:t>наименование «</w:t>
            </w:r>
            <w:r w:rsidR="00AF561F" w:rsidRPr="00D507C7">
              <w:rPr>
                <w:sz w:val="28"/>
                <w:szCs w:val="28"/>
              </w:rPr>
              <w:t>ведущий»</w:t>
            </w:r>
            <w:r w:rsidR="009A4EE5" w:rsidRPr="00D507C7">
              <w:rPr>
                <w:sz w:val="28"/>
                <w:szCs w:val="28"/>
              </w:rPr>
              <w:t xml:space="preserve"> </w:t>
            </w:r>
          </w:p>
          <w:p w:rsidR="005E57F2" w:rsidRPr="00D507C7" w:rsidRDefault="009A4EE5" w:rsidP="00536FA0">
            <w:pPr>
              <w:pStyle w:val="af5"/>
              <w:jc w:val="left"/>
              <w:rPr>
                <w:rFonts w:eastAsia="Times New Roman"/>
                <w:sz w:val="28"/>
                <w:szCs w:val="28"/>
              </w:rPr>
            </w:pPr>
            <w:r w:rsidRPr="00D507C7">
              <w:rPr>
                <w:sz w:val="28"/>
                <w:szCs w:val="28"/>
              </w:rPr>
              <w:t xml:space="preserve">или </w:t>
            </w:r>
            <w:proofErr w:type="spellStart"/>
            <w:r w:rsidRPr="00D507C7">
              <w:rPr>
                <w:sz w:val="28"/>
                <w:szCs w:val="28"/>
              </w:rPr>
              <w:t>внутридолжностная</w:t>
            </w:r>
            <w:proofErr w:type="spellEnd"/>
            <w:r w:rsidRPr="00D507C7">
              <w:rPr>
                <w:sz w:val="28"/>
                <w:szCs w:val="28"/>
              </w:rPr>
              <w:t xml:space="preserve"> категория</w:t>
            </w:r>
            <w:r w:rsidR="00BE141A" w:rsidRPr="00D507C7">
              <w:rPr>
                <w:sz w:val="28"/>
                <w:szCs w:val="28"/>
                <w:vertAlign w:val="superscript"/>
              </w:rPr>
              <w:t>*</w:t>
            </w:r>
            <w:r w:rsidR="00F8506F" w:rsidRPr="00D507C7">
              <w:rPr>
                <w:sz w:val="28"/>
                <w:szCs w:val="28"/>
              </w:rPr>
              <w:t xml:space="preserve"> </w:t>
            </w:r>
            <w:r w:rsidR="007E71E2" w:rsidRPr="00D507C7">
              <w:rPr>
                <w:sz w:val="28"/>
                <w:szCs w:val="28"/>
              </w:rPr>
              <w:t>«ведущий мастер сцены»</w:t>
            </w:r>
            <w:r w:rsidR="00D63CEB" w:rsidRPr="00D507C7">
              <w:rPr>
                <w:sz w:val="28"/>
                <w:szCs w:val="28"/>
              </w:rPr>
              <w:t>:</w:t>
            </w:r>
            <w:r w:rsidR="00AB4AF0" w:rsidRPr="00D507C7">
              <w:rPr>
                <w:sz w:val="28"/>
                <w:szCs w:val="28"/>
              </w:rPr>
              <w:t xml:space="preserve"> </w:t>
            </w:r>
            <w:r w:rsidR="00783EF9" w:rsidRPr="00D507C7">
              <w:rPr>
                <w:rFonts w:eastAsia="Times New Roman"/>
                <w:sz w:val="28"/>
                <w:szCs w:val="28"/>
              </w:rPr>
              <w:t xml:space="preserve">аккомпаниатор-концертмейстер; артист-вокалист; артист (кукловод) театра кукол; артист духового оркестра; артист камерного оркестра; артист-концертный исполнитель; артист симфонического оркестра; </w:t>
            </w:r>
            <w:r w:rsidR="001E2609" w:rsidRPr="00D507C7">
              <w:rPr>
                <w:rFonts w:eastAsia="Times New Roman"/>
                <w:sz w:val="28"/>
                <w:szCs w:val="28"/>
              </w:rPr>
              <w:t xml:space="preserve">библиограф; </w:t>
            </w:r>
            <w:r w:rsidR="00783EF9" w:rsidRPr="00D507C7">
              <w:rPr>
                <w:rFonts w:eastAsia="Times New Roman"/>
                <w:sz w:val="28"/>
                <w:szCs w:val="28"/>
              </w:rPr>
              <w:t>библиотекарь;</w:t>
            </w:r>
            <w:r w:rsidR="001E2609" w:rsidRPr="00D507C7">
              <w:rPr>
                <w:rFonts w:eastAsia="Times New Roman"/>
                <w:sz w:val="28"/>
                <w:szCs w:val="28"/>
              </w:rPr>
              <w:t xml:space="preserve"> </w:t>
            </w:r>
            <w:r w:rsidR="00783EF9" w:rsidRPr="00D507C7">
              <w:rPr>
                <w:rFonts w:eastAsia="Times New Roman"/>
                <w:sz w:val="28"/>
                <w:szCs w:val="28"/>
              </w:rPr>
              <w:t>лектор-искусствовед (музыковед); методист библиотеки</w:t>
            </w:r>
            <w:r w:rsidR="00783EF9" w:rsidRPr="00D507C7">
              <w:rPr>
                <w:sz w:val="28"/>
                <w:szCs w:val="28"/>
              </w:rPr>
              <w:t>, клубного учреждения, музея, научно-методического центра народного творчества, дома народного творчества, центра народной культуры (культуры и досуга)</w:t>
            </w:r>
            <w:r w:rsidR="00783EF9" w:rsidRPr="00D507C7">
              <w:rPr>
                <w:rFonts w:eastAsia="Times New Roman"/>
                <w:sz w:val="28"/>
                <w:szCs w:val="28"/>
              </w:rPr>
              <w:t xml:space="preserve">; монтажер; специалист </w:t>
            </w:r>
          </w:p>
          <w:p w:rsidR="007E71E2" w:rsidRPr="00D507C7" w:rsidRDefault="00783EF9" w:rsidP="00536FA0">
            <w:pPr>
              <w:pStyle w:val="af5"/>
              <w:jc w:val="left"/>
              <w:rPr>
                <w:rFonts w:eastAsia="Times New Roman"/>
                <w:sz w:val="28"/>
                <w:szCs w:val="28"/>
              </w:rPr>
            </w:pPr>
            <w:r w:rsidRPr="00D507C7">
              <w:rPr>
                <w:rFonts w:eastAsia="Times New Roman"/>
                <w:sz w:val="28"/>
                <w:szCs w:val="28"/>
              </w:rPr>
              <w:t>по жанрам творчества; чтец-мастер художественного слова</w:t>
            </w:r>
          </w:p>
        </w:tc>
        <w:tc>
          <w:tcPr>
            <w:tcW w:w="2007" w:type="dxa"/>
          </w:tcPr>
          <w:p w:rsidR="00D63CEB" w:rsidRPr="008C14EA" w:rsidRDefault="00AF561F" w:rsidP="00536FA0">
            <w:pPr>
              <w:pStyle w:val="af5"/>
              <w:jc w:val="center"/>
              <w:rPr>
                <w:sz w:val="28"/>
                <w:szCs w:val="28"/>
              </w:rPr>
            </w:pPr>
            <w:r w:rsidRPr="008C14EA">
              <w:rPr>
                <w:sz w:val="28"/>
                <w:szCs w:val="28"/>
              </w:rPr>
              <w:t>2</w:t>
            </w:r>
            <w:r w:rsidR="00F8506F" w:rsidRPr="008C14EA">
              <w:rPr>
                <w:sz w:val="28"/>
                <w:szCs w:val="28"/>
              </w:rPr>
              <w:t>4</w:t>
            </w:r>
            <w:r w:rsidRPr="008C14EA">
              <w:rPr>
                <w:sz w:val="28"/>
                <w:szCs w:val="28"/>
              </w:rPr>
              <w:t xml:space="preserve"> </w:t>
            </w:r>
            <w:r w:rsidR="00F8506F" w:rsidRPr="008C14EA">
              <w:rPr>
                <w:sz w:val="28"/>
                <w:szCs w:val="28"/>
              </w:rPr>
              <w:t>2</w:t>
            </w:r>
            <w:r w:rsidRPr="008C14EA">
              <w:rPr>
                <w:sz w:val="28"/>
                <w:szCs w:val="28"/>
              </w:rPr>
              <w:t>00</w:t>
            </w:r>
          </w:p>
        </w:tc>
      </w:tr>
      <w:tr w:rsidR="008C14EA" w:rsidRPr="008C14EA" w:rsidTr="00C670DC">
        <w:tc>
          <w:tcPr>
            <w:tcW w:w="7337" w:type="dxa"/>
          </w:tcPr>
          <w:p w:rsidR="007E71E2" w:rsidRPr="008C14EA" w:rsidRDefault="00AF561F" w:rsidP="00536FA0">
            <w:pPr>
              <w:pStyle w:val="af5"/>
              <w:jc w:val="left"/>
              <w:rPr>
                <w:sz w:val="28"/>
                <w:szCs w:val="28"/>
              </w:rPr>
            </w:pPr>
            <w:r w:rsidRPr="008C14EA">
              <w:rPr>
                <w:sz w:val="28"/>
                <w:szCs w:val="28"/>
              </w:rPr>
              <w:t xml:space="preserve">должности служащих первого квалификационного уровня, по которым устанавливается производное должностное </w:t>
            </w:r>
            <w:r w:rsidR="007E71E2" w:rsidRPr="008C14EA">
              <w:rPr>
                <w:sz w:val="28"/>
                <w:szCs w:val="28"/>
              </w:rPr>
              <w:t>наименование «</w:t>
            </w:r>
            <w:r w:rsidRPr="008C14EA">
              <w:rPr>
                <w:sz w:val="28"/>
                <w:szCs w:val="28"/>
              </w:rPr>
              <w:t>главный»:</w:t>
            </w:r>
            <w:r w:rsidR="007E71E2" w:rsidRPr="008C14EA">
              <w:rPr>
                <w:sz w:val="28"/>
                <w:szCs w:val="28"/>
              </w:rPr>
              <w:t xml:space="preserve"> библиограф</w:t>
            </w:r>
            <w:r w:rsidR="00CF49DB" w:rsidRPr="008C14EA">
              <w:rPr>
                <w:sz w:val="28"/>
                <w:szCs w:val="28"/>
              </w:rPr>
              <w:t>;</w:t>
            </w:r>
            <w:r w:rsidR="007E71E2" w:rsidRPr="008C14EA">
              <w:rPr>
                <w:sz w:val="28"/>
                <w:szCs w:val="28"/>
              </w:rPr>
              <w:t xml:space="preserve"> библиотекарь</w:t>
            </w:r>
          </w:p>
        </w:tc>
        <w:tc>
          <w:tcPr>
            <w:tcW w:w="2007" w:type="dxa"/>
          </w:tcPr>
          <w:p w:rsidR="00D63CEB" w:rsidRPr="008C14EA" w:rsidRDefault="00783EF9" w:rsidP="00536FA0">
            <w:pPr>
              <w:pStyle w:val="af5"/>
              <w:jc w:val="center"/>
              <w:rPr>
                <w:sz w:val="28"/>
                <w:szCs w:val="28"/>
              </w:rPr>
            </w:pPr>
            <w:r w:rsidRPr="008C14EA">
              <w:rPr>
                <w:sz w:val="28"/>
                <w:szCs w:val="28"/>
              </w:rPr>
              <w:t>24</w:t>
            </w:r>
            <w:r w:rsidR="00AF561F" w:rsidRPr="008C14EA">
              <w:rPr>
                <w:sz w:val="28"/>
                <w:szCs w:val="28"/>
              </w:rPr>
              <w:t xml:space="preserve"> </w:t>
            </w:r>
            <w:r w:rsidRPr="008C14EA">
              <w:rPr>
                <w:sz w:val="28"/>
                <w:szCs w:val="28"/>
              </w:rPr>
              <w:t>8</w:t>
            </w:r>
            <w:r w:rsidR="00AF561F" w:rsidRPr="008C14EA">
              <w:rPr>
                <w:sz w:val="28"/>
                <w:szCs w:val="28"/>
              </w:rPr>
              <w:t>00</w:t>
            </w:r>
          </w:p>
        </w:tc>
      </w:tr>
      <w:tr w:rsidR="008C14EA" w:rsidRPr="008C14EA" w:rsidTr="00C670DC">
        <w:tc>
          <w:tcPr>
            <w:tcW w:w="9344" w:type="dxa"/>
            <w:gridSpan w:val="2"/>
          </w:tcPr>
          <w:p w:rsidR="00C670DC" w:rsidRPr="008C14EA" w:rsidRDefault="00C670DC" w:rsidP="00536FA0">
            <w:pPr>
              <w:pStyle w:val="af5"/>
              <w:jc w:val="center"/>
              <w:rPr>
                <w:sz w:val="28"/>
                <w:szCs w:val="28"/>
              </w:rPr>
            </w:pPr>
            <w:r w:rsidRPr="008C14EA">
              <w:rPr>
                <w:sz w:val="28"/>
                <w:szCs w:val="28"/>
              </w:rPr>
              <w:t>Профессиональная квалификационная группа «Должности руководящего состава учреждений культуры, искусства и кинематографии»</w:t>
            </w:r>
          </w:p>
        </w:tc>
      </w:tr>
      <w:tr w:rsidR="008C14EA" w:rsidRPr="008C14EA" w:rsidTr="00C670DC">
        <w:tc>
          <w:tcPr>
            <w:tcW w:w="7337" w:type="dxa"/>
          </w:tcPr>
          <w:p w:rsidR="00C670DC" w:rsidRPr="008C14EA" w:rsidRDefault="00783EF9" w:rsidP="00536FA0">
            <w:pPr>
              <w:pStyle w:val="af5"/>
              <w:jc w:val="left"/>
              <w:rPr>
                <w:sz w:val="28"/>
                <w:szCs w:val="28"/>
              </w:rPr>
            </w:pPr>
            <w:r w:rsidRPr="008C14EA">
              <w:rPr>
                <w:rFonts w:eastAsia="Times New Roman"/>
                <w:sz w:val="28"/>
                <w:szCs w:val="28"/>
              </w:rPr>
              <w:lastRenderedPageBreak/>
              <w:t>балетмейстер-постановщик; дирижер; заведующий музыкальной частью; заведующий отделом (сектором) библиотеки; заведующий отделом (сектором) музея; заведующий передвижной выставкой музея;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заведующий реставрационной мастерской; заведующий художественно-постановочной частью; заведующий художественно-оформительской мастерской; заведующий экспозиционно-выставочным отделом; звукорежиссер; режиссер массовых представлений; режиссер-постановщик; руководитель клубного формирования – любительского объединения, студии, коллектива самодеятельного искусства, клуба по интересам; руководитель литературно-драматургической части; хормейстер</w:t>
            </w:r>
          </w:p>
        </w:tc>
        <w:tc>
          <w:tcPr>
            <w:tcW w:w="2007" w:type="dxa"/>
          </w:tcPr>
          <w:p w:rsidR="00C670DC" w:rsidRPr="008C14EA" w:rsidRDefault="009E555A" w:rsidP="00536FA0">
            <w:pPr>
              <w:pStyle w:val="af5"/>
              <w:jc w:val="center"/>
              <w:rPr>
                <w:sz w:val="28"/>
                <w:szCs w:val="28"/>
              </w:rPr>
            </w:pPr>
            <w:r w:rsidRPr="008C14EA">
              <w:rPr>
                <w:sz w:val="28"/>
                <w:szCs w:val="28"/>
              </w:rPr>
              <w:t>2</w:t>
            </w:r>
            <w:r w:rsidR="00783EF9" w:rsidRPr="008C14EA">
              <w:rPr>
                <w:sz w:val="28"/>
                <w:szCs w:val="28"/>
              </w:rPr>
              <w:t>8</w:t>
            </w:r>
            <w:r w:rsidRPr="008C14EA">
              <w:rPr>
                <w:sz w:val="28"/>
                <w:szCs w:val="28"/>
              </w:rPr>
              <w:t xml:space="preserve"> 500</w:t>
            </w:r>
          </w:p>
        </w:tc>
      </w:tr>
      <w:tr w:rsidR="008C14EA" w:rsidRPr="008C14EA" w:rsidTr="00C670DC">
        <w:tc>
          <w:tcPr>
            <w:tcW w:w="7337" w:type="dxa"/>
          </w:tcPr>
          <w:p w:rsidR="005E57F2" w:rsidRDefault="00A07B61" w:rsidP="00536FA0">
            <w:pPr>
              <w:pStyle w:val="af5"/>
              <w:jc w:val="left"/>
              <w:rPr>
                <w:sz w:val="28"/>
                <w:szCs w:val="28"/>
              </w:rPr>
            </w:pPr>
            <w:r w:rsidRPr="008C14EA">
              <w:rPr>
                <w:sz w:val="28"/>
                <w:szCs w:val="28"/>
              </w:rPr>
              <w:t xml:space="preserve">должности служащих, по которым устанавливается </w:t>
            </w:r>
          </w:p>
          <w:p w:rsidR="00A07B61" w:rsidRPr="008C14EA" w:rsidRDefault="00A07B61" w:rsidP="00536FA0">
            <w:pPr>
              <w:pStyle w:val="af5"/>
              <w:jc w:val="left"/>
              <w:rPr>
                <w:sz w:val="28"/>
                <w:szCs w:val="28"/>
              </w:rPr>
            </w:pPr>
            <w:r w:rsidRPr="008C14EA">
              <w:rPr>
                <w:sz w:val="28"/>
                <w:szCs w:val="28"/>
                <w:lang w:val="en-US"/>
              </w:rPr>
              <w:t>II</w:t>
            </w:r>
            <w:r w:rsidRPr="008C14EA">
              <w:rPr>
                <w:sz w:val="28"/>
                <w:szCs w:val="28"/>
              </w:rPr>
              <w:t xml:space="preserve"> </w:t>
            </w:r>
            <w:proofErr w:type="spellStart"/>
            <w:r w:rsidRPr="008C14EA">
              <w:rPr>
                <w:sz w:val="28"/>
                <w:szCs w:val="28"/>
              </w:rPr>
              <w:t>внутридолжностная</w:t>
            </w:r>
            <w:proofErr w:type="spellEnd"/>
            <w:r w:rsidRPr="008C14EA">
              <w:rPr>
                <w:sz w:val="28"/>
                <w:szCs w:val="28"/>
              </w:rPr>
              <w:t xml:space="preserve"> категория</w:t>
            </w:r>
            <w:r w:rsidR="00BE141A">
              <w:rPr>
                <w:sz w:val="28"/>
                <w:szCs w:val="28"/>
                <w:vertAlign w:val="superscript"/>
              </w:rPr>
              <w:t>*</w:t>
            </w:r>
            <w:r w:rsidRPr="008C14EA">
              <w:rPr>
                <w:sz w:val="28"/>
                <w:szCs w:val="28"/>
              </w:rPr>
              <w:t>: режиссер массовых представлений</w:t>
            </w:r>
            <w:r w:rsidR="00783EF9" w:rsidRPr="008C14EA">
              <w:rPr>
                <w:sz w:val="28"/>
                <w:szCs w:val="28"/>
              </w:rPr>
              <w:t xml:space="preserve">; </w:t>
            </w:r>
            <w:r w:rsidR="00783EF9" w:rsidRPr="008C14EA">
              <w:rPr>
                <w:rFonts w:eastAsia="Times New Roman"/>
                <w:sz w:val="28"/>
                <w:szCs w:val="28"/>
              </w:rPr>
              <w:t>руководитель клубного формирования – любительского объединения, студии, коллектива самодеятельного искусства, клуба по интересам; хормейстер</w:t>
            </w:r>
          </w:p>
        </w:tc>
        <w:tc>
          <w:tcPr>
            <w:tcW w:w="2007" w:type="dxa"/>
          </w:tcPr>
          <w:p w:rsidR="00A07B61" w:rsidRPr="008C14EA" w:rsidRDefault="00783EF9" w:rsidP="00536FA0">
            <w:pPr>
              <w:pStyle w:val="af5"/>
              <w:jc w:val="center"/>
              <w:rPr>
                <w:sz w:val="28"/>
                <w:szCs w:val="28"/>
              </w:rPr>
            </w:pPr>
            <w:r w:rsidRPr="008C14EA">
              <w:rPr>
                <w:sz w:val="28"/>
                <w:szCs w:val="28"/>
              </w:rPr>
              <w:t>28</w:t>
            </w:r>
            <w:r w:rsidR="007A05A2" w:rsidRPr="008C14EA">
              <w:rPr>
                <w:sz w:val="28"/>
                <w:szCs w:val="28"/>
              </w:rPr>
              <w:t xml:space="preserve"> 60</w:t>
            </w:r>
            <w:r w:rsidR="00A07B61" w:rsidRPr="008C14EA">
              <w:rPr>
                <w:sz w:val="28"/>
                <w:szCs w:val="28"/>
              </w:rPr>
              <w:t>0</w:t>
            </w:r>
          </w:p>
        </w:tc>
      </w:tr>
      <w:tr w:rsidR="008C14EA" w:rsidRPr="00D507C7" w:rsidTr="00C670DC">
        <w:tc>
          <w:tcPr>
            <w:tcW w:w="7337" w:type="dxa"/>
          </w:tcPr>
          <w:p w:rsidR="005E57F2" w:rsidRPr="00D507C7" w:rsidRDefault="00AB4AF0" w:rsidP="00536FA0">
            <w:pPr>
              <w:pStyle w:val="af5"/>
              <w:jc w:val="left"/>
              <w:rPr>
                <w:sz w:val="28"/>
                <w:szCs w:val="28"/>
              </w:rPr>
            </w:pPr>
            <w:r w:rsidRPr="00D507C7">
              <w:rPr>
                <w:sz w:val="28"/>
                <w:szCs w:val="28"/>
              </w:rPr>
              <w:t xml:space="preserve">должности служащих, по которым устанавливается </w:t>
            </w:r>
          </w:p>
          <w:p w:rsidR="009E555A" w:rsidRPr="00D507C7" w:rsidRDefault="00AB4AF0" w:rsidP="00536FA0">
            <w:pPr>
              <w:pStyle w:val="af5"/>
              <w:jc w:val="left"/>
              <w:rPr>
                <w:sz w:val="28"/>
                <w:szCs w:val="28"/>
              </w:rPr>
            </w:pPr>
            <w:r w:rsidRPr="00D507C7">
              <w:rPr>
                <w:sz w:val="28"/>
                <w:szCs w:val="28"/>
                <w:lang w:val="en-US"/>
              </w:rPr>
              <w:t>I</w:t>
            </w:r>
            <w:r w:rsidR="00D24861" w:rsidRPr="00D507C7">
              <w:rPr>
                <w:sz w:val="28"/>
                <w:szCs w:val="28"/>
              </w:rPr>
              <w:t xml:space="preserve"> </w:t>
            </w:r>
            <w:proofErr w:type="spellStart"/>
            <w:r w:rsidR="00D24861" w:rsidRPr="00D507C7">
              <w:rPr>
                <w:sz w:val="28"/>
                <w:szCs w:val="28"/>
              </w:rPr>
              <w:t>внутридолжностная</w:t>
            </w:r>
            <w:proofErr w:type="spellEnd"/>
            <w:r w:rsidR="00D24861" w:rsidRPr="00D507C7">
              <w:rPr>
                <w:sz w:val="28"/>
                <w:szCs w:val="28"/>
              </w:rPr>
              <w:t xml:space="preserve"> категория</w:t>
            </w:r>
            <w:r w:rsidR="00BE141A" w:rsidRPr="00D507C7">
              <w:rPr>
                <w:sz w:val="28"/>
                <w:szCs w:val="28"/>
                <w:vertAlign w:val="superscript"/>
              </w:rPr>
              <w:t>*</w:t>
            </w:r>
            <w:r w:rsidRPr="00D507C7">
              <w:rPr>
                <w:sz w:val="28"/>
                <w:szCs w:val="28"/>
              </w:rPr>
              <w:t>:</w:t>
            </w:r>
            <w:r w:rsidR="009E555A" w:rsidRPr="00D507C7">
              <w:rPr>
                <w:sz w:val="28"/>
                <w:szCs w:val="28"/>
              </w:rPr>
              <w:t xml:space="preserve"> </w:t>
            </w:r>
            <w:r w:rsidR="00664F75" w:rsidRPr="00D507C7">
              <w:rPr>
                <w:sz w:val="28"/>
                <w:szCs w:val="28"/>
              </w:rPr>
              <w:t xml:space="preserve">режиссер массовых представлений; </w:t>
            </w:r>
            <w:r w:rsidR="009E555A" w:rsidRPr="00D507C7">
              <w:rPr>
                <w:sz w:val="28"/>
                <w:szCs w:val="28"/>
              </w:rPr>
              <w:t>руководитель клубного формирования – любительского объединения, студии, коллектива самодеятельного искусства, клуба по интересам</w:t>
            </w:r>
            <w:r w:rsidR="002E56A0" w:rsidRPr="00D507C7">
              <w:rPr>
                <w:sz w:val="28"/>
                <w:szCs w:val="28"/>
              </w:rPr>
              <w:t>; хормейстер</w:t>
            </w:r>
          </w:p>
        </w:tc>
        <w:tc>
          <w:tcPr>
            <w:tcW w:w="2007" w:type="dxa"/>
          </w:tcPr>
          <w:p w:rsidR="00AB4AF0" w:rsidRPr="00D507C7" w:rsidRDefault="007A05A2" w:rsidP="00536FA0">
            <w:pPr>
              <w:pStyle w:val="af5"/>
              <w:jc w:val="center"/>
              <w:rPr>
                <w:sz w:val="28"/>
                <w:szCs w:val="28"/>
              </w:rPr>
            </w:pPr>
            <w:r w:rsidRPr="00D507C7">
              <w:rPr>
                <w:sz w:val="28"/>
                <w:szCs w:val="28"/>
              </w:rPr>
              <w:t>2</w:t>
            </w:r>
            <w:r w:rsidR="00783EF9" w:rsidRPr="00D507C7">
              <w:rPr>
                <w:sz w:val="28"/>
                <w:szCs w:val="28"/>
              </w:rPr>
              <w:t>8</w:t>
            </w:r>
            <w:r w:rsidRPr="00D507C7">
              <w:rPr>
                <w:sz w:val="28"/>
                <w:szCs w:val="28"/>
              </w:rPr>
              <w:t xml:space="preserve"> 7</w:t>
            </w:r>
            <w:r w:rsidR="009E555A" w:rsidRPr="00D507C7">
              <w:rPr>
                <w:sz w:val="28"/>
                <w:szCs w:val="28"/>
              </w:rPr>
              <w:t>00</w:t>
            </w:r>
          </w:p>
        </w:tc>
      </w:tr>
      <w:tr w:rsidR="008C14EA" w:rsidRPr="00D507C7" w:rsidTr="00C670DC">
        <w:tc>
          <w:tcPr>
            <w:tcW w:w="7337" w:type="dxa"/>
          </w:tcPr>
          <w:p w:rsidR="009E555A" w:rsidRPr="00D507C7" w:rsidRDefault="00AB4AF0" w:rsidP="00536FA0">
            <w:pPr>
              <w:pStyle w:val="af5"/>
              <w:jc w:val="left"/>
              <w:rPr>
                <w:sz w:val="28"/>
                <w:szCs w:val="28"/>
              </w:rPr>
            </w:pPr>
            <w:r w:rsidRPr="00D507C7">
              <w:rPr>
                <w:sz w:val="28"/>
                <w:szCs w:val="28"/>
              </w:rPr>
              <w:t>должности служащих, по которым устанавливается выс</w:t>
            </w:r>
            <w:r w:rsidR="00D24861" w:rsidRPr="00D507C7">
              <w:rPr>
                <w:sz w:val="28"/>
                <w:szCs w:val="28"/>
              </w:rPr>
              <w:t xml:space="preserve">шая </w:t>
            </w:r>
            <w:proofErr w:type="spellStart"/>
            <w:r w:rsidR="00D24861" w:rsidRPr="00D507C7">
              <w:rPr>
                <w:sz w:val="28"/>
                <w:szCs w:val="28"/>
              </w:rPr>
              <w:t>внутридолжностная</w:t>
            </w:r>
            <w:proofErr w:type="spellEnd"/>
            <w:r w:rsidR="00D24861" w:rsidRPr="00D507C7">
              <w:rPr>
                <w:sz w:val="28"/>
                <w:szCs w:val="28"/>
              </w:rPr>
              <w:t xml:space="preserve"> категория</w:t>
            </w:r>
            <w:r w:rsidRPr="00D507C7">
              <w:rPr>
                <w:sz w:val="28"/>
                <w:szCs w:val="28"/>
              </w:rPr>
              <w:t>:</w:t>
            </w:r>
            <w:r w:rsidR="009E555A" w:rsidRPr="00D507C7">
              <w:rPr>
                <w:sz w:val="28"/>
                <w:szCs w:val="28"/>
              </w:rPr>
              <w:t xml:space="preserve"> </w:t>
            </w:r>
            <w:r w:rsidR="00664F75" w:rsidRPr="00D507C7">
              <w:rPr>
                <w:sz w:val="28"/>
                <w:szCs w:val="28"/>
              </w:rPr>
              <w:t>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 хормейстер</w:t>
            </w:r>
          </w:p>
        </w:tc>
        <w:tc>
          <w:tcPr>
            <w:tcW w:w="2007" w:type="dxa"/>
          </w:tcPr>
          <w:p w:rsidR="00AB4AF0" w:rsidRPr="00D507C7" w:rsidRDefault="007A05A2" w:rsidP="00536FA0">
            <w:pPr>
              <w:pStyle w:val="af5"/>
              <w:jc w:val="center"/>
              <w:rPr>
                <w:sz w:val="28"/>
                <w:szCs w:val="28"/>
              </w:rPr>
            </w:pPr>
            <w:r w:rsidRPr="00D507C7">
              <w:rPr>
                <w:sz w:val="28"/>
                <w:szCs w:val="28"/>
              </w:rPr>
              <w:t>2</w:t>
            </w:r>
            <w:r w:rsidR="00664F75" w:rsidRPr="00D507C7">
              <w:rPr>
                <w:sz w:val="28"/>
                <w:szCs w:val="28"/>
              </w:rPr>
              <w:t>8</w:t>
            </w:r>
            <w:r w:rsidRPr="00D507C7">
              <w:rPr>
                <w:sz w:val="28"/>
                <w:szCs w:val="28"/>
              </w:rPr>
              <w:t xml:space="preserve"> 8</w:t>
            </w:r>
            <w:r w:rsidR="009E555A" w:rsidRPr="00D507C7">
              <w:rPr>
                <w:sz w:val="28"/>
                <w:szCs w:val="28"/>
              </w:rPr>
              <w:t>00</w:t>
            </w:r>
          </w:p>
        </w:tc>
      </w:tr>
      <w:tr w:rsidR="008C14EA" w:rsidRPr="00D507C7" w:rsidTr="00C670DC">
        <w:tc>
          <w:tcPr>
            <w:tcW w:w="7337" w:type="dxa"/>
          </w:tcPr>
          <w:p w:rsidR="009E555A" w:rsidRPr="00D507C7" w:rsidRDefault="00AB4AF0" w:rsidP="00536FA0">
            <w:pPr>
              <w:pStyle w:val="af5"/>
              <w:jc w:val="left"/>
            </w:pPr>
            <w:r w:rsidRPr="00D507C7">
              <w:rPr>
                <w:sz w:val="28"/>
                <w:szCs w:val="28"/>
              </w:rPr>
              <w:t>должности служащих первого квалификационного уровня, по которым устанавливается производное должностное наименование «главный»:</w:t>
            </w:r>
            <w:r w:rsidR="00D24861" w:rsidRPr="00D507C7">
              <w:rPr>
                <w:sz w:val="28"/>
                <w:szCs w:val="28"/>
              </w:rPr>
              <w:t xml:space="preserve"> </w:t>
            </w:r>
            <w:r w:rsidR="009E555A" w:rsidRPr="00D507C7">
              <w:rPr>
                <w:sz w:val="28"/>
                <w:szCs w:val="28"/>
              </w:rPr>
              <w:t>главный дирижер; главный хормейстер; главный хранитель фондов; главный художник</w:t>
            </w:r>
          </w:p>
        </w:tc>
        <w:tc>
          <w:tcPr>
            <w:tcW w:w="2007" w:type="dxa"/>
          </w:tcPr>
          <w:p w:rsidR="00AB4AF0" w:rsidRPr="00D507C7" w:rsidRDefault="00664F75" w:rsidP="00536FA0">
            <w:pPr>
              <w:pStyle w:val="af5"/>
              <w:jc w:val="center"/>
              <w:rPr>
                <w:sz w:val="28"/>
                <w:szCs w:val="28"/>
              </w:rPr>
            </w:pPr>
            <w:r w:rsidRPr="00D507C7">
              <w:rPr>
                <w:sz w:val="28"/>
                <w:szCs w:val="28"/>
              </w:rPr>
              <w:t>28</w:t>
            </w:r>
            <w:r w:rsidR="007A05A2" w:rsidRPr="00D507C7">
              <w:rPr>
                <w:sz w:val="28"/>
                <w:szCs w:val="28"/>
              </w:rPr>
              <w:t xml:space="preserve"> 9</w:t>
            </w:r>
            <w:r w:rsidR="009E555A" w:rsidRPr="00D507C7">
              <w:rPr>
                <w:sz w:val="28"/>
                <w:szCs w:val="28"/>
              </w:rPr>
              <w:t>00</w:t>
            </w:r>
          </w:p>
        </w:tc>
      </w:tr>
    </w:tbl>
    <w:p w:rsidR="005E57F2" w:rsidRPr="00D507C7" w:rsidRDefault="005E57F2" w:rsidP="00536FA0"/>
    <w:p w:rsidR="00664F75" w:rsidRDefault="00664F75" w:rsidP="005E57F2">
      <w:r w:rsidRPr="00D507C7">
        <w:t>Примечание:</w:t>
      </w:r>
      <w:r w:rsidR="005E57F2" w:rsidRPr="00D507C7">
        <w:t xml:space="preserve"> </w:t>
      </w:r>
      <w:r w:rsidR="00BE141A" w:rsidRPr="00D507C7">
        <w:rPr>
          <w:vertAlign w:val="superscript"/>
        </w:rPr>
        <w:t>*</w:t>
      </w:r>
      <w:r w:rsidR="005E57F2" w:rsidRPr="00D507C7">
        <w:t xml:space="preserve"> – </w:t>
      </w:r>
      <w:r w:rsidRPr="00D507C7">
        <w:t>приказ Министерства здравоохранения и социального развития Р</w:t>
      </w:r>
      <w:r w:rsidR="00BE141A" w:rsidRPr="00D507C7">
        <w:t xml:space="preserve">оссийской </w:t>
      </w:r>
      <w:r w:rsidRPr="00D507C7">
        <w:t>Ф</w:t>
      </w:r>
      <w:r w:rsidR="00BE141A" w:rsidRPr="00D507C7">
        <w:t>едерации</w:t>
      </w:r>
      <w:r w:rsidR="005E57F2" w:rsidRPr="00D507C7">
        <w:t xml:space="preserve"> от 30.03.2011 № </w:t>
      </w:r>
      <w:r w:rsidRPr="00D507C7">
        <w:t xml:space="preserve">251н </w:t>
      </w:r>
      <w:r w:rsidR="00A1159C" w:rsidRPr="00D507C7">
        <w:t>«</w:t>
      </w:r>
      <w:r w:rsidRPr="00D507C7">
        <w:t xml:space="preserve">Об утверждении Единого квалификационного справочника должностей руководителей, </w:t>
      </w:r>
      <w:r w:rsidRPr="00D507C7">
        <w:lastRenderedPageBreak/>
        <w:t xml:space="preserve">специалистов и служащих, раздел </w:t>
      </w:r>
      <w:r w:rsidR="00BE141A" w:rsidRPr="00D507C7">
        <w:t>«</w:t>
      </w:r>
      <w:r w:rsidRPr="00D507C7">
        <w:t>Квалиф</w:t>
      </w:r>
      <w:r w:rsidRPr="008C14EA">
        <w:t xml:space="preserve">икационные характеристики должностей работников культуры, искусства и кинематографии». </w:t>
      </w:r>
    </w:p>
    <w:p w:rsidR="005E57F2" w:rsidRPr="005E57F2" w:rsidRDefault="005E57F2" w:rsidP="005E57F2">
      <w:pPr>
        <w:rPr>
          <w:sz w:val="20"/>
        </w:rPr>
      </w:pPr>
    </w:p>
    <w:p w:rsidR="00C83300" w:rsidRPr="008C14EA" w:rsidRDefault="002041BD" w:rsidP="005E57F2">
      <w:r w:rsidRPr="008C14EA">
        <w:t>8</w:t>
      </w:r>
      <w:r w:rsidR="00B872DB" w:rsidRPr="008C14EA">
        <w:t xml:space="preserve">. Размеры </w:t>
      </w:r>
      <w:r w:rsidR="00BD1275" w:rsidRPr="008C14EA">
        <w:t>окладов (</w:t>
      </w:r>
      <w:r w:rsidR="00B872DB" w:rsidRPr="008C14EA">
        <w:t>должностных окладов</w:t>
      </w:r>
      <w:r w:rsidR="00BD1275" w:rsidRPr="008C14EA">
        <w:t>)</w:t>
      </w:r>
      <w:r w:rsidR="00B872DB" w:rsidRPr="008C14EA">
        <w:t xml:space="preserve"> </w:t>
      </w:r>
      <w:r w:rsidR="00B91F13" w:rsidRPr="008C14EA">
        <w:t xml:space="preserve">научных </w:t>
      </w:r>
      <w:r w:rsidR="00B872DB" w:rsidRPr="008C14EA">
        <w:t xml:space="preserve">работников </w:t>
      </w:r>
      <w:r w:rsidR="0006090B" w:rsidRPr="008C14EA">
        <w:t xml:space="preserve">установлены </w:t>
      </w:r>
      <w:r w:rsidR="00F34F9C" w:rsidRPr="008C14EA">
        <w:t xml:space="preserve">на основании </w:t>
      </w:r>
      <w:r w:rsidR="00B872DB" w:rsidRPr="008C14EA">
        <w:t xml:space="preserve">отнесения занимаемых ими должностей к </w:t>
      </w:r>
      <w:r w:rsidR="00B872DB" w:rsidRPr="008C14EA">
        <w:rPr>
          <w:rStyle w:val="af3"/>
          <w:rFonts w:cs="Arial"/>
          <w:color w:val="auto"/>
        </w:rPr>
        <w:t>профессиональным квалификационным группам</w:t>
      </w:r>
      <w:r w:rsidR="00B872DB" w:rsidRPr="008C14EA">
        <w:t xml:space="preserve">, утвержденным </w:t>
      </w:r>
      <w:r w:rsidR="00B872DB" w:rsidRPr="008C14EA">
        <w:rPr>
          <w:rStyle w:val="af3"/>
          <w:rFonts w:cs="Arial"/>
          <w:color w:val="auto"/>
        </w:rPr>
        <w:t>приказом</w:t>
      </w:r>
      <w:r w:rsidR="00B872DB" w:rsidRPr="008C14EA">
        <w:t xml:space="preserve"> Министерства здравоохранения и социального развития Росси</w:t>
      </w:r>
      <w:r w:rsidR="005E57F2">
        <w:t>йской Федерации от 03.07.</w:t>
      </w:r>
      <w:r w:rsidR="005E57F2" w:rsidRPr="00D507C7">
        <w:t xml:space="preserve">2008 № </w:t>
      </w:r>
      <w:r w:rsidR="00B872DB" w:rsidRPr="00D507C7">
        <w:t>305н «Об утверждении профессиональных квалификационных групп должностей работников сферы научных исследований и разработок»</w:t>
      </w:r>
      <w:r w:rsidR="00BE141A" w:rsidRPr="00D507C7">
        <w:t xml:space="preserve"> согласно таблице 7</w:t>
      </w:r>
      <w:r w:rsidR="00B872DB" w:rsidRPr="00D507C7">
        <w:t>.</w:t>
      </w:r>
    </w:p>
    <w:p w:rsidR="00B872DB" w:rsidRPr="005E57F2" w:rsidRDefault="00B872DB" w:rsidP="005E57F2">
      <w:pPr>
        <w:jc w:val="right"/>
      </w:pPr>
      <w:r w:rsidRPr="005E57F2">
        <w:t>Таблица 7</w:t>
      </w:r>
    </w:p>
    <w:p w:rsidR="005E57F2" w:rsidRPr="005E57F2" w:rsidRDefault="005E57F2" w:rsidP="005E57F2"/>
    <w:tbl>
      <w:tblPr>
        <w:tblStyle w:val="a3"/>
        <w:tblW w:w="0" w:type="auto"/>
        <w:tblLook w:val="04A0" w:firstRow="1" w:lastRow="0" w:firstColumn="1" w:lastColumn="0" w:noHBand="0" w:noVBand="1"/>
      </w:tblPr>
      <w:tblGrid>
        <w:gridCol w:w="7337"/>
        <w:gridCol w:w="2007"/>
      </w:tblGrid>
      <w:tr w:rsidR="008C14EA" w:rsidRPr="008C14EA" w:rsidTr="00F82D92">
        <w:tc>
          <w:tcPr>
            <w:tcW w:w="7337" w:type="dxa"/>
          </w:tcPr>
          <w:p w:rsidR="00B872DB" w:rsidRPr="008C14EA" w:rsidRDefault="00B872DB" w:rsidP="005E57F2">
            <w:pPr>
              <w:pStyle w:val="af5"/>
              <w:jc w:val="center"/>
              <w:rPr>
                <w:sz w:val="28"/>
                <w:szCs w:val="28"/>
              </w:rPr>
            </w:pPr>
            <w:r w:rsidRPr="008C14EA">
              <w:rPr>
                <w:sz w:val="28"/>
                <w:szCs w:val="28"/>
              </w:rPr>
              <w:t xml:space="preserve">Наименование должности </w:t>
            </w:r>
          </w:p>
        </w:tc>
        <w:tc>
          <w:tcPr>
            <w:tcW w:w="2007" w:type="dxa"/>
          </w:tcPr>
          <w:p w:rsidR="00B872DB" w:rsidRPr="008C14EA" w:rsidRDefault="00B872DB" w:rsidP="005E57F2">
            <w:pPr>
              <w:pStyle w:val="af5"/>
              <w:jc w:val="center"/>
              <w:rPr>
                <w:sz w:val="28"/>
                <w:szCs w:val="28"/>
              </w:rPr>
            </w:pPr>
            <w:r w:rsidRPr="008C14EA">
              <w:rPr>
                <w:sz w:val="28"/>
                <w:szCs w:val="28"/>
              </w:rPr>
              <w:t>Размер оклада (должностного оклада), рублей</w:t>
            </w:r>
          </w:p>
        </w:tc>
      </w:tr>
      <w:tr w:rsidR="008C14EA" w:rsidRPr="008C14EA" w:rsidTr="00F82D92">
        <w:tc>
          <w:tcPr>
            <w:tcW w:w="7337" w:type="dxa"/>
          </w:tcPr>
          <w:p w:rsidR="00B872DB" w:rsidRPr="008C14EA" w:rsidRDefault="00B872DB" w:rsidP="005E57F2">
            <w:pPr>
              <w:pStyle w:val="af5"/>
              <w:jc w:val="center"/>
              <w:rPr>
                <w:sz w:val="28"/>
                <w:szCs w:val="28"/>
              </w:rPr>
            </w:pPr>
            <w:r w:rsidRPr="008C14EA">
              <w:rPr>
                <w:sz w:val="28"/>
                <w:szCs w:val="28"/>
              </w:rPr>
              <w:t>1</w:t>
            </w:r>
          </w:p>
        </w:tc>
        <w:tc>
          <w:tcPr>
            <w:tcW w:w="2007" w:type="dxa"/>
          </w:tcPr>
          <w:p w:rsidR="00B872DB" w:rsidRPr="008C14EA" w:rsidRDefault="00B872DB" w:rsidP="005E57F2">
            <w:pPr>
              <w:pStyle w:val="af5"/>
              <w:jc w:val="center"/>
              <w:rPr>
                <w:sz w:val="28"/>
                <w:szCs w:val="28"/>
              </w:rPr>
            </w:pPr>
            <w:r w:rsidRPr="008C14EA">
              <w:rPr>
                <w:sz w:val="28"/>
                <w:szCs w:val="28"/>
              </w:rPr>
              <w:t>2</w:t>
            </w:r>
          </w:p>
        </w:tc>
      </w:tr>
      <w:tr w:rsidR="008C14EA" w:rsidRPr="008C14EA" w:rsidTr="00BE141A">
        <w:trPr>
          <w:trHeight w:val="685"/>
        </w:trPr>
        <w:tc>
          <w:tcPr>
            <w:tcW w:w="9344" w:type="dxa"/>
            <w:gridSpan w:val="2"/>
          </w:tcPr>
          <w:p w:rsidR="00B872DB" w:rsidRPr="00BE141A" w:rsidRDefault="002B47CE" w:rsidP="005E57F2">
            <w:pPr>
              <w:autoSpaceDE w:val="0"/>
              <w:autoSpaceDN w:val="0"/>
              <w:adjustRightInd w:val="0"/>
              <w:ind w:firstLine="0"/>
              <w:jc w:val="center"/>
              <w:outlineLvl w:val="0"/>
              <w:rPr>
                <w:bCs/>
                <w:lang w:eastAsia="ru-RU"/>
              </w:rPr>
            </w:pPr>
            <w:bookmarkStart w:id="18" w:name="_Toc209169731"/>
            <w:r w:rsidRPr="00BE141A">
              <w:rPr>
                <w:bCs/>
                <w:lang w:eastAsia="ru-RU"/>
              </w:rPr>
              <w:t>Профессиональная квалификационная группа должностей научных работников и руководителей структурных подразделений</w:t>
            </w:r>
            <w:bookmarkEnd w:id="18"/>
          </w:p>
        </w:tc>
      </w:tr>
      <w:tr w:rsidR="008C14EA" w:rsidRPr="008C14EA" w:rsidTr="00F82D92">
        <w:tc>
          <w:tcPr>
            <w:tcW w:w="9344" w:type="dxa"/>
            <w:gridSpan w:val="2"/>
          </w:tcPr>
          <w:p w:rsidR="00B872DB" w:rsidRPr="00BE141A" w:rsidRDefault="002B47CE" w:rsidP="005E57F2">
            <w:pPr>
              <w:pStyle w:val="af5"/>
              <w:jc w:val="center"/>
              <w:rPr>
                <w:sz w:val="28"/>
                <w:szCs w:val="28"/>
              </w:rPr>
            </w:pPr>
            <w:r w:rsidRPr="00BE141A">
              <w:rPr>
                <w:sz w:val="28"/>
                <w:szCs w:val="28"/>
              </w:rPr>
              <w:t>1</w:t>
            </w:r>
            <w:r w:rsidR="00B872DB" w:rsidRPr="00BE141A">
              <w:rPr>
                <w:sz w:val="28"/>
                <w:szCs w:val="28"/>
              </w:rPr>
              <w:t xml:space="preserve"> квалификационный уровень</w:t>
            </w:r>
          </w:p>
        </w:tc>
      </w:tr>
      <w:tr w:rsidR="008C14EA" w:rsidRPr="008C14EA" w:rsidTr="00F82D92">
        <w:tc>
          <w:tcPr>
            <w:tcW w:w="7337" w:type="dxa"/>
          </w:tcPr>
          <w:p w:rsidR="00B872DB" w:rsidRPr="00BE141A" w:rsidRDefault="002B47CE" w:rsidP="005E57F2">
            <w:pPr>
              <w:pStyle w:val="af5"/>
              <w:jc w:val="left"/>
              <w:rPr>
                <w:sz w:val="28"/>
                <w:szCs w:val="28"/>
              </w:rPr>
            </w:pPr>
            <w:r w:rsidRPr="00BE141A">
              <w:rPr>
                <w:sz w:val="28"/>
                <w:szCs w:val="28"/>
              </w:rPr>
              <w:t>младший научный сотрудник; научный сотрудник</w:t>
            </w:r>
          </w:p>
        </w:tc>
        <w:tc>
          <w:tcPr>
            <w:tcW w:w="2007" w:type="dxa"/>
          </w:tcPr>
          <w:p w:rsidR="009000A3" w:rsidRPr="008C14EA" w:rsidRDefault="009000A3" w:rsidP="005E57F2">
            <w:pPr>
              <w:ind w:firstLine="484"/>
              <w:rPr>
                <w:lang w:eastAsia="ru-RU"/>
              </w:rPr>
            </w:pPr>
            <w:r w:rsidRPr="008C14EA">
              <w:rPr>
                <w:lang w:eastAsia="ru-RU"/>
              </w:rPr>
              <w:t>23 500</w:t>
            </w:r>
          </w:p>
        </w:tc>
      </w:tr>
      <w:tr w:rsidR="008C14EA" w:rsidRPr="008C14EA" w:rsidTr="00F82D92">
        <w:tc>
          <w:tcPr>
            <w:tcW w:w="9344" w:type="dxa"/>
            <w:gridSpan w:val="2"/>
          </w:tcPr>
          <w:p w:rsidR="002B47CE" w:rsidRPr="008C14EA" w:rsidRDefault="002B47CE" w:rsidP="005E57F2">
            <w:pPr>
              <w:pStyle w:val="af5"/>
              <w:ind w:firstLine="484"/>
              <w:jc w:val="center"/>
              <w:rPr>
                <w:sz w:val="28"/>
                <w:szCs w:val="28"/>
              </w:rPr>
            </w:pPr>
            <w:r w:rsidRPr="008C14EA">
              <w:rPr>
                <w:sz w:val="28"/>
                <w:szCs w:val="28"/>
              </w:rPr>
              <w:t>2 квалификационный уровень</w:t>
            </w:r>
          </w:p>
        </w:tc>
      </w:tr>
      <w:tr w:rsidR="002B47CE" w:rsidRPr="008C14EA" w:rsidTr="00F82D92">
        <w:tc>
          <w:tcPr>
            <w:tcW w:w="7337" w:type="dxa"/>
          </w:tcPr>
          <w:p w:rsidR="002B47CE" w:rsidRPr="008C14EA" w:rsidRDefault="002B47CE" w:rsidP="005E57F2">
            <w:pPr>
              <w:pStyle w:val="af5"/>
              <w:jc w:val="left"/>
              <w:rPr>
                <w:sz w:val="28"/>
                <w:szCs w:val="28"/>
              </w:rPr>
            </w:pPr>
            <w:r w:rsidRPr="008C14EA">
              <w:rPr>
                <w:sz w:val="28"/>
                <w:szCs w:val="28"/>
              </w:rPr>
              <w:t>старший научный сотрудник</w:t>
            </w:r>
          </w:p>
        </w:tc>
        <w:tc>
          <w:tcPr>
            <w:tcW w:w="2007" w:type="dxa"/>
          </w:tcPr>
          <w:p w:rsidR="009000A3" w:rsidRPr="008C14EA" w:rsidRDefault="009000A3" w:rsidP="005E57F2">
            <w:pPr>
              <w:ind w:firstLine="484"/>
              <w:rPr>
                <w:lang w:eastAsia="ru-RU"/>
              </w:rPr>
            </w:pPr>
            <w:r w:rsidRPr="008C14EA">
              <w:rPr>
                <w:lang w:eastAsia="ru-RU"/>
              </w:rPr>
              <w:t>25 000</w:t>
            </w:r>
          </w:p>
        </w:tc>
      </w:tr>
    </w:tbl>
    <w:p w:rsidR="00B872DB" w:rsidRPr="008C14EA" w:rsidRDefault="00B872DB" w:rsidP="005E57F2">
      <w:pPr>
        <w:ind w:firstLine="567"/>
      </w:pPr>
    </w:p>
    <w:p w:rsidR="002B47CE" w:rsidRPr="008C14EA" w:rsidRDefault="002041BD" w:rsidP="005E57F2">
      <w:pPr>
        <w:rPr>
          <w:rStyle w:val="af3"/>
          <w:rFonts w:cs="Arial"/>
          <w:color w:val="auto"/>
        </w:rPr>
      </w:pPr>
      <w:r w:rsidRPr="008C14EA">
        <w:t>9</w:t>
      </w:r>
      <w:r w:rsidR="002B47CE" w:rsidRPr="008C14EA">
        <w:t xml:space="preserve">. Размеры окладов (должностных окладов) рабочих учреждений культуры, искусства и кинематографии </w:t>
      </w:r>
      <w:r w:rsidR="0006090B" w:rsidRPr="008C14EA">
        <w:t>установлены</w:t>
      </w:r>
      <w:r w:rsidR="002B47CE" w:rsidRPr="008C14EA">
        <w:t xml:space="preserve"> на основании отнесения </w:t>
      </w:r>
      <w:r w:rsidR="00E3256E" w:rsidRPr="008C14EA">
        <w:t xml:space="preserve">занимаемых ими </w:t>
      </w:r>
      <w:r w:rsidR="002B47CE" w:rsidRPr="008C14EA">
        <w:t xml:space="preserve">профессий к </w:t>
      </w:r>
      <w:r w:rsidR="002B47CE" w:rsidRPr="008C14EA">
        <w:rPr>
          <w:rStyle w:val="af3"/>
          <w:rFonts w:cs="Arial"/>
          <w:color w:val="auto"/>
        </w:rPr>
        <w:t>профессиональным квалификационным группам</w:t>
      </w:r>
      <w:r w:rsidR="002B47CE" w:rsidRPr="008C14EA">
        <w:t xml:space="preserve">, утвержденным </w:t>
      </w:r>
      <w:r w:rsidR="002B47CE" w:rsidRPr="008C14EA">
        <w:rPr>
          <w:rStyle w:val="af3"/>
          <w:rFonts w:cs="Arial"/>
          <w:color w:val="auto"/>
        </w:rPr>
        <w:t>приказом</w:t>
      </w:r>
      <w:r w:rsidR="002B47CE" w:rsidRPr="008C14EA">
        <w:t xml:space="preserve"> Министерства здравоохранения и социального развития Росси</w:t>
      </w:r>
      <w:r w:rsidR="005E57F2">
        <w:t xml:space="preserve">йской Федерации от 14.03.2008 № </w:t>
      </w:r>
      <w:r w:rsidR="002B47CE" w:rsidRPr="008C14EA">
        <w:t xml:space="preserve">121н «Об утверждении профессиональных квалификационных групп профессий рабочих культуры, искусства и кинематографии» согласно </w:t>
      </w:r>
      <w:r w:rsidR="002B47CE" w:rsidRPr="008C14EA">
        <w:rPr>
          <w:rStyle w:val="af3"/>
          <w:rFonts w:cs="Arial"/>
          <w:color w:val="auto"/>
        </w:rPr>
        <w:t>таблице 8.</w:t>
      </w:r>
    </w:p>
    <w:p w:rsidR="00A940BD" w:rsidRPr="008C14EA" w:rsidRDefault="00A940BD" w:rsidP="005E57F2">
      <w:pPr>
        <w:ind w:firstLine="567"/>
      </w:pPr>
    </w:p>
    <w:p w:rsidR="002B47CE" w:rsidRPr="005E57F2" w:rsidRDefault="002B47CE" w:rsidP="005E57F2">
      <w:pPr>
        <w:jc w:val="right"/>
      </w:pPr>
      <w:r w:rsidRPr="005E57F2">
        <w:t>Таблица 8</w:t>
      </w:r>
    </w:p>
    <w:tbl>
      <w:tblPr>
        <w:tblStyle w:val="a3"/>
        <w:tblW w:w="9634" w:type="dxa"/>
        <w:tblLook w:val="04A0" w:firstRow="1" w:lastRow="0" w:firstColumn="1" w:lastColumn="0" w:noHBand="0" w:noVBand="1"/>
      </w:tblPr>
      <w:tblGrid>
        <w:gridCol w:w="7083"/>
        <w:gridCol w:w="2551"/>
      </w:tblGrid>
      <w:tr w:rsidR="008C14EA" w:rsidRPr="008C14EA" w:rsidTr="00D507C7">
        <w:tc>
          <w:tcPr>
            <w:tcW w:w="7083" w:type="dxa"/>
          </w:tcPr>
          <w:p w:rsidR="002B47CE" w:rsidRPr="008C14EA" w:rsidRDefault="002B47CE" w:rsidP="005E57F2">
            <w:pPr>
              <w:pStyle w:val="af5"/>
              <w:jc w:val="center"/>
              <w:rPr>
                <w:sz w:val="28"/>
                <w:szCs w:val="28"/>
              </w:rPr>
            </w:pPr>
            <w:r w:rsidRPr="008C14EA">
              <w:rPr>
                <w:sz w:val="28"/>
                <w:szCs w:val="28"/>
              </w:rPr>
              <w:t xml:space="preserve">Наименование </w:t>
            </w:r>
            <w:r w:rsidR="00E3256E" w:rsidRPr="008C14EA">
              <w:rPr>
                <w:sz w:val="28"/>
                <w:szCs w:val="28"/>
              </w:rPr>
              <w:t>профессии</w:t>
            </w:r>
            <w:r w:rsidRPr="008C14EA">
              <w:rPr>
                <w:sz w:val="28"/>
                <w:szCs w:val="28"/>
              </w:rPr>
              <w:t xml:space="preserve"> </w:t>
            </w:r>
          </w:p>
        </w:tc>
        <w:tc>
          <w:tcPr>
            <w:tcW w:w="2551" w:type="dxa"/>
          </w:tcPr>
          <w:p w:rsidR="002B47CE" w:rsidRPr="008C14EA" w:rsidRDefault="002B47CE" w:rsidP="005E57F2">
            <w:pPr>
              <w:pStyle w:val="af5"/>
              <w:jc w:val="center"/>
              <w:rPr>
                <w:sz w:val="28"/>
                <w:szCs w:val="28"/>
              </w:rPr>
            </w:pPr>
            <w:r w:rsidRPr="008C14EA">
              <w:rPr>
                <w:sz w:val="28"/>
                <w:szCs w:val="28"/>
              </w:rPr>
              <w:t>Размер оклада (должностного оклада), рублей</w:t>
            </w:r>
          </w:p>
        </w:tc>
      </w:tr>
      <w:tr w:rsidR="008C14EA" w:rsidRPr="008C14EA" w:rsidTr="00D507C7">
        <w:tc>
          <w:tcPr>
            <w:tcW w:w="7083" w:type="dxa"/>
          </w:tcPr>
          <w:p w:rsidR="002B47CE" w:rsidRPr="008C14EA" w:rsidRDefault="002B47CE" w:rsidP="005E57F2">
            <w:pPr>
              <w:pStyle w:val="af5"/>
              <w:jc w:val="center"/>
              <w:rPr>
                <w:sz w:val="28"/>
                <w:szCs w:val="28"/>
              </w:rPr>
            </w:pPr>
            <w:r w:rsidRPr="008C14EA">
              <w:rPr>
                <w:sz w:val="28"/>
                <w:szCs w:val="28"/>
              </w:rPr>
              <w:t>1</w:t>
            </w:r>
          </w:p>
        </w:tc>
        <w:tc>
          <w:tcPr>
            <w:tcW w:w="2551" w:type="dxa"/>
          </w:tcPr>
          <w:p w:rsidR="002B47CE" w:rsidRPr="008C14EA" w:rsidRDefault="002B47CE" w:rsidP="005E57F2">
            <w:pPr>
              <w:pStyle w:val="af5"/>
              <w:jc w:val="center"/>
              <w:rPr>
                <w:sz w:val="28"/>
                <w:szCs w:val="28"/>
              </w:rPr>
            </w:pPr>
            <w:r w:rsidRPr="008C14EA">
              <w:rPr>
                <w:sz w:val="28"/>
                <w:szCs w:val="28"/>
              </w:rPr>
              <w:t>2</w:t>
            </w:r>
          </w:p>
        </w:tc>
      </w:tr>
      <w:tr w:rsidR="008C14EA" w:rsidRPr="008C14EA" w:rsidTr="00D507C7">
        <w:tc>
          <w:tcPr>
            <w:tcW w:w="9634" w:type="dxa"/>
            <w:gridSpan w:val="2"/>
          </w:tcPr>
          <w:p w:rsidR="00A940BD" w:rsidRPr="008C14EA" w:rsidRDefault="00A940BD" w:rsidP="005E57F2">
            <w:pPr>
              <w:pStyle w:val="af5"/>
              <w:jc w:val="center"/>
              <w:rPr>
                <w:sz w:val="28"/>
                <w:szCs w:val="28"/>
              </w:rPr>
            </w:pPr>
            <w:r w:rsidRPr="008C14EA">
              <w:rPr>
                <w:rFonts w:ascii="Times New Roman" w:hAnsi="Times New Roman" w:cs="Times New Roman"/>
                <w:sz w:val="28"/>
                <w:szCs w:val="28"/>
              </w:rPr>
              <w:t>Профессиональная квалификационная группа «Профессии рабочих культуры, искусства и кинематографии первого уровня»</w:t>
            </w:r>
          </w:p>
        </w:tc>
      </w:tr>
      <w:tr w:rsidR="008C14EA" w:rsidRPr="008C14EA" w:rsidTr="00D507C7">
        <w:tc>
          <w:tcPr>
            <w:tcW w:w="7083" w:type="dxa"/>
          </w:tcPr>
          <w:p w:rsidR="002B47CE" w:rsidRPr="008C14EA" w:rsidRDefault="00B15AB1" w:rsidP="005E57F2">
            <w:pPr>
              <w:pStyle w:val="af5"/>
              <w:jc w:val="left"/>
              <w:rPr>
                <w:sz w:val="28"/>
                <w:szCs w:val="28"/>
              </w:rPr>
            </w:pPr>
            <w:r w:rsidRPr="008C14EA">
              <w:rPr>
                <w:sz w:val="28"/>
                <w:szCs w:val="28"/>
              </w:rPr>
              <w:t>костюмер; монтировщик сцены; осветитель; реквизитор;</w:t>
            </w:r>
            <w:r w:rsidRPr="008C14EA">
              <w:t xml:space="preserve"> </w:t>
            </w:r>
            <w:r w:rsidRPr="008C14EA">
              <w:rPr>
                <w:sz w:val="28"/>
                <w:szCs w:val="28"/>
              </w:rPr>
              <w:t>столяр по изготовлению декораций; установщик декораций</w:t>
            </w:r>
          </w:p>
        </w:tc>
        <w:tc>
          <w:tcPr>
            <w:tcW w:w="2551" w:type="dxa"/>
          </w:tcPr>
          <w:p w:rsidR="002B47CE" w:rsidRPr="008C14EA" w:rsidRDefault="00186B83" w:rsidP="005E57F2">
            <w:pPr>
              <w:pStyle w:val="af5"/>
              <w:jc w:val="center"/>
              <w:rPr>
                <w:sz w:val="28"/>
                <w:szCs w:val="28"/>
              </w:rPr>
            </w:pPr>
            <w:r w:rsidRPr="008C14EA">
              <w:rPr>
                <w:sz w:val="28"/>
                <w:szCs w:val="28"/>
              </w:rPr>
              <w:t>18</w:t>
            </w:r>
            <w:r w:rsidR="00B15AB1" w:rsidRPr="008C14EA">
              <w:rPr>
                <w:sz w:val="28"/>
                <w:szCs w:val="28"/>
              </w:rPr>
              <w:t xml:space="preserve"> </w:t>
            </w:r>
            <w:r w:rsidRPr="008C14EA">
              <w:rPr>
                <w:sz w:val="28"/>
                <w:szCs w:val="28"/>
              </w:rPr>
              <w:t>5</w:t>
            </w:r>
            <w:r w:rsidR="00B15AB1" w:rsidRPr="008C14EA">
              <w:rPr>
                <w:sz w:val="28"/>
                <w:szCs w:val="28"/>
              </w:rPr>
              <w:t>00</w:t>
            </w:r>
          </w:p>
        </w:tc>
      </w:tr>
      <w:tr w:rsidR="008C14EA" w:rsidRPr="008C14EA" w:rsidTr="00D507C7">
        <w:tc>
          <w:tcPr>
            <w:tcW w:w="9634" w:type="dxa"/>
            <w:gridSpan w:val="2"/>
          </w:tcPr>
          <w:p w:rsidR="00B15AB1" w:rsidRPr="00BE141A" w:rsidRDefault="00B15AB1" w:rsidP="005E57F2">
            <w:pPr>
              <w:pStyle w:val="af5"/>
              <w:jc w:val="center"/>
              <w:rPr>
                <w:sz w:val="28"/>
                <w:szCs w:val="28"/>
              </w:rPr>
            </w:pPr>
            <w:r w:rsidRPr="00BE141A">
              <w:rPr>
                <w:rFonts w:ascii="Times New Roman" w:hAnsi="Times New Roman" w:cs="Times New Roman"/>
                <w:bCs/>
                <w:sz w:val="28"/>
                <w:szCs w:val="28"/>
              </w:rPr>
              <w:t xml:space="preserve">Профессиональная квалификационная группа «Профессии </w:t>
            </w:r>
            <w:r w:rsidRPr="00BE141A">
              <w:rPr>
                <w:rFonts w:ascii="Times New Roman" w:hAnsi="Times New Roman" w:cs="Times New Roman"/>
                <w:sz w:val="28"/>
                <w:szCs w:val="28"/>
              </w:rPr>
              <w:t>рабочих культуры, искусства и кинематографии второго уровня»</w:t>
            </w:r>
          </w:p>
        </w:tc>
      </w:tr>
      <w:tr w:rsidR="008C14EA" w:rsidRPr="008C14EA" w:rsidTr="00D507C7">
        <w:tc>
          <w:tcPr>
            <w:tcW w:w="9634" w:type="dxa"/>
            <w:gridSpan w:val="2"/>
          </w:tcPr>
          <w:p w:rsidR="00B15AB1" w:rsidRPr="00BE141A" w:rsidRDefault="00B15AB1" w:rsidP="005E57F2">
            <w:pPr>
              <w:pStyle w:val="af5"/>
              <w:jc w:val="center"/>
              <w:rPr>
                <w:sz w:val="28"/>
                <w:szCs w:val="28"/>
              </w:rPr>
            </w:pPr>
            <w:r w:rsidRPr="00BE141A">
              <w:rPr>
                <w:sz w:val="28"/>
                <w:szCs w:val="28"/>
              </w:rPr>
              <w:lastRenderedPageBreak/>
              <w:t>1 квалификационный уровень</w:t>
            </w:r>
          </w:p>
        </w:tc>
      </w:tr>
      <w:tr w:rsidR="008C14EA" w:rsidRPr="008C14EA" w:rsidTr="00D507C7">
        <w:tc>
          <w:tcPr>
            <w:tcW w:w="7083" w:type="dxa"/>
          </w:tcPr>
          <w:p w:rsidR="005E57F2" w:rsidRPr="00D507C7" w:rsidRDefault="00B15AB1" w:rsidP="005E57F2">
            <w:pPr>
              <w:pStyle w:val="af5"/>
              <w:jc w:val="left"/>
              <w:rPr>
                <w:sz w:val="28"/>
                <w:szCs w:val="28"/>
              </w:rPr>
            </w:pPr>
            <w:r w:rsidRPr="00D507C7">
              <w:rPr>
                <w:sz w:val="28"/>
                <w:szCs w:val="28"/>
              </w:rPr>
              <w:t>настройщик пианино и роялей 4</w:t>
            </w:r>
            <w:r w:rsidR="00BE141A" w:rsidRPr="00D507C7">
              <w:rPr>
                <w:sz w:val="28"/>
                <w:szCs w:val="28"/>
              </w:rPr>
              <w:t xml:space="preserve"> – </w:t>
            </w:r>
            <w:r w:rsidRPr="00D507C7">
              <w:rPr>
                <w:sz w:val="28"/>
                <w:szCs w:val="28"/>
              </w:rPr>
              <w:t>8 разрядов</w:t>
            </w:r>
            <w:r w:rsidR="00991ABE" w:rsidRPr="00D507C7">
              <w:rPr>
                <w:sz w:val="28"/>
                <w:szCs w:val="28"/>
              </w:rPr>
              <w:t xml:space="preserve"> </w:t>
            </w:r>
          </w:p>
          <w:p w:rsidR="005E57F2" w:rsidRPr="00D507C7" w:rsidRDefault="006C7FC9" w:rsidP="005E57F2">
            <w:pPr>
              <w:pStyle w:val="af5"/>
              <w:jc w:val="left"/>
              <w:rPr>
                <w:sz w:val="28"/>
                <w:szCs w:val="28"/>
              </w:rPr>
            </w:pPr>
            <w:r w:rsidRPr="00D507C7">
              <w:rPr>
                <w:sz w:val="28"/>
                <w:szCs w:val="28"/>
              </w:rPr>
              <w:t>Един</w:t>
            </w:r>
            <w:r w:rsidR="00045D5B" w:rsidRPr="00D507C7">
              <w:rPr>
                <w:sz w:val="28"/>
                <w:szCs w:val="28"/>
              </w:rPr>
              <w:t>ого</w:t>
            </w:r>
            <w:r w:rsidRPr="00D507C7">
              <w:rPr>
                <w:sz w:val="28"/>
                <w:szCs w:val="28"/>
              </w:rPr>
              <w:t xml:space="preserve"> тарифно-квалификационн</w:t>
            </w:r>
            <w:r w:rsidR="00045D5B" w:rsidRPr="00D507C7">
              <w:rPr>
                <w:sz w:val="28"/>
                <w:szCs w:val="28"/>
              </w:rPr>
              <w:t>ого</w:t>
            </w:r>
            <w:r w:rsidRPr="00D507C7">
              <w:rPr>
                <w:sz w:val="28"/>
                <w:szCs w:val="28"/>
              </w:rPr>
              <w:t xml:space="preserve"> справочник</w:t>
            </w:r>
            <w:r w:rsidR="00045D5B" w:rsidRPr="00D507C7">
              <w:rPr>
                <w:sz w:val="28"/>
                <w:szCs w:val="28"/>
              </w:rPr>
              <w:t>а</w:t>
            </w:r>
            <w:r w:rsidRPr="00D507C7">
              <w:rPr>
                <w:sz w:val="28"/>
                <w:szCs w:val="28"/>
              </w:rPr>
              <w:t xml:space="preserve"> работ и профессий рабочих;</w:t>
            </w:r>
            <w:r w:rsidR="00B15AB1" w:rsidRPr="00D507C7">
              <w:t xml:space="preserve"> </w:t>
            </w:r>
            <w:r w:rsidR="00B15AB1" w:rsidRPr="00D507C7">
              <w:rPr>
                <w:sz w:val="28"/>
                <w:szCs w:val="28"/>
              </w:rPr>
              <w:t>настройщик щипковых инструментов 3</w:t>
            </w:r>
            <w:r w:rsidR="00BE141A" w:rsidRPr="00D507C7">
              <w:rPr>
                <w:sz w:val="28"/>
                <w:szCs w:val="28"/>
              </w:rPr>
              <w:t xml:space="preserve"> – </w:t>
            </w:r>
            <w:r w:rsidR="00B15AB1" w:rsidRPr="00D507C7">
              <w:rPr>
                <w:sz w:val="28"/>
                <w:szCs w:val="28"/>
              </w:rPr>
              <w:t>6 разрядов</w:t>
            </w:r>
            <w:r w:rsidR="00991ABE" w:rsidRPr="00D507C7">
              <w:rPr>
                <w:sz w:val="28"/>
                <w:szCs w:val="28"/>
              </w:rPr>
              <w:t xml:space="preserve"> </w:t>
            </w:r>
            <w:r w:rsidR="00045D5B" w:rsidRPr="00D507C7">
              <w:rPr>
                <w:sz w:val="28"/>
                <w:szCs w:val="28"/>
              </w:rPr>
              <w:t>Единого тарифно-квалификационного справочника работ и профессий рабочих</w:t>
            </w:r>
            <w:r w:rsidR="00B15AB1" w:rsidRPr="00D507C7">
              <w:rPr>
                <w:sz w:val="28"/>
                <w:szCs w:val="28"/>
              </w:rPr>
              <w:t xml:space="preserve">; настройщик язычковых инструментов </w:t>
            </w:r>
          </w:p>
          <w:p w:rsidR="00B15AB1" w:rsidRPr="00D507C7" w:rsidRDefault="00B15AB1" w:rsidP="005E57F2">
            <w:pPr>
              <w:pStyle w:val="af5"/>
              <w:jc w:val="left"/>
              <w:rPr>
                <w:sz w:val="28"/>
                <w:szCs w:val="28"/>
              </w:rPr>
            </w:pPr>
            <w:r w:rsidRPr="00D507C7">
              <w:rPr>
                <w:sz w:val="28"/>
                <w:szCs w:val="28"/>
              </w:rPr>
              <w:t>4</w:t>
            </w:r>
            <w:r w:rsidR="00BE141A" w:rsidRPr="00D507C7">
              <w:rPr>
                <w:sz w:val="28"/>
                <w:szCs w:val="28"/>
              </w:rPr>
              <w:t xml:space="preserve"> – </w:t>
            </w:r>
            <w:r w:rsidRPr="00D507C7">
              <w:rPr>
                <w:sz w:val="28"/>
                <w:szCs w:val="28"/>
              </w:rPr>
              <w:t>6</w:t>
            </w:r>
            <w:r w:rsidR="00BE141A" w:rsidRPr="00D507C7">
              <w:rPr>
                <w:sz w:val="28"/>
                <w:szCs w:val="28"/>
              </w:rPr>
              <w:t xml:space="preserve"> </w:t>
            </w:r>
            <w:r w:rsidRPr="00D507C7">
              <w:rPr>
                <w:sz w:val="28"/>
                <w:szCs w:val="28"/>
              </w:rPr>
              <w:t>разрядов</w:t>
            </w:r>
            <w:r w:rsidR="00991ABE" w:rsidRPr="00D507C7">
              <w:rPr>
                <w:sz w:val="28"/>
                <w:szCs w:val="28"/>
              </w:rPr>
              <w:t xml:space="preserve"> </w:t>
            </w:r>
            <w:r w:rsidR="00045D5B" w:rsidRPr="00D507C7">
              <w:rPr>
                <w:sz w:val="28"/>
                <w:szCs w:val="28"/>
              </w:rPr>
              <w:t>Единого тарифно-квалификационного справочника работ и профессий рабочих</w:t>
            </w:r>
            <w:r w:rsidRPr="00D507C7">
              <w:rPr>
                <w:sz w:val="28"/>
                <w:szCs w:val="28"/>
              </w:rPr>
              <w:t>; оператор видеозаписи 3</w:t>
            </w:r>
            <w:r w:rsidR="00BE141A" w:rsidRPr="00D507C7">
              <w:rPr>
                <w:sz w:val="28"/>
                <w:szCs w:val="28"/>
              </w:rPr>
              <w:t xml:space="preserve"> – </w:t>
            </w:r>
            <w:r w:rsidRPr="00D507C7">
              <w:rPr>
                <w:sz w:val="28"/>
                <w:szCs w:val="28"/>
              </w:rPr>
              <w:t>5</w:t>
            </w:r>
            <w:r w:rsidR="00BE141A" w:rsidRPr="00D507C7">
              <w:rPr>
                <w:sz w:val="28"/>
                <w:szCs w:val="28"/>
              </w:rPr>
              <w:t xml:space="preserve"> </w:t>
            </w:r>
            <w:r w:rsidRPr="00D507C7">
              <w:rPr>
                <w:sz w:val="28"/>
                <w:szCs w:val="28"/>
              </w:rPr>
              <w:t>разрядов</w:t>
            </w:r>
            <w:r w:rsidR="00991ABE" w:rsidRPr="00D507C7">
              <w:rPr>
                <w:sz w:val="28"/>
                <w:szCs w:val="28"/>
              </w:rPr>
              <w:t xml:space="preserve"> </w:t>
            </w:r>
            <w:r w:rsidR="00045D5B" w:rsidRPr="00D507C7">
              <w:rPr>
                <w:sz w:val="28"/>
                <w:szCs w:val="28"/>
              </w:rPr>
              <w:t>Единого тарифно-квалификационного справочника работ и профессий рабочих</w:t>
            </w:r>
          </w:p>
        </w:tc>
        <w:tc>
          <w:tcPr>
            <w:tcW w:w="2551" w:type="dxa"/>
          </w:tcPr>
          <w:p w:rsidR="00B15AB1" w:rsidRPr="008C14EA" w:rsidRDefault="00186B83" w:rsidP="005E57F2">
            <w:pPr>
              <w:pStyle w:val="af5"/>
              <w:jc w:val="center"/>
              <w:rPr>
                <w:sz w:val="28"/>
                <w:szCs w:val="28"/>
              </w:rPr>
            </w:pPr>
            <w:r w:rsidRPr="008C14EA">
              <w:rPr>
                <w:sz w:val="28"/>
                <w:szCs w:val="28"/>
              </w:rPr>
              <w:t>19</w:t>
            </w:r>
            <w:r w:rsidR="00B15AB1" w:rsidRPr="008C14EA">
              <w:rPr>
                <w:sz w:val="28"/>
                <w:szCs w:val="28"/>
              </w:rPr>
              <w:t xml:space="preserve"> </w:t>
            </w:r>
            <w:r w:rsidRPr="008C14EA">
              <w:rPr>
                <w:sz w:val="28"/>
                <w:szCs w:val="28"/>
              </w:rPr>
              <w:t>00</w:t>
            </w:r>
            <w:r w:rsidR="00ED6AA4" w:rsidRPr="008C14EA">
              <w:rPr>
                <w:sz w:val="28"/>
                <w:szCs w:val="28"/>
              </w:rPr>
              <w:t>0</w:t>
            </w:r>
          </w:p>
        </w:tc>
      </w:tr>
      <w:tr w:rsidR="008C14EA" w:rsidRPr="008C14EA" w:rsidTr="00D507C7">
        <w:tc>
          <w:tcPr>
            <w:tcW w:w="9634" w:type="dxa"/>
            <w:gridSpan w:val="2"/>
          </w:tcPr>
          <w:p w:rsidR="00B15AB1" w:rsidRPr="00D507C7" w:rsidRDefault="00B15AB1" w:rsidP="005E57F2">
            <w:pPr>
              <w:pStyle w:val="af5"/>
              <w:jc w:val="center"/>
              <w:rPr>
                <w:sz w:val="28"/>
                <w:szCs w:val="28"/>
              </w:rPr>
            </w:pPr>
            <w:r w:rsidRPr="00D507C7">
              <w:rPr>
                <w:sz w:val="28"/>
                <w:szCs w:val="28"/>
              </w:rPr>
              <w:t>2 квалификационный уровень</w:t>
            </w:r>
          </w:p>
        </w:tc>
      </w:tr>
      <w:tr w:rsidR="008C14EA" w:rsidRPr="008C14EA" w:rsidTr="00D507C7">
        <w:tc>
          <w:tcPr>
            <w:tcW w:w="7083" w:type="dxa"/>
          </w:tcPr>
          <w:p w:rsidR="005E57F2" w:rsidRPr="00D507C7" w:rsidRDefault="00B15AB1" w:rsidP="005E57F2">
            <w:pPr>
              <w:pStyle w:val="af5"/>
              <w:jc w:val="left"/>
              <w:rPr>
                <w:sz w:val="28"/>
                <w:szCs w:val="28"/>
              </w:rPr>
            </w:pPr>
            <w:r w:rsidRPr="00D507C7">
              <w:rPr>
                <w:sz w:val="28"/>
                <w:szCs w:val="28"/>
              </w:rPr>
              <w:t>настройщик духовых инструментов 6 разряда</w:t>
            </w:r>
            <w:r w:rsidR="00991ABE" w:rsidRPr="00D507C7">
              <w:rPr>
                <w:sz w:val="28"/>
                <w:szCs w:val="28"/>
              </w:rPr>
              <w:t xml:space="preserve"> </w:t>
            </w:r>
          </w:p>
          <w:p w:rsidR="00B15AB1" w:rsidRPr="00D507C7" w:rsidRDefault="00045D5B" w:rsidP="005E57F2">
            <w:pPr>
              <w:pStyle w:val="af5"/>
              <w:jc w:val="left"/>
              <w:rPr>
                <w:sz w:val="28"/>
                <w:szCs w:val="28"/>
              </w:rPr>
            </w:pPr>
            <w:r w:rsidRPr="00D507C7">
              <w:rPr>
                <w:sz w:val="28"/>
                <w:szCs w:val="28"/>
              </w:rPr>
              <w:t>Единого тарифно-квалификационного справочника работ и профессий рабочих</w:t>
            </w:r>
            <w:r w:rsidR="00B15AB1" w:rsidRPr="00D507C7">
              <w:rPr>
                <w:sz w:val="28"/>
                <w:szCs w:val="28"/>
              </w:rPr>
              <w:t>; настройщик-регулировщик смычковых инструментов 6 разряда</w:t>
            </w:r>
            <w:r w:rsidR="00991ABE" w:rsidRPr="00D507C7">
              <w:rPr>
                <w:sz w:val="28"/>
                <w:szCs w:val="28"/>
              </w:rPr>
              <w:t xml:space="preserve"> </w:t>
            </w:r>
            <w:r w:rsidRPr="00D507C7">
              <w:rPr>
                <w:sz w:val="28"/>
                <w:szCs w:val="28"/>
              </w:rPr>
              <w:t>Единого тарифно-квалификационного справочника работ и профессий рабочих</w:t>
            </w:r>
          </w:p>
        </w:tc>
        <w:tc>
          <w:tcPr>
            <w:tcW w:w="2551" w:type="dxa"/>
          </w:tcPr>
          <w:p w:rsidR="00B15AB1" w:rsidRPr="008C14EA" w:rsidRDefault="00B15AB1" w:rsidP="005E57F2">
            <w:pPr>
              <w:pStyle w:val="af5"/>
              <w:jc w:val="center"/>
              <w:rPr>
                <w:sz w:val="28"/>
                <w:szCs w:val="28"/>
              </w:rPr>
            </w:pPr>
            <w:r w:rsidRPr="008C14EA">
              <w:rPr>
                <w:sz w:val="28"/>
                <w:szCs w:val="28"/>
              </w:rPr>
              <w:t xml:space="preserve">19 </w:t>
            </w:r>
            <w:r w:rsidR="00186B83" w:rsidRPr="008C14EA">
              <w:rPr>
                <w:sz w:val="28"/>
                <w:szCs w:val="28"/>
              </w:rPr>
              <w:t>5</w:t>
            </w:r>
            <w:r w:rsidR="00ED6AA4" w:rsidRPr="008C14EA">
              <w:rPr>
                <w:sz w:val="28"/>
                <w:szCs w:val="28"/>
              </w:rPr>
              <w:t>00</w:t>
            </w:r>
          </w:p>
        </w:tc>
      </w:tr>
      <w:tr w:rsidR="008C14EA" w:rsidRPr="008C14EA" w:rsidTr="00D507C7">
        <w:tc>
          <w:tcPr>
            <w:tcW w:w="9634" w:type="dxa"/>
            <w:gridSpan w:val="2"/>
          </w:tcPr>
          <w:p w:rsidR="00231F62" w:rsidRPr="008C14EA" w:rsidRDefault="00231F62" w:rsidP="005E57F2">
            <w:pPr>
              <w:pStyle w:val="af5"/>
              <w:jc w:val="center"/>
              <w:rPr>
                <w:sz w:val="28"/>
                <w:szCs w:val="28"/>
              </w:rPr>
            </w:pPr>
            <w:r w:rsidRPr="008C14EA">
              <w:rPr>
                <w:sz w:val="28"/>
                <w:szCs w:val="28"/>
              </w:rPr>
              <w:t>3 квалификационный уровень</w:t>
            </w:r>
          </w:p>
        </w:tc>
      </w:tr>
      <w:tr w:rsidR="00231F62" w:rsidRPr="008C14EA" w:rsidTr="00D507C7">
        <w:tc>
          <w:tcPr>
            <w:tcW w:w="7083" w:type="dxa"/>
          </w:tcPr>
          <w:p w:rsidR="005B148A" w:rsidRPr="008C14EA" w:rsidRDefault="00231F62" w:rsidP="005E57F2">
            <w:pPr>
              <w:pStyle w:val="af5"/>
              <w:jc w:val="left"/>
              <w:rPr>
                <w:sz w:val="28"/>
                <w:szCs w:val="28"/>
              </w:rPr>
            </w:pPr>
            <w:r w:rsidRPr="008C14EA">
              <w:rPr>
                <w:sz w:val="28"/>
                <w:szCs w:val="28"/>
              </w:rPr>
              <w:t>опе</w:t>
            </w:r>
            <w:r w:rsidR="00A15F00" w:rsidRPr="008C14EA">
              <w:rPr>
                <w:sz w:val="28"/>
                <w:szCs w:val="28"/>
              </w:rPr>
              <w:t xml:space="preserve">ратор видеозаписи 8 разряда </w:t>
            </w:r>
            <w:r w:rsidR="00045D5B" w:rsidRPr="008C14EA">
              <w:rPr>
                <w:sz w:val="28"/>
                <w:szCs w:val="28"/>
              </w:rPr>
              <w:t xml:space="preserve">Единого тарифно-квалификационного справочника работ и профессий рабочих </w:t>
            </w:r>
          </w:p>
        </w:tc>
        <w:tc>
          <w:tcPr>
            <w:tcW w:w="2551" w:type="dxa"/>
          </w:tcPr>
          <w:p w:rsidR="00231F62" w:rsidRPr="008C14EA" w:rsidRDefault="00C80569" w:rsidP="005E57F2">
            <w:pPr>
              <w:pStyle w:val="af5"/>
              <w:jc w:val="center"/>
              <w:rPr>
                <w:sz w:val="28"/>
                <w:szCs w:val="28"/>
              </w:rPr>
            </w:pPr>
            <w:r w:rsidRPr="008C14EA">
              <w:rPr>
                <w:sz w:val="28"/>
                <w:szCs w:val="28"/>
              </w:rPr>
              <w:t>20</w:t>
            </w:r>
            <w:r w:rsidR="00ED6AA4" w:rsidRPr="008C14EA">
              <w:rPr>
                <w:sz w:val="28"/>
                <w:szCs w:val="28"/>
              </w:rPr>
              <w:t> </w:t>
            </w:r>
            <w:r w:rsidR="00186B83" w:rsidRPr="008C14EA">
              <w:rPr>
                <w:sz w:val="28"/>
                <w:szCs w:val="28"/>
              </w:rPr>
              <w:t>5</w:t>
            </w:r>
            <w:r w:rsidR="00ED6AA4" w:rsidRPr="008C14EA">
              <w:rPr>
                <w:sz w:val="28"/>
                <w:szCs w:val="28"/>
              </w:rPr>
              <w:t>00</w:t>
            </w:r>
          </w:p>
          <w:p w:rsidR="00ED6AA4" w:rsidRPr="008C14EA" w:rsidRDefault="00ED6AA4" w:rsidP="005E57F2">
            <w:pPr>
              <w:rPr>
                <w:lang w:eastAsia="ru-RU"/>
              </w:rPr>
            </w:pPr>
          </w:p>
        </w:tc>
      </w:tr>
    </w:tbl>
    <w:p w:rsidR="00B872DB" w:rsidRPr="008C14EA" w:rsidRDefault="00B872DB" w:rsidP="005E57F2"/>
    <w:p w:rsidR="00F34F9C" w:rsidRPr="008C14EA" w:rsidRDefault="002041BD" w:rsidP="005E57F2">
      <w:pPr>
        <w:rPr>
          <w:rStyle w:val="af3"/>
          <w:rFonts w:cs="Arial"/>
          <w:color w:val="auto"/>
        </w:rPr>
      </w:pPr>
      <w:r w:rsidRPr="008C14EA">
        <w:t>10</w:t>
      </w:r>
      <w:r w:rsidR="00B15AB1" w:rsidRPr="008C14EA">
        <w:t>.</w:t>
      </w:r>
      <w:r w:rsidR="00F34F9C" w:rsidRPr="008C14EA">
        <w:t xml:space="preserve"> Размеры окладов (должностных окладов) работников архива муниципального образования </w:t>
      </w:r>
      <w:r w:rsidR="0006090B" w:rsidRPr="008C14EA">
        <w:t xml:space="preserve">установлены </w:t>
      </w:r>
      <w:r w:rsidR="00F34F9C" w:rsidRPr="008C14EA">
        <w:t xml:space="preserve">на основании отнесения занимаемых ими должностей к </w:t>
      </w:r>
      <w:r w:rsidR="00F34F9C" w:rsidRPr="008C14EA">
        <w:rPr>
          <w:rStyle w:val="af3"/>
          <w:rFonts w:cs="Arial"/>
          <w:color w:val="auto"/>
        </w:rPr>
        <w:t>профессиональным квалификационным группам</w:t>
      </w:r>
      <w:r w:rsidR="00F34F9C" w:rsidRPr="008C14EA">
        <w:t xml:space="preserve">, утвержденным </w:t>
      </w:r>
      <w:r w:rsidR="00F34F9C" w:rsidRPr="008C14EA">
        <w:rPr>
          <w:rStyle w:val="af3"/>
          <w:rFonts w:cs="Arial"/>
          <w:color w:val="auto"/>
        </w:rPr>
        <w:t>приказом</w:t>
      </w:r>
      <w:r w:rsidR="00F34F9C" w:rsidRPr="008C14EA">
        <w:t xml:space="preserve"> Министерства труда и социальной защиты Российской Федерации от 25.03.2013 №</w:t>
      </w:r>
      <w:r w:rsidR="00A1159C" w:rsidRPr="008C14EA">
        <w:t> </w:t>
      </w:r>
      <w:r w:rsidR="00F34F9C" w:rsidRPr="008C14EA">
        <w:t xml:space="preserve">119н «Об утверждении профессиональных квалификационных групп должностей </w:t>
      </w:r>
      <w:r w:rsidR="00F34F9C" w:rsidRPr="008C14EA">
        <w:rPr>
          <w:bCs/>
          <w:lang w:eastAsia="ru-RU"/>
        </w:rPr>
        <w:t>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w:t>
      </w:r>
      <w:r w:rsidR="00220263" w:rsidRPr="008C14EA">
        <w:t xml:space="preserve"> </w:t>
      </w:r>
      <w:r w:rsidR="00F34F9C" w:rsidRPr="008C14EA">
        <w:t xml:space="preserve">согласно </w:t>
      </w:r>
      <w:r w:rsidR="00F34F9C" w:rsidRPr="008C14EA">
        <w:rPr>
          <w:rStyle w:val="af3"/>
          <w:rFonts w:cs="Arial"/>
          <w:color w:val="auto"/>
        </w:rPr>
        <w:t xml:space="preserve">таблице </w:t>
      </w:r>
      <w:r w:rsidR="00220263" w:rsidRPr="008C14EA">
        <w:rPr>
          <w:rStyle w:val="af3"/>
          <w:rFonts w:cs="Arial"/>
          <w:color w:val="auto"/>
        </w:rPr>
        <w:t>9</w:t>
      </w:r>
      <w:r w:rsidR="00F34F9C" w:rsidRPr="008C14EA">
        <w:rPr>
          <w:rStyle w:val="af3"/>
          <w:rFonts w:cs="Arial"/>
          <w:color w:val="auto"/>
        </w:rPr>
        <w:t>.</w:t>
      </w:r>
    </w:p>
    <w:p w:rsidR="00220263" w:rsidRPr="005E57F2" w:rsidRDefault="00220263" w:rsidP="005E57F2">
      <w:pPr>
        <w:jc w:val="right"/>
      </w:pPr>
      <w:r w:rsidRPr="005E57F2">
        <w:t>Таблица 9</w:t>
      </w:r>
    </w:p>
    <w:p w:rsidR="005E57F2" w:rsidRPr="005E57F2" w:rsidRDefault="005E57F2" w:rsidP="005E57F2">
      <w:pPr>
        <w:rPr>
          <w:lang w:eastAsia="ru-RU"/>
        </w:rPr>
      </w:pPr>
    </w:p>
    <w:tbl>
      <w:tblPr>
        <w:tblStyle w:val="a3"/>
        <w:tblW w:w="0" w:type="auto"/>
        <w:tblLook w:val="04A0" w:firstRow="1" w:lastRow="0" w:firstColumn="1" w:lastColumn="0" w:noHBand="0" w:noVBand="1"/>
      </w:tblPr>
      <w:tblGrid>
        <w:gridCol w:w="7337"/>
        <w:gridCol w:w="2007"/>
      </w:tblGrid>
      <w:tr w:rsidR="008C14EA" w:rsidRPr="008C14EA" w:rsidTr="00F82D92">
        <w:tc>
          <w:tcPr>
            <w:tcW w:w="7337" w:type="dxa"/>
          </w:tcPr>
          <w:p w:rsidR="00220263" w:rsidRPr="008C14EA" w:rsidRDefault="00220263" w:rsidP="005E57F2">
            <w:pPr>
              <w:pStyle w:val="af5"/>
              <w:jc w:val="center"/>
              <w:rPr>
                <w:sz w:val="28"/>
                <w:szCs w:val="28"/>
              </w:rPr>
            </w:pPr>
            <w:r w:rsidRPr="008C14EA">
              <w:rPr>
                <w:sz w:val="28"/>
                <w:szCs w:val="28"/>
              </w:rPr>
              <w:t xml:space="preserve">Наименование должности </w:t>
            </w:r>
          </w:p>
        </w:tc>
        <w:tc>
          <w:tcPr>
            <w:tcW w:w="2007" w:type="dxa"/>
          </w:tcPr>
          <w:p w:rsidR="00220263" w:rsidRPr="008C14EA" w:rsidRDefault="00220263" w:rsidP="005E57F2">
            <w:pPr>
              <w:pStyle w:val="af5"/>
              <w:jc w:val="center"/>
              <w:rPr>
                <w:sz w:val="28"/>
                <w:szCs w:val="28"/>
              </w:rPr>
            </w:pPr>
            <w:r w:rsidRPr="008C14EA">
              <w:rPr>
                <w:sz w:val="28"/>
                <w:szCs w:val="28"/>
              </w:rPr>
              <w:t>Размер оклада (должностного оклада), рублей</w:t>
            </w:r>
          </w:p>
        </w:tc>
      </w:tr>
      <w:tr w:rsidR="008C14EA" w:rsidRPr="008C14EA" w:rsidTr="00F82D92">
        <w:tc>
          <w:tcPr>
            <w:tcW w:w="7337" w:type="dxa"/>
          </w:tcPr>
          <w:p w:rsidR="00220263" w:rsidRPr="008C14EA" w:rsidRDefault="00220263" w:rsidP="005E57F2">
            <w:pPr>
              <w:pStyle w:val="af5"/>
              <w:jc w:val="center"/>
              <w:rPr>
                <w:sz w:val="28"/>
                <w:szCs w:val="28"/>
              </w:rPr>
            </w:pPr>
            <w:r w:rsidRPr="008C14EA">
              <w:rPr>
                <w:sz w:val="28"/>
                <w:szCs w:val="28"/>
              </w:rPr>
              <w:t>1</w:t>
            </w:r>
          </w:p>
        </w:tc>
        <w:tc>
          <w:tcPr>
            <w:tcW w:w="2007" w:type="dxa"/>
          </w:tcPr>
          <w:p w:rsidR="00220263" w:rsidRPr="008C14EA" w:rsidRDefault="00220263" w:rsidP="005E57F2">
            <w:pPr>
              <w:pStyle w:val="af5"/>
              <w:jc w:val="center"/>
              <w:rPr>
                <w:sz w:val="28"/>
                <w:szCs w:val="28"/>
              </w:rPr>
            </w:pPr>
            <w:r w:rsidRPr="008C14EA">
              <w:rPr>
                <w:sz w:val="28"/>
                <w:szCs w:val="28"/>
              </w:rPr>
              <w:t>2</w:t>
            </w:r>
          </w:p>
        </w:tc>
      </w:tr>
      <w:tr w:rsidR="008C14EA" w:rsidRPr="008C14EA" w:rsidTr="00F82D92">
        <w:tc>
          <w:tcPr>
            <w:tcW w:w="9344" w:type="dxa"/>
            <w:gridSpan w:val="2"/>
          </w:tcPr>
          <w:p w:rsidR="00220263" w:rsidRPr="008C14EA" w:rsidRDefault="00220263" w:rsidP="005E57F2">
            <w:pPr>
              <w:pStyle w:val="1"/>
              <w:spacing w:before="0" w:after="0"/>
              <w:rPr>
                <w:rFonts w:ascii="Times New Roman" w:hAnsi="Times New Roman" w:cs="Times New Roman"/>
                <w:b w:val="0"/>
                <w:color w:val="auto"/>
                <w:sz w:val="28"/>
                <w:szCs w:val="28"/>
              </w:rPr>
            </w:pPr>
            <w:bookmarkStart w:id="19" w:name="_Toc209169732"/>
            <w:r w:rsidRPr="008C14EA">
              <w:rPr>
                <w:rFonts w:ascii="Times New Roman" w:hAnsi="Times New Roman" w:cs="Times New Roman"/>
                <w:b w:val="0"/>
                <w:color w:val="auto"/>
                <w:sz w:val="28"/>
                <w:szCs w:val="28"/>
              </w:rPr>
              <w:t>Профессиональная квалификационная группа должностей работников государственных архивов</w:t>
            </w:r>
            <w:r w:rsidRPr="008C14EA">
              <w:rPr>
                <w:rFonts w:ascii="Times New Roman" w:hAnsi="Times New Roman" w:cs="Times New Roman"/>
                <w:b w:val="0"/>
                <w:bCs w:val="0"/>
                <w:color w:val="auto"/>
                <w:sz w:val="28"/>
                <w:szCs w:val="28"/>
              </w:rPr>
              <w:t xml:space="preserve">, </w:t>
            </w:r>
            <w:r w:rsidRPr="008C14EA">
              <w:rPr>
                <w:rFonts w:ascii="Times New Roman" w:hAnsi="Times New Roman" w:cs="Times New Roman"/>
                <w:b w:val="0"/>
                <w:color w:val="auto"/>
                <w:sz w:val="28"/>
                <w:szCs w:val="28"/>
              </w:rPr>
              <w:t>центров хранения документации</w:t>
            </w:r>
            <w:r w:rsidRPr="008C14EA">
              <w:rPr>
                <w:rFonts w:ascii="Times New Roman" w:hAnsi="Times New Roman" w:cs="Times New Roman"/>
                <w:b w:val="0"/>
                <w:bCs w:val="0"/>
                <w:color w:val="auto"/>
                <w:sz w:val="28"/>
                <w:szCs w:val="28"/>
              </w:rPr>
              <w:t xml:space="preserve">, </w:t>
            </w:r>
            <w:r w:rsidRPr="008C14EA">
              <w:rPr>
                <w:rFonts w:ascii="Times New Roman" w:hAnsi="Times New Roman" w:cs="Times New Roman"/>
                <w:b w:val="0"/>
                <w:color w:val="auto"/>
                <w:sz w:val="28"/>
                <w:szCs w:val="28"/>
              </w:rPr>
              <w:t>архивов муниципальных образований</w:t>
            </w:r>
            <w:r w:rsidRPr="008C14EA">
              <w:rPr>
                <w:rFonts w:ascii="Times New Roman" w:hAnsi="Times New Roman" w:cs="Times New Roman"/>
                <w:b w:val="0"/>
                <w:bCs w:val="0"/>
                <w:color w:val="auto"/>
                <w:sz w:val="28"/>
                <w:szCs w:val="28"/>
              </w:rPr>
              <w:t xml:space="preserve">, </w:t>
            </w:r>
            <w:r w:rsidRPr="008C14EA">
              <w:rPr>
                <w:rFonts w:ascii="Times New Roman" w:hAnsi="Times New Roman" w:cs="Times New Roman"/>
                <w:b w:val="0"/>
                <w:color w:val="auto"/>
                <w:sz w:val="28"/>
                <w:szCs w:val="28"/>
              </w:rPr>
              <w:t>ведомств</w:t>
            </w:r>
            <w:r w:rsidRPr="008C14EA">
              <w:rPr>
                <w:rFonts w:ascii="Times New Roman" w:hAnsi="Times New Roman" w:cs="Times New Roman"/>
                <w:b w:val="0"/>
                <w:bCs w:val="0"/>
                <w:color w:val="auto"/>
                <w:sz w:val="28"/>
                <w:szCs w:val="28"/>
              </w:rPr>
              <w:t xml:space="preserve">, </w:t>
            </w:r>
            <w:r w:rsidRPr="008C14EA">
              <w:rPr>
                <w:rFonts w:ascii="Times New Roman" w:hAnsi="Times New Roman" w:cs="Times New Roman"/>
                <w:b w:val="0"/>
                <w:color w:val="auto"/>
                <w:sz w:val="28"/>
                <w:szCs w:val="28"/>
              </w:rPr>
              <w:t>организаций</w:t>
            </w:r>
            <w:r w:rsidRPr="008C14EA">
              <w:rPr>
                <w:rFonts w:ascii="Times New Roman" w:hAnsi="Times New Roman" w:cs="Times New Roman"/>
                <w:b w:val="0"/>
                <w:bCs w:val="0"/>
                <w:color w:val="auto"/>
                <w:sz w:val="28"/>
                <w:szCs w:val="28"/>
              </w:rPr>
              <w:t xml:space="preserve">, </w:t>
            </w:r>
            <w:r w:rsidRPr="008C14EA">
              <w:rPr>
                <w:rFonts w:ascii="Times New Roman" w:hAnsi="Times New Roman" w:cs="Times New Roman"/>
                <w:b w:val="0"/>
                <w:color w:val="auto"/>
                <w:sz w:val="28"/>
                <w:szCs w:val="28"/>
              </w:rPr>
              <w:t>лабораторий обеспечения сохранности архивных документов</w:t>
            </w:r>
            <w:r w:rsidRPr="008C14EA">
              <w:rPr>
                <w:rFonts w:ascii="Times New Roman" w:hAnsi="Times New Roman" w:cs="Times New Roman"/>
                <w:b w:val="0"/>
                <w:bCs w:val="0"/>
                <w:color w:val="auto"/>
                <w:sz w:val="28"/>
                <w:szCs w:val="28"/>
              </w:rPr>
              <w:t xml:space="preserve"> третьего уровня</w:t>
            </w:r>
            <w:bookmarkEnd w:id="19"/>
          </w:p>
        </w:tc>
      </w:tr>
      <w:tr w:rsidR="008C14EA" w:rsidRPr="008C14EA" w:rsidTr="00F82D92">
        <w:tc>
          <w:tcPr>
            <w:tcW w:w="9344" w:type="dxa"/>
            <w:gridSpan w:val="2"/>
          </w:tcPr>
          <w:p w:rsidR="00220263" w:rsidRPr="008C14EA" w:rsidRDefault="00220263" w:rsidP="005E57F2">
            <w:pPr>
              <w:pStyle w:val="af5"/>
              <w:jc w:val="center"/>
              <w:rPr>
                <w:sz w:val="28"/>
                <w:szCs w:val="28"/>
              </w:rPr>
            </w:pPr>
            <w:r w:rsidRPr="008C14EA">
              <w:rPr>
                <w:sz w:val="28"/>
                <w:szCs w:val="28"/>
              </w:rPr>
              <w:lastRenderedPageBreak/>
              <w:t>1 квалификационный уровень</w:t>
            </w:r>
          </w:p>
        </w:tc>
      </w:tr>
      <w:tr w:rsidR="008C14EA" w:rsidRPr="008C14EA" w:rsidTr="00F82D92">
        <w:tc>
          <w:tcPr>
            <w:tcW w:w="7337" w:type="dxa"/>
          </w:tcPr>
          <w:p w:rsidR="00220263" w:rsidRPr="008C14EA" w:rsidRDefault="00BD1275" w:rsidP="005E57F2">
            <w:pPr>
              <w:pStyle w:val="af5"/>
              <w:jc w:val="left"/>
              <w:rPr>
                <w:sz w:val="28"/>
                <w:szCs w:val="28"/>
              </w:rPr>
            </w:pPr>
            <w:r w:rsidRPr="008C14EA">
              <w:rPr>
                <w:sz w:val="28"/>
                <w:szCs w:val="28"/>
              </w:rPr>
              <w:t>архивист</w:t>
            </w:r>
          </w:p>
        </w:tc>
        <w:tc>
          <w:tcPr>
            <w:tcW w:w="2007" w:type="dxa"/>
          </w:tcPr>
          <w:p w:rsidR="00220263" w:rsidRPr="008C14EA" w:rsidRDefault="00BD1275" w:rsidP="005E57F2">
            <w:pPr>
              <w:pStyle w:val="af5"/>
              <w:jc w:val="center"/>
              <w:rPr>
                <w:sz w:val="28"/>
                <w:szCs w:val="28"/>
              </w:rPr>
            </w:pPr>
            <w:r w:rsidRPr="008C14EA">
              <w:rPr>
                <w:sz w:val="28"/>
                <w:szCs w:val="28"/>
              </w:rPr>
              <w:t>19 800</w:t>
            </w:r>
          </w:p>
        </w:tc>
      </w:tr>
      <w:tr w:rsidR="008C14EA" w:rsidRPr="008C14EA" w:rsidTr="00F82D92">
        <w:tc>
          <w:tcPr>
            <w:tcW w:w="9344" w:type="dxa"/>
            <w:gridSpan w:val="2"/>
          </w:tcPr>
          <w:p w:rsidR="00220263" w:rsidRPr="008C14EA" w:rsidRDefault="00220263" w:rsidP="005E57F2">
            <w:pPr>
              <w:pStyle w:val="af5"/>
              <w:jc w:val="center"/>
              <w:rPr>
                <w:sz w:val="28"/>
                <w:szCs w:val="28"/>
              </w:rPr>
            </w:pPr>
            <w:r w:rsidRPr="008C14EA">
              <w:rPr>
                <w:sz w:val="28"/>
                <w:szCs w:val="28"/>
              </w:rPr>
              <w:t>2 квалификационный уровень</w:t>
            </w:r>
          </w:p>
        </w:tc>
      </w:tr>
      <w:tr w:rsidR="008C14EA" w:rsidRPr="008C14EA" w:rsidTr="00F82D92">
        <w:tc>
          <w:tcPr>
            <w:tcW w:w="7337" w:type="dxa"/>
          </w:tcPr>
          <w:p w:rsidR="00220263" w:rsidRPr="008C14EA" w:rsidRDefault="00BD1275" w:rsidP="005E57F2">
            <w:pPr>
              <w:pStyle w:val="af5"/>
              <w:jc w:val="left"/>
              <w:rPr>
                <w:sz w:val="28"/>
                <w:szCs w:val="28"/>
              </w:rPr>
            </w:pPr>
            <w:r w:rsidRPr="008C14EA">
              <w:rPr>
                <w:sz w:val="28"/>
                <w:szCs w:val="28"/>
              </w:rPr>
              <w:t>художник-реставратор архивных документов</w:t>
            </w:r>
          </w:p>
        </w:tc>
        <w:tc>
          <w:tcPr>
            <w:tcW w:w="2007" w:type="dxa"/>
          </w:tcPr>
          <w:p w:rsidR="00220263" w:rsidRPr="008C14EA" w:rsidRDefault="00BD1275" w:rsidP="005E57F2">
            <w:pPr>
              <w:pStyle w:val="af5"/>
              <w:jc w:val="center"/>
              <w:rPr>
                <w:sz w:val="28"/>
                <w:szCs w:val="28"/>
              </w:rPr>
            </w:pPr>
            <w:r w:rsidRPr="008C14EA">
              <w:rPr>
                <w:sz w:val="28"/>
                <w:szCs w:val="28"/>
              </w:rPr>
              <w:t>2</w:t>
            </w:r>
            <w:r w:rsidR="000B623F" w:rsidRPr="008C14EA">
              <w:rPr>
                <w:sz w:val="28"/>
                <w:szCs w:val="28"/>
              </w:rPr>
              <w:t>1</w:t>
            </w:r>
            <w:r w:rsidRPr="008C14EA">
              <w:rPr>
                <w:sz w:val="28"/>
                <w:szCs w:val="28"/>
              </w:rPr>
              <w:t xml:space="preserve"> </w:t>
            </w:r>
            <w:r w:rsidR="00664F75" w:rsidRPr="008C14EA">
              <w:rPr>
                <w:sz w:val="28"/>
                <w:szCs w:val="28"/>
              </w:rPr>
              <w:t>5</w:t>
            </w:r>
            <w:r w:rsidR="000B623F" w:rsidRPr="008C14EA">
              <w:rPr>
                <w:sz w:val="28"/>
                <w:szCs w:val="28"/>
              </w:rPr>
              <w:t>0</w:t>
            </w:r>
            <w:r w:rsidRPr="008C14EA">
              <w:rPr>
                <w:sz w:val="28"/>
                <w:szCs w:val="28"/>
              </w:rPr>
              <w:t>0</w:t>
            </w:r>
          </w:p>
        </w:tc>
      </w:tr>
      <w:tr w:rsidR="008C14EA" w:rsidRPr="008C14EA" w:rsidTr="00F82D92">
        <w:tc>
          <w:tcPr>
            <w:tcW w:w="9344" w:type="dxa"/>
            <w:gridSpan w:val="2"/>
          </w:tcPr>
          <w:p w:rsidR="00220263" w:rsidRPr="008C14EA" w:rsidRDefault="00220263" w:rsidP="005E57F2">
            <w:pPr>
              <w:pStyle w:val="af5"/>
              <w:jc w:val="center"/>
              <w:rPr>
                <w:sz w:val="28"/>
                <w:szCs w:val="28"/>
              </w:rPr>
            </w:pPr>
            <w:r w:rsidRPr="008C14EA">
              <w:rPr>
                <w:sz w:val="28"/>
                <w:szCs w:val="28"/>
              </w:rPr>
              <w:t>4 квалификационный уровень</w:t>
            </w:r>
          </w:p>
        </w:tc>
      </w:tr>
      <w:tr w:rsidR="008C14EA" w:rsidRPr="008C14EA" w:rsidTr="00F82D92">
        <w:tc>
          <w:tcPr>
            <w:tcW w:w="7337" w:type="dxa"/>
          </w:tcPr>
          <w:p w:rsidR="00220263" w:rsidRPr="008C14EA" w:rsidRDefault="00BD1275" w:rsidP="005E57F2">
            <w:pPr>
              <w:pStyle w:val="af5"/>
              <w:jc w:val="left"/>
              <w:rPr>
                <w:sz w:val="28"/>
                <w:szCs w:val="28"/>
              </w:rPr>
            </w:pPr>
            <w:r w:rsidRPr="008C14EA">
              <w:rPr>
                <w:sz w:val="28"/>
                <w:szCs w:val="28"/>
              </w:rPr>
              <w:t xml:space="preserve">ведущий археограф; ведущий архивист </w:t>
            </w:r>
          </w:p>
        </w:tc>
        <w:tc>
          <w:tcPr>
            <w:tcW w:w="2007" w:type="dxa"/>
          </w:tcPr>
          <w:p w:rsidR="00220263" w:rsidRPr="008C14EA" w:rsidRDefault="00664F75" w:rsidP="005E57F2">
            <w:pPr>
              <w:pStyle w:val="af5"/>
              <w:jc w:val="center"/>
              <w:rPr>
                <w:sz w:val="28"/>
                <w:szCs w:val="28"/>
              </w:rPr>
            </w:pPr>
            <w:r w:rsidRPr="008C14EA">
              <w:rPr>
                <w:sz w:val="28"/>
                <w:szCs w:val="28"/>
              </w:rPr>
              <w:t>2</w:t>
            </w:r>
            <w:r w:rsidR="000B623F" w:rsidRPr="008C14EA">
              <w:rPr>
                <w:sz w:val="28"/>
                <w:szCs w:val="28"/>
              </w:rPr>
              <w:t>3</w:t>
            </w:r>
            <w:r w:rsidR="00BD1275" w:rsidRPr="008C14EA">
              <w:rPr>
                <w:sz w:val="28"/>
                <w:szCs w:val="28"/>
              </w:rPr>
              <w:t xml:space="preserve"> </w:t>
            </w:r>
            <w:r w:rsidRPr="008C14EA">
              <w:rPr>
                <w:sz w:val="28"/>
                <w:szCs w:val="28"/>
              </w:rPr>
              <w:t>000</w:t>
            </w:r>
          </w:p>
        </w:tc>
      </w:tr>
      <w:tr w:rsidR="008C14EA" w:rsidRPr="008C14EA" w:rsidTr="00F82D92">
        <w:tc>
          <w:tcPr>
            <w:tcW w:w="9344" w:type="dxa"/>
            <w:gridSpan w:val="2"/>
          </w:tcPr>
          <w:p w:rsidR="00BD1275" w:rsidRPr="008C14EA" w:rsidRDefault="00BD1275" w:rsidP="005E57F2">
            <w:pPr>
              <w:pStyle w:val="af5"/>
              <w:jc w:val="center"/>
              <w:rPr>
                <w:sz w:val="28"/>
                <w:szCs w:val="28"/>
              </w:rPr>
            </w:pPr>
            <w:r w:rsidRPr="008C14EA">
              <w:rPr>
                <w:sz w:val="28"/>
                <w:szCs w:val="28"/>
              </w:rPr>
              <w:t>5 квалификационный уровень</w:t>
            </w:r>
          </w:p>
        </w:tc>
      </w:tr>
      <w:tr w:rsidR="00220263" w:rsidRPr="008C14EA" w:rsidTr="005E57F2">
        <w:tc>
          <w:tcPr>
            <w:tcW w:w="7337" w:type="dxa"/>
            <w:tcBorders>
              <w:bottom w:val="single" w:sz="4" w:space="0" w:color="auto"/>
            </w:tcBorders>
          </w:tcPr>
          <w:p w:rsidR="00220263" w:rsidRPr="008C14EA" w:rsidRDefault="00BD1275" w:rsidP="005E57F2">
            <w:pPr>
              <w:pStyle w:val="af5"/>
              <w:jc w:val="left"/>
              <w:rPr>
                <w:sz w:val="28"/>
                <w:szCs w:val="28"/>
              </w:rPr>
            </w:pPr>
            <w:r w:rsidRPr="008C14EA">
              <w:rPr>
                <w:sz w:val="28"/>
                <w:szCs w:val="28"/>
              </w:rPr>
              <w:t>главный архивист</w:t>
            </w:r>
          </w:p>
        </w:tc>
        <w:tc>
          <w:tcPr>
            <w:tcW w:w="2007" w:type="dxa"/>
          </w:tcPr>
          <w:p w:rsidR="00220263" w:rsidRPr="008C14EA" w:rsidRDefault="00BD1275" w:rsidP="005E57F2">
            <w:pPr>
              <w:pStyle w:val="af5"/>
              <w:jc w:val="center"/>
              <w:rPr>
                <w:sz w:val="28"/>
                <w:szCs w:val="28"/>
              </w:rPr>
            </w:pPr>
            <w:r w:rsidRPr="008C14EA">
              <w:rPr>
                <w:sz w:val="28"/>
                <w:szCs w:val="28"/>
              </w:rPr>
              <w:t>2</w:t>
            </w:r>
            <w:r w:rsidR="000B623F" w:rsidRPr="008C14EA">
              <w:rPr>
                <w:sz w:val="28"/>
                <w:szCs w:val="28"/>
              </w:rPr>
              <w:t>6</w:t>
            </w:r>
            <w:r w:rsidRPr="008C14EA">
              <w:rPr>
                <w:sz w:val="28"/>
                <w:szCs w:val="28"/>
              </w:rPr>
              <w:t xml:space="preserve"> </w:t>
            </w:r>
            <w:r w:rsidR="000B623F" w:rsidRPr="008C14EA">
              <w:rPr>
                <w:sz w:val="28"/>
                <w:szCs w:val="28"/>
              </w:rPr>
              <w:t>0</w:t>
            </w:r>
            <w:r w:rsidRPr="008C14EA">
              <w:rPr>
                <w:sz w:val="28"/>
                <w:szCs w:val="28"/>
              </w:rPr>
              <w:t>00</w:t>
            </w:r>
          </w:p>
        </w:tc>
      </w:tr>
    </w:tbl>
    <w:p w:rsidR="00220263" w:rsidRPr="008C14EA" w:rsidRDefault="00220263" w:rsidP="005E57F2">
      <w:pPr>
        <w:ind w:firstLine="567"/>
        <w:rPr>
          <w:rStyle w:val="af3"/>
          <w:color w:val="auto"/>
        </w:rPr>
      </w:pPr>
    </w:p>
    <w:p w:rsidR="00E3256E" w:rsidRPr="008C14EA" w:rsidRDefault="002041BD" w:rsidP="005E57F2">
      <w:pPr>
        <w:rPr>
          <w:rStyle w:val="af3"/>
          <w:rFonts w:cs="Arial"/>
          <w:color w:val="auto"/>
        </w:rPr>
      </w:pPr>
      <w:r w:rsidRPr="008C14EA">
        <w:rPr>
          <w:rStyle w:val="af3"/>
          <w:color w:val="auto"/>
        </w:rPr>
        <w:t>11</w:t>
      </w:r>
      <w:r w:rsidR="00BD1275" w:rsidRPr="008C14EA">
        <w:rPr>
          <w:rStyle w:val="af3"/>
          <w:color w:val="auto"/>
        </w:rPr>
        <w:t xml:space="preserve">. </w:t>
      </w:r>
      <w:r w:rsidR="00E3256E" w:rsidRPr="008C14EA">
        <w:t xml:space="preserve">Размеры окладов (должностных окладов)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w:t>
      </w:r>
      <w:r w:rsidR="008719AF" w:rsidRPr="008C14EA">
        <w:t xml:space="preserve">установлены </w:t>
      </w:r>
      <w:r w:rsidR="00E3256E" w:rsidRPr="008C14EA">
        <w:t xml:space="preserve">на основании отнесения занимаемых ими должностей к </w:t>
      </w:r>
      <w:r w:rsidR="00E3256E" w:rsidRPr="008C14EA">
        <w:rPr>
          <w:rStyle w:val="af3"/>
          <w:rFonts w:cs="Arial"/>
          <w:color w:val="auto"/>
        </w:rPr>
        <w:t>профессиональным квалификационным группам</w:t>
      </w:r>
      <w:r w:rsidR="00E3256E" w:rsidRPr="008C14EA">
        <w:t xml:space="preserve">, утвержденным </w:t>
      </w:r>
      <w:r w:rsidR="00E3256E" w:rsidRPr="008C14EA">
        <w:rPr>
          <w:rStyle w:val="af3"/>
          <w:rFonts w:cs="Arial"/>
          <w:color w:val="auto"/>
        </w:rPr>
        <w:t>приказом</w:t>
      </w:r>
      <w:r w:rsidR="00E3256E" w:rsidRPr="008C14EA">
        <w:t xml:space="preserve"> Министерства здравоохранения и социального развития Российской Федерации от 27.05.2008 №</w:t>
      </w:r>
      <w:r w:rsidR="00A1159C" w:rsidRPr="008C14EA">
        <w:t xml:space="preserve"> </w:t>
      </w:r>
      <w:r w:rsidR="00E3256E" w:rsidRPr="008C14EA">
        <w:t xml:space="preserve">242н «Об утверждении профессиональных квалификационных групп должностей </w:t>
      </w:r>
      <w:r w:rsidR="00E3256E" w:rsidRPr="008C14EA">
        <w:rPr>
          <w:bCs/>
          <w:lang w:eastAsia="ru-RU"/>
        </w:rPr>
        <w:t>работников,</w:t>
      </w:r>
      <w:r w:rsidR="00E3256E" w:rsidRPr="008C14EA">
        <w:t xml:space="preserve">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w:t>
      </w:r>
      <w:r w:rsidR="00E048E8" w:rsidRPr="008C14EA">
        <w:t xml:space="preserve">пожарной безопасности и </w:t>
      </w:r>
      <w:r w:rsidR="00E3256E" w:rsidRPr="008C14EA">
        <w:t xml:space="preserve">безопасности людей на водных </w:t>
      </w:r>
      <w:r w:rsidR="00E3256E" w:rsidRPr="00BE141A">
        <w:t>объектах</w:t>
      </w:r>
      <w:r w:rsidR="00E048E8" w:rsidRPr="008C14EA">
        <w:t>»</w:t>
      </w:r>
      <w:r w:rsidR="00E3256E" w:rsidRPr="008C14EA">
        <w:t xml:space="preserve"> согласно </w:t>
      </w:r>
      <w:r w:rsidR="00E3256E" w:rsidRPr="008C14EA">
        <w:rPr>
          <w:rStyle w:val="af3"/>
          <w:rFonts w:cs="Arial"/>
          <w:color w:val="auto"/>
        </w:rPr>
        <w:t>таблице 10.</w:t>
      </w:r>
    </w:p>
    <w:p w:rsidR="00D507C7" w:rsidRDefault="00D507C7" w:rsidP="005E57F2">
      <w:pPr>
        <w:ind w:left="709" w:firstLine="0"/>
        <w:jc w:val="right"/>
      </w:pPr>
    </w:p>
    <w:p w:rsidR="00E3256E" w:rsidRPr="005E57F2" w:rsidRDefault="00E3256E" w:rsidP="005E57F2">
      <w:pPr>
        <w:ind w:left="709" w:firstLine="0"/>
        <w:jc w:val="right"/>
      </w:pPr>
      <w:r w:rsidRPr="005E57F2">
        <w:t xml:space="preserve">Таблица </w:t>
      </w:r>
      <w:r w:rsidR="00E048E8" w:rsidRPr="005E57F2">
        <w:t>10</w:t>
      </w:r>
    </w:p>
    <w:tbl>
      <w:tblPr>
        <w:tblStyle w:val="a3"/>
        <w:tblW w:w="0" w:type="auto"/>
        <w:tblLook w:val="04A0" w:firstRow="1" w:lastRow="0" w:firstColumn="1" w:lastColumn="0" w:noHBand="0" w:noVBand="1"/>
      </w:tblPr>
      <w:tblGrid>
        <w:gridCol w:w="7337"/>
        <w:gridCol w:w="2007"/>
      </w:tblGrid>
      <w:tr w:rsidR="008C14EA" w:rsidRPr="008C14EA" w:rsidTr="00F82D92">
        <w:tc>
          <w:tcPr>
            <w:tcW w:w="7337" w:type="dxa"/>
          </w:tcPr>
          <w:p w:rsidR="00E3256E" w:rsidRPr="008C14EA" w:rsidRDefault="00E3256E" w:rsidP="005E57F2">
            <w:pPr>
              <w:pStyle w:val="af5"/>
              <w:jc w:val="center"/>
              <w:rPr>
                <w:sz w:val="28"/>
                <w:szCs w:val="28"/>
              </w:rPr>
            </w:pPr>
            <w:r w:rsidRPr="008C14EA">
              <w:rPr>
                <w:sz w:val="28"/>
                <w:szCs w:val="28"/>
              </w:rPr>
              <w:t xml:space="preserve">Наименование должности </w:t>
            </w:r>
          </w:p>
        </w:tc>
        <w:tc>
          <w:tcPr>
            <w:tcW w:w="2007" w:type="dxa"/>
          </w:tcPr>
          <w:p w:rsidR="00E3256E" w:rsidRPr="008C14EA" w:rsidRDefault="00E3256E" w:rsidP="005E57F2">
            <w:pPr>
              <w:pStyle w:val="af5"/>
              <w:jc w:val="center"/>
              <w:rPr>
                <w:sz w:val="28"/>
                <w:szCs w:val="28"/>
              </w:rPr>
            </w:pPr>
            <w:r w:rsidRPr="008C14EA">
              <w:rPr>
                <w:sz w:val="28"/>
                <w:szCs w:val="28"/>
              </w:rPr>
              <w:t>Размер оклада (должностного оклада), рублей</w:t>
            </w:r>
          </w:p>
        </w:tc>
      </w:tr>
      <w:tr w:rsidR="008C14EA" w:rsidRPr="008C14EA" w:rsidTr="00F82D92">
        <w:tc>
          <w:tcPr>
            <w:tcW w:w="7337" w:type="dxa"/>
          </w:tcPr>
          <w:p w:rsidR="00E3256E" w:rsidRPr="008C14EA" w:rsidRDefault="00E3256E" w:rsidP="005E57F2">
            <w:pPr>
              <w:pStyle w:val="af5"/>
              <w:jc w:val="center"/>
              <w:rPr>
                <w:sz w:val="28"/>
                <w:szCs w:val="28"/>
              </w:rPr>
            </w:pPr>
            <w:r w:rsidRPr="008C14EA">
              <w:rPr>
                <w:sz w:val="28"/>
                <w:szCs w:val="28"/>
              </w:rPr>
              <w:t>1</w:t>
            </w:r>
          </w:p>
        </w:tc>
        <w:tc>
          <w:tcPr>
            <w:tcW w:w="2007" w:type="dxa"/>
          </w:tcPr>
          <w:p w:rsidR="00E3256E" w:rsidRPr="008C14EA" w:rsidRDefault="00E3256E" w:rsidP="005E57F2">
            <w:pPr>
              <w:pStyle w:val="af5"/>
              <w:jc w:val="center"/>
              <w:rPr>
                <w:sz w:val="28"/>
                <w:szCs w:val="28"/>
              </w:rPr>
            </w:pPr>
            <w:r w:rsidRPr="008C14EA">
              <w:rPr>
                <w:sz w:val="28"/>
                <w:szCs w:val="28"/>
              </w:rPr>
              <w:t>2</w:t>
            </w:r>
          </w:p>
        </w:tc>
      </w:tr>
      <w:tr w:rsidR="008C14EA" w:rsidRPr="008C14EA" w:rsidTr="00F82D92">
        <w:tc>
          <w:tcPr>
            <w:tcW w:w="9344" w:type="dxa"/>
            <w:gridSpan w:val="2"/>
          </w:tcPr>
          <w:p w:rsidR="00E3256E" w:rsidRPr="008C14EA" w:rsidRDefault="00E3256E" w:rsidP="005E57F2">
            <w:pPr>
              <w:pStyle w:val="1"/>
              <w:spacing w:before="0" w:after="0"/>
              <w:rPr>
                <w:rFonts w:ascii="Times New Roman" w:hAnsi="Times New Roman" w:cs="Times New Roman"/>
                <w:b w:val="0"/>
                <w:color w:val="auto"/>
                <w:sz w:val="28"/>
                <w:szCs w:val="28"/>
              </w:rPr>
            </w:pPr>
            <w:bookmarkStart w:id="20" w:name="_Toc209169733"/>
            <w:r w:rsidRPr="008C14EA">
              <w:rPr>
                <w:rFonts w:ascii="Times New Roman" w:hAnsi="Times New Roman" w:cs="Times New Roman"/>
                <w:b w:val="0"/>
                <w:color w:val="auto"/>
                <w:sz w:val="28"/>
                <w:szCs w:val="28"/>
              </w:rPr>
              <w:t xml:space="preserve">Профессиональная квалификационная группа </w:t>
            </w:r>
            <w:r w:rsidR="00E048E8" w:rsidRPr="008C14EA">
              <w:rPr>
                <w:rFonts w:ascii="Times New Roman" w:hAnsi="Times New Roman" w:cs="Times New Roman"/>
                <w:b w:val="0"/>
                <w:color w:val="auto"/>
                <w:sz w:val="28"/>
                <w:szCs w:val="28"/>
              </w:rPr>
              <w:t xml:space="preserve">первого </w:t>
            </w:r>
            <w:r w:rsidRPr="008C14EA">
              <w:rPr>
                <w:rFonts w:ascii="Times New Roman" w:hAnsi="Times New Roman" w:cs="Times New Roman"/>
                <w:b w:val="0"/>
                <w:bCs w:val="0"/>
                <w:color w:val="auto"/>
                <w:sz w:val="28"/>
                <w:szCs w:val="28"/>
              </w:rPr>
              <w:t>уровня</w:t>
            </w:r>
            <w:bookmarkEnd w:id="20"/>
          </w:p>
        </w:tc>
      </w:tr>
      <w:tr w:rsidR="008C14EA" w:rsidRPr="008C14EA" w:rsidTr="00F82D92">
        <w:tc>
          <w:tcPr>
            <w:tcW w:w="7337" w:type="dxa"/>
          </w:tcPr>
          <w:p w:rsidR="00E3256E" w:rsidRPr="008C14EA" w:rsidRDefault="00E048E8" w:rsidP="005E57F2">
            <w:pPr>
              <w:pStyle w:val="af5"/>
              <w:jc w:val="left"/>
              <w:rPr>
                <w:sz w:val="28"/>
                <w:szCs w:val="28"/>
              </w:rPr>
            </w:pPr>
            <w:r w:rsidRPr="008C14EA">
              <w:rPr>
                <w:sz w:val="28"/>
                <w:szCs w:val="28"/>
              </w:rPr>
              <w:t>капитан спасательного катера</w:t>
            </w:r>
          </w:p>
        </w:tc>
        <w:tc>
          <w:tcPr>
            <w:tcW w:w="2007" w:type="dxa"/>
          </w:tcPr>
          <w:p w:rsidR="00E3256E" w:rsidRPr="008C14EA" w:rsidRDefault="00154AB2" w:rsidP="005E57F2">
            <w:pPr>
              <w:pStyle w:val="af5"/>
              <w:jc w:val="center"/>
              <w:rPr>
                <w:sz w:val="28"/>
                <w:szCs w:val="28"/>
              </w:rPr>
            </w:pPr>
            <w:r w:rsidRPr="008C14EA">
              <w:rPr>
                <w:sz w:val="28"/>
                <w:szCs w:val="28"/>
              </w:rPr>
              <w:t>19 000</w:t>
            </w:r>
          </w:p>
        </w:tc>
      </w:tr>
      <w:tr w:rsidR="008C14EA" w:rsidRPr="008C14EA" w:rsidTr="00F82D92">
        <w:tc>
          <w:tcPr>
            <w:tcW w:w="9344" w:type="dxa"/>
            <w:gridSpan w:val="2"/>
          </w:tcPr>
          <w:p w:rsidR="00E048E8" w:rsidRPr="008C14EA" w:rsidRDefault="00E048E8" w:rsidP="005E57F2">
            <w:pPr>
              <w:pStyle w:val="1"/>
              <w:spacing w:before="0" w:after="0"/>
              <w:rPr>
                <w:rFonts w:ascii="Times New Roman" w:hAnsi="Times New Roman" w:cs="Times New Roman"/>
                <w:b w:val="0"/>
                <w:color w:val="auto"/>
                <w:sz w:val="28"/>
                <w:szCs w:val="28"/>
              </w:rPr>
            </w:pPr>
            <w:bookmarkStart w:id="21" w:name="_Toc209169734"/>
            <w:r w:rsidRPr="008C14EA">
              <w:rPr>
                <w:rFonts w:ascii="Times New Roman" w:hAnsi="Times New Roman" w:cs="Times New Roman"/>
                <w:b w:val="0"/>
                <w:color w:val="auto"/>
                <w:sz w:val="28"/>
                <w:szCs w:val="28"/>
              </w:rPr>
              <w:t xml:space="preserve">Профессиональная квалификационная группа второго </w:t>
            </w:r>
            <w:r w:rsidRPr="008C14EA">
              <w:rPr>
                <w:rFonts w:ascii="Times New Roman" w:hAnsi="Times New Roman" w:cs="Times New Roman"/>
                <w:b w:val="0"/>
                <w:bCs w:val="0"/>
                <w:color w:val="auto"/>
                <w:sz w:val="28"/>
                <w:szCs w:val="28"/>
              </w:rPr>
              <w:t>уровня</w:t>
            </w:r>
            <w:bookmarkEnd w:id="21"/>
          </w:p>
        </w:tc>
      </w:tr>
      <w:tr w:rsidR="008C14EA" w:rsidRPr="008C14EA" w:rsidTr="00F82D92">
        <w:tc>
          <w:tcPr>
            <w:tcW w:w="9344" w:type="dxa"/>
            <w:gridSpan w:val="2"/>
          </w:tcPr>
          <w:p w:rsidR="00E048E8" w:rsidRPr="008C14EA" w:rsidRDefault="00E048E8" w:rsidP="005E57F2">
            <w:pPr>
              <w:pStyle w:val="af5"/>
              <w:jc w:val="center"/>
              <w:rPr>
                <w:sz w:val="28"/>
                <w:szCs w:val="28"/>
              </w:rPr>
            </w:pPr>
            <w:r w:rsidRPr="008C14EA">
              <w:rPr>
                <w:sz w:val="28"/>
                <w:szCs w:val="28"/>
              </w:rPr>
              <w:t>1 квалификационный уровень</w:t>
            </w:r>
          </w:p>
        </w:tc>
      </w:tr>
      <w:tr w:rsidR="008C14EA" w:rsidRPr="008C14EA" w:rsidTr="00F82D92">
        <w:tc>
          <w:tcPr>
            <w:tcW w:w="7337" w:type="dxa"/>
          </w:tcPr>
          <w:p w:rsidR="00E048E8" w:rsidRPr="008C14EA" w:rsidRDefault="00154AB2" w:rsidP="005E57F2">
            <w:pPr>
              <w:pStyle w:val="af5"/>
              <w:jc w:val="left"/>
              <w:rPr>
                <w:sz w:val="28"/>
                <w:szCs w:val="28"/>
              </w:rPr>
            </w:pPr>
            <w:r w:rsidRPr="008C14EA">
              <w:rPr>
                <w:sz w:val="28"/>
                <w:szCs w:val="28"/>
              </w:rPr>
              <w:t>капитан-механик водолазного судна</w:t>
            </w:r>
          </w:p>
        </w:tc>
        <w:tc>
          <w:tcPr>
            <w:tcW w:w="2007" w:type="dxa"/>
          </w:tcPr>
          <w:p w:rsidR="00E048E8" w:rsidRPr="008C14EA" w:rsidRDefault="006070E0" w:rsidP="005E57F2">
            <w:pPr>
              <w:pStyle w:val="af5"/>
              <w:jc w:val="center"/>
              <w:rPr>
                <w:sz w:val="28"/>
                <w:szCs w:val="28"/>
              </w:rPr>
            </w:pPr>
            <w:r w:rsidRPr="008C14EA">
              <w:rPr>
                <w:sz w:val="28"/>
                <w:szCs w:val="28"/>
              </w:rPr>
              <w:t>20 000</w:t>
            </w:r>
          </w:p>
        </w:tc>
      </w:tr>
      <w:tr w:rsidR="008C14EA" w:rsidRPr="008C14EA" w:rsidTr="00F82D92">
        <w:tc>
          <w:tcPr>
            <w:tcW w:w="9344" w:type="dxa"/>
            <w:gridSpan w:val="2"/>
          </w:tcPr>
          <w:p w:rsidR="00E048E8" w:rsidRPr="008C14EA" w:rsidRDefault="00E048E8" w:rsidP="005E57F2">
            <w:pPr>
              <w:pStyle w:val="af5"/>
              <w:jc w:val="center"/>
              <w:rPr>
                <w:sz w:val="28"/>
                <w:szCs w:val="28"/>
              </w:rPr>
            </w:pPr>
            <w:r w:rsidRPr="008C14EA">
              <w:rPr>
                <w:sz w:val="28"/>
                <w:szCs w:val="28"/>
              </w:rPr>
              <w:t>2 квалификационный уровень</w:t>
            </w:r>
          </w:p>
        </w:tc>
      </w:tr>
      <w:tr w:rsidR="008C14EA" w:rsidRPr="008C14EA" w:rsidTr="00F82D92">
        <w:tc>
          <w:tcPr>
            <w:tcW w:w="7337" w:type="dxa"/>
          </w:tcPr>
          <w:p w:rsidR="00E048E8" w:rsidRPr="008C14EA" w:rsidRDefault="00AC09C0" w:rsidP="005E57F2">
            <w:pPr>
              <w:pStyle w:val="af5"/>
              <w:jc w:val="left"/>
              <w:rPr>
                <w:sz w:val="28"/>
                <w:szCs w:val="28"/>
              </w:rPr>
            </w:pPr>
            <w:r w:rsidRPr="008C14EA">
              <w:rPr>
                <w:sz w:val="28"/>
                <w:szCs w:val="28"/>
              </w:rPr>
              <w:t>с</w:t>
            </w:r>
            <w:r w:rsidR="00154AB2" w:rsidRPr="008C14EA">
              <w:rPr>
                <w:sz w:val="28"/>
                <w:szCs w:val="28"/>
              </w:rPr>
              <w:t>пециалист</w:t>
            </w:r>
            <w:r w:rsidRPr="008C14EA">
              <w:rPr>
                <w:sz w:val="28"/>
                <w:szCs w:val="28"/>
              </w:rPr>
              <w:t xml:space="preserve"> (ведущий специалист)</w:t>
            </w:r>
            <w:r w:rsidR="00154AB2" w:rsidRPr="008C14EA">
              <w:rPr>
                <w:sz w:val="28"/>
                <w:szCs w:val="28"/>
              </w:rPr>
              <w:t xml:space="preserve"> гражданской обороны</w:t>
            </w:r>
          </w:p>
        </w:tc>
        <w:tc>
          <w:tcPr>
            <w:tcW w:w="2007" w:type="dxa"/>
          </w:tcPr>
          <w:p w:rsidR="00E048E8" w:rsidRPr="008C14EA" w:rsidRDefault="006070E0" w:rsidP="005E57F2">
            <w:pPr>
              <w:pStyle w:val="af5"/>
              <w:jc w:val="center"/>
              <w:rPr>
                <w:sz w:val="28"/>
                <w:szCs w:val="28"/>
              </w:rPr>
            </w:pPr>
            <w:r w:rsidRPr="008C14EA">
              <w:rPr>
                <w:sz w:val="28"/>
                <w:szCs w:val="28"/>
              </w:rPr>
              <w:t>20</w:t>
            </w:r>
            <w:r w:rsidR="00154AB2" w:rsidRPr="008C14EA">
              <w:rPr>
                <w:sz w:val="28"/>
                <w:szCs w:val="28"/>
              </w:rPr>
              <w:t xml:space="preserve"> </w:t>
            </w:r>
            <w:r w:rsidR="00834ADD" w:rsidRPr="008C14EA">
              <w:rPr>
                <w:sz w:val="28"/>
                <w:szCs w:val="28"/>
              </w:rPr>
              <w:t>4</w:t>
            </w:r>
            <w:r w:rsidR="00154AB2" w:rsidRPr="008C14EA">
              <w:rPr>
                <w:sz w:val="28"/>
                <w:szCs w:val="28"/>
              </w:rPr>
              <w:t>00</w:t>
            </w:r>
          </w:p>
        </w:tc>
      </w:tr>
      <w:tr w:rsidR="008C14EA" w:rsidRPr="008C14EA" w:rsidTr="00F82D92">
        <w:tc>
          <w:tcPr>
            <w:tcW w:w="9344" w:type="dxa"/>
            <w:gridSpan w:val="2"/>
          </w:tcPr>
          <w:p w:rsidR="00154AB2" w:rsidRPr="008C14EA" w:rsidRDefault="00154AB2" w:rsidP="005E57F2">
            <w:pPr>
              <w:pStyle w:val="af5"/>
              <w:jc w:val="center"/>
              <w:rPr>
                <w:sz w:val="28"/>
                <w:szCs w:val="28"/>
              </w:rPr>
            </w:pPr>
            <w:r w:rsidRPr="008C14EA">
              <w:rPr>
                <w:rFonts w:ascii="Times New Roman" w:hAnsi="Times New Roman" w:cs="Times New Roman"/>
                <w:bCs/>
                <w:sz w:val="28"/>
                <w:szCs w:val="28"/>
              </w:rPr>
              <w:t>Профессиональная квалификационная группа третье</w:t>
            </w:r>
            <w:r w:rsidRPr="008C14EA">
              <w:rPr>
                <w:rFonts w:ascii="Times New Roman" w:hAnsi="Times New Roman" w:cs="Times New Roman"/>
                <w:sz w:val="28"/>
                <w:szCs w:val="28"/>
              </w:rPr>
              <w:t xml:space="preserve">го </w:t>
            </w:r>
            <w:r w:rsidRPr="008C14EA">
              <w:rPr>
                <w:rFonts w:ascii="Times New Roman" w:hAnsi="Times New Roman" w:cs="Times New Roman"/>
                <w:bCs/>
                <w:sz w:val="28"/>
                <w:szCs w:val="28"/>
              </w:rPr>
              <w:t>уровня</w:t>
            </w:r>
          </w:p>
        </w:tc>
      </w:tr>
      <w:tr w:rsidR="008C14EA" w:rsidRPr="008C14EA" w:rsidTr="00F82D92">
        <w:tc>
          <w:tcPr>
            <w:tcW w:w="7337" w:type="dxa"/>
          </w:tcPr>
          <w:p w:rsidR="00154AB2" w:rsidRPr="008C14EA" w:rsidRDefault="00154AB2" w:rsidP="005E57F2">
            <w:pPr>
              <w:pStyle w:val="af5"/>
              <w:jc w:val="center"/>
              <w:rPr>
                <w:sz w:val="28"/>
                <w:szCs w:val="28"/>
              </w:rPr>
            </w:pPr>
            <w:r w:rsidRPr="008C14EA">
              <w:rPr>
                <w:sz w:val="28"/>
                <w:szCs w:val="28"/>
              </w:rPr>
              <w:t>2 квалификационный уровень</w:t>
            </w:r>
          </w:p>
        </w:tc>
        <w:tc>
          <w:tcPr>
            <w:tcW w:w="2007" w:type="dxa"/>
          </w:tcPr>
          <w:p w:rsidR="00154AB2" w:rsidRPr="008C14EA" w:rsidRDefault="00154AB2" w:rsidP="005E57F2">
            <w:pPr>
              <w:pStyle w:val="af5"/>
              <w:jc w:val="center"/>
              <w:rPr>
                <w:sz w:val="28"/>
                <w:szCs w:val="28"/>
              </w:rPr>
            </w:pPr>
          </w:p>
        </w:tc>
      </w:tr>
      <w:tr w:rsidR="00154AB2" w:rsidRPr="008C14EA" w:rsidTr="00F82D92">
        <w:tc>
          <w:tcPr>
            <w:tcW w:w="7337" w:type="dxa"/>
          </w:tcPr>
          <w:p w:rsidR="00154AB2" w:rsidRPr="008C14EA" w:rsidRDefault="00154AB2" w:rsidP="005E57F2">
            <w:pPr>
              <w:pStyle w:val="af5"/>
              <w:jc w:val="left"/>
              <w:rPr>
                <w:sz w:val="28"/>
                <w:szCs w:val="28"/>
              </w:rPr>
            </w:pPr>
            <w:r w:rsidRPr="008C14EA">
              <w:rPr>
                <w:sz w:val="28"/>
                <w:szCs w:val="28"/>
              </w:rPr>
              <w:t>спасатель</w:t>
            </w:r>
          </w:p>
        </w:tc>
        <w:tc>
          <w:tcPr>
            <w:tcW w:w="2007" w:type="dxa"/>
          </w:tcPr>
          <w:p w:rsidR="00154AB2" w:rsidRPr="008C14EA" w:rsidRDefault="00AD5CCB" w:rsidP="005E57F2">
            <w:pPr>
              <w:pStyle w:val="af5"/>
              <w:jc w:val="center"/>
              <w:rPr>
                <w:sz w:val="28"/>
                <w:szCs w:val="28"/>
              </w:rPr>
            </w:pPr>
            <w:r w:rsidRPr="008C14EA">
              <w:rPr>
                <w:sz w:val="28"/>
                <w:szCs w:val="28"/>
              </w:rPr>
              <w:t>2</w:t>
            </w:r>
            <w:r w:rsidR="00C175AB" w:rsidRPr="008C14EA">
              <w:rPr>
                <w:sz w:val="28"/>
                <w:szCs w:val="28"/>
              </w:rPr>
              <w:t>1</w:t>
            </w:r>
            <w:r w:rsidR="00045D5B" w:rsidRPr="008C14EA">
              <w:rPr>
                <w:sz w:val="28"/>
                <w:szCs w:val="28"/>
              </w:rPr>
              <w:t xml:space="preserve"> </w:t>
            </w:r>
            <w:r w:rsidRPr="008C14EA">
              <w:rPr>
                <w:sz w:val="28"/>
                <w:szCs w:val="28"/>
              </w:rPr>
              <w:t>000</w:t>
            </w:r>
          </w:p>
        </w:tc>
      </w:tr>
    </w:tbl>
    <w:p w:rsidR="00BD1275" w:rsidRPr="008C14EA" w:rsidRDefault="00BD1275" w:rsidP="005E57F2">
      <w:pPr>
        <w:ind w:firstLine="567"/>
        <w:rPr>
          <w:rStyle w:val="af3"/>
          <w:color w:val="auto"/>
        </w:rPr>
      </w:pPr>
    </w:p>
    <w:p w:rsidR="00154AB2" w:rsidRDefault="002041BD" w:rsidP="005E57F2">
      <w:pPr>
        <w:rPr>
          <w:rStyle w:val="af3"/>
          <w:rFonts w:cs="Arial"/>
          <w:color w:val="auto"/>
        </w:rPr>
      </w:pPr>
      <w:r w:rsidRPr="008C14EA">
        <w:rPr>
          <w:rStyle w:val="af3"/>
          <w:color w:val="auto"/>
        </w:rPr>
        <w:t>12</w:t>
      </w:r>
      <w:r w:rsidR="00154AB2" w:rsidRPr="008C14EA">
        <w:rPr>
          <w:rStyle w:val="af3"/>
          <w:color w:val="auto"/>
        </w:rPr>
        <w:t xml:space="preserve">. </w:t>
      </w:r>
      <w:r w:rsidR="00154AB2" w:rsidRPr="008C14EA">
        <w:t>Размеры окладов (должностных окладов) работников</w:t>
      </w:r>
      <w:r w:rsidR="00D71960" w:rsidRPr="008C14EA">
        <w:t xml:space="preserve"> внутреннего водного транспорта </w:t>
      </w:r>
      <w:r w:rsidR="008719AF" w:rsidRPr="008C14EA">
        <w:t xml:space="preserve">установлены </w:t>
      </w:r>
      <w:r w:rsidR="00154AB2" w:rsidRPr="008C14EA">
        <w:t xml:space="preserve">на основании отнесения занимаемых ими должностей к </w:t>
      </w:r>
      <w:r w:rsidR="00154AB2" w:rsidRPr="008C14EA">
        <w:rPr>
          <w:rStyle w:val="af3"/>
          <w:rFonts w:cs="Arial"/>
          <w:color w:val="auto"/>
        </w:rPr>
        <w:t>профессиональным квалификационным группам</w:t>
      </w:r>
      <w:r w:rsidR="00154AB2" w:rsidRPr="008C14EA">
        <w:t xml:space="preserve">, утвержденным </w:t>
      </w:r>
      <w:r w:rsidR="00154AB2" w:rsidRPr="008C14EA">
        <w:rPr>
          <w:rStyle w:val="af3"/>
          <w:rFonts w:cs="Arial"/>
          <w:color w:val="auto"/>
        </w:rPr>
        <w:t>приказом</w:t>
      </w:r>
      <w:r w:rsidR="00154AB2" w:rsidRPr="008C14EA">
        <w:t xml:space="preserve"> Министерства здравоохранения и социального развития Российской Федерации от </w:t>
      </w:r>
      <w:r w:rsidR="00D71960" w:rsidRPr="008C14EA">
        <w:t>08.08.</w:t>
      </w:r>
      <w:r w:rsidR="00154AB2" w:rsidRPr="008C14EA">
        <w:t>2008 №</w:t>
      </w:r>
      <w:r w:rsidR="00A1159C" w:rsidRPr="008C14EA">
        <w:t> </w:t>
      </w:r>
      <w:r w:rsidR="00D71960" w:rsidRPr="008C14EA">
        <w:t>39</w:t>
      </w:r>
      <w:r w:rsidR="00154AB2" w:rsidRPr="008C14EA">
        <w:t xml:space="preserve">2н «Об утверждении профессиональных </w:t>
      </w:r>
      <w:r w:rsidR="00154AB2" w:rsidRPr="008C14EA">
        <w:lastRenderedPageBreak/>
        <w:t xml:space="preserve">квалификационных групп должностей </w:t>
      </w:r>
      <w:r w:rsidR="00154AB2" w:rsidRPr="008C14EA">
        <w:rPr>
          <w:bCs/>
          <w:lang w:eastAsia="ru-RU"/>
        </w:rPr>
        <w:t>работников</w:t>
      </w:r>
      <w:r w:rsidR="00D71960" w:rsidRPr="008C14EA">
        <w:rPr>
          <w:bCs/>
          <w:lang w:eastAsia="ru-RU"/>
        </w:rPr>
        <w:t xml:space="preserve"> внутреннего водного транспорта</w:t>
      </w:r>
      <w:r w:rsidR="00154AB2" w:rsidRPr="008C14EA">
        <w:t xml:space="preserve">» согласно </w:t>
      </w:r>
      <w:r w:rsidR="00154AB2" w:rsidRPr="008C14EA">
        <w:rPr>
          <w:rStyle w:val="af3"/>
          <w:rFonts w:cs="Arial"/>
          <w:color w:val="auto"/>
        </w:rPr>
        <w:t>таблице 1</w:t>
      </w:r>
      <w:r w:rsidR="00D71960" w:rsidRPr="008C14EA">
        <w:rPr>
          <w:rStyle w:val="af3"/>
          <w:rFonts w:cs="Arial"/>
          <w:color w:val="auto"/>
        </w:rPr>
        <w:t>1</w:t>
      </w:r>
      <w:r w:rsidR="00154AB2" w:rsidRPr="008C14EA">
        <w:rPr>
          <w:rStyle w:val="af3"/>
          <w:rFonts w:cs="Arial"/>
          <w:color w:val="auto"/>
        </w:rPr>
        <w:t>.</w:t>
      </w:r>
    </w:p>
    <w:p w:rsidR="00D507C7" w:rsidRPr="008C14EA" w:rsidRDefault="00D507C7" w:rsidP="005E57F2">
      <w:pPr>
        <w:rPr>
          <w:rStyle w:val="af3"/>
          <w:rFonts w:cs="Arial"/>
          <w:color w:val="auto"/>
        </w:rPr>
      </w:pPr>
    </w:p>
    <w:p w:rsidR="00154AB2" w:rsidRPr="005E57F2" w:rsidRDefault="00154AB2" w:rsidP="005E57F2">
      <w:pPr>
        <w:jc w:val="right"/>
      </w:pPr>
      <w:r w:rsidRPr="005E57F2">
        <w:t>Таблица 1</w:t>
      </w:r>
      <w:r w:rsidR="00D71960" w:rsidRPr="005E57F2">
        <w:t>1</w:t>
      </w:r>
    </w:p>
    <w:tbl>
      <w:tblPr>
        <w:tblStyle w:val="a3"/>
        <w:tblW w:w="0" w:type="auto"/>
        <w:tblLook w:val="04A0" w:firstRow="1" w:lastRow="0" w:firstColumn="1" w:lastColumn="0" w:noHBand="0" w:noVBand="1"/>
      </w:tblPr>
      <w:tblGrid>
        <w:gridCol w:w="7225"/>
        <w:gridCol w:w="2119"/>
      </w:tblGrid>
      <w:tr w:rsidR="008C14EA" w:rsidRPr="008C14EA" w:rsidTr="0025664D">
        <w:tc>
          <w:tcPr>
            <w:tcW w:w="7225" w:type="dxa"/>
          </w:tcPr>
          <w:p w:rsidR="00154AB2" w:rsidRPr="008C14EA" w:rsidRDefault="00154AB2" w:rsidP="005E57F2">
            <w:pPr>
              <w:pStyle w:val="af5"/>
              <w:jc w:val="center"/>
              <w:rPr>
                <w:sz w:val="28"/>
                <w:szCs w:val="28"/>
              </w:rPr>
            </w:pPr>
            <w:r w:rsidRPr="008C14EA">
              <w:rPr>
                <w:sz w:val="28"/>
                <w:szCs w:val="28"/>
              </w:rPr>
              <w:t xml:space="preserve">Наименование должности </w:t>
            </w:r>
          </w:p>
        </w:tc>
        <w:tc>
          <w:tcPr>
            <w:tcW w:w="2119" w:type="dxa"/>
          </w:tcPr>
          <w:p w:rsidR="00154AB2" w:rsidRPr="008C14EA" w:rsidRDefault="00154AB2" w:rsidP="005E57F2">
            <w:pPr>
              <w:pStyle w:val="af5"/>
              <w:jc w:val="center"/>
              <w:rPr>
                <w:sz w:val="28"/>
                <w:szCs w:val="28"/>
              </w:rPr>
            </w:pPr>
            <w:r w:rsidRPr="008C14EA">
              <w:rPr>
                <w:sz w:val="28"/>
                <w:szCs w:val="28"/>
              </w:rPr>
              <w:t>Размер оклада (должностного оклада), рублей</w:t>
            </w:r>
          </w:p>
        </w:tc>
      </w:tr>
      <w:tr w:rsidR="008C14EA" w:rsidRPr="008C14EA" w:rsidTr="0025664D">
        <w:tc>
          <w:tcPr>
            <w:tcW w:w="7225" w:type="dxa"/>
          </w:tcPr>
          <w:p w:rsidR="00154AB2" w:rsidRPr="008C14EA" w:rsidRDefault="00154AB2" w:rsidP="005E57F2">
            <w:pPr>
              <w:pStyle w:val="af5"/>
              <w:jc w:val="center"/>
              <w:rPr>
                <w:sz w:val="28"/>
                <w:szCs w:val="28"/>
              </w:rPr>
            </w:pPr>
            <w:r w:rsidRPr="008C14EA">
              <w:rPr>
                <w:sz w:val="28"/>
                <w:szCs w:val="28"/>
              </w:rPr>
              <w:t>1</w:t>
            </w:r>
          </w:p>
        </w:tc>
        <w:tc>
          <w:tcPr>
            <w:tcW w:w="2119" w:type="dxa"/>
          </w:tcPr>
          <w:p w:rsidR="00154AB2" w:rsidRPr="008C14EA" w:rsidRDefault="00154AB2" w:rsidP="005E57F2">
            <w:pPr>
              <w:pStyle w:val="af5"/>
              <w:jc w:val="center"/>
              <w:rPr>
                <w:sz w:val="28"/>
                <w:szCs w:val="28"/>
              </w:rPr>
            </w:pPr>
            <w:r w:rsidRPr="008C14EA">
              <w:rPr>
                <w:sz w:val="28"/>
                <w:szCs w:val="28"/>
              </w:rPr>
              <w:t>2</w:t>
            </w:r>
          </w:p>
        </w:tc>
      </w:tr>
      <w:tr w:rsidR="008C14EA" w:rsidRPr="008C14EA" w:rsidTr="00F82D92">
        <w:tc>
          <w:tcPr>
            <w:tcW w:w="9344" w:type="dxa"/>
            <w:gridSpan w:val="2"/>
          </w:tcPr>
          <w:p w:rsidR="00154AB2" w:rsidRPr="008C14EA" w:rsidRDefault="00154AB2" w:rsidP="005E57F2">
            <w:pPr>
              <w:pStyle w:val="1"/>
              <w:spacing w:before="0" w:after="0"/>
              <w:rPr>
                <w:rFonts w:ascii="Times New Roman" w:hAnsi="Times New Roman" w:cs="Times New Roman"/>
                <w:b w:val="0"/>
                <w:color w:val="auto"/>
                <w:sz w:val="28"/>
                <w:szCs w:val="28"/>
              </w:rPr>
            </w:pPr>
            <w:bookmarkStart w:id="22" w:name="_Toc209169735"/>
            <w:r w:rsidRPr="008C14EA">
              <w:rPr>
                <w:rFonts w:ascii="Times New Roman" w:hAnsi="Times New Roman" w:cs="Times New Roman"/>
                <w:b w:val="0"/>
                <w:color w:val="auto"/>
                <w:sz w:val="28"/>
                <w:szCs w:val="28"/>
              </w:rPr>
              <w:t xml:space="preserve">Профессиональная квалификационная группа </w:t>
            </w:r>
            <w:r w:rsidR="00D71960" w:rsidRPr="008C14EA">
              <w:rPr>
                <w:rFonts w:ascii="Times New Roman" w:hAnsi="Times New Roman" w:cs="Times New Roman"/>
                <w:b w:val="0"/>
                <w:color w:val="auto"/>
                <w:sz w:val="28"/>
                <w:szCs w:val="28"/>
              </w:rPr>
              <w:t>должностей работников</w:t>
            </w:r>
            <w:r w:rsidR="00D71960" w:rsidRPr="008C14EA">
              <w:rPr>
                <w:rFonts w:ascii="Times New Roman" w:hAnsi="Times New Roman" w:cs="Times New Roman"/>
                <w:b w:val="0"/>
                <w:bCs w:val="0"/>
                <w:color w:val="auto"/>
                <w:sz w:val="28"/>
                <w:szCs w:val="28"/>
              </w:rPr>
              <w:t xml:space="preserve"> внутреннего водного транспорта</w:t>
            </w:r>
            <w:r w:rsidR="00D71960" w:rsidRPr="008C14EA">
              <w:rPr>
                <w:rFonts w:ascii="Times New Roman" w:hAnsi="Times New Roman" w:cs="Times New Roman"/>
                <w:b w:val="0"/>
                <w:color w:val="auto"/>
                <w:sz w:val="28"/>
                <w:szCs w:val="28"/>
              </w:rPr>
              <w:t xml:space="preserve"> второго</w:t>
            </w:r>
            <w:r w:rsidRPr="008C14EA">
              <w:rPr>
                <w:rFonts w:ascii="Times New Roman" w:hAnsi="Times New Roman" w:cs="Times New Roman"/>
                <w:b w:val="0"/>
                <w:color w:val="auto"/>
                <w:sz w:val="28"/>
                <w:szCs w:val="28"/>
              </w:rPr>
              <w:t xml:space="preserve"> </w:t>
            </w:r>
            <w:r w:rsidRPr="008C14EA">
              <w:rPr>
                <w:rFonts w:ascii="Times New Roman" w:hAnsi="Times New Roman" w:cs="Times New Roman"/>
                <w:b w:val="0"/>
                <w:bCs w:val="0"/>
                <w:color w:val="auto"/>
                <w:sz w:val="28"/>
                <w:szCs w:val="28"/>
              </w:rPr>
              <w:t>уровня</w:t>
            </w:r>
            <w:bookmarkEnd w:id="22"/>
          </w:p>
        </w:tc>
      </w:tr>
      <w:tr w:rsidR="008C14EA" w:rsidRPr="008C14EA" w:rsidTr="00F82D92">
        <w:tc>
          <w:tcPr>
            <w:tcW w:w="9344" w:type="dxa"/>
            <w:gridSpan w:val="2"/>
          </w:tcPr>
          <w:p w:rsidR="00D71960" w:rsidRPr="008C14EA" w:rsidRDefault="00D71960" w:rsidP="005E57F2">
            <w:pPr>
              <w:pStyle w:val="af5"/>
              <w:jc w:val="center"/>
              <w:rPr>
                <w:sz w:val="28"/>
                <w:szCs w:val="28"/>
              </w:rPr>
            </w:pPr>
            <w:r w:rsidRPr="008C14EA">
              <w:rPr>
                <w:sz w:val="28"/>
                <w:szCs w:val="28"/>
              </w:rPr>
              <w:t>1 квалификационный уровень</w:t>
            </w:r>
          </w:p>
        </w:tc>
      </w:tr>
      <w:tr w:rsidR="008C14EA" w:rsidRPr="008C14EA" w:rsidTr="0025664D">
        <w:tc>
          <w:tcPr>
            <w:tcW w:w="7225" w:type="dxa"/>
          </w:tcPr>
          <w:p w:rsidR="00D71960" w:rsidRPr="008C14EA" w:rsidRDefault="00D71960" w:rsidP="005E57F2">
            <w:pPr>
              <w:pStyle w:val="af5"/>
              <w:jc w:val="left"/>
              <w:rPr>
                <w:sz w:val="28"/>
                <w:szCs w:val="28"/>
              </w:rPr>
            </w:pPr>
            <w:r w:rsidRPr="008C14EA">
              <w:rPr>
                <w:sz w:val="28"/>
                <w:szCs w:val="28"/>
              </w:rPr>
              <w:t>моторист</w:t>
            </w:r>
          </w:p>
        </w:tc>
        <w:tc>
          <w:tcPr>
            <w:tcW w:w="2119" w:type="dxa"/>
          </w:tcPr>
          <w:p w:rsidR="00ED6AA4" w:rsidRPr="008C14EA" w:rsidRDefault="00D71960" w:rsidP="005E57F2">
            <w:pPr>
              <w:pStyle w:val="af5"/>
              <w:jc w:val="center"/>
              <w:rPr>
                <w:sz w:val="28"/>
                <w:szCs w:val="28"/>
              </w:rPr>
            </w:pPr>
            <w:r w:rsidRPr="008C14EA">
              <w:rPr>
                <w:sz w:val="28"/>
                <w:szCs w:val="28"/>
              </w:rPr>
              <w:t>18</w:t>
            </w:r>
            <w:r w:rsidR="00ED6AA4" w:rsidRPr="008C14EA">
              <w:rPr>
                <w:sz w:val="28"/>
                <w:szCs w:val="28"/>
              </w:rPr>
              <w:t> 400</w:t>
            </w:r>
          </w:p>
        </w:tc>
      </w:tr>
      <w:tr w:rsidR="008C14EA" w:rsidRPr="008C14EA" w:rsidTr="00F82D92">
        <w:tc>
          <w:tcPr>
            <w:tcW w:w="9344" w:type="dxa"/>
            <w:gridSpan w:val="2"/>
          </w:tcPr>
          <w:p w:rsidR="00D71960" w:rsidRPr="008C14EA" w:rsidRDefault="00D71960" w:rsidP="005E57F2">
            <w:pPr>
              <w:pStyle w:val="af5"/>
              <w:jc w:val="center"/>
              <w:rPr>
                <w:sz w:val="28"/>
                <w:szCs w:val="28"/>
              </w:rPr>
            </w:pPr>
            <w:r w:rsidRPr="008C14EA">
              <w:rPr>
                <w:rFonts w:ascii="Times New Roman" w:hAnsi="Times New Roman" w:cs="Times New Roman"/>
                <w:bCs/>
                <w:sz w:val="28"/>
                <w:szCs w:val="28"/>
              </w:rPr>
              <w:t xml:space="preserve">Профессиональная квалификационная группа </w:t>
            </w:r>
            <w:r w:rsidRPr="008C14EA">
              <w:rPr>
                <w:rFonts w:ascii="Times New Roman" w:hAnsi="Times New Roman" w:cs="Times New Roman"/>
                <w:sz w:val="28"/>
                <w:szCs w:val="28"/>
              </w:rPr>
              <w:t xml:space="preserve">должностей </w:t>
            </w:r>
            <w:r w:rsidRPr="008C14EA">
              <w:rPr>
                <w:rFonts w:ascii="Times New Roman" w:hAnsi="Times New Roman" w:cs="Times New Roman"/>
                <w:bCs/>
                <w:sz w:val="28"/>
                <w:szCs w:val="28"/>
              </w:rPr>
              <w:t>работников внутреннего водного транспорта</w:t>
            </w:r>
            <w:r w:rsidRPr="008C14EA">
              <w:rPr>
                <w:rFonts w:ascii="Times New Roman" w:hAnsi="Times New Roman" w:cs="Times New Roman"/>
                <w:sz w:val="28"/>
                <w:szCs w:val="28"/>
              </w:rPr>
              <w:t xml:space="preserve"> третьего </w:t>
            </w:r>
            <w:r w:rsidRPr="008C14EA">
              <w:rPr>
                <w:rFonts w:ascii="Times New Roman" w:hAnsi="Times New Roman" w:cs="Times New Roman"/>
                <w:bCs/>
                <w:sz w:val="28"/>
                <w:szCs w:val="28"/>
              </w:rPr>
              <w:t>уровня</w:t>
            </w:r>
          </w:p>
        </w:tc>
      </w:tr>
      <w:tr w:rsidR="008C14EA" w:rsidRPr="008C14EA" w:rsidTr="00F82D92">
        <w:tc>
          <w:tcPr>
            <w:tcW w:w="9344" w:type="dxa"/>
            <w:gridSpan w:val="2"/>
          </w:tcPr>
          <w:p w:rsidR="00D71960" w:rsidRPr="008C14EA" w:rsidRDefault="00D71960" w:rsidP="005E57F2">
            <w:pPr>
              <w:pStyle w:val="af5"/>
              <w:jc w:val="center"/>
              <w:rPr>
                <w:sz w:val="28"/>
                <w:szCs w:val="28"/>
              </w:rPr>
            </w:pPr>
            <w:r w:rsidRPr="008C14EA">
              <w:rPr>
                <w:sz w:val="28"/>
                <w:szCs w:val="28"/>
              </w:rPr>
              <w:t>5 квалификационный уровень</w:t>
            </w:r>
          </w:p>
        </w:tc>
      </w:tr>
      <w:tr w:rsidR="000B623F" w:rsidRPr="008C14EA" w:rsidTr="0025664D">
        <w:tc>
          <w:tcPr>
            <w:tcW w:w="7225" w:type="dxa"/>
          </w:tcPr>
          <w:p w:rsidR="00D71960" w:rsidRPr="008C14EA" w:rsidRDefault="000D6DD5" w:rsidP="005E57F2">
            <w:pPr>
              <w:pStyle w:val="af5"/>
              <w:jc w:val="left"/>
              <w:rPr>
                <w:sz w:val="28"/>
                <w:szCs w:val="28"/>
              </w:rPr>
            </w:pPr>
            <w:r w:rsidRPr="008C14EA">
              <w:rPr>
                <w:sz w:val="28"/>
                <w:szCs w:val="28"/>
              </w:rPr>
              <w:t>старший водолазный специалист</w:t>
            </w:r>
          </w:p>
        </w:tc>
        <w:tc>
          <w:tcPr>
            <w:tcW w:w="2119" w:type="dxa"/>
          </w:tcPr>
          <w:p w:rsidR="00D71960" w:rsidRPr="008C14EA" w:rsidRDefault="000D6DD5" w:rsidP="005E57F2">
            <w:pPr>
              <w:pStyle w:val="af5"/>
              <w:jc w:val="center"/>
              <w:rPr>
                <w:sz w:val="28"/>
                <w:szCs w:val="28"/>
              </w:rPr>
            </w:pPr>
            <w:r w:rsidRPr="008C14EA">
              <w:rPr>
                <w:sz w:val="28"/>
                <w:szCs w:val="28"/>
              </w:rPr>
              <w:t>2</w:t>
            </w:r>
            <w:r w:rsidR="00DA25A9" w:rsidRPr="008C14EA">
              <w:rPr>
                <w:sz w:val="28"/>
                <w:szCs w:val="28"/>
              </w:rPr>
              <w:t>1</w:t>
            </w:r>
            <w:r w:rsidRPr="008C14EA">
              <w:rPr>
                <w:sz w:val="28"/>
                <w:szCs w:val="28"/>
              </w:rPr>
              <w:t xml:space="preserve"> </w:t>
            </w:r>
            <w:r w:rsidR="000B623F" w:rsidRPr="008C14EA">
              <w:rPr>
                <w:sz w:val="28"/>
                <w:szCs w:val="28"/>
              </w:rPr>
              <w:t>5</w:t>
            </w:r>
            <w:r w:rsidRPr="008C14EA">
              <w:rPr>
                <w:sz w:val="28"/>
                <w:szCs w:val="28"/>
              </w:rPr>
              <w:t>00</w:t>
            </w:r>
          </w:p>
        </w:tc>
      </w:tr>
    </w:tbl>
    <w:p w:rsidR="00154AB2" w:rsidRPr="008C14EA" w:rsidRDefault="00154AB2" w:rsidP="005E57F2">
      <w:pPr>
        <w:ind w:firstLine="567"/>
        <w:rPr>
          <w:rStyle w:val="af3"/>
          <w:color w:val="auto"/>
        </w:rPr>
      </w:pPr>
    </w:p>
    <w:p w:rsidR="004D4F1A" w:rsidRDefault="002041BD" w:rsidP="005E57F2">
      <w:pPr>
        <w:rPr>
          <w:rStyle w:val="af3"/>
          <w:rFonts w:cs="Arial"/>
          <w:color w:val="auto"/>
        </w:rPr>
      </w:pPr>
      <w:r w:rsidRPr="008C14EA">
        <w:rPr>
          <w:rStyle w:val="af3"/>
          <w:color w:val="auto"/>
        </w:rPr>
        <w:t>13</w:t>
      </w:r>
      <w:r w:rsidR="004D4F1A" w:rsidRPr="008C14EA">
        <w:rPr>
          <w:rStyle w:val="af3"/>
          <w:color w:val="auto"/>
        </w:rPr>
        <w:t xml:space="preserve">. </w:t>
      </w:r>
      <w:r w:rsidR="004D4F1A" w:rsidRPr="008C14EA">
        <w:t xml:space="preserve">Размеры окладов (должностных окладов) работников лесного хозяйства </w:t>
      </w:r>
      <w:r w:rsidR="008719AF" w:rsidRPr="008C14EA">
        <w:t xml:space="preserve">установлены </w:t>
      </w:r>
      <w:r w:rsidR="004D4F1A" w:rsidRPr="008C14EA">
        <w:t xml:space="preserve">на основании отнесения занимаемых ими должностей к </w:t>
      </w:r>
      <w:r w:rsidR="004D4F1A" w:rsidRPr="008C14EA">
        <w:rPr>
          <w:rStyle w:val="af3"/>
          <w:rFonts w:cs="Arial"/>
          <w:color w:val="auto"/>
        </w:rPr>
        <w:t>профессиональным квалификационным группам</w:t>
      </w:r>
      <w:r w:rsidR="004D4F1A" w:rsidRPr="008C14EA">
        <w:t xml:space="preserve">, утвержденным </w:t>
      </w:r>
      <w:r w:rsidR="004D4F1A" w:rsidRPr="008C14EA">
        <w:rPr>
          <w:rStyle w:val="af3"/>
          <w:rFonts w:cs="Arial"/>
          <w:color w:val="auto"/>
        </w:rPr>
        <w:t>приказом</w:t>
      </w:r>
      <w:r w:rsidR="004D4F1A" w:rsidRPr="008C14EA">
        <w:t xml:space="preserve"> Министерства здравоохранения и социального развития Российской Федерации от 08.08.2008 №</w:t>
      </w:r>
      <w:r w:rsidR="00A1159C" w:rsidRPr="008C14EA">
        <w:t> </w:t>
      </w:r>
      <w:r w:rsidR="004D4F1A" w:rsidRPr="008C14EA">
        <w:t xml:space="preserve">390н «Об утверждении профессиональных квалификационных групп должностей </w:t>
      </w:r>
      <w:r w:rsidR="004D4F1A" w:rsidRPr="008C14EA">
        <w:rPr>
          <w:bCs/>
          <w:lang w:eastAsia="ru-RU"/>
        </w:rPr>
        <w:t>работников лесного хозяйства</w:t>
      </w:r>
      <w:r w:rsidR="004D4F1A" w:rsidRPr="008C14EA">
        <w:t xml:space="preserve">» согласно </w:t>
      </w:r>
      <w:r w:rsidR="004D4F1A" w:rsidRPr="008C14EA">
        <w:rPr>
          <w:rStyle w:val="af3"/>
          <w:rFonts w:cs="Arial"/>
          <w:color w:val="auto"/>
        </w:rPr>
        <w:t>таблице 12.</w:t>
      </w:r>
    </w:p>
    <w:p w:rsidR="00D507C7" w:rsidRPr="008C14EA" w:rsidRDefault="00D507C7" w:rsidP="005E57F2">
      <w:pPr>
        <w:rPr>
          <w:rStyle w:val="af3"/>
          <w:rFonts w:cs="Arial"/>
          <w:color w:val="auto"/>
        </w:rPr>
      </w:pPr>
    </w:p>
    <w:p w:rsidR="004D4F1A" w:rsidRDefault="004D4F1A" w:rsidP="005E57F2">
      <w:pPr>
        <w:pStyle w:val="1"/>
        <w:spacing w:before="0" w:after="0"/>
        <w:jc w:val="right"/>
        <w:rPr>
          <w:rFonts w:ascii="Times New Roman" w:hAnsi="Times New Roman" w:cs="Times New Roman"/>
          <w:b w:val="0"/>
          <w:bCs w:val="0"/>
          <w:color w:val="auto"/>
          <w:sz w:val="28"/>
          <w:szCs w:val="28"/>
          <w:lang w:eastAsia="en-US"/>
        </w:rPr>
      </w:pPr>
      <w:r w:rsidRPr="008C14EA">
        <w:rPr>
          <w:rFonts w:ascii="Times New Roman" w:hAnsi="Times New Roman" w:cs="Times New Roman"/>
          <w:b w:val="0"/>
          <w:bCs w:val="0"/>
          <w:color w:val="auto"/>
          <w:sz w:val="28"/>
          <w:szCs w:val="28"/>
          <w:lang w:eastAsia="en-US"/>
        </w:rPr>
        <w:t>Таблица 12</w:t>
      </w:r>
    </w:p>
    <w:tbl>
      <w:tblPr>
        <w:tblStyle w:val="a3"/>
        <w:tblW w:w="0" w:type="auto"/>
        <w:tblLook w:val="04A0" w:firstRow="1" w:lastRow="0" w:firstColumn="1" w:lastColumn="0" w:noHBand="0" w:noVBand="1"/>
      </w:tblPr>
      <w:tblGrid>
        <w:gridCol w:w="7225"/>
        <w:gridCol w:w="2119"/>
      </w:tblGrid>
      <w:tr w:rsidR="008C14EA" w:rsidRPr="008C14EA" w:rsidTr="0025664D">
        <w:tc>
          <w:tcPr>
            <w:tcW w:w="7225" w:type="dxa"/>
          </w:tcPr>
          <w:p w:rsidR="004D4F1A" w:rsidRPr="008C14EA" w:rsidRDefault="004D4F1A" w:rsidP="005E57F2">
            <w:pPr>
              <w:pStyle w:val="af5"/>
              <w:jc w:val="center"/>
              <w:rPr>
                <w:sz w:val="28"/>
                <w:szCs w:val="28"/>
              </w:rPr>
            </w:pPr>
            <w:r w:rsidRPr="008C14EA">
              <w:rPr>
                <w:sz w:val="28"/>
                <w:szCs w:val="28"/>
              </w:rPr>
              <w:t xml:space="preserve">Наименование должности </w:t>
            </w:r>
          </w:p>
        </w:tc>
        <w:tc>
          <w:tcPr>
            <w:tcW w:w="2119" w:type="dxa"/>
          </w:tcPr>
          <w:p w:rsidR="004D4F1A" w:rsidRPr="008C14EA" w:rsidRDefault="004D4F1A" w:rsidP="005E57F2">
            <w:pPr>
              <w:pStyle w:val="af5"/>
              <w:jc w:val="center"/>
              <w:rPr>
                <w:sz w:val="28"/>
                <w:szCs w:val="28"/>
              </w:rPr>
            </w:pPr>
            <w:r w:rsidRPr="008C14EA">
              <w:rPr>
                <w:sz w:val="28"/>
                <w:szCs w:val="28"/>
              </w:rPr>
              <w:t xml:space="preserve">Размер оклада (должностного оклада), </w:t>
            </w:r>
            <w:r w:rsidR="0025664D" w:rsidRPr="008C14EA">
              <w:rPr>
                <w:sz w:val="28"/>
                <w:szCs w:val="28"/>
              </w:rPr>
              <w:t>р</w:t>
            </w:r>
            <w:r w:rsidRPr="008C14EA">
              <w:rPr>
                <w:sz w:val="28"/>
                <w:szCs w:val="28"/>
              </w:rPr>
              <w:t>ублей</w:t>
            </w:r>
          </w:p>
        </w:tc>
      </w:tr>
      <w:tr w:rsidR="008C14EA" w:rsidRPr="008C14EA" w:rsidTr="0025664D">
        <w:tc>
          <w:tcPr>
            <w:tcW w:w="7225" w:type="dxa"/>
          </w:tcPr>
          <w:p w:rsidR="004D4F1A" w:rsidRPr="008C14EA" w:rsidRDefault="004D4F1A" w:rsidP="005E57F2">
            <w:pPr>
              <w:pStyle w:val="af5"/>
              <w:jc w:val="center"/>
              <w:rPr>
                <w:sz w:val="28"/>
                <w:szCs w:val="28"/>
              </w:rPr>
            </w:pPr>
            <w:r w:rsidRPr="008C14EA">
              <w:rPr>
                <w:sz w:val="28"/>
                <w:szCs w:val="28"/>
              </w:rPr>
              <w:t>1</w:t>
            </w:r>
          </w:p>
        </w:tc>
        <w:tc>
          <w:tcPr>
            <w:tcW w:w="2119" w:type="dxa"/>
          </w:tcPr>
          <w:p w:rsidR="004D4F1A" w:rsidRPr="008C14EA" w:rsidRDefault="004D4F1A" w:rsidP="005E57F2">
            <w:pPr>
              <w:pStyle w:val="af5"/>
              <w:jc w:val="center"/>
              <w:rPr>
                <w:sz w:val="28"/>
                <w:szCs w:val="28"/>
              </w:rPr>
            </w:pPr>
            <w:r w:rsidRPr="008C14EA">
              <w:rPr>
                <w:sz w:val="28"/>
                <w:szCs w:val="28"/>
              </w:rPr>
              <w:t>2</w:t>
            </w:r>
          </w:p>
        </w:tc>
      </w:tr>
      <w:tr w:rsidR="008C14EA" w:rsidRPr="008C14EA" w:rsidTr="00F82D92">
        <w:tc>
          <w:tcPr>
            <w:tcW w:w="9344" w:type="dxa"/>
            <w:gridSpan w:val="2"/>
          </w:tcPr>
          <w:p w:rsidR="005E57F2" w:rsidRDefault="004D4F1A" w:rsidP="005E57F2">
            <w:pPr>
              <w:pStyle w:val="1"/>
              <w:spacing w:before="0" w:after="0"/>
              <w:rPr>
                <w:rFonts w:ascii="Times New Roman" w:hAnsi="Times New Roman" w:cs="Times New Roman"/>
                <w:b w:val="0"/>
                <w:color w:val="auto"/>
                <w:sz w:val="28"/>
                <w:szCs w:val="28"/>
              </w:rPr>
            </w:pPr>
            <w:bookmarkStart w:id="23" w:name="_Toc209169736"/>
            <w:r w:rsidRPr="008C14EA">
              <w:rPr>
                <w:rFonts w:ascii="Times New Roman" w:hAnsi="Times New Roman" w:cs="Times New Roman"/>
                <w:b w:val="0"/>
                <w:color w:val="auto"/>
                <w:sz w:val="28"/>
                <w:szCs w:val="28"/>
              </w:rPr>
              <w:t xml:space="preserve">Профессиональная квалификационная группа </w:t>
            </w:r>
          </w:p>
          <w:p w:rsidR="004D4F1A" w:rsidRPr="008C14EA" w:rsidRDefault="004D4F1A" w:rsidP="005E57F2">
            <w:pPr>
              <w:pStyle w:val="1"/>
              <w:spacing w:before="0" w:after="0"/>
              <w:rPr>
                <w:rFonts w:ascii="Times New Roman" w:hAnsi="Times New Roman" w:cs="Times New Roman"/>
                <w:b w:val="0"/>
                <w:color w:val="auto"/>
                <w:sz w:val="28"/>
                <w:szCs w:val="28"/>
              </w:rPr>
            </w:pPr>
            <w:r w:rsidRPr="008C14EA">
              <w:rPr>
                <w:rFonts w:ascii="Times New Roman" w:hAnsi="Times New Roman" w:cs="Times New Roman"/>
                <w:b w:val="0"/>
                <w:color w:val="auto"/>
                <w:sz w:val="28"/>
                <w:szCs w:val="28"/>
              </w:rPr>
              <w:t>«Должности работников</w:t>
            </w:r>
            <w:r w:rsidRPr="008C14EA">
              <w:rPr>
                <w:rFonts w:ascii="Times New Roman" w:hAnsi="Times New Roman" w:cs="Times New Roman"/>
                <w:b w:val="0"/>
                <w:bCs w:val="0"/>
                <w:color w:val="auto"/>
                <w:sz w:val="28"/>
                <w:szCs w:val="28"/>
              </w:rPr>
              <w:t xml:space="preserve"> лесного хозяйства третье</w:t>
            </w:r>
            <w:r w:rsidRPr="008C14EA">
              <w:rPr>
                <w:rFonts w:ascii="Times New Roman" w:hAnsi="Times New Roman" w:cs="Times New Roman"/>
                <w:b w:val="0"/>
                <w:color w:val="auto"/>
                <w:sz w:val="28"/>
                <w:szCs w:val="28"/>
              </w:rPr>
              <w:t xml:space="preserve">го </w:t>
            </w:r>
            <w:r w:rsidRPr="008C14EA">
              <w:rPr>
                <w:rFonts w:ascii="Times New Roman" w:hAnsi="Times New Roman" w:cs="Times New Roman"/>
                <w:b w:val="0"/>
                <w:bCs w:val="0"/>
                <w:color w:val="auto"/>
                <w:sz w:val="28"/>
                <w:szCs w:val="28"/>
              </w:rPr>
              <w:t>уровня</w:t>
            </w:r>
            <w:r w:rsidR="002636C1" w:rsidRPr="008C14EA">
              <w:rPr>
                <w:rFonts w:ascii="Times New Roman" w:hAnsi="Times New Roman" w:cs="Times New Roman"/>
                <w:b w:val="0"/>
                <w:bCs w:val="0"/>
                <w:color w:val="auto"/>
                <w:sz w:val="28"/>
                <w:szCs w:val="28"/>
              </w:rPr>
              <w:t>»</w:t>
            </w:r>
            <w:bookmarkEnd w:id="23"/>
          </w:p>
        </w:tc>
      </w:tr>
      <w:tr w:rsidR="008C14EA" w:rsidRPr="008C14EA" w:rsidTr="00F82D92">
        <w:tc>
          <w:tcPr>
            <w:tcW w:w="9344" w:type="dxa"/>
            <w:gridSpan w:val="2"/>
          </w:tcPr>
          <w:p w:rsidR="004D4F1A" w:rsidRPr="008C14EA" w:rsidRDefault="00B91F13" w:rsidP="005E57F2">
            <w:pPr>
              <w:pStyle w:val="af5"/>
              <w:jc w:val="center"/>
              <w:rPr>
                <w:sz w:val="28"/>
                <w:szCs w:val="28"/>
              </w:rPr>
            </w:pPr>
            <w:r w:rsidRPr="008C14EA">
              <w:rPr>
                <w:sz w:val="28"/>
                <w:szCs w:val="28"/>
              </w:rPr>
              <w:t>1 квалификационный уровень</w:t>
            </w:r>
          </w:p>
        </w:tc>
      </w:tr>
      <w:tr w:rsidR="004D4F1A" w:rsidRPr="008C14EA" w:rsidTr="0025664D">
        <w:tc>
          <w:tcPr>
            <w:tcW w:w="7225" w:type="dxa"/>
          </w:tcPr>
          <w:p w:rsidR="004D4F1A" w:rsidRPr="008C14EA" w:rsidRDefault="008D22EB" w:rsidP="005E57F2">
            <w:pPr>
              <w:pStyle w:val="af5"/>
              <w:jc w:val="left"/>
              <w:rPr>
                <w:sz w:val="28"/>
                <w:szCs w:val="28"/>
              </w:rPr>
            </w:pPr>
            <w:r w:rsidRPr="008C14EA">
              <w:rPr>
                <w:sz w:val="28"/>
                <w:szCs w:val="28"/>
              </w:rPr>
              <w:t>и</w:t>
            </w:r>
            <w:r w:rsidR="00B91F13" w:rsidRPr="008C14EA">
              <w:rPr>
                <w:sz w:val="28"/>
                <w:szCs w:val="28"/>
              </w:rPr>
              <w:t>нженер по охране и защите леса; мастер леса</w:t>
            </w:r>
            <w:r w:rsidR="004972FD" w:rsidRPr="008C14EA">
              <w:rPr>
                <w:sz w:val="28"/>
                <w:szCs w:val="28"/>
              </w:rPr>
              <w:t xml:space="preserve"> </w:t>
            </w:r>
            <w:r w:rsidR="00664F75" w:rsidRPr="008C14EA">
              <w:rPr>
                <w:sz w:val="28"/>
                <w:szCs w:val="28"/>
              </w:rPr>
              <w:t>(участковый государственный инспектор по охране леса)</w:t>
            </w:r>
          </w:p>
        </w:tc>
        <w:tc>
          <w:tcPr>
            <w:tcW w:w="2119" w:type="dxa"/>
          </w:tcPr>
          <w:p w:rsidR="004D4F1A" w:rsidRPr="008C14EA" w:rsidRDefault="00B91F13" w:rsidP="005E57F2">
            <w:pPr>
              <w:pStyle w:val="af5"/>
              <w:jc w:val="center"/>
              <w:rPr>
                <w:sz w:val="28"/>
                <w:szCs w:val="28"/>
              </w:rPr>
            </w:pPr>
            <w:r w:rsidRPr="008C14EA">
              <w:rPr>
                <w:sz w:val="28"/>
                <w:szCs w:val="28"/>
              </w:rPr>
              <w:t>19 800</w:t>
            </w:r>
          </w:p>
        </w:tc>
      </w:tr>
    </w:tbl>
    <w:p w:rsidR="004D4F1A" w:rsidRPr="008C14EA" w:rsidRDefault="004D4F1A" w:rsidP="005E57F2">
      <w:pPr>
        <w:ind w:firstLine="567"/>
        <w:rPr>
          <w:rStyle w:val="af3"/>
          <w:color w:val="auto"/>
        </w:rPr>
      </w:pPr>
    </w:p>
    <w:p w:rsidR="00E7525F" w:rsidRPr="008C14EA" w:rsidRDefault="002041BD" w:rsidP="005E57F2">
      <w:r w:rsidRPr="008C14EA">
        <w:rPr>
          <w:rStyle w:val="af3"/>
          <w:color w:val="auto"/>
        </w:rPr>
        <w:t>14</w:t>
      </w:r>
      <w:r w:rsidR="0025664D" w:rsidRPr="008C14EA">
        <w:rPr>
          <w:rStyle w:val="af3"/>
          <w:color w:val="auto"/>
        </w:rPr>
        <w:t xml:space="preserve">. </w:t>
      </w:r>
      <w:r w:rsidR="00A04571" w:rsidRPr="008C14EA">
        <w:t xml:space="preserve">Размеры окладов (должностных окладов) по должностям работников, не отнесенным к профессиональным квалификационным группам, </w:t>
      </w:r>
      <w:r w:rsidR="00E94FF3" w:rsidRPr="008C14EA">
        <w:rPr>
          <w:lang w:eastAsia="ru-RU"/>
        </w:rPr>
        <w:t>установлены</w:t>
      </w:r>
      <w:r w:rsidR="00E94FF3" w:rsidRPr="008C14EA">
        <w:rPr>
          <w:rFonts w:eastAsia="Times New Roman"/>
          <w:lang w:eastAsia="ru-RU"/>
        </w:rPr>
        <w:t xml:space="preserve"> </w:t>
      </w:r>
      <w:r w:rsidR="00000826" w:rsidRPr="008C14EA">
        <w:rPr>
          <w:rFonts w:eastAsia="Times New Roman"/>
          <w:lang w:eastAsia="ru-RU"/>
        </w:rPr>
        <w:t>с учетом требований профессиональных стандартов</w:t>
      </w:r>
      <w:r w:rsidR="00000826" w:rsidRPr="008C14EA">
        <w:rPr>
          <w:lang w:eastAsia="ru-RU"/>
        </w:rPr>
        <w:t xml:space="preserve"> </w:t>
      </w:r>
      <w:r w:rsidR="00E94FF3" w:rsidRPr="008C14EA">
        <w:rPr>
          <w:lang w:eastAsia="ru-RU"/>
        </w:rPr>
        <w:t xml:space="preserve">(при наличии) </w:t>
      </w:r>
      <w:r w:rsidR="00CE3487" w:rsidRPr="008C14EA">
        <w:t>согласно таблиц</w:t>
      </w:r>
      <w:r w:rsidR="00486768" w:rsidRPr="008C14EA">
        <w:t>е</w:t>
      </w:r>
      <w:r w:rsidR="00CE3487" w:rsidRPr="008C14EA">
        <w:t xml:space="preserve"> 13.</w:t>
      </w:r>
      <w:r w:rsidR="001C5A8D" w:rsidRPr="008C14EA">
        <w:t xml:space="preserve"> </w:t>
      </w:r>
    </w:p>
    <w:p w:rsidR="00486768" w:rsidRPr="008C14EA" w:rsidRDefault="00486768" w:rsidP="005E57F2">
      <w:pPr>
        <w:rPr>
          <w:rFonts w:ascii="Arial" w:hAnsi="Arial" w:cs="Arial"/>
          <w:sz w:val="24"/>
          <w:szCs w:val="24"/>
          <w:lang w:eastAsia="ru-RU"/>
        </w:rPr>
      </w:pPr>
    </w:p>
    <w:p w:rsidR="00102993" w:rsidRDefault="00E7525F" w:rsidP="005E57F2">
      <w:pPr>
        <w:jc w:val="left"/>
      </w:pPr>
      <w:r w:rsidRPr="005E57F2">
        <w:t>Таблица 13</w:t>
      </w:r>
    </w:p>
    <w:tbl>
      <w:tblPr>
        <w:tblStyle w:val="a3"/>
        <w:tblW w:w="9493" w:type="dxa"/>
        <w:tblLook w:val="04A0" w:firstRow="1" w:lastRow="0" w:firstColumn="1" w:lastColumn="0" w:noHBand="0" w:noVBand="1"/>
      </w:tblPr>
      <w:tblGrid>
        <w:gridCol w:w="6658"/>
        <w:gridCol w:w="2835"/>
      </w:tblGrid>
      <w:tr w:rsidR="008C14EA" w:rsidRPr="008C14EA" w:rsidTr="00D507C7">
        <w:tc>
          <w:tcPr>
            <w:tcW w:w="6658" w:type="dxa"/>
          </w:tcPr>
          <w:p w:rsidR="00CD5E4E" w:rsidRPr="008C14EA" w:rsidRDefault="00CD5E4E" w:rsidP="005E57F2">
            <w:pPr>
              <w:ind w:firstLine="0"/>
              <w:jc w:val="center"/>
            </w:pPr>
            <w:r w:rsidRPr="008C14EA">
              <w:t>Наименование должности (профессии)</w:t>
            </w:r>
          </w:p>
        </w:tc>
        <w:tc>
          <w:tcPr>
            <w:tcW w:w="2835" w:type="dxa"/>
          </w:tcPr>
          <w:p w:rsidR="00CD5E4E" w:rsidRPr="008C14EA" w:rsidRDefault="00CD5E4E" w:rsidP="005E57F2">
            <w:pPr>
              <w:ind w:firstLine="0"/>
              <w:jc w:val="center"/>
            </w:pPr>
            <w:r w:rsidRPr="008C14EA">
              <w:t>Размер оклада (должностного оклада), рублей</w:t>
            </w:r>
          </w:p>
        </w:tc>
      </w:tr>
      <w:tr w:rsidR="008C14EA" w:rsidRPr="008C14EA" w:rsidTr="00D507C7">
        <w:tc>
          <w:tcPr>
            <w:tcW w:w="6658" w:type="dxa"/>
          </w:tcPr>
          <w:p w:rsidR="00664F75" w:rsidRPr="008C14EA" w:rsidRDefault="00664F75" w:rsidP="005E57F2">
            <w:pPr>
              <w:ind w:firstLine="0"/>
              <w:jc w:val="left"/>
            </w:pPr>
            <w:r w:rsidRPr="008C14EA">
              <w:lastRenderedPageBreak/>
              <w:t>Ведущий дизайнер</w:t>
            </w:r>
            <w:r w:rsidRPr="008C14EA">
              <w:rPr>
                <w:vertAlign w:val="superscript"/>
              </w:rPr>
              <w:t>1</w:t>
            </w:r>
          </w:p>
        </w:tc>
        <w:tc>
          <w:tcPr>
            <w:tcW w:w="2835" w:type="dxa"/>
          </w:tcPr>
          <w:p w:rsidR="00664F75" w:rsidRPr="008C14EA" w:rsidRDefault="00664F75" w:rsidP="005E57F2">
            <w:pPr>
              <w:ind w:firstLine="0"/>
              <w:jc w:val="center"/>
            </w:pPr>
            <w:r w:rsidRPr="008C14EA">
              <w:t>2</w:t>
            </w:r>
            <w:r w:rsidR="0089687B" w:rsidRPr="008C14EA">
              <w:t>3</w:t>
            </w:r>
            <w:r w:rsidRPr="008C14EA">
              <w:t xml:space="preserve"> </w:t>
            </w:r>
            <w:r w:rsidR="0089687B" w:rsidRPr="008C14EA">
              <w:t>60</w:t>
            </w:r>
            <w:r w:rsidRPr="008C14EA">
              <w:t>0</w:t>
            </w:r>
          </w:p>
        </w:tc>
      </w:tr>
      <w:tr w:rsidR="008C14EA" w:rsidRPr="008C14EA" w:rsidTr="00D507C7">
        <w:tc>
          <w:tcPr>
            <w:tcW w:w="6658" w:type="dxa"/>
          </w:tcPr>
          <w:p w:rsidR="00664F75" w:rsidRPr="008C14EA" w:rsidRDefault="00664F75" w:rsidP="005E57F2">
            <w:pPr>
              <w:ind w:firstLine="0"/>
              <w:jc w:val="left"/>
            </w:pPr>
            <w:r w:rsidRPr="008C14EA">
              <w:t>Ведущий специалист</w:t>
            </w:r>
            <w:r w:rsidRPr="008C14EA">
              <w:rPr>
                <w:vertAlign w:val="superscript"/>
              </w:rPr>
              <w:t>2</w:t>
            </w:r>
            <w:r w:rsidRPr="008C14EA">
              <w:t xml:space="preserve"> </w:t>
            </w:r>
          </w:p>
        </w:tc>
        <w:tc>
          <w:tcPr>
            <w:tcW w:w="2835" w:type="dxa"/>
          </w:tcPr>
          <w:p w:rsidR="00664F75" w:rsidRPr="008C14EA" w:rsidRDefault="00664F75" w:rsidP="005E57F2">
            <w:pPr>
              <w:ind w:firstLine="0"/>
              <w:jc w:val="center"/>
            </w:pPr>
            <w:r w:rsidRPr="008C14EA">
              <w:t xml:space="preserve">22 </w:t>
            </w:r>
            <w:r w:rsidR="000B623F" w:rsidRPr="008C14EA">
              <w:t>400</w:t>
            </w:r>
          </w:p>
        </w:tc>
      </w:tr>
      <w:tr w:rsidR="008C14EA" w:rsidRPr="008C14EA" w:rsidTr="00D507C7">
        <w:tc>
          <w:tcPr>
            <w:tcW w:w="6658" w:type="dxa"/>
          </w:tcPr>
          <w:p w:rsidR="00664F75" w:rsidRPr="008C14EA" w:rsidRDefault="00664F75" w:rsidP="005E57F2">
            <w:pPr>
              <w:ind w:firstLine="0"/>
              <w:jc w:val="left"/>
            </w:pPr>
            <w:r w:rsidRPr="008C14EA">
              <w:t>Ведущий специалист по охране труда</w:t>
            </w:r>
            <w:r w:rsidRPr="008C14EA">
              <w:rPr>
                <w:vertAlign w:val="superscript"/>
              </w:rPr>
              <w:t>3</w:t>
            </w:r>
          </w:p>
        </w:tc>
        <w:tc>
          <w:tcPr>
            <w:tcW w:w="2835" w:type="dxa"/>
          </w:tcPr>
          <w:p w:rsidR="00664F75" w:rsidRPr="008C14EA" w:rsidRDefault="00664F75" w:rsidP="005E57F2">
            <w:pPr>
              <w:ind w:firstLine="0"/>
              <w:jc w:val="center"/>
            </w:pPr>
            <w:r w:rsidRPr="008C14EA">
              <w:t xml:space="preserve">22 </w:t>
            </w:r>
            <w:r w:rsidR="000B623F" w:rsidRPr="008C14EA">
              <w:t>40</w:t>
            </w:r>
            <w:r w:rsidRPr="008C14EA">
              <w:t>0</w:t>
            </w:r>
          </w:p>
        </w:tc>
      </w:tr>
      <w:tr w:rsidR="008C14EA" w:rsidRPr="008C14EA" w:rsidTr="00D507C7">
        <w:tc>
          <w:tcPr>
            <w:tcW w:w="6658" w:type="dxa"/>
          </w:tcPr>
          <w:p w:rsidR="00664F75" w:rsidRPr="008C14EA" w:rsidRDefault="00664F75" w:rsidP="005E57F2">
            <w:pPr>
              <w:ind w:firstLine="0"/>
              <w:jc w:val="left"/>
            </w:pPr>
            <w:r w:rsidRPr="008C14EA">
              <w:t>Главный хранитель музейных предметов</w:t>
            </w:r>
            <w:r w:rsidRPr="008C14EA">
              <w:rPr>
                <w:vertAlign w:val="superscript"/>
              </w:rPr>
              <w:t>4</w:t>
            </w:r>
          </w:p>
        </w:tc>
        <w:tc>
          <w:tcPr>
            <w:tcW w:w="2835" w:type="dxa"/>
          </w:tcPr>
          <w:p w:rsidR="00664F75" w:rsidRPr="008C14EA" w:rsidRDefault="00664F75" w:rsidP="005E57F2">
            <w:pPr>
              <w:ind w:firstLine="0"/>
              <w:jc w:val="center"/>
            </w:pPr>
            <w:r w:rsidRPr="008C14EA">
              <w:t xml:space="preserve">28 </w:t>
            </w:r>
            <w:r w:rsidR="006422C5" w:rsidRPr="008C14EA">
              <w:t>9</w:t>
            </w:r>
            <w:r w:rsidRPr="008C14EA">
              <w:t>00</w:t>
            </w:r>
          </w:p>
        </w:tc>
      </w:tr>
      <w:tr w:rsidR="008C14EA" w:rsidRPr="008C14EA" w:rsidTr="00D507C7">
        <w:tc>
          <w:tcPr>
            <w:tcW w:w="6658" w:type="dxa"/>
          </w:tcPr>
          <w:p w:rsidR="00664F75" w:rsidRPr="00D507C7" w:rsidRDefault="00664F75" w:rsidP="005E57F2">
            <w:pPr>
              <w:ind w:firstLine="0"/>
              <w:jc w:val="left"/>
            </w:pPr>
            <w:r w:rsidRPr="00D507C7">
              <w:t>Дизайнер</w:t>
            </w:r>
            <w:r w:rsidRPr="00D507C7">
              <w:rPr>
                <w:vertAlign w:val="superscript"/>
              </w:rPr>
              <w:t>1</w:t>
            </w:r>
          </w:p>
        </w:tc>
        <w:tc>
          <w:tcPr>
            <w:tcW w:w="2835" w:type="dxa"/>
          </w:tcPr>
          <w:p w:rsidR="00664F75" w:rsidRPr="008C14EA" w:rsidRDefault="00664F75" w:rsidP="005E57F2">
            <w:pPr>
              <w:ind w:firstLine="0"/>
              <w:jc w:val="center"/>
            </w:pPr>
            <w:r w:rsidRPr="008C14EA">
              <w:t>20 000</w:t>
            </w:r>
          </w:p>
        </w:tc>
      </w:tr>
      <w:tr w:rsidR="008C14EA" w:rsidRPr="008C14EA" w:rsidTr="00D507C7">
        <w:tc>
          <w:tcPr>
            <w:tcW w:w="6658" w:type="dxa"/>
          </w:tcPr>
          <w:p w:rsidR="00664F75" w:rsidRPr="00D507C7" w:rsidRDefault="00664F75" w:rsidP="005E57F2">
            <w:pPr>
              <w:ind w:firstLine="0"/>
              <w:jc w:val="left"/>
            </w:pPr>
            <w:r w:rsidRPr="00D507C7">
              <w:t>Инженер по промышленной безопасности</w:t>
            </w:r>
            <w:r w:rsidRPr="00D507C7">
              <w:rPr>
                <w:vertAlign w:val="superscript"/>
              </w:rPr>
              <w:t>5</w:t>
            </w:r>
          </w:p>
        </w:tc>
        <w:tc>
          <w:tcPr>
            <w:tcW w:w="2835" w:type="dxa"/>
          </w:tcPr>
          <w:p w:rsidR="00664F75" w:rsidRPr="008C14EA" w:rsidRDefault="00664F75" w:rsidP="005E57F2">
            <w:pPr>
              <w:ind w:firstLine="0"/>
              <w:jc w:val="center"/>
            </w:pPr>
            <w:r w:rsidRPr="008C14EA">
              <w:t>19 800</w:t>
            </w:r>
          </w:p>
        </w:tc>
      </w:tr>
      <w:tr w:rsidR="008C14EA" w:rsidRPr="008C14EA" w:rsidTr="00D507C7">
        <w:tc>
          <w:tcPr>
            <w:tcW w:w="6658" w:type="dxa"/>
          </w:tcPr>
          <w:p w:rsidR="00664F75" w:rsidRPr="00D507C7" w:rsidRDefault="00664F75" w:rsidP="005E57F2">
            <w:pPr>
              <w:ind w:firstLine="0"/>
              <w:jc w:val="left"/>
            </w:pPr>
            <w:r w:rsidRPr="00D507C7">
              <w:t>Машинист котельной установки</w:t>
            </w:r>
            <w:r w:rsidRPr="00D507C7">
              <w:rPr>
                <w:vertAlign w:val="superscript"/>
              </w:rPr>
              <w:t xml:space="preserve">7 </w:t>
            </w:r>
          </w:p>
        </w:tc>
        <w:tc>
          <w:tcPr>
            <w:tcW w:w="2835" w:type="dxa"/>
          </w:tcPr>
          <w:p w:rsidR="00664F75" w:rsidRPr="008C14EA" w:rsidRDefault="00664F75" w:rsidP="005E57F2">
            <w:pPr>
              <w:ind w:firstLine="0"/>
              <w:jc w:val="center"/>
            </w:pPr>
            <w:r w:rsidRPr="008C14EA">
              <w:t xml:space="preserve">18 </w:t>
            </w:r>
            <w:r w:rsidR="00ED6AA4" w:rsidRPr="008C14EA">
              <w:t>90</w:t>
            </w:r>
            <w:r w:rsidRPr="008C14EA">
              <w:t>0</w:t>
            </w:r>
          </w:p>
        </w:tc>
      </w:tr>
      <w:tr w:rsidR="008C14EA" w:rsidRPr="008C14EA" w:rsidTr="00D507C7">
        <w:tc>
          <w:tcPr>
            <w:tcW w:w="6658" w:type="dxa"/>
          </w:tcPr>
          <w:p w:rsidR="00664F75" w:rsidRPr="00D507C7" w:rsidRDefault="00664F75" w:rsidP="005E57F2">
            <w:pPr>
              <w:ind w:firstLine="0"/>
              <w:jc w:val="left"/>
            </w:pPr>
            <w:r w:rsidRPr="00D507C7">
              <w:t>Машинист кремационной печи</w:t>
            </w:r>
            <w:r w:rsidRPr="00D507C7">
              <w:rPr>
                <w:vertAlign w:val="superscript"/>
              </w:rPr>
              <w:t>8</w:t>
            </w:r>
          </w:p>
        </w:tc>
        <w:tc>
          <w:tcPr>
            <w:tcW w:w="2835" w:type="dxa"/>
          </w:tcPr>
          <w:p w:rsidR="00664F75" w:rsidRPr="008C14EA" w:rsidRDefault="00664F75" w:rsidP="005E57F2">
            <w:pPr>
              <w:ind w:firstLine="0"/>
              <w:jc w:val="center"/>
            </w:pPr>
            <w:r w:rsidRPr="008C14EA">
              <w:t xml:space="preserve">18 </w:t>
            </w:r>
            <w:r w:rsidR="00ED6AA4" w:rsidRPr="008C14EA">
              <w:t>90</w:t>
            </w:r>
            <w:r w:rsidRPr="008C14EA">
              <w:t>0</w:t>
            </w:r>
          </w:p>
        </w:tc>
      </w:tr>
      <w:tr w:rsidR="008C14EA" w:rsidRPr="008C14EA" w:rsidTr="00D507C7">
        <w:tc>
          <w:tcPr>
            <w:tcW w:w="6658" w:type="dxa"/>
          </w:tcPr>
          <w:p w:rsidR="00664F75" w:rsidRPr="00D507C7" w:rsidRDefault="00664F75" w:rsidP="005E57F2">
            <w:pPr>
              <w:ind w:firstLine="0"/>
              <w:jc w:val="left"/>
              <w:rPr>
                <w:vertAlign w:val="superscript"/>
              </w:rPr>
            </w:pPr>
            <w:r w:rsidRPr="00D507C7">
              <w:t>Младший повар</w:t>
            </w:r>
            <w:r w:rsidRPr="00D507C7">
              <w:rPr>
                <w:vertAlign w:val="superscript"/>
              </w:rPr>
              <w:t>9</w:t>
            </w:r>
          </w:p>
        </w:tc>
        <w:tc>
          <w:tcPr>
            <w:tcW w:w="2835" w:type="dxa"/>
          </w:tcPr>
          <w:p w:rsidR="00664F75" w:rsidRPr="008C14EA" w:rsidRDefault="00664F75" w:rsidP="005E57F2">
            <w:pPr>
              <w:ind w:firstLine="0"/>
              <w:jc w:val="center"/>
            </w:pPr>
            <w:r w:rsidRPr="008C14EA">
              <w:t xml:space="preserve">18 </w:t>
            </w:r>
            <w:r w:rsidR="00ED6AA4" w:rsidRPr="008C14EA">
              <w:t>300</w:t>
            </w:r>
          </w:p>
        </w:tc>
      </w:tr>
      <w:tr w:rsidR="008C14EA" w:rsidRPr="008C14EA" w:rsidTr="00D507C7">
        <w:tc>
          <w:tcPr>
            <w:tcW w:w="6658" w:type="dxa"/>
          </w:tcPr>
          <w:p w:rsidR="00664F75" w:rsidRPr="00D507C7" w:rsidRDefault="00664F75" w:rsidP="005E57F2">
            <w:pPr>
              <w:ind w:firstLine="0"/>
              <w:jc w:val="left"/>
            </w:pPr>
            <w:r w:rsidRPr="00D507C7">
              <w:t>Менеджер информационных ресурсов</w:t>
            </w:r>
            <w:r w:rsidRPr="00D507C7">
              <w:rPr>
                <w:vertAlign w:val="superscript"/>
              </w:rPr>
              <w:t>10</w:t>
            </w:r>
          </w:p>
        </w:tc>
        <w:tc>
          <w:tcPr>
            <w:tcW w:w="2835" w:type="dxa"/>
          </w:tcPr>
          <w:p w:rsidR="00664F75" w:rsidRPr="008C14EA" w:rsidRDefault="00664F75" w:rsidP="005E57F2">
            <w:pPr>
              <w:ind w:firstLine="0"/>
              <w:jc w:val="center"/>
            </w:pPr>
            <w:r w:rsidRPr="008C14EA">
              <w:t>20 000</w:t>
            </w:r>
          </w:p>
        </w:tc>
      </w:tr>
      <w:tr w:rsidR="008C14EA" w:rsidRPr="008C14EA" w:rsidTr="00D507C7">
        <w:tc>
          <w:tcPr>
            <w:tcW w:w="6658" w:type="dxa"/>
          </w:tcPr>
          <w:p w:rsidR="00664F75" w:rsidRPr="00D507C7" w:rsidRDefault="00664F75" w:rsidP="005E57F2">
            <w:pPr>
              <w:ind w:firstLine="0"/>
              <w:jc w:val="left"/>
            </w:pPr>
            <w:r w:rsidRPr="00D507C7">
              <w:t>Оператор видеомонтажа</w:t>
            </w:r>
            <w:r w:rsidRPr="00D507C7">
              <w:rPr>
                <w:vertAlign w:val="superscript"/>
              </w:rPr>
              <w:t>12</w:t>
            </w:r>
          </w:p>
        </w:tc>
        <w:tc>
          <w:tcPr>
            <w:tcW w:w="2835" w:type="dxa"/>
          </w:tcPr>
          <w:p w:rsidR="00664F75" w:rsidRPr="008C14EA" w:rsidRDefault="00664F75" w:rsidP="005E57F2">
            <w:pPr>
              <w:ind w:firstLine="0"/>
              <w:jc w:val="center"/>
            </w:pPr>
            <w:r w:rsidRPr="008C14EA">
              <w:t>19 800</w:t>
            </w:r>
          </w:p>
        </w:tc>
      </w:tr>
      <w:tr w:rsidR="008C14EA" w:rsidRPr="008C14EA" w:rsidTr="00D507C7">
        <w:tc>
          <w:tcPr>
            <w:tcW w:w="6658" w:type="dxa"/>
          </w:tcPr>
          <w:p w:rsidR="00664F75" w:rsidRPr="00D507C7" w:rsidRDefault="00664F75" w:rsidP="005E57F2">
            <w:pPr>
              <w:ind w:firstLine="0"/>
              <w:jc w:val="left"/>
            </w:pPr>
            <w:r w:rsidRPr="00D507C7">
              <w:t>Оперативный дежурный</w:t>
            </w:r>
            <w:r w:rsidRPr="00D507C7">
              <w:rPr>
                <w:vertAlign w:val="superscript"/>
              </w:rPr>
              <w:t>13</w:t>
            </w:r>
          </w:p>
        </w:tc>
        <w:tc>
          <w:tcPr>
            <w:tcW w:w="2835" w:type="dxa"/>
          </w:tcPr>
          <w:p w:rsidR="00664F75" w:rsidRPr="008C14EA" w:rsidRDefault="00664F75" w:rsidP="005E57F2">
            <w:pPr>
              <w:ind w:firstLine="0"/>
              <w:jc w:val="center"/>
            </w:pPr>
            <w:r w:rsidRPr="008C14EA">
              <w:t>19 500</w:t>
            </w:r>
          </w:p>
        </w:tc>
      </w:tr>
      <w:tr w:rsidR="008C14EA" w:rsidRPr="008C14EA" w:rsidTr="00D507C7">
        <w:tc>
          <w:tcPr>
            <w:tcW w:w="6658" w:type="dxa"/>
          </w:tcPr>
          <w:p w:rsidR="00664F75" w:rsidRPr="00D507C7" w:rsidRDefault="00664F75" w:rsidP="005E57F2">
            <w:pPr>
              <w:ind w:firstLine="0"/>
              <w:jc w:val="left"/>
            </w:pPr>
            <w:r w:rsidRPr="00D507C7">
              <w:t xml:space="preserve">Помощник оперативного дежурного </w:t>
            </w:r>
            <w:r w:rsidR="00877630" w:rsidRPr="00D507C7">
              <w:t>–</w:t>
            </w:r>
            <w:r w:rsidRPr="00D507C7">
              <w:t xml:space="preserve"> Оператор 112</w:t>
            </w:r>
            <w:r w:rsidRPr="00D507C7">
              <w:rPr>
                <w:vertAlign w:val="superscript"/>
              </w:rPr>
              <w:t>13</w:t>
            </w:r>
          </w:p>
        </w:tc>
        <w:tc>
          <w:tcPr>
            <w:tcW w:w="2835" w:type="dxa"/>
          </w:tcPr>
          <w:p w:rsidR="00664F75" w:rsidRPr="008C14EA" w:rsidRDefault="00664F75" w:rsidP="005E57F2">
            <w:pPr>
              <w:ind w:firstLine="0"/>
              <w:jc w:val="center"/>
            </w:pPr>
            <w:r w:rsidRPr="008C14EA">
              <w:t>18 000</w:t>
            </w:r>
          </w:p>
        </w:tc>
      </w:tr>
      <w:tr w:rsidR="008C14EA" w:rsidRPr="008C14EA" w:rsidTr="00D507C7">
        <w:trPr>
          <w:trHeight w:val="325"/>
        </w:trPr>
        <w:tc>
          <w:tcPr>
            <w:tcW w:w="6658" w:type="dxa"/>
          </w:tcPr>
          <w:p w:rsidR="00664F75" w:rsidRPr="00D507C7" w:rsidRDefault="00664F75" w:rsidP="005E57F2">
            <w:pPr>
              <w:ind w:firstLine="0"/>
              <w:jc w:val="left"/>
            </w:pPr>
            <w:r w:rsidRPr="00D507C7">
              <w:t>Рабочий крематория</w:t>
            </w:r>
            <w:r w:rsidRPr="00D507C7">
              <w:rPr>
                <w:vertAlign w:val="superscript"/>
              </w:rPr>
              <w:t>8</w:t>
            </w:r>
          </w:p>
        </w:tc>
        <w:tc>
          <w:tcPr>
            <w:tcW w:w="2835" w:type="dxa"/>
          </w:tcPr>
          <w:p w:rsidR="00664F75" w:rsidRPr="008C14EA" w:rsidRDefault="00664F75" w:rsidP="005E57F2">
            <w:pPr>
              <w:ind w:firstLine="0"/>
              <w:jc w:val="center"/>
            </w:pPr>
            <w:r w:rsidRPr="008C14EA">
              <w:t xml:space="preserve">18 </w:t>
            </w:r>
            <w:r w:rsidR="00ED6AA4" w:rsidRPr="008C14EA">
              <w:t>900</w:t>
            </w:r>
          </w:p>
        </w:tc>
      </w:tr>
      <w:tr w:rsidR="008C14EA" w:rsidRPr="008C14EA" w:rsidTr="00D507C7">
        <w:tc>
          <w:tcPr>
            <w:tcW w:w="6658" w:type="dxa"/>
          </w:tcPr>
          <w:p w:rsidR="00664F75" w:rsidRPr="00D507C7" w:rsidRDefault="00664F75" w:rsidP="005E57F2">
            <w:pPr>
              <w:ind w:firstLine="0"/>
              <w:jc w:val="left"/>
            </w:pPr>
            <w:r w:rsidRPr="00D507C7">
              <w:t>Рабочий похоронных услуг</w:t>
            </w:r>
            <w:r w:rsidRPr="00D507C7">
              <w:rPr>
                <w:vertAlign w:val="superscript"/>
              </w:rPr>
              <w:t>14</w:t>
            </w:r>
          </w:p>
        </w:tc>
        <w:tc>
          <w:tcPr>
            <w:tcW w:w="2835" w:type="dxa"/>
          </w:tcPr>
          <w:p w:rsidR="00664F75" w:rsidRPr="008C14EA" w:rsidRDefault="00664F75" w:rsidP="005E57F2">
            <w:pPr>
              <w:ind w:firstLine="0"/>
              <w:jc w:val="center"/>
            </w:pPr>
            <w:r w:rsidRPr="008C14EA">
              <w:t>18 </w:t>
            </w:r>
            <w:r w:rsidR="00ED6AA4" w:rsidRPr="008C14EA">
              <w:t>900</w:t>
            </w:r>
          </w:p>
        </w:tc>
      </w:tr>
      <w:tr w:rsidR="008C14EA" w:rsidRPr="008C14EA" w:rsidTr="00D507C7">
        <w:tc>
          <w:tcPr>
            <w:tcW w:w="6658" w:type="dxa"/>
          </w:tcPr>
          <w:p w:rsidR="00664F75" w:rsidRPr="008C14EA" w:rsidRDefault="00664F75" w:rsidP="005E57F2">
            <w:pPr>
              <w:ind w:firstLine="0"/>
              <w:jc w:val="left"/>
            </w:pPr>
            <w:r w:rsidRPr="008C14EA">
              <w:t>Редактор электронных баз данных музея</w:t>
            </w:r>
            <w:r w:rsidRPr="008C14EA">
              <w:rPr>
                <w:vertAlign w:val="superscript"/>
              </w:rPr>
              <w:t>15</w:t>
            </w:r>
          </w:p>
        </w:tc>
        <w:tc>
          <w:tcPr>
            <w:tcW w:w="2835" w:type="dxa"/>
          </w:tcPr>
          <w:p w:rsidR="00664F75" w:rsidRPr="008C14EA" w:rsidRDefault="00664F75" w:rsidP="005E57F2">
            <w:pPr>
              <w:ind w:firstLine="0"/>
              <w:jc w:val="center"/>
            </w:pPr>
            <w:r w:rsidRPr="008C14EA">
              <w:t>20 000</w:t>
            </w:r>
          </w:p>
        </w:tc>
      </w:tr>
      <w:tr w:rsidR="008C14EA" w:rsidRPr="008C14EA" w:rsidTr="00D507C7">
        <w:tc>
          <w:tcPr>
            <w:tcW w:w="6658" w:type="dxa"/>
          </w:tcPr>
          <w:p w:rsidR="00A43993" w:rsidRPr="008C14EA" w:rsidRDefault="00A43993" w:rsidP="005E57F2">
            <w:pPr>
              <w:ind w:firstLine="0"/>
              <w:jc w:val="left"/>
            </w:pPr>
            <w:r w:rsidRPr="008C14EA">
              <w:t xml:space="preserve">Редактор электронных баз данных музея </w:t>
            </w:r>
            <w:r w:rsidRPr="008C14EA">
              <w:rPr>
                <w:lang w:val="en-US"/>
              </w:rPr>
              <w:t>II</w:t>
            </w:r>
            <w:r w:rsidRPr="008C14EA">
              <w:t xml:space="preserve"> категории</w:t>
            </w:r>
            <w:r w:rsidRPr="008C14EA">
              <w:rPr>
                <w:vertAlign w:val="superscript"/>
              </w:rPr>
              <w:t>15</w:t>
            </w:r>
          </w:p>
        </w:tc>
        <w:tc>
          <w:tcPr>
            <w:tcW w:w="2835" w:type="dxa"/>
          </w:tcPr>
          <w:p w:rsidR="00A43993" w:rsidRPr="008C14EA" w:rsidRDefault="00A43993" w:rsidP="005E57F2">
            <w:pPr>
              <w:ind w:firstLine="0"/>
              <w:jc w:val="center"/>
            </w:pPr>
            <w:r w:rsidRPr="008C14EA">
              <w:t>20 600</w:t>
            </w:r>
          </w:p>
        </w:tc>
      </w:tr>
      <w:tr w:rsidR="008C14EA" w:rsidRPr="008C14EA" w:rsidTr="00D507C7">
        <w:tc>
          <w:tcPr>
            <w:tcW w:w="6658" w:type="dxa"/>
          </w:tcPr>
          <w:p w:rsidR="00664F75" w:rsidRPr="008C14EA" w:rsidRDefault="00664F75" w:rsidP="005E57F2">
            <w:pPr>
              <w:ind w:firstLine="0"/>
              <w:jc w:val="left"/>
            </w:pPr>
            <w:r w:rsidRPr="008C14EA">
              <w:t xml:space="preserve">Редактор электронных баз данных музея </w:t>
            </w:r>
            <w:r w:rsidRPr="008C14EA">
              <w:rPr>
                <w:lang w:val="en-US"/>
              </w:rPr>
              <w:t>I</w:t>
            </w:r>
            <w:r w:rsidRPr="008C14EA">
              <w:t xml:space="preserve"> категории</w:t>
            </w:r>
            <w:r w:rsidRPr="008C14EA">
              <w:rPr>
                <w:vertAlign w:val="superscript"/>
              </w:rPr>
              <w:t>15</w:t>
            </w:r>
          </w:p>
        </w:tc>
        <w:tc>
          <w:tcPr>
            <w:tcW w:w="2835" w:type="dxa"/>
          </w:tcPr>
          <w:p w:rsidR="00664F75" w:rsidRPr="008C14EA" w:rsidRDefault="00664F75" w:rsidP="005E57F2">
            <w:pPr>
              <w:ind w:firstLine="0"/>
              <w:jc w:val="center"/>
            </w:pPr>
            <w:r w:rsidRPr="008C14EA">
              <w:t>21 200</w:t>
            </w:r>
          </w:p>
        </w:tc>
      </w:tr>
      <w:tr w:rsidR="008C14EA" w:rsidRPr="008C14EA" w:rsidTr="00D507C7">
        <w:tc>
          <w:tcPr>
            <w:tcW w:w="6658" w:type="dxa"/>
          </w:tcPr>
          <w:p w:rsidR="000A4499" w:rsidRPr="008C14EA" w:rsidRDefault="000A4499" w:rsidP="005E57F2">
            <w:pPr>
              <w:autoSpaceDE w:val="0"/>
              <w:autoSpaceDN w:val="0"/>
              <w:adjustRightInd w:val="0"/>
              <w:ind w:firstLine="0"/>
              <w:jc w:val="left"/>
            </w:pPr>
            <w:r w:rsidRPr="008C14EA">
              <w:rPr>
                <w:lang w:eastAsia="ru-RU"/>
              </w:rPr>
              <w:t>Руководитель контрактной службы</w:t>
            </w:r>
            <w:r w:rsidRPr="008C14EA">
              <w:rPr>
                <w:vertAlign w:val="superscript"/>
                <w:lang w:eastAsia="ru-RU"/>
              </w:rPr>
              <w:t>6</w:t>
            </w:r>
          </w:p>
        </w:tc>
        <w:tc>
          <w:tcPr>
            <w:tcW w:w="2835" w:type="dxa"/>
          </w:tcPr>
          <w:p w:rsidR="000A4499" w:rsidRPr="008C14EA" w:rsidRDefault="000A4499" w:rsidP="005E57F2">
            <w:pPr>
              <w:ind w:firstLine="0"/>
              <w:jc w:val="center"/>
            </w:pPr>
            <w:r w:rsidRPr="008C14EA">
              <w:t>28 500</w:t>
            </w:r>
          </w:p>
        </w:tc>
      </w:tr>
      <w:tr w:rsidR="008C14EA" w:rsidRPr="008C14EA" w:rsidTr="00D507C7">
        <w:tc>
          <w:tcPr>
            <w:tcW w:w="6658" w:type="dxa"/>
            <w:shd w:val="clear" w:color="auto" w:fill="auto"/>
          </w:tcPr>
          <w:p w:rsidR="00664F75" w:rsidRPr="008C14EA" w:rsidRDefault="00664F75" w:rsidP="005E57F2">
            <w:pPr>
              <w:ind w:firstLine="0"/>
              <w:jc w:val="left"/>
            </w:pPr>
            <w:r w:rsidRPr="008C14EA">
              <w:t>Системный администратор</w:t>
            </w:r>
            <w:r w:rsidRPr="008C14EA">
              <w:rPr>
                <w:vertAlign w:val="superscript"/>
              </w:rPr>
              <w:t>16</w:t>
            </w:r>
          </w:p>
        </w:tc>
        <w:tc>
          <w:tcPr>
            <w:tcW w:w="2835" w:type="dxa"/>
            <w:shd w:val="clear" w:color="auto" w:fill="auto"/>
          </w:tcPr>
          <w:p w:rsidR="00664F75" w:rsidRPr="008C14EA" w:rsidRDefault="00664F75" w:rsidP="005E57F2">
            <w:pPr>
              <w:ind w:firstLine="0"/>
              <w:jc w:val="center"/>
            </w:pPr>
            <w:r w:rsidRPr="008C14EA">
              <w:t>22 000</w:t>
            </w:r>
          </w:p>
        </w:tc>
      </w:tr>
      <w:tr w:rsidR="008C14EA" w:rsidRPr="008C14EA" w:rsidTr="00D507C7">
        <w:tc>
          <w:tcPr>
            <w:tcW w:w="6658" w:type="dxa"/>
            <w:shd w:val="clear" w:color="auto" w:fill="auto"/>
          </w:tcPr>
          <w:p w:rsidR="00664F75" w:rsidRPr="008C14EA" w:rsidRDefault="00664F75" w:rsidP="005E57F2">
            <w:pPr>
              <w:ind w:firstLine="0"/>
              <w:jc w:val="left"/>
            </w:pPr>
            <w:r w:rsidRPr="008C14EA">
              <w:t>Специалист по административно-хозяйственной деятельности</w:t>
            </w:r>
            <w:r w:rsidRPr="008C14EA">
              <w:rPr>
                <w:vertAlign w:val="superscript"/>
              </w:rPr>
              <w:t>12</w:t>
            </w:r>
          </w:p>
        </w:tc>
        <w:tc>
          <w:tcPr>
            <w:tcW w:w="2835" w:type="dxa"/>
            <w:shd w:val="clear" w:color="auto" w:fill="auto"/>
          </w:tcPr>
          <w:p w:rsidR="00664F75" w:rsidRPr="008C14EA" w:rsidRDefault="00664F75" w:rsidP="005E57F2">
            <w:pPr>
              <w:ind w:firstLine="0"/>
              <w:jc w:val="center"/>
            </w:pPr>
            <w:r w:rsidRPr="008C14EA">
              <w:t>19 800</w:t>
            </w:r>
          </w:p>
        </w:tc>
      </w:tr>
      <w:tr w:rsidR="008C14EA" w:rsidRPr="008C14EA" w:rsidTr="00D507C7">
        <w:tc>
          <w:tcPr>
            <w:tcW w:w="6658" w:type="dxa"/>
          </w:tcPr>
          <w:p w:rsidR="00664F75" w:rsidRPr="008C14EA" w:rsidRDefault="00664F75" w:rsidP="005E57F2">
            <w:pPr>
              <w:ind w:firstLine="0"/>
              <w:jc w:val="left"/>
            </w:pPr>
            <w:r w:rsidRPr="008C14EA">
              <w:t>Специалист по закупкам; работник контрактной службы; контрактный управляющий</w:t>
            </w:r>
            <w:r w:rsidRPr="008C14EA">
              <w:rPr>
                <w:vertAlign w:val="superscript"/>
              </w:rPr>
              <w:t>2</w:t>
            </w:r>
          </w:p>
        </w:tc>
        <w:tc>
          <w:tcPr>
            <w:tcW w:w="2835" w:type="dxa"/>
          </w:tcPr>
          <w:p w:rsidR="00664F75" w:rsidRPr="008C14EA" w:rsidRDefault="00664F75" w:rsidP="005E57F2">
            <w:pPr>
              <w:ind w:firstLine="0"/>
              <w:jc w:val="center"/>
            </w:pPr>
            <w:r w:rsidRPr="008C14EA">
              <w:t>22 000</w:t>
            </w:r>
          </w:p>
        </w:tc>
      </w:tr>
      <w:tr w:rsidR="008C14EA" w:rsidRPr="008C14EA" w:rsidTr="00D507C7">
        <w:tc>
          <w:tcPr>
            <w:tcW w:w="6658" w:type="dxa"/>
          </w:tcPr>
          <w:p w:rsidR="00664F75" w:rsidRPr="008C14EA" w:rsidRDefault="00664F75" w:rsidP="005E57F2">
            <w:pPr>
              <w:ind w:firstLine="0"/>
              <w:jc w:val="left"/>
            </w:pPr>
            <w:r w:rsidRPr="008C14EA">
              <w:t>Специалист по охране труда</w:t>
            </w:r>
            <w:r w:rsidRPr="008C14EA">
              <w:rPr>
                <w:vertAlign w:val="superscript"/>
              </w:rPr>
              <w:t>3</w:t>
            </w:r>
          </w:p>
        </w:tc>
        <w:tc>
          <w:tcPr>
            <w:tcW w:w="2835" w:type="dxa"/>
          </w:tcPr>
          <w:p w:rsidR="00664F75" w:rsidRPr="008C14EA" w:rsidRDefault="00664F75" w:rsidP="005E57F2">
            <w:pPr>
              <w:ind w:firstLine="0"/>
              <w:jc w:val="center"/>
            </w:pPr>
            <w:r w:rsidRPr="008C14EA">
              <w:t>19 800</w:t>
            </w:r>
          </w:p>
        </w:tc>
      </w:tr>
      <w:tr w:rsidR="008C14EA" w:rsidRPr="008C14EA" w:rsidTr="00D507C7">
        <w:tc>
          <w:tcPr>
            <w:tcW w:w="6658" w:type="dxa"/>
          </w:tcPr>
          <w:p w:rsidR="007A2206" w:rsidRPr="008C14EA" w:rsidRDefault="007A2206" w:rsidP="005E57F2">
            <w:pPr>
              <w:ind w:firstLine="0"/>
              <w:jc w:val="left"/>
            </w:pPr>
            <w:r w:rsidRPr="008C14EA">
              <w:t xml:space="preserve">Специалист по охране труда </w:t>
            </w:r>
            <w:r w:rsidRPr="008C14EA">
              <w:rPr>
                <w:lang w:val="en-US"/>
              </w:rPr>
              <w:t>II</w:t>
            </w:r>
            <w:r w:rsidRPr="008C14EA">
              <w:t xml:space="preserve"> категории</w:t>
            </w:r>
            <w:r w:rsidRPr="008C14EA">
              <w:rPr>
                <w:vertAlign w:val="superscript"/>
              </w:rPr>
              <w:t>3</w:t>
            </w:r>
            <w:r w:rsidRPr="008C14EA">
              <w:t xml:space="preserve"> </w:t>
            </w:r>
          </w:p>
        </w:tc>
        <w:tc>
          <w:tcPr>
            <w:tcW w:w="2835" w:type="dxa"/>
          </w:tcPr>
          <w:p w:rsidR="007A2206" w:rsidRPr="008C14EA" w:rsidRDefault="007A2206" w:rsidP="005E57F2">
            <w:pPr>
              <w:ind w:firstLine="0"/>
              <w:jc w:val="center"/>
            </w:pPr>
            <w:r w:rsidRPr="008C14EA">
              <w:t>2</w:t>
            </w:r>
            <w:r w:rsidRPr="008C14EA">
              <w:rPr>
                <w:lang w:val="en-US"/>
              </w:rPr>
              <w:t>0</w:t>
            </w:r>
            <w:r w:rsidRPr="008C14EA">
              <w:t xml:space="preserve"> </w:t>
            </w:r>
            <w:r w:rsidRPr="008C14EA">
              <w:rPr>
                <w:lang w:val="en-US"/>
              </w:rPr>
              <w:t>5</w:t>
            </w:r>
            <w:r w:rsidRPr="008C14EA">
              <w:t>00</w:t>
            </w:r>
          </w:p>
        </w:tc>
      </w:tr>
      <w:tr w:rsidR="008C14EA" w:rsidRPr="008C14EA" w:rsidTr="00D507C7">
        <w:tc>
          <w:tcPr>
            <w:tcW w:w="6658" w:type="dxa"/>
          </w:tcPr>
          <w:p w:rsidR="007A2206" w:rsidRPr="008C14EA" w:rsidRDefault="007A2206" w:rsidP="005E57F2">
            <w:pPr>
              <w:ind w:firstLine="0"/>
              <w:jc w:val="left"/>
            </w:pPr>
            <w:r w:rsidRPr="008C14EA">
              <w:t xml:space="preserve">Специалист по охране труда </w:t>
            </w:r>
            <w:r w:rsidRPr="008C14EA">
              <w:rPr>
                <w:lang w:val="en-US"/>
              </w:rPr>
              <w:t>I</w:t>
            </w:r>
            <w:r w:rsidRPr="008C14EA">
              <w:t xml:space="preserve"> категории</w:t>
            </w:r>
            <w:r w:rsidRPr="008C14EA">
              <w:rPr>
                <w:vertAlign w:val="superscript"/>
              </w:rPr>
              <w:t>3</w:t>
            </w:r>
            <w:r w:rsidRPr="008C14EA">
              <w:t xml:space="preserve"> </w:t>
            </w:r>
          </w:p>
        </w:tc>
        <w:tc>
          <w:tcPr>
            <w:tcW w:w="2835" w:type="dxa"/>
          </w:tcPr>
          <w:p w:rsidR="007A2206" w:rsidRPr="008C14EA" w:rsidRDefault="007A2206" w:rsidP="005E57F2">
            <w:pPr>
              <w:ind w:firstLine="0"/>
              <w:jc w:val="center"/>
            </w:pPr>
            <w:r w:rsidRPr="008C14EA">
              <w:t>21 700</w:t>
            </w:r>
          </w:p>
        </w:tc>
      </w:tr>
      <w:tr w:rsidR="008C14EA" w:rsidRPr="008C14EA" w:rsidTr="00D507C7">
        <w:tc>
          <w:tcPr>
            <w:tcW w:w="6658" w:type="dxa"/>
          </w:tcPr>
          <w:p w:rsidR="007A2206" w:rsidRPr="008C14EA" w:rsidRDefault="007A2206" w:rsidP="005E57F2">
            <w:pPr>
              <w:ind w:firstLine="0"/>
              <w:jc w:val="left"/>
            </w:pPr>
            <w:r w:rsidRPr="008C14EA">
              <w:t>Специалист по работе с молодежью</w:t>
            </w:r>
            <w:r w:rsidRPr="008C14EA">
              <w:rPr>
                <w:vertAlign w:val="superscript"/>
              </w:rPr>
              <w:t>17</w:t>
            </w:r>
          </w:p>
        </w:tc>
        <w:tc>
          <w:tcPr>
            <w:tcW w:w="2835" w:type="dxa"/>
          </w:tcPr>
          <w:p w:rsidR="007A2206" w:rsidRPr="008C14EA" w:rsidRDefault="007A2206" w:rsidP="005E57F2">
            <w:pPr>
              <w:ind w:firstLine="0"/>
              <w:jc w:val="center"/>
            </w:pPr>
            <w:r w:rsidRPr="008C14EA">
              <w:t>18 800</w:t>
            </w:r>
          </w:p>
        </w:tc>
      </w:tr>
      <w:tr w:rsidR="008C14EA" w:rsidRPr="008C14EA" w:rsidTr="00D507C7">
        <w:tc>
          <w:tcPr>
            <w:tcW w:w="6658" w:type="dxa"/>
          </w:tcPr>
          <w:p w:rsidR="007A2206" w:rsidRPr="008C14EA" w:rsidRDefault="007A2206" w:rsidP="005E57F2">
            <w:pPr>
              <w:ind w:firstLine="0"/>
              <w:jc w:val="left"/>
            </w:pPr>
            <w:r w:rsidRPr="008C14EA">
              <w:t>Специалист по учету музейных предметов</w:t>
            </w:r>
            <w:r w:rsidRPr="008C14EA">
              <w:rPr>
                <w:vertAlign w:val="superscript"/>
              </w:rPr>
              <w:t>15</w:t>
            </w:r>
          </w:p>
        </w:tc>
        <w:tc>
          <w:tcPr>
            <w:tcW w:w="2835" w:type="dxa"/>
          </w:tcPr>
          <w:p w:rsidR="007A2206" w:rsidRPr="008C14EA" w:rsidRDefault="007A2206" w:rsidP="005E57F2">
            <w:pPr>
              <w:ind w:firstLine="0"/>
              <w:jc w:val="center"/>
            </w:pPr>
            <w:r w:rsidRPr="008C14EA">
              <w:t>20 000</w:t>
            </w:r>
          </w:p>
        </w:tc>
      </w:tr>
      <w:tr w:rsidR="008C14EA" w:rsidRPr="008C14EA" w:rsidTr="00D507C7">
        <w:tc>
          <w:tcPr>
            <w:tcW w:w="6658" w:type="dxa"/>
          </w:tcPr>
          <w:p w:rsidR="007A2206" w:rsidRPr="008C14EA" w:rsidRDefault="007A2206" w:rsidP="005E57F2">
            <w:pPr>
              <w:ind w:firstLine="0"/>
              <w:jc w:val="left"/>
            </w:pPr>
            <w:r w:rsidRPr="008C14EA">
              <w:t>Старший оперативный дежурный</w:t>
            </w:r>
            <w:r w:rsidRPr="008C14EA">
              <w:rPr>
                <w:vertAlign w:val="superscript"/>
              </w:rPr>
              <w:t>13</w:t>
            </w:r>
          </w:p>
        </w:tc>
        <w:tc>
          <w:tcPr>
            <w:tcW w:w="2835" w:type="dxa"/>
          </w:tcPr>
          <w:p w:rsidR="007A2206" w:rsidRPr="008C14EA" w:rsidRDefault="007A2206" w:rsidP="005E57F2">
            <w:pPr>
              <w:ind w:firstLine="0"/>
              <w:jc w:val="center"/>
            </w:pPr>
            <w:r w:rsidRPr="008C14EA">
              <w:t>21 500</w:t>
            </w:r>
          </w:p>
        </w:tc>
      </w:tr>
      <w:tr w:rsidR="008C14EA" w:rsidRPr="008C14EA" w:rsidTr="00D507C7">
        <w:tc>
          <w:tcPr>
            <w:tcW w:w="6658" w:type="dxa"/>
            <w:shd w:val="clear" w:color="auto" w:fill="auto"/>
          </w:tcPr>
          <w:p w:rsidR="007A2206" w:rsidRPr="008C14EA" w:rsidRDefault="007A2206" w:rsidP="005E57F2">
            <w:pPr>
              <w:ind w:firstLine="0"/>
              <w:jc w:val="left"/>
            </w:pPr>
            <w:r w:rsidRPr="008C14EA">
              <w:t>Художник-оформитель</w:t>
            </w:r>
            <w:r w:rsidRPr="008C14EA">
              <w:rPr>
                <w:vertAlign w:val="superscript"/>
              </w:rPr>
              <w:t>11</w:t>
            </w:r>
          </w:p>
        </w:tc>
        <w:tc>
          <w:tcPr>
            <w:tcW w:w="2835" w:type="dxa"/>
          </w:tcPr>
          <w:p w:rsidR="007A2206" w:rsidRPr="008C14EA" w:rsidRDefault="007A2206" w:rsidP="005E57F2">
            <w:pPr>
              <w:ind w:firstLine="0"/>
              <w:jc w:val="center"/>
            </w:pPr>
            <w:r w:rsidRPr="008C14EA">
              <w:t>20 000</w:t>
            </w:r>
          </w:p>
        </w:tc>
      </w:tr>
      <w:tr w:rsidR="007A2206" w:rsidRPr="008C14EA" w:rsidTr="00D507C7">
        <w:tc>
          <w:tcPr>
            <w:tcW w:w="6658" w:type="dxa"/>
          </w:tcPr>
          <w:p w:rsidR="007A2206" w:rsidRPr="008C14EA" w:rsidRDefault="007A2206" w:rsidP="005E57F2">
            <w:pPr>
              <w:ind w:firstLine="0"/>
              <w:jc w:val="left"/>
              <w:rPr>
                <w:vertAlign w:val="superscript"/>
              </w:rPr>
            </w:pPr>
            <w:r w:rsidRPr="008C14EA">
              <w:t>Эксперт по закупкам</w:t>
            </w:r>
            <w:r w:rsidRPr="008C14EA">
              <w:rPr>
                <w:vertAlign w:val="superscript"/>
              </w:rPr>
              <w:t>6</w:t>
            </w:r>
          </w:p>
        </w:tc>
        <w:tc>
          <w:tcPr>
            <w:tcW w:w="2835" w:type="dxa"/>
          </w:tcPr>
          <w:p w:rsidR="007A2206" w:rsidRPr="008C14EA" w:rsidRDefault="007A2206" w:rsidP="005E57F2">
            <w:pPr>
              <w:ind w:firstLine="0"/>
              <w:jc w:val="center"/>
            </w:pPr>
            <w:r w:rsidRPr="008C14EA">
              <w:t xml:space="preserve">22 </w:t>
            </w:r>
            <w:r w:rsidR="00F735C6" w:rsidRPr="008C14EA">
              <w:t>4</w:t>
            </w:r>
            <w:r w:rsidRPr="008C14EA">
              <w:t>00</w:t>
            </w:r>
          </w:p>
        </w:tc>
      </w:tr>
    </w:tbl>
    <w:p w:rsidR="003545C4" w:rsidRPr="008C14EA" w:rsidRDefault="003545C4" w:rsidP="005E57F2">
      <w:pPr>
        <w:ind w:firstLine="567"/>
        <w:rPr>
          <w:vertAlign w:val="superscript"/>
        </w:rPr>
      </w:pPr>
    </w:p>
    <w:p w:rsidR="00E24A53" w:rsidRPr="00D507C7" w:rsidRDefault="00E24A53" w:rsidP="005E57F2">
      <w:r w:rsidRPr="00D507C7">
        <w:t>Примечания:</w:t>
      </w:r>
    </w:p>
    <w:p w:rsidR="00E24A53" w:rsidRPr="00D507C7" w:rsidRDefault="0036641C" w:rsidP="005E57F2">
      <w:r w:rsidRPr="00D507C7">
        <w:rPr>
          <w:vertAlign w:val="superscript"/>
        </w:rPr>
        <w:t xml:space="preserve">1 </w:t>
      </w:r>
      <w:r w:rsidRPr="00D507C7">
        <w:t xml:space="preserve">– </w:t>
      </w:r>
      <w:r w:rsidR="00E24A53" w:rsidRPr="00D507C7">
        <w:t xml:space="preserve">приказ Министерства труда и социальной защиты </w:t>
      </w:r>
      <w:r w:rsidR="00E24A53" w:rsidRPr="00D507C7">
        <w:rPr>
          <w:shd w:val="clear" w:color="auto" w:fill="FFFFFF"/>
        </w:rPr>
        <w:t>Российской Федерации</w:t>
      </w:r>
      <w:r w:rsidR="00E24A53" w:rsidRPr="00D507C7">
        <w:t xml:space="preserve"> от 29.09.2020 №</w:t>
      </w:r>
      <w:r w:rsidR="00A1159C" w:rsidRPr="00D507C7">
        <w:t> </w:t>
      </w:r>
      <w:r w:rsidR="00E24A53" w:rsidRPr="00D507C7">
        <w:t>671н «Об утверждении профессионального стандарта «Специалист по дизайну графических пользовательских интерфейсов»;</w:t>
      </w:r>
    </w:p>
    <w:p w:rsidR="00E24A53" w:rsidRPr="00D507C7" w:rsidRDefault="00E24A53" w:rsidP="005E57F2">
      <w:r w:rsidRPr="00D507C7">
        <w:rPr>
          <w:vertAlign w:val="superscript"/>
        </w:rPr>
        <w:t>2</w:t>
      </w:r>
      <w:r w:rsidR="0036641C" w:rsidRPr="00D507C7">
        <w:t xml:space="preserve"> – </w:t>
      </w:r>
      <w:r w:rsidRPr="00D507C7">
        <w:t>приказ Министерства труда и социальной защиты Российской Федерации от 10.09.2015 № 625н «Об утверждении профессионального стандарта «Специалист в сфере закупок»;</w:t>
      </w:r>
    </w:p>
    <w:p w:rsidR="00E24A53" w:rsidRPr="00D507C7" w:rsidRDefault="00E24A53" w:rsidP="005E57F2">
      <w:r w:rsidRPr="00D507C7">
        <w:rPr>
          <w:vertAlign w:val="superscript"/>
        </w:rPr>
        <w:lastRenderedPageBreak/>
        <w:t>3</w:t>
      </w:r>
      <w:r w:rsidR="0036641C" w:rsidRPr="00D507C7">
        <w:t xml:space="preserve"> – </w:t>
      </w:r>
      <w:r w:rsidRPr="00D507C7">
        <w:rPr>
          <w:lang w:eastAsia="ru-RU"/>
        </w:rPr>
        <w:t>приказ</w:t>
      </w:r>
      <w:r w:rsidRPr="00D507C7">
        <w:t xml:space="preserve"> Министерства труда и социальной защиты Российской Федерации от 22.04.2021 № 274н «Об утверждении профессионального стандарта «Специалист в области охраны труда»;</w:t>
      </w:r>
    </w:p>
    <w:p w:rsidR="00E24A53" w:rsidRPr="00D507C7" w:rsidRDefault="00E24A53" w:rsidP="005E57F2">
      <w:r w:rsidRPr="00D507C7">
        <w:rPr>
          <w:vertAlign w:val="superscript"/>
        </w:rPr>
        <w:t>4</w:t>
      </w:r>
      <w:r w:rsidR="0036641C" w:rsidRPr="00D507C7">
        <w:t xml:space="preserve"> – </w:t>
      </w:r>
      <w:r w:rsidRPr="00D507C7">
        <w:t>приказ Министерства труда и социальной защиты Российской Федерации от 04.08.2014 №</w:t>
      </w:r>
      <w:r w:rsidR="00A1159C" w:rsidRPr="00D507C7">
        <w:t> </w:t>
      </w:r>
      <w:r w:rsidRPr="00D507C7">
        <w:t>537н «Об утверждении профессионального стандарта «Хранитель музейных ценностей»;</w:t>
      </w:r>
    </w:p>
    <w:p w:rsidR="00E24A53" w:rsidRPr="00D507C7" w:rsidRDefault="00E24A53" w:rsidP="005E57F2">
      <w:r w:rsidRPr="00D507C7">
        <w:rPr>
          <w:vertAlign w:val="superscript"/>
        </w:rPr>
        <w:t>5</w:t>
      </w:r>
      <w:r w:rsidR="0036641C" w:rsidRPr="00D507C7">
        <w:t xml:space="preserve"> – </w:t>
      </w:r>
      <w:r w:rsidRPr="00D507C7">
        <w:t xml:space="preserve">приказ Министерства труда и социальной защиты Российской Федерации от </w:t>
      </w:r>
      <w:r w:rsidR="00906AD5" w:rsidRPr="00D507C7">
        <w:t>14</w:t>
      </w:r>
      <w:r w:rsidRPr="00D507C7">
        <w:t>.</w:t>
      </w:r>
      <w:r w:rsidR="00906AD5" w:rsidRPr="00D507C7">
        <w:t>04</w:t>
      </w:r>
      <w:r w:rsidRPr="00D507C7">
        <w:t>.202</w:t>
      </w:r>
      <w:r w:rsidR="00906AD5" w:rsidRPr="00D507C7">
        <w:t>5</w:t>
      </w:r>
      <w:r w:rsidRPr="00D507C7">
        <w:t xml:space="preserve"> №</w:t>
      </w:r>
      <w:r w:rsidR="00A1159C" w:rsidRPr="00D507C7">
        <w:t> </w:t>
      </w:r>
      <w:r w:rsidR="00906AD5" w:rsidRPr="00D507C7">
        <w:t>226</w:t>
      </w:r>
      <w:r w:rsidRPr="00D507C7">
        <w:t>н «Об утверждении профессионального стандарта «Специалист в сфере промышленной безопасности»;</w:t>
      </w:r>
    </w:p>
    <w:p w:rsidR="00E24A53" w:rsidRPr="00D507C7" w:rsidRDefault="00E24A53" w:rsidP="005E57F2">
      <w:pPr>
        <w:rPr>
          <w:b/>
        </w:rPr>
      </w:pPr>
      <w:r w:rsidRPr="00D507C7">
        <w:rPr>
          <w:vertAlign w:val="superscript"/>
        </w:rPr>
        <w:t>6</w:t>
      </w:r>
      <w:r w:rsidR="0036641C" w:rsidRPr="00D507C7">
        <w:t xml:space="preserve"> – </w:t>
      </w:r>
      <w:r w:rsidRPr="00D507C7">
        <w:t>приказ Министерства труда и социальной защиты Российской Федерации от 10.09.2015 № 626н «Об утверждении профессионального стандарта «Эксперт в сфере закупок»;</w:t>
      </w:r>
    </w:p>
    <w:p w:rsidR="00E24A53" w:rsidRPr="00D507C7" w:rsidRDefault="0036641C" w:rsidP="005E57F2">
      <w:r w:rsidRPr="00D507C7">
        <w:rPr>
          <w:vertAlign w:val="superscript"/>
        </w:rPr>
        <w:t xml:space="preserve">7 </w:t>
      </w:r>
      <w:r w:rsidRPr="00D507C7">
        <w:t xml:space="preserve">– </w:t>
      </w:r>
      <w:r w:rsidR="00E24A53" w:rsidRPr="00D507C7">
        <w:t>приказ Министерства труда и социальной защиты Российской Федерации от 09.10.2024 № 534н «Об утверждении профессионального стандарта «Работник по эксплуатации оборудования, работающего под избыточным давлением, котлов и трубопроводов пара»;</w:t>
      </w:r>
    </w:p>
    <w:p w:rsidR="00E24A53" w:rsidRPr="00D507C7" w:rsidRDefault="0036641C" w:rsidP="005E57F2">
      <w:pPr>
        <w:rPr>
          <w:vertAlign w:val="superscript"/>
        </w:rPr>
      </w:pPr>
      <w:r w:rsidRPr="00D507C7">
        <w:rPr>
          <w:vertAlign w:val="superscript"/>
        </w:rPr>
        <w:t xml:space="preserve">8 </w:t>
      </w:r>
      <w:r w:rsidRPr="00D507C7">
        <w:t xml:space="preserve">– </w:t>
      </w:r>
      <w:r w:rsidR="00E24A53" w:rsidRPr="00D507C7">
        <w:t>приказ Министерства труда и социальной защиты Российской Федерации от 04.09.2024 №</w:t>
      </w:r>
      <w:r w:rsidR="00A1159C" w:rsidRPr="00D507C7">
        <w:t> </w:t>
      </w:r>
      <w:r w:rsidR="00E24A53" w:rsidRPr="00D507C7">
        <w:t>450н «Об утверждении профессионального стандарта «Работник кремационного комплекса»;</w:t>
      </w:r>
    </w:p>
    <w:p w:rsidR="00E24A53" w:rsidRPr="00D507C7" w:rsidRDefault="0036641C" w:rsidP="005E57F2">
      <w:r w:rsidRPr="00D507C7">
        <w:rPr>
          <w:vertAlign w:val="superscript"/>
        </w:rPr>
        <w:t xml:space="preserve">9 </w:t>
      </w:r>
      <w:r w:rsidRPr="00D507C7">
        <w:t xml:space="preserve">– </w:t>
      </w:r>
      <w:r w:rsidR="00E24A53" w:rsidRPr="00D507C7">
        <w:rPr>
          <w:lang w:eastAsia="ru-RU"/>
        </w:rPr>
        <w:t>п</w:t>
      </w:r>
      <w:r w:rsidR="00E24A53" w:rsidRPr="00D507C7">
        <w:t xml:space="preserve">риказ Министерства труда и социальной защиты </w:t>
      </w:r>
      <w:r w:rsidR="00E24A53" w:rsidRPr="00D507C7">
        <w:rPr>
          <w:shd w:val="clear" w:color="auto" w:fill="FFFFFF"/>
        </w:rPr>
        <w:t>Российской Федерации</w:t>
      </w:r>
      <w:r w:rsidR="00E24A53" w:rsidRPr="00D507C7">
        <w:t xml:space="preserve"> от 09.03.2022 № 113н «Об утверждении профессионального стандарта «Повар»;</w:t>
      </w:r>
    </w:p>
    <w:p w:rsidR="00E24A53" w:rsidRPr="00D507C7" w:rsidRDefault="00E24A53" w:rsidP="005E57F2">
      <w:r w:rsidRPr="00D507C7">
        <w:rPr>
          <w:vertAlign w:val="superscript"/>
        </w:rPr>
        <w:t>10</w:t>
      </w:r>
      <w:r w:rsidR="0036641C" w:rsidRPr="00D507C7">
        <w:t xml:space="preserve"> – </w:t>
      </w:r>
      <w:r w:rsidRPr="00D507C7">
        <w:t>приказ Минтруда России от 19.07.2022 № 420н «Об утверждении профессионального стандарта «Специалист по информационным ресурсам»;</w:t>
      </w:r>
    </w:p>
    <w:p w:rsidR="00E24A53" w:rsidRPr="00D507C7" w:rsidRDefault="00E24A53" w:rsidP="005E57F2">
      <w:pPr>
        <w:rPr>
          <w:lang w:eastAsia="ru-RU"/>
        </w:rPr>
      </w:pPr>
      <w:r w:rsidRPr="00D507C7">
        <w:rPr>
          <w:vertAlign w:val="superscript"/>
        </w:rPr>
        <w:t>11</w:t>
      </w:r>
      <w:r w:rsidR="0036641C" w:rsidRPr="00D507C7">
        <w:t xml:space="preserve"> – </w:t>
      </w:r>
      <w:r w:rsidRPr="00D507C7">
        <w:rPr>
          <w:lang w:eastAsia="ru-RU"/>
        </w:rPr>
        <w:t>приказ Министерства труда и социальной защиты Российской Федерации от 08.09.2014 №</w:t>
      </w:r>
      <w:r w:rsidR="00A1159C" w:rsidRPr="00D507C7">
        <w:rPr>
          <w:lang w:eastAsia="ru-RU"/>
        </w:rPr>
        <w:t> </w:t>
      </w:r>
      <w:r w:rsidRPr="00D507C7">
        <w:rPr>
          <w:lang w:eastAsia="ru-RU"/>
        </w:rPr>
        <w:t>611н «Об утверждении профессионального стандарта «Специалист по техническим процессам художественной деятельности»;</w:t>
      </w:r>
    </w:p>
    <w:p w:rsidR="00E24A53" w:rsidRPr="00D507C7" w:rsidRDefault="00E24A53" w:rsidP="005E57F2">
      <w:r w:rsidRPr="00D507C7">
        <w:rPr>
          <w:vertAlign w:val="superscript"/>
        </w:rPr>
        <w:t>12</w:t>
      </w:r>
      <w:r w:rsidR="0036641C" w:rsidRPr="00D507C7">
        <w:t xml:space="preserve"> – </w:t>
      </w:r>
      <w:r w:rsidRPr="00D507C7">
        <w:rPr>
          <w:lang w:eastAsia="ru-RU"/>
        </w:rPr>
        <w:t>приказ</w:t>
      </w:r>
      <w:r w:rsidRPr="00D507C7">
        <w:t xml:space="preserve"> Министерства труда и социальной защиты Российской Федерации от 29.05.2015 №</w:t>
      </w:r>
      <w:r w:rsidR="00A1159C" w:rsidRPr="00D507C7">
        <w:t> </w:t>
      </w:r>
      <w:r w:rsidRPr="00D507C7">
        <w:t>332н «Об утверждении профессионального стандарта «Специалист по видеомонтажу»;</w:t>
      </w:r>
    </w:p>
    <w:p w:rsidR="00E24A53" w:rsidRPr="00D507C7" w:rsidRDefault="00E24A53" w:rsidP="005E57F2">
      <w:r w:rsidRPr="00D507C7">
        <w:rPr>
          <w:vertAlign w:val="superscript"/>
        </w:rPr>
        <w:t>13</w:t>
      </w:r>
      <w:r w:rsidR="0036641C" w:rsidRPr="00D507C7">
        <w:t xml:space="preserve"> – </w:t>
      </w:r>
      <w:r w:rsidRPr="00D507C7">
        <w:rPr>
          <w:bCs/>
          <w:lang w:eastAsia="ru-RU"/>
        </w:rPr>
        <w:t xml:space="preserve">приказ Министерства труда и социальной защиты </w:t>
      </w:r>
      <w:r w:rsidRPr="00D507C7">
        <w:t>Российской Федерации</w:t>
      </w:r>
      <w:r w:rsidRPr="00D507C7">
        <w:rPr>
          <w:bCs/>
          <w:lang w:eastAsia="ru-RU"/>
        </w:rPr>
        <w:t xml:space="preserve"> от 06.10.2021 № 681н «Об утверждении профессионального стандарта «Специалист по приему и обработке экстренных вызовов»; </w:t>
      </w:r>
      <w:r w:rsidRPr="00D507C7">
        <w:t xml:space="preserve">Примерное положение о единой дежурно-диспетчерской службе муниципального образования, одобренного протоколом заседания Правительственной комиссии по предупреждению и ликвидации чрезвычайных ситуаций и обеспечению пожарной безопасности </w:t>
      </w:r>
      <w:r w:rsidR="00BD4D68" w:rsidRPr="00D507C7">
        <w:t>Министерства Российской Федерации по делам гражданской обороны, чрезвычайным ситуациям и ликвидации последствий стихийных бедствий</w:t>
      </w:r>
      <w:r w:rsidRPr="00D507C7">
        <w:t xml:space="preserve"> России от 29.11.2022 №</w:t>
      </w:r>
      <w:r w:rsidR="00A1159C" w:rsidRPr="00D507C7">
        <w:t> </w:t>
      </w:r>
      <w:r w:rsidRPr="00D507C7">
        <w:t>9;</w:t>
      </w:r>
    </w:p>
    <w:p w:rsidR="00E24A53" w:rsidRPr="008C14EA" w:rsidRDefault="00E24A53" w:rsidP="005E57F2">
      <w:r w:rsidRPr="00D507C7">
        <w:rPr>
          <w:vertAlign w:val="superscript"/>
        </w:rPr>
        <w:t>14</w:t>
      </w:r>
      <w:r w:rsidR="0036641C" w:rsidRPr="00D507C7">
        <w:t xml:space="preserve"> – </w:t>
      </w:r>
      <w:r w:rsidRPr="00D507C7">
        <w:t xml:space="preserve">приказ Министерства труда и социальной защиты </w:t>
      </w:r>
      <w:r w:rsidRPr="00D507C7">
        <w:rPr>
          <w:shd w:val="clear" w:color="auto" w:fill="FFFFFF"/>
        </w:rPr>
        <w:t>Российской Федерации</w:t>
      </w:r>
      <w:r w:rsidRPr="00D507C7">
        <w:t xml:space="preserve"> от 22.11.2023 № 828н «Об утверждении профессионального стандарта «Работник в области п</w:t>
      </w:r>
      <w:r w:rsidRPr="008C14EA">
        <w:t>охоронного дела»;</w:t>
      </w:r>
    </w:p>
    <w:p w:rsidR="00E24A53" w:rsidRPr="00D507C7" w:rsidRDefault="0036641C" w:rsidP="005E57F2">
      <w:r w:rsidRPr="00D507C7">
        <w:rPr>
          <w:vertAlign w:val="superscript"/>
        </w:rPr>
        <w:lastRenderedPageBreak/>
        <w:t xml:space="preserve">15 </w:t>
      </w:r>
      <w:r w:rsidRPr="00D507C7">
        <w:t xml:space="preserve">– </w:t>
      </w:r>
      <w:r w:rsidR="00E24A53" w:rsidRPr="00D507C7">
        <w:rPr>
          <w:shd w:val="clear" w:color="auto" w:fill="FFFFFF"/>
        </w:rPr>
        <w:t>приказ Министерства труда и социальной защиты Российской Федерации от 04.08.2014 №</w:t>
      </w:r>
      <w:r w:rsidR="00A1159C" w:rsidRPr="00D507C7">
        <w:rPr>
          <w:shd w:val="clear" w:color="auto" w:fill="FFFFFF"/>
        </w:rPr>
        <w:t> </w:t>
      </w:r>
      <w:r w:rsidR="00E24A53" w:rsidRPr="00D507C7">
        <w:rPr>
          <w:shd w:val="clear" w:color="auto" w:fill="FFFFFF"/>
        </w:rPr>
        <w:t>521н «Об утверждении профессионального стандарта «Специалист по учету музейных предметов»;</w:t>
      </w:r>
    </w:p>
    <w:p w:rsidR="00E24A53" w:rsidRPr="00D507C7" w:rsidRDefault="00E24A53" w:rsidP="005E57F2">
      <w:r w:rsidRPr="00D507C7">
        <w:rPr>
          <w:vertAlign w:val="superscript"/>
        </w:rPr>
        <w:t>16</w:t>
      </w:r>
      <w:r w:rsidR="0036641C" w:rsidRPr="00D507C7">
        <w:t xml:space="preserve"> – </w:t>
      </w:r>
      <w:r w:rsidRPr="00D507C7">
        <w:t>приказ Министерства труда и социальной защиты Российской Федерации от 29.09.2020 №</w:t>
      </w:r>
      <w:r w:rsidR="00A1159C" w:rsidRPr="00D507C7">
        <w:t> </w:t>
      </w:r>
      <w:r w:rsidRPr="00D507C7">
        <w:t>680н «Об утверждении профессионального стандарта «Системный администратор информационно-коммуникационных систем»</w:t>
      </w:r>
      <w:r w:rsidR="00A3774E" w:rsidRPr="00D507C7">
        <w:t>;</w:t>
      </w:r>
    </w:p>
    <w:p w:rsidR="00A3774E" w:rsidRPr="00D507C7" w:rsidRDefault="00A3774E" w:rsidP="005E57F2">
      <w:r w:rsidRPr="00D507C7">
        <w:rPr>
          <w:vertAlign w:val="superscript"/>
        </w:rPr>
        <w:t>17</w:t>
      </w:r>
      <w:r w:rsidR="0036641C" w:rsidRPr="00D507C7">
        <w:t xml:space="preserve"> – </w:t>
      </w:r>
      <w:r w:rsidRPr="00D507C7">
        <w:t>приказ Министерства труда и социальной защиты РФ от 12.02.2020 № 59н «Об утверждении профессионального стандарта «Специалист по работе с молодежью».</w:t>
      </w:r>
    </w:p>
    <w:p w:rsidR="0065632D" w:rsidRPr="00D507C7" w:rsidRDefault="0065632D" w:rsidP="005E57F2"/>
    <w:p w:rsidR="00486768" w:rsidRPr="008C14EA" w:rsidRDefault="002041BD" w:rsidP="005E57F2">
      <w:pPr>
        <w:rPr>
          <w:rFonts w:ascii="Arial" w:hAnsi="Arial" w:cs="Arial"/>
          <w:sz w:val="24"/>
          <w:szCs w:val="24"/>
          <w:lang w:eastAsia="ru-RU"/>
        </w:rPr>
      </w:pPr>
      <w:r w:rsidRPr="00D507C7">
        <w:t>15</w:t>
      </w:r>
      <w:r w:rsidR="00486768" w:rsidRPr="00D507C7">
        <w:t>.</w:t>
      </w:r>
      <w:r w:rsidR="00486768" w:rsidRPr="00D507C7">
        <w:rPr>
          <w:rStyle w:val="af3"/>
          <w:color w:val="auto"/>
        </w:rPr>
        <w:t xml:space="preserve"> </w:t>
      </w:r>
      <w:r w:rsidR="00486768" w:rsidRPr="00D507C7">
        <w:t>Размеры окладов (должностных окладов) по должностям работников, не включенным в таблицы 1</w:t>
      </w:r>
      <w:r w:rsidR="00877630" w:rsidRPr="00D507C7">
        <w:t xml:space="preserve"> – </w:t>
      </w:r>
      <w:r w:rsidR="00486768" w:rsidRPr="00D507C7">
        <w:t xml:space="preserve">13, </w:t>
      </w:r>
      <w:r w:rsidR="00486768" w:rsidRPr="00D507C7">
        <w:rPr>
          <w:lang w:eastAsia="ru-RU"/>
        </w:rPr>
        <w:t>установлены</w:t>
      </w:r>
      <w:r w:rsidR="00486768" w:rsidRPr="008C14EA">
        <w:rPr>
          <w:rFonts w:eastAsia="Times New Roman"/>
          <w:lang w:eastAsia="ru-RU"/>
        </w:rPr>
        <w:t xml:space="preserve"> </w:t>
      </w:r>
      <w:r w:rsidR="00486768" w:rsidRPr="008C14EA">
        <w:t xml:space="preserve">согласно таблице 14. </w:t>
      </w:r>
    </w:p>
    <w:p w:rsidR="00A940BD" w:rsidRDefault="008D7842" w:rsidP="005E57F2">
      <w:pPr>
        <w:pStyle w:val="1"/>
        <w:spacing w:before="0" w:after="0"/>
        <w:jc w:val="right"/>
        <w:rPr>
          <w:rFonts w:ascii="Times New Roman" w:hAnsi="Times New Roman" w:cs="Times New Roman"/>
          <w:b w:val="0"/>
          <w:bCs w:val="0"/>
          <w:color w:val="auto"/>
          <w:sz w:val="28"/>
          <w:szCs w:val="28"/>
          <w:lang w:eastAsia="en-US"/>
        </w:rPr>
      </w:pPr>
      <w:r w:rsidRPr="008C14EA">
        <w:rPr>
          <w:rFonts w:ascii="Times New Roman" w:hAnsi="Times New Roman" w:cs="Times New Roman"/>
          <w:b w:val="0"/>
          <w:bCs w:val="0"/>
          <w:color w:val="auto"/>
          <w:sz w:val="28"/>
          <w:szCs w:val="28"/>
          <w:lang w:eastAsia="en-US"/>
        </w:rPr>
        <w:t>Таблица 14</w:t>
      </w:r>
    </w:p>
    <w:p w:rsidR="0036641C" w:rsidRPr="0036641C" w:rsidRDefault="0036641C" w:rsidP="0036641C"/>
    <w:tbl>
      <w:tblPr>
        <w:tblStyle w:val="a3"/>
        <w:tblW w:w="0" w:type="auto"/>
        <w:tblLook w:val="04A0" w:firstRow="1" w:lastRow="0" w:firstColumn="1" w:lastColumn="0" w:noHBand="0" w:noVBand="1"/>
      </w:tblPr>
      <w:tblGrid>
        <w:gridCol w:w="7220"/>
        <w:gridCol w:w="2124"/>
      </w:tblGrid>
      <w:tr w:rsidR="008C14EA" w:rsidRPr="008C14EA" w:rsidTr="00B42B51">
        <w:tc>
          <w:tcPr>
            <w:tcW w:w="7220" w:type="dxa"/>
          </w:tcPr>
          <w:p w:rsidR="008D7842" w:rsidRPr="008C14EA" w:rsidRDefault="008D7842" w:rsidP="005E57F2">
            <w:pPr>
              <w:pStyle w:val="af5"/>
              <w:jc w:val="center"/>
              <w:rPr>
                <w:sz w:val="28"/>
                <w:szCs w:val="28"/>
              </w:rPr>
            </w:pPr>
            <w:r w:rsidRPr="008C14EA">
              <w:rPr>
                <w:sz w:val="28"/>
                <w:szCs w:val="28"/>
              </w:rPr>
              <w:t xml:space="preserve">Наименование должности </w:t>
            </w:r>
          </w:p>
        </w:tc>
        <w:tc>
          <w:tcPr>
            <w:tcW w:w="2124" w:type="dxa"/>
          </w:tcPr>
          <w:p w:rsidR="008D7842" w:rsidRPr="008C14EA" w:rsidRDefault="008D7842" w:rsidP="005E57F2">
            <w:pPr>
              <w:pStyle w:val="af5"/>
              <w:jc w:val="center"/>
              <w:rPr>
                <w:sz w:val="28"/>
                <w:szCs w:val="28"/>
              </w:rPr>
            </w:pPr>
            <w:r w:rsidRPr="008C14EA">
              <w:rPr>
                <w:sz w:val="28"/>
                <w:szCs w:val="28"/>
              </w:rPr>
              <w:t>Размер оклада (должностного оклада), рублей</w:t>
            </w:r>
          </w:p>
        </w:tc>
      </w:tr>
      <w:tr w:rsidR="008C14EA" w:rsidRPr="008C14EA" w:rsidTr="00B42B51">
        <w:tc>
          <w:tcPr>
            <w:tcW w:w="7220" w:type="dxa"/>
          </w:tcPr>
          <w:p w:rsidR="007A05A2" w:rsidRPr="008C14EA" w:rsidRDefault="007A05A2" w:rsidP="005E57F2">
            <w:pPr>
              <w:pStyle w:val="af5"/>
              <w:rPr>
                <w:sz w:val="28"/>
                <w:szCs w:val="28"/>
              </w:rPr>
            </w:pPr>
            <w:r w:rsidRPr="008C14EA">
              <w:rPr>
                <w:sz w:val="28"/>
                <w:szCs w:val="28"/>
              </w:rPr>
              <w:t>Балетмейстер хореографического коллектива</w:t>
            </w:r>
            <w:r w:rsidRPr="008C14EA">
              <w:rPr>
                <w:sz w:val="28"/>
                <w:szCs w:val="28"/>
                <w:vertAlign w:val="superscript"/>
              </w:rPr>
              <w:t>2</w:t>
            </w:r>
          </w:p>
        </w:tc>
        <w:tc>
          <w:tcPr>
            <w:tcW w:w="2124" w:type="dxa"/>
          </w:tcPr>
          <w:p w:rsidR="007A05A2" w:rsidRPr="008C14EA" w:rsidRDefault="007A05A2" w:rsidP="005E57F2">
            <w:pPr>
              <w:pStyle w:val="af5"/>
              <w:jc w:val="center"/>
              <w:rPr>
                <w:sz w:val="28"/>
                <w:szCs w:val="28"/>
              </w:rPr>
            </w:pPr>
            <w:r w:rsidRPr="008C14EA">
              <w:rPr>
                <w:sz w:val="28"/>
                <w:szCs w:val="28"/>
              </w:rPr>
              <w:t>2</w:t>
            </w:r>
            <w:r w:rsidR="00E24A53" w:rsidRPr="008C14EA">
              <w:rPr>
                <w:sz w:val="28"/>
                <w:szCs w:val="28"/>
              </w:rPr>
              <w:t>8</w:t>
            </w:r>
            <w:r w:rsidRPr="008C14EA">
              <w:rPr>
                <w:sz w:val="28"/>
                <w:szCs w:val="28"/>
              </w:rPr>
              <w:t xml:space="preserve"> 500</w:t>
            </w:r>
          </w:p>
        </w:tc>
      </w:tr>
      <w:tr w:rsidR="008C14EA" w:rsidRPr="008C14EA" w:rsidTr="00B42B51">
        <w:tc>
          <w:tcPr>
            <w:tcW w:w="7220" w:type="dxa"/>
          </w:tcPr>
          <w:p w:rsidR="00EA30E8" w:rsidRPr="008C14EA" w:rsidRDefault="00EA30E8" w:rsidP="005E57F2">
            <w:pPr>
              <w:pStyle w:val="af5"/>
              <w:rPr>
                <w:sz w:val="28"/>
                <w:szCs w:val="28"/>
              </w:rPr>
            </w:pPr>
            <w:r w:rsidRPr="008C14EA">
              <w:rPr>
                <w:sz w:val="28"/>
                <w:szCs w:val="28"/>
              </w:rPr>
              <w:t xml:space="preserve">Балетмейстер хореографического коллектива </w:t>
            </w:r>
            <w:r w:rsidRPr="008C14EA">
              <w:rPr>
                <w:sz w:val="28"/>
                <w:szCs w:val="28"/>
                <w:lang w:val="en-US"/>
              </w:rPr>
              <w:t>II</w:t>
            </w:r>
            <w:r w:rsidRPr="008C14EA">
              <w:rPr>
                <w:sz w:val="28"/>
                <w:szCs w:val="28"/>
              </w:rPr>
              <w:t xml:space="preserve"> категории</w:t>
            </w:r>
          </w:p>
        </w:tc>
        <w:tc>
          <w:tcPr>
            <w:tcW w:w="2124" w:type="dxa"/>
          </w:tcPr>
          <w:p w:rsidR="00EA30E8" w:rsidRPr="008C14EA" w:rsidRDefault="00E24A53" w:rsidP="005E57F2">
            <w:pPr>
              <w:pStyle w:val="af5"/>
              <w:jc w:val="center"/>
              <w:rPr>
                <w:sz w:val="28"/>
                <w:szCs w:val="28"/>
              </w:rPr>
            </w:pPr>
            <w:r w:rsidRPr="008C14EA">
              <w:rPr>
                <w:sz w:val="28"/>
                <w:szCs w:val="28"/>
              </w:rPr>
              <w:t>28</w:t>
            </w:r>
            <w:r w:rsidR="00EA30E8" w:rsidRPr="008C14EA">
              <w:rPr>
                <w:sz w:val="28"/>
                <w:szCs w:val="28"/>
              </w:rPr>
              <w:t xml:space="preserve"> 600</w:t>
            </w:r>
          </w:p>
        </w:tc>
      </w:tr>
      <w:tr w:rsidR="008C14EA" w:rsidRPr="008C14EA" w:rsidTr="00B42B51">
        <w:tc>
          <w:tcPr>
            <w:tcW w:w="7220" w:type="dxa"/>
          </w:tcPr>
          <w:p w:rsidR="00EA30E8" w:rsidRPr="008C14EA" w:rsidRDefault="00EA30E8" w:rsidP="005E57F2">
            <w:pPr>
              <w:pStyle w:val="af5"/>
              <w:rPr>
                <w:sz w:val="28"/>
                <w:szCs w:val="28"/>
              </w:rPr>
            </w:pPr>
            <w:r w:rsidRPr="008C14EA">
              <w:rPr>
                <w:sz w:val="28"/>
                <w:szCs w:val="28"/>
              </w:rPr>
              <w:t xml:space="preserve">Балетмейстер хореографического коллектива </w:t>
            </w:r>
            <w:r w:rsidRPr="008C14EA">
              <w:rPr>
                <w:sz w:val="28"/>
                <w:szCs w:val="28"/>
                <w:lang w:val="en-US"/>
              </w:rPr>
              <w:t>I</w:t>
            </w:r>
            <w:r w:rsidRPr="008C14EA">
              <w:rPr>
                <w:sz w:val="28"/>
                <w:szCs w:val="28"/>
              </w:rPr>
              <w:t xml:space="preserve"> категории</w:t>
            </w:r>
          </w:p>
        </w:tc>
        <w:tc>
          <w:tcPr>
            <w:tcW w:w="2124" w:type="dxa"/>
          </w:tcPr>
          <w:p w:rsidR="00EA30E8" w:rsidRPr="008C14EA" w:rsidRDefault="00EA30E8" w:rsidP="005E57F2">
            <w:pPr>
              <w:pStyle w:val="af5"/>
              <w:jc w:val="center"/>
              <w:rPr>
                <w:sz w:val="28"/>
                <w:szCs w:val="28"/>
              </w:rPr>
            </w:pPr>
            <w:r w:rsidRPr="008C14EA">
              <w:rPr>
                <w:sz w:val="28"/>
                <w:szCs w:val="28"/>
              </w:rPr>
              <w:t>2</w:t>
            </w:r>
            <w:r w:rsidR="00E24A53" w:rsidRPr="008C14EA">
              <w:rPr>
                <w:sz w:val="28"/>
                <w:szCs w:val="28"/>
              </w:rPr>
              <w:t>8</w:t>
            </w:r>
            <w:r w:rsidRPr="008C14EA">
              <w:rPr>
                <w:sz w:val="28"/>
                <w:szCs w:val="28"/>
              </w:rPr>
              <w:t xml:space="preserve"> 700</w:t>
            </w:r>
          </w:p>
        </w:tc>
      </w:tr>
      <w:tr w:rsidR="008C14EA" w:rsidRPr="008C14EA" w:rsidTr="00B42B51">
        <w:tc>
          <w:tcPr>
            <w:tcW w:w="7220" w:type="dxa"/>
          </w:tcPr>
          <w:p w:rsidR="00EA30E8" w:rsidRPr="008C14EA" w:rsidRDefault="00EA30E8" w:rsidP="005E57F2">
            <w:pPr>
              <w:pStyle w:val="af5"/>
              <w:rPr>
                <w:sz w:val="28"/>
                <w:szCs w:val="28"/>
              </w:rPr>
            </w:pPr>
            <w:r w:rsidRPr="008C14EA">
              <w:rPr>
                <w:sz w:val="28"/>
                <w:szCs w:val="28"/>
              </w:rPr>
              <w:t>Балетмейстер хореографического коллектива высшей категории</w:t>
            </w:r>
          </w:p>
        </w:tc>
        <w:tc>
          <w:tcPr>
            <w:tcW w:w="2124" w:type="dxa"/>
          </w:tcPr>
          <w:p w:rsidR="00EA30E8" w:rsidRPr="008C14EA" w:rsidRDefault="00E24A53" w:rsidP="005E57F2">
            <w:pPr>
              <w:pStyle w:val="af5"/>
              <w:jc w:val="center"/>
              <w:rPr>
                <w:sz w:val="28"/>
                <w:szCs w:val="28"/>
              </w:rPr>
            </w:pPr>
            <w:r w:rsidRPr="008C14EA">
              <w:rPr>
                <w:sz w:val="28"/>
                <w:szCs w:val="28"/>
              </w:rPr>
              <w:t>28</w:t>
            </w:r>
            <w:r w:rsidR="00EA30E8" w:rsidRPr="008C14EA">
              <w:rPr>
                <w:sz w:val="28"/>
                <w:szCs w:val="28"/>
              </w:rPr>
              <w:t xml:space="preserve"> 800</w:t>
            </w:r>
          </w:p>
        </w:tc>
      </w:tr>
      <w:tr w:rsidR="008C14EA" w:rsidRPr="008C14EA" w:rsidTr="00B42B51">
        <w:tc>
          <w:tcPr>
            <w:tcW w:w="7220" w:type="dxa"/>
          </w:tcPr>
          <w:p w:rsidR="00906C48" w:rsidRPr="008C14EA" w:rsidRDefault="00906C48" w:rsidP="005E57F2">
            <w:pPr>
              <w:pStyle w:val="af5"/>
              <w:jc w:val="left"/>
              <w:rPr>
                <w:sz w:val="28"/>
                <w:szCs w:val="28"/>
                <w:vertAlign w:val="superscript"/>
              </w:rPr>
            </w:pPr>
            <w:r w:rsidRPr="008C14EA">
              <w:rPr>
                <w:sz w:val="28"/>
                <w:szCs w:val="28"/>
              </w:rPr>
              <w:t>Ведущий методист-организатор детского чтения</w:t>
            </w:r>
          </w:p>
        </w:tc>
        <w:tc>
          <w:tcPr>
            <w:tcW w:w="2124" w:type="dxa"/>
          </w:tcPr>
          <w:p w:rsidR="00906C48" w:rsidRPr="008C14EA" w:rsidRDefault="00906C48" w:rsidP="005E57F2">
            <w:pPr>
              <w:pStyle w:val="af5"/>
              <w:jc w:val="center"/>
              <w:rPr>
                <w:sz w:val="28"/>
                <w:szCs w:val="28"/>
              </w:rPr>
            </w:pPr>
            <w:r w:rsidRPr="008C14EA">
              <w:rPr>
                <w:sz w:val="28"/>
                <w:szCs w:val="28"/>
              </w:rPr>
              <w:t>2</w:t>
            </w:r>
            <w:r w:rsidR="007A2206" w:rsidRPr="008C14EA">
              <w:rPr>
                <w:sz w:val="28"/>
                <w:szCs w:val="28"/>
                <w:lang w:val="en-US"/>
              </w:rPr>
              <w:t>4</w:t>
            </w:r>
            <w:r w:rsidRPr="008C14EA">
              <w:rPr>
                <w:sz w:val="28"/>
                <w:szCs w:val="28"/>
              </w:rPr>
              <w:t xml:space="preserve"> </w:t>
            </w:r>
            <w:r w:rsidR="007A2206" w:rsidRPr="008C14EA">
              <w:rPr>
                <w:sz w:val="28"/>
                <w:szCs w:val="28"/>
                <w:lang w:val="en-US"/>
              </w:rPr>
              <w:t>2</w:t>
            </w:r>
            <w:r w:rsidRPr="008C14EA">
              <w:rPr>
                <w:sz w:val="28"/>
                <w:szCs w:val="28"/>
              </w:rPr>
              <w:t>00</w:t>
            </w:r>
          </w:p>
        </w:tc>
      </w:tr>
      <w:tr w:rsidR="008C14EA" w:rsidRPr="008C14EA" w:rsidTr="00B42B51">
        <w:tc>
          <w:tcPr>
            <w:tcW w:w="7220" w:type="dxa"/>
          </w:tcPr>
          <w:p w:rsidR="00D97410" w:rsidRPr="008C14EA" w:rsidRDefault="00D97410" w:rsidP="005E57F2">
            <w:pPr>
              <w:pStyle w:val="af5"/>
              <w:jc w:val="left"/>
              <w:rPr>
                <w:sz w:val="28"/>
                <w:szCs w:val="28"/>
              </w:rPr>
            </w:pPr>
            <w:r w:rsidRPr="008C14EA">
              <w:rPr>
                <w:sz w:val="28"/>
                <w:szCs w:val="28"/>
              </w:rPr>
              <w:t>Главный администратор</w:t>
            </w:r>
            <w:r w:rsidR="007A05A2" w:rsidRPr="008C14EA">
              <w:rPr>
                <w:sz w:val="28"/>
                <w:szCs w:val="28"/>
                <w:vertAlign w:val="superscript"/>
              </w:rPr>
              <w:t>2</w:t>
            </w:r>
            <w:r w:rsidRPr="008C14EA">
              <w:rPr>
                <w:sz w:val="28"/>
                <w:szCs w:val="28"/>
              </w:rPr>
              <w:t xml:space="preserve"> </w:t>
            </w:r>
          </w:p>
        </w:tc>
        <w:tc>
          <w:tcPr>
            <w:tcW w:w="2124" w:type="dxa"/>
          </w:tcPr>
          <w:p w:rsidR="00D97410" w:rsidRPr="008C14EA" w:rsidRDefault="00D97410" w:rsidP="005E57F2">
            <w:pPr>
              <w:pStyle w:val="af5"/>
              <w:jc w:val="center"/>
              <w:rPr>
                <w:sz w:val="28"/>
                <w:szCs w:val="28"/>
              </w:rPr>
            </w:pPr>
            <w:r w:rsidRPr="008C14EA">
              <w:rPr>
                <w:sz w:val="28"/>
                <w:szCs w:val="28"/>
              </w:rPr>
              <w:t>2</w:t>
            </w:r>
            <w:r w:rsidR="000B623F" w:rsidRPr="008C14EA">
              <w:rPr>
                <w:sz w:val="28"/>
                <w:szCs w:val="28"/>
              </w:rPr>
              <w:t>8</w:t>
            </w:r>
            <w:r w:rsidR="007A05A2" w:rsidRPr="008C14EA">
              <w:rPr>
                <w:sz w:val="28"/>
                <w:szCs w:val="28"/>
              </w:rPr>
              <w:t xml:space="preserve"> </w:t>
            </w:r>
            <w:r w:rsidR="000B623F" w:rsidRPr="008C14EA">
              <w:rPr>
                <w:sz w:val="28"/>
                <w:szCs w:val="28"/>
              </w:rPr>
              <w:t>9</w:t>
            </w:r>
            <w:r w:rsidRPr="008C14EA">
              <w:rPr>
                <w:sz w:val="28"/>
                <w:szCs w:val="28"/>
              </w:rPr>
              <w:t>00</w:t>
            </w:r>
          </w:p>
        </w:tc>
      </w:tr>
      <w:tr w:rsidR="008C14EA" w:rsidRPr="008C14EA" w:rsidTr="00B42B51">
        <w:tc>
          <w:tcPr>
            <w:tcW w:w="7220" w:type="dxa"/>
          </w:tcPr>
          <w:p w:rsidR="00D97410" w:rsidRPr="008C14EA" w:rsidRDefault="00D97410" w:rsidP="005E57F2">
            <w:pPr>
              <w:pStyle w:val="af5"/>
              <w:jc w:val="left"/>
              <w:rPr>
                <w:sz w:val="28"/>
                <w:szCs w:val="28"/>
              </w:rPr>
            </w:pPr>
            <w:r w:rsidRPr="008C14EA">
              <w:rPr>
                <w:sz w:val="28"/>
                <w:szCs w:val="28"/>
              </w:rPr>
              <w:t>Главный инженер</w:t>
            </w:r>
            <w:r w:rsidRPr="008C14EA">
              <w:rPr>
                <w:sz w:val="28"/>
                <w:szCs w:val="28"/>
                <w:vertAlign w:val="superscript"/>
              </w:rPr>
              <w:t>1</w:t>
            </w:r>
          </w:p>
        </w:tc>
        <w:tc>
          <w:tcPr>
            <w:tcW w:w="2124" w:type="dxa"/>
          </w:tcPr>
          <w:p w:rsidR="00D97410" w:rsidRPr="008C14EA" w:rsidRDefault="00786FB0" w:rsidP="005E57F2">
            <w:pPr>
              <w:pStyle w:val="af5"/>
              <w:jc w:val="center"/>
              <w:rPr>
                <w:sz w:val="28"/>
                <w:szCs w:val="28"/>
              </w:rPr>
            </w:pPr>
            <w:r w:rsidRPr="008C14EA">
              <w:rPr>
                <w:sz w:val="28"/>
                <w:szCs w:val="28"/>
              </w:rPr>
              <w:t>29</w:t>
            </w:r>
            <w:r w:rsidR="00D97410" w:rsidRPr="008C14EA">
              <w:rPr>
                <w:sz w:val="28"/>
                <w:szCs w:val="28"/>
              </w:rPr>
              <w:t xml:space="preserve"> </w:t>
            </w:r>
            <w:r w:rsidRPr="008C14EA">
              <w:rPr>
                <w:sz w:val="28"/>
                <w:szCs w:val="28"/>
              </w:rPr>
              <w:t>5</w:t>
            </w:r>
            <w:r w:rsidR="00D97410" w:rsidRPr="008C14EA">
              <w:rPr>
                <w:sz w:val="28"/>
                <w:szCs w:val="28"/>
              </w:rPr>
              <w:t>00</w:t>
            </w:r>
          </w:p>
        </w:tc>
      </w:tr>
      <w:tr w:rsidR="008C14EA" w:rsidRPr="008C14EA" w:rsidTr="00B42B51">
        <w:tc>
          <w:tcPr>
            <w:tcW w:w="7220" w:type="dxa"/>
          </w:tcPr>
          <w:p w:rsidR="00D97410" w:rsidRPr="008C14EA" w:rsidRDefault="00D97410" w:rsidP="005E57F2">
            <w:pPr>
              <w:pStyle w:val="af5"/>
              <w:jc w:val="left"/>
              <w:rPr>
                <w:sz w:val="28"/>
                <w:szCs w:val="28"/>
              </w:rPr>
            </w:pPr>
            <w:r w:rsidRPr="008C14EA">
              <w:rPr>
                <w:sz w:val="28"/>
                <w:szCs w:val="28"/>
              </w:rPr>
              <w:t>Главный режиссер</w:t>
            </w:r>
            <w:r w:rsidRPr="008C14EA">
              <w:rPr>
                <w:sz w:val="28"/>
                <w:szCs w:val="28"/>
                <w:vertAlign w:val="superscript"/>
              </w:rPr>
              <w:t>2</w:t>
            </w:r>
            <w:r w:rsidRPr="008C14EA">
              <w:rPr>
                <w:sz w:val="28"/>
                <w:szCs w:val="28"/>
              </w:rPr>
              <w:t xml:space="preserve"> </w:t>
            </w:r>
          </w:p>
        </w:tc>
        <w:tc>
          <w:tcPr>
            <w:tcW w:w="2124" w:type="dxa"/>
          </w:tcPr>
          <w:p w:rsidR="00D97410" w:rsidRPr="008C14EA" w:rsidRDefault="007A05A2" w:rsidP="005E57F2">
            <w:pPr>
              <w:pStyle w:val="af5"/>
              <w:jc w:val="center"/>
              <w:rPr>
                <w:sz w:val="28"/>
                <w:szCs w:val="28"/>
              </w:rPr>
            </w:pPr>
            <w:r w:rsidRPr="008C14EA">
              <w:rPr>
                <w:sz w:val="28"/>
                <w:szCs w:val="28"/>
              </w:rPr>
              <w:t>2</w:t>
            </w:r>
            <w:r w:rsidR="000B623F" w:rsidRPr="008C14EA">
              <w:rPr>
                <w:sz w:val="28"/>
                <w:szCs w:val="28"/>
              </w:rPr>
              <w:t>8</w:t>
            </w:r>
            <w:r w:rsidRPr="008C14EA">
              <w:rPr>
                <w:sz w:val="28"/>
                <w:szCs w:val="28"/>
              </w:rPr>
              <w:t xml:space="preserve"> </w:t>
            </w:r>
            <w:r w:rsidR="000B623F" w:rsidRPr="008C14EA">
              <w:rPr>
                <w:sz w:val="28"/>
                <w:szCs w:val="28"/>
              </w:rPr>
              <w:t>9</w:t>
            </w:r>
            <w:r w:rsidR="00D97410" w:rsidRPr="008C14EA">
              <w:rPr>
                <w:sz w:val="28"/>
                <w:szCs w:val="28"/>
              </w:rPr>
              <w:t>00</w:t>
            </w:r>
          </w:p>
        </w:tc>
      </w:tr>
      <w:tr w:rsidR="008C14EA" w:rsidRPr="008C14EA" w:rsidTr="00B42B51">
        <w:tc>
          <w:tcPr>
            <w:tcW w:w="7220" w:type="dxa"/>
          </w:tcPr>
          <w:p w:rsidR="00710BC0" w:rsidRPr="008C14EA" w:rsidRDefault="00710BC0" w:rsidP="005E57F2">
            <w:pPr>
              <w:pStyle w:val="af5"/>
              <w:jc w:val="left"/>
              <w:rPr>
                <w:sz w:val="28"/>
                <w:szCs w:val="28"/>
              </w:rPr>
            </w:pPr>
            <w:r w:rsidRPr="008C14EA">
              <w:rPr>
                <w:sz w:val="28"/>
                <w:szCs w:val="28"/>
              </w:rPr>
              <w:t xml:space="preserve">Главный специалист </w:t>
            </w:r>
            <w:r w:rsidR="00031DB1" w:rsidRPr="008C14EA">
              <w:rPr>
                <w:sz w:val="28"/>
                <w:szCs w:val="28"/>
              </w:rPr>
              <w:t>(</w:t>
            </w:r>
            <w:r w:rsidRPr="008C14EA">
              <w:rPr>
                <w:sz w:val="28"/>
                <w:szCs w:val="28"/>
              </w:rPr>
              <w:t>в службе</w:t>
            </w:r>
            <w:r w:rsidR="00031DB1" w:rsidRPr="008C14EA">
              <w:rPr>
                <w:sz w:val="28"/>
                <w:szCs w:val="28"/>
              </w:rPr>
              <w:t>)</w:t>
            </w:r>
          </w:p>
        </w:tc>
        <w:tc>
          <w:tcPr>
            <w:tcW w:w="2124" w:type="dxa"/>
          </w:tcPr>
          <w:p w:rsidR="00710BC0" w:rsidRPr="008C14EA" w:rsidRDefault="00710BC0" w:rsidP="005E57F2">
            <w:pPr>
              <w:pStyle w:val="af5"/>
              <w:jc w:val="center"/>
              <w:rPr>
                <w:sz w:val="28"/>
                <w:szCs w:val="28"/>
              </w:rPr>
            </w:pPr>
            <w:r w:rsidRPr="008C14EA">
              <w:rPr>
                <w:sz w:val="28"/>
                <w:szCs w:val="28"/>
              </w:rPr>
              <w:t>23 000</w:t>
            </w:r>
          </w:p>
        </w:tc>
      </w:tr>
      <w:tr w:rsidR="008C14EA" w:rsidRPr="008C14EA" w:rsidTr="00B42B51">
        <w:tc>
          <w:tcPr>
            <w:tcW w:w="7220" w:type="dxa"/>
          </w:tcPr>
          <w:p w:rsidR="00D97410" w:rsidRPr="008C14EA" w:rsidRDefault="00602FD9" w:rsidP="005E57F2">
            <w:pPr>
              <w:pStyle w:val="af5"/>
              <w:jc w:val="left"/>
              <w:rPr>
                <w:sz w:val="28"/>
                <w:szCs w:val="28"/>
              </w:rPr>
            </w:pPr>
            <w:r w:rsidRPr="008C14EA">
              <w:rPr>
                <w:sz w:val="28"/>
                <w:szCs w:val="28"/>
              </w:rPr>
              <w:t>Заведующий спортивным сооружением; заведующий спортивно-оздоровительным комплексом; заведующий спортивным комплексом; заведующий структурным подразделением; заведующий структурным подразделением, заведующий центром; заведующий производственным отделением</w:t>
            </w:r>
          </w:p>
        </w:tc>
        <w:tc>
          <w:tcPr>
            <w:tcW w:w="2124" w:type="dxa"/>
          </w:tcPr>
          <w:p w:rsidR="00D97410" w:rsidRPr="008C14EA" w:rsidRDefault="00336FA1" w:rsidP="005E57F2">
            <w:pPr>
              <w:pStyle w:val="af5"/>
              <w:jc w:val="center"/>
              <w:rPr>
                <w:sz w:val="28"/>
                <w:szCs w:val="28"/>
              </w:rPr>
            </w:pPr>
            <w:r w:rsidRPr="008C14EA">
              <w:rPr>
                <w:sz w:val="28"/>
                <w:szCs w:val="28"/>
              </w:rPr>
              <w:t>2</w:t>
            </w:r>
            <w:r w:rsidR="00602FD9" w:rsidRPr="008C14EA">
              <w:rPr>
                <w:sz w:val="28"/>
                <w:szCs w:val="28"/>
              </w:rPr>
              <w:t>5</w:t>
            </w:r>
            <w:r w:rsidR="00E94FF3" w:rsidRPr="008C14EA">
              <w:rPr>
                <w:sz w:val="28"/>
                <w:szCs w:val="28"/>
              </w:rPr>
              <w:t xml:space="preserve"> </w:t>
            </w:r>
            <w:r w:rsidRPr="008C14EA">
              <w:rPr>
                <w:sz w:val="28"/>
                <w:szCs w:val="28"/>
              </w:rPr>
              <w:t>000</w:t>
            </w:r>
          </w:p>
        </w:tc>
      </w:tr>
      <w:tr w:rsidR="008C14EA" w:rsidRPr="008C14EA" w:rsidTr="00B42B51">
        <w:tc>
          <w:tcPr>
            <w:tcW w:w="7220" w:type="dxa"/>
          </w:tcPr>
          <w:p w:rsidR="00D97410" w:rsidRPr="008C14EA" w:rsidRDefault="00D97410" w:rsidP="005E57F2">
            <w:pPr>
              <w:ind w:firstLine="0"/>
              <w:jc w:val="left"/>
              <w:rPr>
                <w:vertAlign w:val="superscript"/>
              </w:rPr>
            </w:pPr>
            <w:r w:rsidRPr="008C14EA">
              <w:t>Заместитель главного бухгалтера</w:t>
            </w:r>
            <w:r w:rsidRPr="008C14EA">
              <w:rPr>
                <w:vertAlign w:val="superscript"/>
              </w:rPr>
              <w:t>1</w:t>
            </w:r>
          </w:p>
        </w:tc>
        <w:tc>
          <w:tcPr>
            <w:tcW w:w="2124" w:type="dxa"/>
          </w:tcPr>
          <w:p w:rsidR="00D97410" w:rsidRPr="008C14EA" w:rsidRDefault="00D97410" w:rsidP="005E57F2">
            <w:pPr>
              <w:ind w:firstLine="0"/>
              <w:jc w:val="center"/>
            </w:pPr>
            <w:r w:rsidRPr="008C14EA">
              <w:t>2</w:t>
            </w:r>
            <w:r w:rsidR="00786FB0" w:rsidRPr="008C14EA">
              <w:t>7</w:t>
            </w:r>
            <w:r w:rsidRPr="008C14EA">
              <w:t xml:space="preserve"> 000</w:t>
            </w:r>
          </w:p>
        </w:tc>
      </w:tr>
      <w:tr w:rsidR="008C14EA" w:rsidRPr="008C14EA" w:rsidTr="00B42B51">
        <w:tc>
          <w:tcPr>
            <w:tcW w:w="7220" w:type="dxa"/>
          </w:tcPr>
          <w:p w:rsidR="00D97410" w:rsidRPr="008C14EA" w:rsidRDefault="00D97410" w:rsidP="005E57F2">
            <w:pPr>
              <w:ind w:firstLine="0"/>
              <w:jc w:val="left"/>
              <w:rPr>
                <w:vertAlign w:val="superscript"/>
              </w:rPr>
            </w:pPr>
            <w:r w:rsidRPr="008C14EA">
              <w:t>Заместитель главного бухгалтера в учреждении, осуществляющем согласно уставу функции по бухгалтерскому, экономическому, юридическому сопровождению деятельности муниципальных учреждений</w:t>
            </w:r>
            <w:r w:rsidRPr="008C14EA">
              <w:rPr>
                <w:vertAlign w:val="superscript"/>
              </w:rPr>
              <w:t xml:space="preserve"> 1</w:t>
            </w:r>
          </w:p>
        </w:tc>
        <w:tc>
          <w:tcPr>
            <w:tcW w:w="2124" w:type="dxa"/>
          </w:tcPr>
          <w:p w:rsidR="00D97410" w:rsidRPr="008C14EA" w:rsidRDefault="00786FB0" w:rsidP="005E57F2">
            <w:pPr>
              <w:ind w:firstLine="0"/>
              <w:jc w:val="center"/>
            </w:pPr>
            <w:r w:rsidRPr="008C14EA">
              <w:t>29</w:t>
            </w:r>
            <w:r w:rsidR="00D97410" w:rsidRPr="008C14EA">
              <w:t xml:space="preserve"> </w:t>
            </w:r>
            <w:r w:rsidRPr="008C14EA">
              <w:t>5</w:t>
            </w:r>
            <w:r w:rsidR="00D97410" w:rsidRPr="008C14EA">
              <w:t>00</w:t>
            </w:r>
          </w:p>
        </w:tc>
      </w:tr>
      <w:tr w:rsidR="008C14EA" w:rsidRPr="008C14EA" w:rsidTr="00B42B51">
        <w:tc>
          <w:tcPr>
            <w:tcW w:w="7220" w:type="dxa"/>
          </w:tcPr>
          <w:p w:rsidR="00D97410" w:rsidRPr="008C14EA" w:rsidRDefault="00D97410" w:rsidP="005E57F2">
            <w:pPr>
              <w:ind w:firstLine="0"/>
              <w:jc w:val="left"/>
            </w:pPr>
            <w:r w:rsidRPr="008C14EA">
              <w:t>Инженер по организации эксплуатации и ремонту зданий и сооружений</w:t>
            </w:r>
            <w:r w:rsidRPr="008C14EA">
              <w:rPr>
                <w:vertAlign w:val="superscript"/>
              </w:rPr>
              <w:t>3</w:t>
            </w:r>
          </w:p>
        </w:tc>
        <w:tc>
          <w:tcPr>
            <w:tcW w:w="2124" w:type="dxa"/>
          </w:tcPr>
          <w:p w:rsidR="00D97410" w:rsidRPr="008C14EA" w:rsidRDefault="00D97410" w:rsidP="005E57F2">
            <w:pPr>
              <w:ind w:firstLine="0"/>
              <w:jc w:val="center"/>
            </w:pPr>
            <w:r w:rsidRPr="008C14EA">
              <w:t>19 800</w:t>
            </w:r>
          </w:p>
        </w:tc>
      </w:tr>
      <w:tr w:rsidR="008C14EA" w:rsidRPr="008C14EA" w:rsidTr="00B42B51">
        <w:tc>
          <w:tcPr>
            <w:tcW w:w="7220" w:type="dxa"/>
          </w:tcPr>
          <w:p w:rsidR="00D97410" w:rsidRPr="008C14EA" w:rsidRDefault="00D97410" w:rsidP="005E57F2">
            <w:pPr>
              <w:ind w:firstLine="0"/>
              <w:jc w:val="left"/>
            </w:pPr>
            <w:r w:rsidRPr="008C14EA">
              <w:t xml:space="preserve">Мастер пошивочной мастерской  </w:t>
            </w:r>
          </w:p>
        </w:tc>
        <w:tc>
          <w:tcPr>
            <w:tcW w:w="2124" w:type="dxa"/>
          </w:tcPr>
          <w:p w:rsidR="00D97410" w:rsidRPr="008C14EA" w:rsidRDefault="00D97410" w:rsidP="005E57F2">
            <w:pPr>
              <w:ind w:firstLine="0"/>
              <w:jc w:val="center"/>
            </w:pPr>
            <w:r w:rsidRPr="008C14EA">
              <w:t>19 700</w:t>
            </w:r>
          </w:p>
        </w:tc>
      </w:tr>
      <w:tr w:rsidR="008C14EA" w:rsidRPr="008C14EA" w:rsidTr="00B42B51">
        <w:tc>
          <w:tcPr>
            <w:tcW w:w="7220" w:type="dxa"/>
          </w:tcPr>
          <w:p w:rsidR="00D97410" w:rsidRPr="008C14EA" w:rsidRDefault="00D97410" w:rsidP="005E57F2">
            <w:pPr>
              <w:ind w:firstLine="0"/>
              <w:jc w:val="left"/>
            </w:pPr>
            <w:r w:rsidRPr="008C14EA">
              <w:lastRenderedPageBreak/>
              <w:t>Менеджер по культурно-массовому досугу, менеджер культурно-досуговой организации</w:t>
            </w:r>
            <w:r w:rsidRPr="008C14EA">
              <w:rPr>
                <w:vertAlign w:val="superscript"/>
              </w:rPr>
              <w:t>2</w:t>
            </w:r>
          </w:p>
        </w:tc>
        <w:tc>
          <w:tcPr>
            <w:tcW w:w="2124" w:type="dxa"/>
          </w:tcPr>
          <w:p w:rsidR="00D97410" w:rsidRPr="008C14EA" w:rsidRDefault="00D97410" w:rsidP="005E57F2">
            <w:pPr>
              <w:ind w:firstLine="0"/>
              <w:jc w:val="center"/>
            </w:pPr>
            <w:r w:rsidRPr="008C14EA">
              <w:t xml:space="preserve">20 </w:t>
            </w:r>
            <w:r w:rsidR="00E6711E" w:rsidRPr="008C14EA">
              <w:t>000</w:t>
            </w:r>
          </w:p>
        </w:tc>
      </w:tr>
      <w:tr w:rsidR="008C14EA" w:rsidRPr="008C14EA" w:rsidTr="00B42B51">
        <w:tc>
          <w:tcPr>
            <w:tcW w:w="7220" w:type="dxa"/>
          </w:tcPr>
          <w:p w:rsidR="00602FD9" w:rsidRPr="008C14EA" w:rsidRDefault="00602FD9" w:rsidP="005E57F2">
            <w:pPr>
              <w:ind w:firstLine="0"/>
              <w:jc w:val="left"/>
            </w:pPr>
            <w:r w:rsidRPr="008C14EA">
              <w:t xml:space="preserve">Начальник отдела (службы) </w:t>
            </w:r>
          </w:p>
          <w:p w:rsidR="00602FD9" w:rsidRPr="008C14EA" w:rsidRDefault="00602FD9" w:rsidP="005E57F2">
            <w:pPr>
              <w:ind w:firstLine="0"/>
              <w:jc w:val="left"/>
            </w:pPr>
            <w:r w:rsidRPr="008C14EA">
              <w:t>в разрезе видов профессиональной деятельности учреждения:</w:t>
            </w:r>
          </w:p>
        </w:tc>
        <w:tc>
          <w:tcPr>
            <w:tcW w:w="2124" w:type="dxa"/>
          </w:tcPr>
          <w:p w:rsidR="00602FD9" w:rsidRPr="008C14EA" w:rsidRDefault="00602FD9" w:rsidP="005E57F2">
            <w:pPr>
              <w:ind w:firstLine="0"/>
              <w:jc w:val="left"/>
            </w:pPr>
          </w:p>
        </w:tc>
      </w:tr>
      <w:tr w:rsidR="008C14EA" w:rsidRPr="008C14EA" w:rsidTr="00B42B51">
        <w:tc>
          <w:tcPr>
            <w:tcW w:w="7220" w:type="dxa"/>
          </w:tcPr>
          <w:p w:rsidR="00602FD9" w:rsidRPr="008C14EA" w:rsidRDefault="00602FD9" w:rsidP="005E57F2">
            <w:pPr>
              <w:ind w:firstLine="0"/>
              <w:jc w:val="left"/>
            </w:pPr>
            <w:r w:rsidRPr="008C14EA">
              <w:t>деятельность в области спорта и молодежной политики</w:t>
            </w:r>
          </w:p>
        </w:tc>
        <w:tc>
          <w:tcPr>
            <w:tcW w:w="2124" w:type="dxa"/>
          </w:tcPr>
          <w:p w:rsidR="00602FD9" w:rsidRPr="008C14EA" w:rsidRDefault="00602FD9" w:rsidP="005E57F2">
            <w:pPr>
              <w:ind w:firstLine="0"/>
              <w:jc w:val="center"/>
            </w:pPr>
            <w:r w:rsidRPr="008C14EA">
              <w:t>23 500</w:t>
            </w:r>
          </w:p>
        </w:tc>
      </w:tr>
      <w:tr w:rsidR="008C14EA" w:rsidRPr="008C14EA" w:rsidTr="00D507C7">
        <w:trPr>
          <w:trHeight w:val="70"/>
        </w:trPr>
        <w:tc>
          <w:tcPr>
            <w:tcW w:w="7220" w:type="dxa"/>
          </w:tcPr>
          <w:p w:rsidR="00171EF0" w:rsidRPr="008C14EA" w:rsidRDefault="00171EF0" w:rsidP="005E57F2">
            <w:pPr>
              <w:ind w:firstLine="0"/>
              <w:jc w:val="left"/>
            </w:pPr>
            <w:r w:rsidRPr="008C14EA">
              <w:t>деятельность в области городского хозяйства и градостроительной деятельности</w:t>
            </w:r>
          </w:p>
        </w:tc>
        <w:tc>
          <w:tcPr>
            <w:tcW w:w="2124" w:type="dxa"/>
          </w:tcPr>
          <w:p w:rsidR="00171EF0" w:rsidRPr="008C14EA" w:rsidRDefault="00171EF0" w:rsidP="005E57F2">
            <w:pPr>
              <w:ind w:firstLine="0"/>
              <w:jc w:val="center"/>
            </w:pPr>
            <w:r w:rsidRPr="008C14EA">
              <w:t>28 500</w:t>
            </w:r>
          </w:p>
        </w:tc>
      </w:tr>
      <w:tr w:rsidR="008C14EA" w:rsidRPr="00D507C7" w:rsidTr="00B42B51">
        <w:tc>
          <w:tcPr>
            <w:tcW w:w="7220" w:type="dxa"/>
          </w:tcPr>
          <w:p w:rsidR="00B17697" w:rsidRPr="00D507C7" w:rsidRDefault="00E15F02" w:rsidP="005E57F2">
            <w:pPr>
              <w:ind w:firstLine="0"/>
              <w:jc w:val="left"/>
            </w:pPr>
            <w:r w:rsidRPr="00D507C7">
              <w:t xml:space="preserve">деятельность </w:t>
            </w:r>
            <w:r w:rsidRPr="00D507C7">
              <w:rPr>
                <w:rFonts w:eastAsia="Times New Roman"/>
                <w:lang w:eastAsia="ru-RU"/>
              </w:rPr>
              <w:t>в области информационных технологий (аккредитованное учреждение)</w:t>
            </w:r>
          </w:p>
        </w:tc>
        <w:tc>
          <w:tcPr>
            <w:tcW w:w="2124" w:type="dxa"/>
          </w:tcPr>
          <w:p w:rsidR="00B17697" w:rsidRPr="00D507C7" w:rsidRDefault="00B17697" w:rsidP="005E57F2">
            <w:pPr>
              <w:ind w:firstLine="0"/>
              <w:jc w:val="center"/>
            </w:pPr>
            <w:r w:rsidRPr="00D507C7">
              <w:t>28 500</w:t>
            </w:r>
          </w:p>
        </w:tc>
      </w:tr>
      <w:tr w:rsidR="008C14EA" w:rsidRPr="00D507C7" w:rsidTr="00B42B51">
        <w:tc>
          <w:tcPr>
            <w:tcW w:w="7220" w:type="dxa"/>
          </w:tcPr>
          <w:p w:rsidR="00602FD9" w:rsidRPr="00D507C7" w:rsidRDefault="00696F1C" w:rsidP="005E57F2">
            <w:pPr>
              <w:ind w:firstLine="0"/>
              <w:jc w:val="left"/>
            </w:pPr>
            <w:r w:rsidRPr="00D507C7">
              <w:t>деятельность в других областях</w:t>
            </w:r>
            <w:r w:rsidR="00C503C2" w:rsidRPr="00D507C7">
              <w:t xml:space="preserve"> со штатной численностью в отделе (службе) </w:t>
            </w:r>
          </w:p>
        </w:tc>
        <w:tc>
          <w:tcPr>
            <w:tcW w:w="2124" w:type="dxa"/>
          </w:tcPr>
          <w:p w:rsidR="00602FD9" w:rsidRPr="00D507C7" w:rsidRDefault="00602FD9" w:rsidP="005E57F2">
            <w:pPr>
              <w:ind w:firstLine="0"/>
              <w:jc w:val="center"/>
            </w:pPr>
          </w:p>
        </w:tc>
      </w:tr>
      <w:tr w:rsidR="008C14EA" w:rsidRPr="00D507C7" w:rsidTr="00B42B51">
        <w:tc>
          <w:tcPr>
            <w:tcW w:w="7220" w:type="dxa"/>
          </w:tcPr>
          <w:p w:rsidR="00C503C2" w:rsidRPr="00D507C7" w:rsidRDefault="00C503C2" w:rsidP="005E57F2">
            <w:pPr>
              <w:ind w:firstLine="0"/>
              <w:jc w:val="left"/>
            </w:pPr>
            <w:r w:rsidRPr="00D507C7">
              <w:t>до 20 человек</w:t>
            </w:r>
          </w:p>
        </w:tc>
        <w:tc>
          <w:tcPr>
            <w:tcW w:w="2124" w:type="dxa"/>
          </w:tcPr>
          <w:p w:rsidR="00C503C2" w:rsidRPr="00D507C7" w:rsidRDefault="00C503C2" w:rsidP="005E57F2">
            <w:pPr>
              <w:ind w:firstLine="0"/>
              <w:jc w:val="center"/>
            </w:pPr>
            <w:r w:rsidRPr="00D507C7">
              <w:t>26 500</w:t>
            </w:r>
          </w:p>
        </w:tc>
      </w:tr>
      <w:tr w:rsidR="008C14EA" w:rsidRPr="00D507C7" w:rsidTr="00B42B51">
        <w:tc>
          <w:tcPr>
            <w:tcW w:w="7220" w:type="dxa"/>
          </w:tcPr>
          <w:p w:rsidR="00C503C2" w:rsidRPr="00D507C7" w:rsidRDefault="00C503C2" w:rsidP="005E57F2">
            <w:pPr>
              <w:ind w:firstLine="0"/>
              <w:jc w:val="left"/>
            </w:pPr>
            <w:r w:rsidRPr="00D507C7">
              <w:t>более 20 человек</w:t>
            </w:r>
          </w:p>
        </w:tc>
        <w:tc>
          <w:tcPr>
            <w:tcW w:w="2124" w:type="dxa"/>
          </w:tcPr>
          <w:p w:rsidR="00C503C2" w:rsidRPr="00D507C7" w:rsidRDefault="00C503C2" w:rsidP="005E57F2">
            <w:pPr>
              <w:ind w:firstLine="0"/>
              <w:jc w:val="center"/>
            </w:pPr>
            <w:r w:rsidRPr="00D507C7">
              <w:t>28 500</w:t>
            </w:r>
          </w:p>
        </w:tc>
      </w:tr>
      <w:tr w:rsidR="008C14EA" w:rsidRPr="00D507C7" w:rsidTr="00B42B51">
        <w:tc>
          <w:tcPr>
            <w:tcW w:w="7220" w:type="dxa"/>
          </w:tcPr>
          <w:p w:rsidR="00C503C2" w:rsidRPr="00D507C7" w:rsidRDefault="00C503C2" w:rsidP="005E57F2">
            <w:pPr>
              <w:ind w:firstLine="0"/>
              <w:jc w:val="left"/>
              <w:rPr>
                <w:vertAlign w:val="superscript"/>
              </w:rPr>
            </w:pPr>
            <w:r w:rsidRPr="00D507C7">
              <w:t>Начальник управления</w:t>
            </w:r>
          </w:p>
        </w:tc>
        <w:tc>
          <w:tcPr>
            <w:tcW w:w="2124" w:type="dxa"/>
          </w:tcPr>
          <w:p w:rsidR="00C503C2" w:rsidRPr="00D507C7" w:rsidRDefault="00C503C2" w:rsidP="005E57F2">
            <w:pPr>
              <w:ind w:firstLine="0"/>
              <w:jc w:val="center"/>
            </w:pPr>
            <w:r w:rsidRPr="00D507C7">
              <w:t>29 500</w:t>
            </w:r>
          </w:p>
        </w:tc>
      </w:tr>
      <w:tr w:rsidR="008C14EA" w:rsidRPr="00D507C7" w:rsidTr="00B42B51">
        <w:tc>
          <w:tcPr>
            <w:tcW w:w="7220" w:type="dxa"/>
          </w:tcPr>
          <w:p w:rsidR="00C503C2" w:rsidRPr="00D507C7" w:rsidRDefault="00C503C2" w:rsidP="005E57F2">
            <w:pPr>
              <w:ind w:firstLine="0"/>
              <w:jc w:val="left"/>
              <w:rPr>
                <w:vertAlign w:val="superscript"/>
              </w:rPr>
            </w:pPr>
            <w:r w:rsidRPr="00D507C7">
              <w:t>Начальник центра</w:t>
            </w:r>
          </w:p>
        </w:tc>
        <w:tc>
          <w:tcPr>
            <w:tcW w:w="2124" w:type="dxa"/>
          </w:tcPr>
          <w:p w:rsidR="00C503C2" w:rsidRPr="00D507C7" w:rsidRDefault="00C503C2" w:rsidP="005E57F2">
            <w:pPr>
              <w:ind w:firstLine="0"/>
              <w:jc w:val="center"/>
            </w:pPr>
            <w:r w:rsidRPr="00D507C7">
              <w:t>23 500</w:t>
            </w:r>
          </w:p>
        </w:tc>
      </w:tr>
      <w:tr w:rsidR="008C14EA" w:rsidRPr="00D507C7" w:rsidTr="00B42B51">
        <w:tc>
          <w:tcPr>
            <w:tcW w:w="7220" w:type="dxa"/>
          </w:tcPr>
          <w:p w:rsidR="00C503C2" w:rsidRPr="00D507C7" w:rsidRDefault="00C503C2" w:rsidP="005E57F2">
            <w:pPr>
              <w:ind w:firstLine="0"/>
              <w:jc w:val="left"/>
              <w:rPr>
                <w:vertAlign w:val="superscript"/>
              </w:rPr>
            </w:pPr>
            <w:r w:rsidRPr="00D507C7">
              <w:t>Посыльный</w:t>
            </w:r>
          </w:p>
        </w:tc>
        <w:tc>
          <w:tcPr>
            <w:tcW w:w="2124" w:type="dxa"/>
          </w:tcPr>
          <w:p w:rsidR="00C503C2" w:rsidRPr="00D507C7" w:rsidRDefault="00C503C2" w:rsidP="005E57F2">
            <w:pPr>
              <w:ind w:firstLine="0"/>
              <w:jc w:val="center"/>
            </w:pPr>
            <w:r w:rsidRPr="00D507C7">
              <w:t>17 300</w:t>
            </w:r>
          </w:p>
        </w:tc>
      </w:tr>
      <w:tr w:rsidR="008C14EA" w:rsidRPr="00D507C7" w:rsidTr="00B42B51">
        <w:tc>
          <w:tcPr>
            <w:tcW w:w="7220" w:type="dxa"/>
          </w:tcPr>
          <w:p w:rsidR="00C503C2" w:rsidRPr="00D507C7" w:rsidRDefault="00C503C2" w:rsidP="005E57F2">
            <w:pPr>
              <w:ind w:firstLine="0"/>
              <w:jc w:val="left"/>
              <w:rPr>
                <w:vertAlign w:val="superscript"/>
              </w:rPr>
            </w:pPr>
            <w:r w:rsidRPr="00D507C7">
              <w:t>Режиссер любительского театра (студии)</w:t>
            </w:r>
          </w:p>
        </w:tc>
        <w:tc>
          <w:tcPr>
            <w:tcW w:w="2124" w:type="dxa"/>
          </w:tcPr>
          <w:p w:rsidR="00C503C2" w:rsidRPr="00D507C7" w:rsidRDefault="00C503C2" w:rsidP="005E57F2">
            <w:pPr>
              <w:ind w:firstLine="0"/>
              <w:jc w:val="center"/>
            </w:pPr>
            <w:r w:rsidRPr="00D507C7">
              <w:t>28 500</w:t>
            </w:r>
          </w:p>
        </w:tc>
      </w:tr>
      <w:tr w:rsidR="008C14EA" w:rsidRPr="00D507C7" w:rsidTr="00B42B51">
        <w:tc>
          <w:tcPr>
            <w:tcW w:w="7220" w:type="dxa"/>
          </w:tcPr>
          <w:p w:rsidR="00C503C2" w:rsidRPr="00D507C7" w:rsidRDefault="00C503C2" w:rsidP="005E57F2">
            <w:pPr>
              <w:ind w:firstLine="0"/>
              <w:jc w:val="left"/>
            </w:pPr>
            <w:r w:rsidRPr="00D507C7">
              <w:t xml:space="preserve">Режиссер любительского театра (студии) </w:t>
            </w:r>
            <w:r w:rsidRPr="00D507C7">
              <w:rPr>
                <w:lang w:val="en-US"/>
              </w:rPr>
              <w:t>II</w:t>
            </w:r>
            <w:r w:rsidRPr="00D507C7">
              <w:t xml:space="preserve"> категории</w:t>
            </w:r>
          </w:p>
        </w:tc>
        <w:tc>
          <w:tcPr>
            <w:tcW w:w="2124" w:type="dxa"/>
          </w:tcPr>
          <w:p w:rsidR="00C503C2" w:rsidRPr="00D507C7" w:rsidRDefault="00C503C2" w:rsidP="005E57F2">
            <w:pPr>
              <w:ind w:firstLine="0"/>
              <w:jc w:val="center"/>
            </w:pPr>
            <w:r w:rsidRPr="00D507C7">
              <w:t>28 600</w:t>
            </w:r>
          </w:p>
        </w:tc>
      </w:tr>
      <w:tr w:rsidR="008C14EA" w:rsidRPr="00D507C7" w:rsidTr="00B42B51">
        <w:tc>
          <w:tcPr>
            <w:tcW w:w="7220" w:type="dxa"/>
          </w:tcPr>
          <w:p w:rsidR="00C503C2" w:rsidRPr="00D507C7" w:rsidRDefault="00C503C2" w:rsidP="005E57F2">
            <w:pPr>
              <w:ind w:firstLine="0"/>
              <w:jc w:val="left"/>
            </w:pPr>
            <w:r w:rsidRPr="00D507C7">
              <w:t xml:space="preserve">Режиссер любительского театра (студии) </w:t>
            </w:r>
            <w:r w:rsidRPr="00D507C7">
              <w:rPr>
                <w:lang w:val="en-US"/>
              </w:rPr>
              <w:t>I</w:t>
            </w:r>
            <w:r w:rsidRPr="00D507C7">
              <w:t xml:space="preserve"> категории</w:t>
            </w:r>
          </w:p>
        </w:tc>
        <w:tc>
          <w:tcPr>
            <w:tcW w:w="2124" w:type="dxa"/>
          </w:tcPr>
          <w:p w:rsidR="00C503C2" w:rsidRPr="00D507C7" w:rsidRDefault="00C503C2" w:rsidP="005E57F2">
            <w:pPr>
              <w:ind w:firstLine="0"/>
              <w:jc w:val="center"/>
            </w:pPr>
            <w:r w:rsidRPr="00D507C7">
              <w:t>28 700</w:t>
            </w:r>
          </w:p>
        </w:tc>
      </w:tr>
      <w:tr w:rsidR="008C14EA" w:rsidRPr="00D507C7" w:rsidTr="00B42B51">
        <w:tc>
          <w:tcPr>
            <w:tcW w:w="7220" w:type="dxa"/>
          </w:tcPr>
          <w:p w:rsidR="00C503C2" w:rsidRPr="00D507C7" w:rsidRDefault="00C503C2" w:rsidP="005E57F2">
            <w:pPr>
              <w:ind w:firstLine="0"/>
              <w:jc w:val="left"/>
            </w:pPr>
            <w:r w:rsidRPr="00D507C7">
              <w:t>Режиссер любительского театра (студии) высшей категории</w:t>
            </w:r>
          </w:p>
        </w:tc>
        <w:tc>
          <w:tcPr>
            <w:tcW w:w="2124" w:type="dxa"/>
          </w:tcPr>
          <w:p w:rsidR="00C503C2" w:rsidRPr="00D507C7" w:rsidRDefault="00C503C2" w:rsidP="005E57F2">
            <w:pPr>
              <w:ind w:firstLine="0"/>
              <w:jc w:val="center"/>
            </w:pPr>
            <w:r w:rsidRPr="00D507C7">
              <w:t>28 800</w:t>
            </w:r>
          </w:p>
          <w:p w:rsidR="00C503C2" w:rsidRPr="00D507C7" w:rsidRDefault="00C503C2" w:rsidP="005E57F2">
            <w:pPr>
              <w:ind w:firstLine="0"/>
              <w:jc w:val="center"/>
            </w:pPr>
          </w:p>
        </w:tc>
      </w:tr>
      <w:tr w:rsidR="008C14EA" w:rsidRPr="00D507C7" w:rsidTr="00B42B51">
        <w:tc>
          <w:tcPr>
            <w:tcW w:w="7220" w:type="dxa"/>
          </w:tcPr>
          <w:p w:rsidR="00C503C2" w:rsidRPr="00D507C7" w:rsidRDefault="00C503C2" w:rsidP="005E57F2">
            <w:pPr>
              <w:ind w:firstLine="0"/>
              <w:jc w:val="left"/>
              <w:rPr>
                <w:vertAlign w:val="superscript"/>
              </w:rPr>
            </w:pPr>
            <w:r w:rsidRPr="00D507C7">
              <w:t>Режиссер-постановщик</w:t>
            </w:r>
            <w:r w:rsidRPr="00D507C7">
              <w:rPr>
                <w:vertAlign w:val="superscript"/>
              </w:rPr>
              <w:t>2</w:t>
            </w:r>
          </w:p>
        </w:tc>
        <w:tc>
          <w:tcPr>
            <w:tcW w:w="2124" w:type="dxa"/>
          </w:tcPr>
          <w:p w:rsidR="00C503C2" w:rsidRPr="00D507C7" w:rsidRDefault="00C503C2" w:rsidP="005E57F2">
            <w:pPr>
              <w:ind w:firstLine="0"/>
              <w:jc w:val="center"/>
            </w:pPr>
            <w:r w:rsidRPr="00D507C7">
              <w:t>28 500</w:t>
            </w:r>
          </w:p>
        </w:tc>
      </w:tr>
      <w:tr w:rsidR="008C14EA" w:rsidRPr="00D507C7" w:rsidTr="00B42B51">
        <w:tc>
          <w:tcPr>
            <w:tcW w:w="7220" w:type="dxa"/>
          </w:tcPr>
          <w:p w:rsidR="00C503C2" w:rsidRPr="00D507C7" w:rsidRDefault="00C503C2" w:rsidP="005E57F2">
            <w:pPr>
              <w:ind w:firstLine="0"/>
              <w:jc w:val="left"/>
            </w:pPr>
            <w:r w:rsidRPr="00D507C7">
              <w:t>Режиссер-постановщик высшей категории</w:t>
            </w:r>
          </w:p>
        </w:tc>
        <w:tc>
          <w:tcPr>
            <w:tcW w:w="2124" w:type="dxa"/>
          </w:tcPr>
          <w:p w:rsidR="00C503C2" w:rsidRPr="00D507C7" w:rsidRDefault="00C503C2" w:rsidP="005E57F2">
            <w:pPr>
              <w:ind w:firstLine="0"/>
              <w:jc w:val="center"/>
            </w:pPr>
            <w:r w:rsidRPr="00D507C7">
              <w:t>28 800</w:t>
            </w:r>
          </w:p>
        </w:tc>
      </w:tr>
      <w:tr w:rsidR="008C14EA" w:rsidRPr="00D507C7" w:rsidTr="00B42B51">
        <w:tc>
          <w:tcPr>
            <w:tcW w:w="7220" w:type="dxa"/>
          </w:tcPr>
          <w:p w:rsidR="00C503C2" w:rsidRPr="00D507C7" w:rsidRDefault="00C503C2" w:rsidP="005E57F2">
            <w:pPr>
              <w:ind w:firstLine="0"/>
              <w:jc w:val="left"/>
            </w:pPr>
            <w:r w:rsidRPr="00D507C7">
              <w:t xml:space="preserve">Руководитель группы </w:t>
            </w:r>
          </w:p>
        </w:tc>
        <w:tc>
          <w:tcPr>
            <w:tcW w:w="2124" w:type="dxa"/>
          </w:tcPr>
          <w:p w:rsidR="00C503C2" w:rsidRPr="00D507C7" w:rsidRDefault="00C503C2" w:rsidP="005E57F2">
            <w:pPr>
              <w:ind w:firstLine="0"/>
              <w:jc w:val="center"/>
            </w:pPr>
            <w:r w:rsidRPr="00D507C7">
              <w:t>22 000</w:t>
            </w:r>
          </w:p>
        </w:tc>
      </w:tr>
      <w:tr w:rsidR="008C14EA" w:rsidRPr="00D507C7" w:rsidTr="00B42B51">
        <w:tc>
          <w:tcPr>
            <w:tcW w:w="7220" w:type="dxa"/>
          </w:tcPr>
          <w:p w:rsidR="00C503C2" w:rsidRPr="00D507C7" w:rsidRDefault="00C503C2" w:rsidP="005E57F2">
            <w:pPr>
              <w:ind w:firstLine="0"/>
              <w:jc w:val="left"/>
              <w:rPr>
                <w:vertAlign w:val="superscript"/>
              </w:rPr>
            </w:pPr>
            <w:r w:rsidRPr="00D507C7">
              <w:t>Смотритель кладбища (колумбария), заведующий кладбищем</w:t>
            </w:r>
          </w:p>
        </w:tc>
        <w:tc>
          <w:tcPr>
            <w:tcW w:w="2124" w:type="dxa"/>
          </w:tcPr>
          <w:p w:rsidR="00C503C2" w:rsidRPr="00D507C7" w:rsidRDefault="00C503C2" w:rsidP="005E57F2">
            <w:pPr>
              <w:ind w:firstLine="0"/>
              <w:jc w:val="center"/>
            </w:pPr>
            <w:r w:rsidRPr="00D507C7">
              <w:t>19 000</w:t>
            </w:r>
          </w:p>
        </w:tc>
      </w:tr>
      <w:tr w:rsidR="008C14EA" w:rsidRPr="00D507C7" w:rsidTr="00B42B51">
        <w:tc>
          <w:tcPr>
            <w:tcW w:w="7220" w:type="dxa"/>
          </w:tcPr>
          <w:p w:rsidR="00C503C2" w:rsidRPr="00D507C7" w:rsidRDefault="00C503C2" w:rsidP="005E57F2">
            <w:pPr>
              <w:ind w:firstLine="0"/>
              <w:jc w:val="left"/>
            </w:pPr>
            <w:r w:rsidRPr="00D507C7">
              <w:t>Специалист по просветительской работе</w:t>
            </w:r>
          </w:p>
        </w:tc>
        <w:tc>
          <w:tcPr>
            <w:tcW w:w="2124" w:type="dxa"/>
          </w:tcPr>
          <w:p w:rsidR="00C503C2" w:rsidRPr="00D507C7" w:rsidRDefault="00C503C2" w:rsidP="005E57F2">
            <w:pPr>
              <w:ind w:firstLine="0"/>
              <w:jc w:val="center"/>
            </w:pPr>
            <w:r w:rsidRPr="00D507C7">
              <w:t>20 600</w:t>
            </w:r>
          </w:p>
        </w:tc>
      </w:tr>
      <w:tr w:rsidR="008C14EA" w:rsidRPr="00D507C7" w:rsidTr="00B42B51">
        <w:tc>
          <w:tcPr>
            <w:tcW w:w="7220" w:type="dxa"/>
          </w:tcPr>
          <w:p w:rsidR="00C503C2" w:rsidRPr="00D507C7" w:rsidRDefault="00C503C2" w:rsidP="005E57F2">
            <w:pPr>
              <w:ind w:firstLine="0"/>
              <w:jc w:val="left"/>
            </w:pPr>
            <w:r w:rsidRPr="00D507C7">
              <w:t>Специалист по методике клубной работы</w:t>
            </w:r>
          </w:p>
        </w:tc>
        <w:tc>
          <w:tcPr>
            <w:tcW w:w="2124" w:type="dxa"/>
          </w:tcPr>
          <w:p w:rsidR="00C503C2" w:rsidRPr="00D507C7" w:rsidRDefault="00C503C2" w:rsidP="005E57F2">
            <w:pPr>
              <w:ind w:firstLine="0"/>
              <w:jc w:val="center"/>
            </w:pPr>
            <w:r w:rsidRPr="00D507C7">
              <w:t>18 800</w:t>
            </w:r>
          </w:p>
        </w:tc>
      </w:tr>
      <w:tr w:rsidR="008C14EA" w:rsidRPr="00D507C7" w:rsidTr="00B42B51">
        <w:tc>
          <w:tcPr>
            <w:tcW w:w="7220" w:type="dxa"/>
          </w:tcPr>
          <w:p w:rsidR="00C503C2" w:rsidRPr="00D507C7" w:rsidRDefault="00C503C2" w:rsidP="005E57F2">
            <w:pPr>
              <w:ind w:firstLine="0"/>
              <w:jc w:val="left"/>
            </w:pPr>
            <w:r w:rsidRPr="00D507C7">
              <w:t>Специалист по социальной работе с молодежью</w:t>
            </w:r>
          </w:p>
        </w:tc>
        <w:tc>
          <w:tcPr>
            <w:tcW w:w="2124" w:type="dxa"/>
          </w:tcPr>
          <w:p w:rsidR="00C503C2" w:rsidRPr="00D507C7" w:rsidRDefault="00C503C2" w:rsidP="005E57F2">
            <w:pPr>
              <w:ind w:firstLine="0"/>
              <w:jc w:val="center"/>
            </w:pPr>
            <w:r w:rsidRPr="00D507C7">
              <w:t>18 800</w:t>
            </w:r>
          </w:p>
        </w:tc>
      </w:tr>
      <w:tr w:rsidR="008C14EA" w:rsidRPr="00D507C7" w:rsidTr="00B42B51">
        <w:tc>
          <w:tcPr>
            <w:tcW w:w="7220" w:type="dxa"/>
          </w:tcPr>
          <w:p w:rsidR="00C503C2" w:rsidRPr="00D507C7" w:rsidRDefault="00C503C2" w:rsidP="005E57F2">
            <w:pPr>
              <w:ind w:firstLine="0"/>
              <w:jc w:val="left"/>
            </w:pPr>
            <w:r w:rsidRPr="00D507C7">
              <w:t xml:space="preserve">Специалист службы (организатор похорон, агент) </w:t>
            </w:r>
          </w:p>
        </w:tc>
        <w:tc>
          <w:tcPr>
            <w:tcW w:w="2124" w:type="dxa"/>
          </w:tcPr>
          <w:p w:rsidR="00C503C2" w:rsidRPr="00D507C7" w:rsidRDefault="00C503C2" w:rsidP="005E57F2">
            <w:pPr>
              <w:ind w:firstLine="0"/>
              <w:jc w:val="center"/>
            </w:pPr>
            <w:r w:rsidRPr="00D507C7">
              <w:t>19 800</w:t>
            </w:r>
          </w:p>
        </w:tc>
      </w:tr>
      <w:tr w:rsidR="008C14EA" w:rsidRPr="00D507C7" w:rsidTr="00B42B51">
        <w:tc>
          <w:tcPr>
            <w:tcW w:w="7220" w:type="dxa"/>
          </w:tcPr>
          <w:p w:rsidR="00C503C2" w:rsidRPr="00D507C7" w:rsidRDefault="00C503C2" w:rsidP="005E57F2">
            <w:pPr>
              <w:ind w:firstLine="0"/>
              <w:jc w:val="left"/>
            </w:pPr>
            <w:r w:rsidRPr="00D507C7">
              <w:t>Старший инженер-программист</w:t>
            </w:r>
            <w:r w:rsidRPr="00D507C7">
              <w:rPr>
                <w:vertAlign w:val="superscript"/>
              </w:rPr>
              <w:t>1</w:t>
            </w:r>
          </w:p>
        </w:tc>
        <w:tc>
          <w:tcPr>
            <w:tcW w:w="2124" w:type="dxa"/>
          </w:tcPr>
          <w:p w:rsidR="00C503C2" w:rsidRPr="00D507C7" w:rsidRDefault="00C503C2" w:rsidP="005E57F2">
            <w:pPr>
              <w:ind w:firstLine="0"/>
              <w:jc w:val="center"/>
            </w:pPr>
            <w:r w:rsidRPr="00D507C7">
              <w:t>28 000</w:t>
            </w:r>
          </w:p>
        </w:tc>
      </w:tr>
      <w:tr w:rsidR="008C14EA" w:rsidRPr="00D507C7" w:rsidTr="00DD3030">
        <w:tc>
          <w:tcPr>
            <w:tcW w:w="7220" w:type="dxa"/>
          </w:tcPr>
          <w:p w:rsidR="00C503C2" w:rsidRPr="00D507C7" w:rsidRDefault="00C503C2" w:rsidP="005E57F2">
            <w:pPr>
              <w:ind w:firstLine="0"/>
              <w:jc w:val="left"/>
            </w:pPr>
            <w:r w:rsidRPr="00D507C7">
              <w:t>Художественный руководитель</w:t>
            </w:r>
            <w:r w:rsidRPr="00D507C7">
              <w:rPr>
                <w:vertAlign w:val="superscript"/>
              </w:rPr>
              <w:t>2</w:t>
            </w:r>
          </w:p>
        </w:tc>
        <w:tc>
          <w:tcPr>
            <w:tcW w:w="2124" w:type="dxa"/>
            <w:shd w:val="clear" w:color="auto" w:fill="auto"/>
          </w:tcPr>
          <w:p w:rsidR="00C503C2" w:rsidRPr="00D507C7" w:rsidRDefault="00C503C2" w:rsidP="005E57F2">
            <w:pPr>
              <w:ind w:firstLine="0"/>
              <w:jc w:val="center"/>
            </w:pPr>
            <w:r w:rsidRPr="00D507C7">
              <w:t>28 900</w:t>
            </w:r>
          </w:p>
        </w:tc>
      </w:tr>
    </w:tbl>
    <w:p w:rsidR="00877630" w:rsidRPr="00D507C7" w:rsidRDefault="00877630" w:rsidP="005E57F2">
      <w:pPr>
        <w:rPr>
          <w:lang w:eastAsia="ru-RU"/>
        </w:rPr>
      </w:pPr>
    </w:p>
    <w:p w:rsidR="003545C4" w:rsidRPr="00D507C7" w:rsidRDefault="003545C4" w:rsidP="005E57F2">
      <w:pPr>
        <w:rPr>
          <w:lang w:eastAsia="ru-RU"/>
        </w:rPr>
      </w:pPr>
      <w:r w:rsidRPr="00D507C7">
        <w:rPr>
          <w:lang w:eastAsia="ru-RU"/>
        </w:rPr>
        <w:t>Примечания:</w:t>
      </w:r>
    </w:p>
    <w:p w:rsidR="00200DA4" w:rsidRPr="00D507C7" w:rsidRDefault="0036641C" w:rsidP="005E57F2">
      <w:pPr>
        <w:autoSpaceDE w:val="0"/>
        <w:autoSpaceDN w:val="0"/>
        <w:adjustRightInd w:val="0"/>
      </w:pPr>
      <w:r w:rsidRPr="00D507C7">
        <w:rPr>
          <w:vertAlign w:val="superscript"/>
        </w:rPr>
        <w:t xml:space="preserve">1 </w:t>
      </w:r>
      <w:r w:rsidRPr="00D507C7">
        <w:t xml:space="preserve">– </w:t>
      </w:r>
      <w:r w:rsidR="00CD3B92" w:rsidRPr="00D507C7">
        <w:t>постановление</w:t>
      </w:r>
      <w:r w:rsidR="00200DA4" w:rsidRPr="00D507C7">
        <w:t xml:space="preserve"> Министерства труда Р</w:t>
      </w:r>
      <w:r w:rsidR="00877630" w:rsidRPr="00D507C7">
        <w:t xml:space="preserve">оссийской </w:t>
      </w:r>
      <w:r w:rsidR="00200DA4" w:rsidRPr="00D507C7">
        <w:t>Ф</w:t>
      </w:r>
      <w:r w:rsidR="00877630" w:rsidRPr="00D507C7">
        <w:t>едерации</w:t>
      </w:r>
      <w:r w:rsidR="00200DA4" w:rsidRPr="00D507C7">
        <w:t xml:space="preserve"> от 21.08.1998 № 37 «Об утверждении Единого квалификационного справочника должностей руководителей, специалистов и других служащих»;</w:t>
      </w:r>
    </w:p>
    <w:p w:rsidR="00DC27A5" w:rsidRPr="00D507C7" w:rsidRDefault="00200DA4" w:rsidP="005E57F2">
      <w:pPr>
        <w:autoSpaceDE w:val="0"/>
        <w:autoSpaceDN w:val="0"/>
        <w:adjustRightInd w:val="0"/>
        <w:rPr>
          <w:bCs/>
          <w:lang w:eastAsia="ru-RU"/>
        </w:rPr>
      </w:pPr>
      <w:r w:rsidRPr="00D507C7">
        <w:rPr>
          <w:bCs/>
          <w:vertAlign w:val="superscript"/>
          <w:lang w:eastAsia="ru-RU"/>
        </w:rPr>
        <w:t>2</w:t>
      </w:r>
      <w:r w:rsidR="0036641C" w:rsidRPr="00D507C7">
        <w:rPr>
          <w:bCs/>
          <w:vertAlign w:val="superscript"/>
          <w:lang w:eastAsia="ru-RU"/>
        </w:rPr>
        <w:t xml:space="preserve"> </w:t>
      </w:r>
      <w:r w:rsidR="0036641C" w:rsidRPr="00D507C7">
        <w:t xml:space="preserve">– </w:t>
      </w:r>
      <w:r w:rsidR="003545C4" w:rsidRPr="00D507C7">
        <w:rPr>
          <w:bCs/>
          <w:lang w:eastAsia="ru-RU"/>
        </w:rPr>
        <w:t>п</w:t>
      </w:r>
      <w:r w:rsidR="0035256D" w:rsidRPr="00D507C7">
        <w:rPr>
          <w:bCs/>
          <w:lang w:eastAsia="ru-RU"/>
        </w:rPr>
        <w:t xml:space="preserve">риказ Министерства здравоохранения и социального развития </w:t>
      </w:r>
      <w:r w:rsidR="00B20B03" w:rsidRPr="00D507C7">
        <w:rPr>
          <w:bCs/>
          <w:lang w:eastAsia="ru-RU"/>
        </w:rPr>
        <w:t>Российской Федерации от 30.03.</w:t>
      </w:r>
      <w:r w:rsidR="00946418" w:rsidRPr="00D507C7">
        <w:rPr>
          <w:bCs/>
          <w:lang w:eastAsia="ru-RU"/>
        </w:rPr>
        <w:t>20</w:t>
      </w:r>
      <w:r w:rsidR="0035256D" w:rsidRPr="00D507C7">
        <w:rPr>
          <w:bCs/>
          <w:lang w:eastAsia="ru-RU"/>
        </w:rPr>
        <w:t>11</w:t>
      </w:r>
      <w:r w:rsidR="00B20B03" w:rsidRPr="00D507C7">
        <w:rPr>
          <w:bCs/>
          <w:lang w:eastAsia="ru-RU"/>
        </w:rPr>
        <w:t xml:space="preserve"> № 251н</w:t>
      </w:r>
      <w:r w:rsidR="00AD6E50" w:rsidRPr="00D507C7">
        <w:rPr>
          <w:bCs/>
          <w:lang w:eastAsia="ru-RU"/>
        </w:rPr>
        <w:t xml:space="preserve"> </w:t>
      </w:r>
      <w:r w:rsidR="00B20B03" w:rsidRPr="00D507C7">
        <w:rPr>
          <w:bCs/>
          <w:lang w:eastAsia="ru-RU"/>
        </w:rPr>
        <w:t>«</w:t>
      </w:r>
      <w:r w:rsidR="0035256D" w:rsidRPr="00D507C7">
        <w:rPr>
          <w:bCs/>
          <w:lang w:eastAsia="ru-RU"/>
        </w:rPr>
        <w:t>Об утверждении Единого квалификационного справочника должностей руководителей, специал</w:t>
      </w:r>
      <w:r w:rsidR="00AD6E50" w:rsidRPr="00D507C7">
        <w:rPr>
          <w:bCs/>
          <w:lang w:eastAsia="ru-RU"/>
        </w:rPr>
        <w:t>истов и служащих, раздел «</w:t>
      </w:r>
      <w:r w:rsidR="0035256D" w:rsidRPr="00D507C7">
        <w:rPr>
          <w:bCs/>
          <w:lang w:eastAsia="ru-RU"/>
        </w:rPr>
        <w:t>Квалификационные характеристики должностей работников культуры, искусства и кинематографии</w:t>
      </w:r>
      <w:r w:rsidR="00AD6E50" w:rsidRPr="00D507C7">
        <w:rPr>
          <w:bCs/>
          <w:lang w:eastAsia="ru-RU"/>
        </w:rPr>
        <w:t>»</w:t>
      </w:r>
      <w:r w:rsidR="00946418" w:rsidRPr="00D507C7">
        <w:rPr>
          <w:bCs/>
          <w:lang w:eastAsia="ru-RU"/>
        </w:rPr>
        <w:t>;</w:t>
      </w:r>
    </w:p>
    <w:p w:rsidR="00DC27A5" w:rsidRPr="00D507C7" w:rsidRDefault="00200DA4" w:rsidP="005E57F2">
      <w:pPr>
        <w:autoSpaceDE w:val="0"/>
        <w:autoSpaceDN w:val="0"/>
        <w:adjustRightInd w:val="0"/>
      </w:pPr>
      <w:r w:rsidRPr="00D507C7">
        <w:rPr>
          <w:bCs/>
          <w:vertAlign w:val="superscript"/>
        </w:rPr>
        <w:lastRenderedPageBreak/>
        <w:t>3</w:t>
      </w:r>
      <w:r w:rsidR="0036641C" w:rsidRPr="00D507C7">
        <w:rPr>
          <w:bCs/>
        </w:rPr>
        <w:t xml:space="preserve"> </w:t>
      </w:r>
      <w:r w:rsidR="0036641C" w:rsidRPr="00D507C7">
        <w:t xml:space="preserve">– </w:t>
      </w:r>
      <w:r w:rsidR="002E193C" w:rsidRPr="00D507C7">
        <w:t>п</w:t>
      </w:r>
      <w:r w:rsidR="00DC27A5" w:rsidRPr="00D507C7">
        <w:t xml:space="preserve">риказ Министерства здравоохранения и социального развития </w:t>
      </w:r>
      <w:r w:rsidR="00946418" w:rsidRPr="00D507C7">
        <w:rPr>
          <w:bCs/>
          <w:lang w:eastAsia="ru-RU"/>
        </w:rPr>
        <w:t>Российской Федерации</w:t>
      </w:r>
      <w:r w:rsidR="00946418" w:rsidRPr="00D507C7">
        <w:t xml:space="preserve"> </w:t>
      </w:r>
      <w:r w:rsidR="00DC27A5" w:rsidRPr="00D507C7">
        <w:t>от 10.12.2009 №</w:t>
      </w:r>
      <w:r w:rsidR="00A1159C" w:rsidRPr="00D507C7">
        <w:t> </w:t>
      </w:r>
      <w:r w:rsidR="00DC27A5" w:rsidRPr="00D507C7">
        <w:t>977 «Об утверждении Единого квалификационного справочника должностей руководителей, специалистов и служащих</w:t>
      </w:r>
      <w:r w:rsidR="00CD3B92" w:rsidRPr="00D507C7">
        <w:t>, раздел «Квалификационные характеристики должностей работников организаций атомной энергетики».</w:t>
      </w:r>
    </w:p>
    <w:p w:rsidR="0036641C" w:rsidRPr="00D507C7" w:rsidRDefault="0036641C" w:rsidP="005E57F2">
      <w:pPr>
        <w:autoSpaceDE w:val="0"/>
        <w:autoSpaceDN w:val="0"/>
        <w:adjustRightInd w:val="0"/>
        <w:rPr>
          <w:sz w:val="20"/>
        </w:rPr>
      </w:pPr>
    </w:p>
    <w:p w:rsidR="001A3C88" w:rsidRPr="00D507C7" w:rsidRDefault="002041BD" w:rsidP="005E57F2">
      <w:pPr>
        <w:rPr>
          <w:lang w:eastAsia="ru-RU"/>
        </w:rPr>
      </w:pPr>
      <w:r w:rsidRPr="00D507C7">
        <w:t>16</w:t>
      </w:r>
      <w:r w:rsidR="00F957E6" w:rsidRPr="00D507C7">
        <w:t xml:space="preserve">. </w:t>
      </w:r>
      <w:r w:rsidR="001A3C88" w:rsidRPr="00D507C7">
        <w:rPr>
          <w:lang w:eastAsia="ru-RU"/>
        </w:rPr>
        <w:t xml:space="preserve">По должности </w:t>
      </w:r>
      <w:r w:rsidR="00204CBA" w:rsidRPr="00D507C7">
        <w:rPr>
          <w:lang w:eastAsia="ru-RU"/>
        </w:rPr>
        <w:t>«</w:t>
      </w:r>
      <w:r w:rsidR="001A3C88" w:rsidRPr="00D507C7">
        <w:rPr>
          <w:lang w:eastAsia="ru-RU"/>
        </w:rPr>
        <w:t>заместител</w:t>
      </w:r>
      <w:r w:rsidR="00204CBA" w:rsidRPr="00D507C7">
        <w:rPr>
          <w:lang w:eastAsia="ru-RU"/>
        </w:rPr>
        <w:t>ь</w:t>
      </w:r>
      <w:r w:rsidR="001A3C88" w:rsidRPr="00D507C7">
        <w:rPr>
          <w:lang w:eastAsia="ru-RU"/>
        </w:rPr>
        <w:t xml:space="preserve"> руководителя (начальника) структурной единицы учреждения (центра, отдела, службы) размер оклада (должностного оклада)</w:t>
      </w:r>
      <w:r w:rsidR="005E1306" w:rsidRPr="00D507C7">
        <w:rPr>
          <w:lang w:eastAsia="ru-RU"/>
        </w:rPr>
        <w:t>»</w:t>
      </w:r>
      <w:r w:rsidR="001A3C88" w:rsidRPr="00D507C7">
        <w:rPr>
          <w:lang w:eastAsia="ru-RU"/>
        </w:rPr>
        <w:t xml:space="preserve"> устанавливается на 10% ниже от оклада (должностного оклада) руководителя (начальника) данной структурной единицы учреждения (центра, отдела, службы).</w:t>
      </w:r>
      <w:r w:rsidR="00017426" w:rsidRPr="00D507C7">
        <w:rPr>
          <w:lang w:eastAsia="ru-RU"/>
        </w:rPr>
        <w:t xml:space="preserve"> Должностной оклад </w:t>
      </w:r>
      <w:r w:rsidR="00E94FF3" w:rsidRPr="00D507C7">
        <w:rPr>
          <w:lang w:eastAsia="ru-RU"/>
        </w:rPr>
        <w:t xml:space="preserve">устанавливается в целых рублях </w:t>
      </w:r>
      <w:r w:rsidR="003C1285" w:rsidRPr="00D507C7">
        <w:rPr>
          <w:lang w:eastAsia="ru-RU"/>
        </w:rPr>
        <w:t>с округлением</w:t>
      </w:r>
      <w:r w:rsidR="00017426" w:rsidRPr="00D507C7">
        <w:rPr>
          <w:lang w:eastAsia="ru-RU"/>
        </w:rPr>
        <w:t xml:space="preserve"> в сторону увеличения.</w:t>
      </w:r>
    </w:p>
    <w:p w:rsidR="00A21CAB" w:rsidRPr="00D507C7" w:rsidRDefault="00A21CAB" w:rsidP="005E57F2">
      <w:pPr>
        <w:ind w:firstLine="567"/>
        <w:jc w:val="center"/>
      </w:pPr>
    </w:p>
    <w:p w:rsidR="00E7525F" w:rsidRPr="00D507C7" w:rsidRDefault="003B1BEF" w:rsidP="005E57F2">
      <w:pPr>
        <w:pStyle w:val="1"/>
        <w:spacing w:before="0" w:after="0"/>
        <w:ind w:firstLine="709"/>
        <w:rPr>
          <w:rFonts w:ascii="Times New Roman" w:hAnsi="Times New Roman" w:cs="Times New Roman"/>
          <w:b w:val="0"/>
          <w:bCs w:val="0"/>
          <w:color w:val="auto"/>
          <w:sz w:val="28"/>
          <w:szCs w:val="28"/>
          <w:lang w:eastAsia="en-US"/>
        </w:rPr>
      </w:pPr>
      <w:r w:rsidRPr="00D507C7">
        <w:rPr>
          <w:rFonts w:ascii="Times New Roman" w:hAnsi="Times New Roman" w:cs="Times New Roman"/>
          <w:b w:val="0"/>
          <w:bCs w:val="0"/>
          <w:color w:val="auto"/>
          <w:sz w:val="28"/>
          <w:szCs w:val="28"/>
          <w:lang w:eastAsia="en-US"/>
        </w:rPr>
        <w:t>Раздел III. Порядок и условия осуществления</w:t>
      </w:r>
      <w:r w:rsidR="00AB4004" w:rsidRPr="00D507C7">
        <w:rPr>
          <w:rFonts w:ascii="Times New Roman" w:hAnsi="Times New Roman" w:cs="Times New Roman"/>
          <w:b w:val="0"/>
          <w:bCs w:val="0"/>
          <w:color w:val="auto"/>
          <w:sz w:val="28"/>
          <w:szCs w:val="28"/>
          <w:lang w:eastAsia="en-US"/>
        </w:rPr>
        <w:t xml:space="preserve"> </w:t>
      </w:r>
      <w:r w:rsidRPr="00D507C7">
        <w:rPr>
          <w:rFonts w:ascii="Times New Roman" w:hAnsi="Times New Roman" w:cs="Times New Roman"/>
          <w:b w:val="0"/>
          <w:bCs w:val="0"/>
          <w:color w:val="auto"/>
          <w:sz w:val="28"/>
          <w:szCs w:val="28"/>
          <w:lang w:eastAsia="en-US"/>
        </w:rPr>
        <w:t>компенсационных выплат</w:t>
      </w:r>
    </w:p>
    <w:p w:rsidR="002C49E4" w:rsidRPr="00D507C7" w:rsidRDefault="002C49E4" w:rsidP="005E57F2">
      <w:r w:rsidRPr="00D507C7">
        <w:t xml:space="preserve">1. </w:t>
      </w:r>
      <w:r w:rsidR="005750C3" w:rsidRPr="00D507C7">
        <w:t>С</w:t>
      </w:r>
      <w:r w:rsidR="00B04864" w:rsidRPr="00D507C7">
        <w:t xml:space="preserve"> учет</w:t>
      </w:r>
      <w:r w:rsidR="00EB7644" w:rsidRPr="00D507C7">
        <w:t>о</w:t>
      </w:r>
      <w:r w:rsidR="00B04864" w:rsidRPr="00D507C7">
        <w:t xml:space="preserve">м условий труда работникам учреждения устанавливаются </w:t>
      </w:r>
      <w:r w:rsidR="00EB7644" w:rsidRPr="00D507C7">
        <w:t>следующие компенсационные</w:t>
      </w:r>
      <w:r w:rsidRPr="00D507C7">
        <w:t xml:space="preserve"> выплат</w:t>
      </w:r>
      <w:r w:rsidR="00B04864" w:rsidRPr="00D507C7">
        <w:t>ы:</w:t>
      </w:r>
    </w:p>
    <w:p w:rsidR="002C49E4" w:rsidRPr="00D507C7" w:rsidRDefault="002C49E4" w:rsidP="005E57F2">
      <w:r w:rsidRPr="00D507C7">
        <w:t xml:space="preserve">- </w:t>
      </w:r>
      <w:r w:rsidR="00CB67F1" w:rsidRPr="00D507C7">
        <w:t xml:space="preserve">выплата </w:t>
      </w:r>
      <w:r w:rsidRPr="00D507C7">
        <w:t>за работу с вредными и (или) опасными условиями труда;</w:t>
      </w:r>
    </w:p>
    <w:p w:rsidR="00446C0C" w:rsidRPr="008C14EA" w:rsidRDefault="00677883" w:rsidP="005E57F2">
      <w:pPr>
        <w:rPr>
          <w:lang w:eastAsia="ru-RU"/>
        </w:rPr>
      </w:pPr>
      <w:r w:rsidRPr="00D507C7">
        <w:t xml:space="preserve">- </w:t>
      </w:r>
      <w:r w:rsidR="00CB67F1" w:rsidRPr="00D507C7">
        <w:t xml:space="preserve">выплаты </w:t>
      </w:r>
      <w:r w:rsidRPr="00D507C7">
        <w:rPr>
          <w:lang w:eastAsia="ru-RU"/>
        </w:rPr>
        <w:t>за работу в условиях, отклоняющихся от нормальных</w:t>
      </w:r>
      <w:r w:rsidR="00E363E3" w:rsidRPr="00D507C7">
        <w:rPr>
          <w:lang w:eastAsia="ru-RU"/>
        </w:rPr>
        <w:t>:</w:t>
      </w:r>
      <w:r w:rsidR="00E363E3" w:rsidRPr="00D507C7">
        <w:rPr>
          <w:lang w:eastAsia="ru-RU"/>
        </w:rPr>
        <w:br/>
      </w:r>
      <w:r w:rsidR="005750C3" w:rsidRPr="00D507C7">
        <w:rPr>
          <w:lang w:eastAsia="ru-RU"/>
        </w:rPr>
        <w:t>за работу в ночное время, в выходной или нерабочий праздничный день, сверхурочную работу,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за выполнение работ в других условиях, отклоняю</w:t>
      </w:r>
      <w:r w:rsidR="005750C3" w:rsidRPr="008C14EA">
        <w:rPr>
          <w:lang w:eastAsia="ru-RU"/>
        </w:rPr>
        <w:t>щихся от нормальных</w:t>
      </w:r>
      <w:r w:rsidR="00446C0C" w:rsidRPr="008C14EA">
        <w:rPr>
          <w:lang w:eastAsia="ru-RU"/>
        </w:rPr>
        <w:t xml:space="preserve">. </w:t>
      </w:r>
    </w:p>
    <w:p w:rsidR="00677883" w:rsidRPr="008C14EA" w:rsidRDefault="00446C0C" w:rsidP="005E57F2">
      <w:pPr>
        <w:rPr>
          <w:lang w:eastAsia="ru-RU"/>
        </w:rPr>
      </w:pPr>
      <w:r w:rsidRPr="008C14EA">
        <w:rPr>
          <w:lang w:eastAsia="ru-RU"/>
        </w:rPr>
        <w:t>К видам выплат компенсационного характера за выполнение работ в условиях</w:t>
      </w:r>
      <w:r w:rsidR="000B3EF4" w:rsidRPr="008C14EA">
        <w:rPr>
          <w:lang w:eastAsia="ru-RU"/>
        </w:rPr>
        <w:t>, отклоняющихся от нормальных, относятся выплаты за дополнительную работу, не входящую в прямые должностные о</w:t>
      </w:r>
      <w:r w:rsidR="00EF1194" w:rsidRPr="008C14EA">
        <w:rPr>
          <w:lang w:eastAsia="ru-RU"/>
        </w:rPr>
        <w:t>бязанности работника согласно квалификационным характеристикам, но непосредственно связанную с деятельностью учреждения</w:t>
      </w:r>
      <w:r w:rsidR="007C2A42" w:rsidRPr="008C14EA">
        <w:rPr>
          <w:lang w:eastAsia="ru-RU"/>
        </w:rPr>
        <w:t>;</w:t>
      </w:r>
      <w:r w:rsidR="00FF4580" w:rsidRPr="008C14EA">
        <w:rPr>
          <w:lang w:eastAsia="ru-RU"/>
        </w:rPr>
        <w:t xml:space="preserve"> </w:t>
      </w:r>
    </w:p>
    <w:p w:rsidR="00017426" w:rsidRPr="008C14EA" w:rsidRDefault="00677883" w:rsidP="005E57F2">
      <w:pPr>
        <w:rPr>
          <w:lang w:eastAsia="ru-RU"/>
        </w:rPr>
      </w:pPr>
      <w:r w:rsidRPr="008C14EA">
        <w:t xml:space="preserve">- </w:t>
      </w:r>
      <w:r w:rsidR="00CB67F1" w:rsidRPr="008C14EA">
        <w:t xml:space="preserve">выплаты </w:t>
      </w:r>
      <w:r w:rsidRPr="008C14EA">
        <w:rPr>
          <w:lang w:eastAsia="ru-RU"/>
        </w:rPr>
        <w:t>за работу в местностях с особыми климатическими условиями</w:t>
      </w:r>
      <w:r w:rsidR="005750C3" w:rsidRPr="008C14EA">
        <w:rPr>
          <w:lang w:eastAsia="ru-RU"/>
        </w:rPr>
        <w:t>: районный коэффициент к заработной плате за работу в районах Крайнего Севера и приравненных к ним местностях, процентная надбавка к заработной плате за стаж работы в районах Крайнего Севера и приравненных к ним местностях</w:t>
      </w:r>
      <w:r w:rsidR="00C45D06" w:rsidRPr="008C14EA">
        <w:rPr>
          <w:lang w:eastAsia="ru-RU"/>
        </w:rPr>
        <w:t>.</w:t>
      </w:r>
    </w:p>
    <w:p w:rsidR="005750C3" w:rsidRPr="008C14EA" w:rsidRDefault="005750C3" w:rsidP="005E57F2">
      <w:r w:rsidRPr="008C14EA">
        <w:rPr>
          <w:lang w:eastAsia="ru-RU"/>
        </w:rPr>
        <w:t xml:space="preserve">2. Компенсационные выплаты </w:t>
      </w:r>
      <w:r w:rsidRPr="008C14EA">
        <w:t xml:space="preserve">устанавливаются в процентах от оклада (должностного оклада), ставки заработной платы работника или в абсолютных размерах, если иное не установлено законодательством Российской Федерации, с применением </w:t>
      </w:r>
      <w:r w:rsidRPr="008C14EA">
        <w:rPr>
          <w:rStyle w:val="af3"/>
          <w:color w:val="auto"/>
        </w:rPr>
        <w:t>районного коэффициента</w:t>
      </w:r>
      <w:r w:rsidRPr="008C14EA">
        <w:t xml:space="preserve"> к заработной плате за работу в районах Крайнего Севера и приравненных к ним местностях, процентной надбавки к заработной плате за стаж работы в районах Крайнего Севера и приравненных к ним местностях.</w:t>
      </w:r>
    </w:p>
    <w:p w:rsidR="00E6489F" w:rsidRPr="008C14EA" w:rsidRDefault="00E6489F" w:rsidP="005E57F2">
      <w:pPr>
        <w:shd w:val="clear" w:color="auto" w:fill="FFFFFF"/>
        <w:tabs>
          <w:tab w:val="left" w:pos="851"/>
        </w:tabs>
        <w:rPr>
          <w:rFonts w:eastAsia="Times New Roman"/>
          <w:i/>
          <w:lang w:eastAsia="ru-RU"/>
        </w:rPr>
      </w:pPr>
      <w:r w:rsidRPr="008C14EA">
        <w:rPr>
          <w:rFonts w:eastAsia="Times New Roman"/>
          <w:lang w:eastAsia="ru-RU"/>
        </w:rPr>
        <w:t xml:space="preserve">Компенсационные выплаты не образуют увеличение оклада (должностного оклада), ставки заработной платы для исчисления других выплат. </w:t>
      </w:r>
    </w:p>
    <w:p w:rsidR="00942CE6" w:rsidRPr="00D507C7" w:rsidRDefault="00F5514A" w:rsidP="005E57F2">
      <w:pPr>
        <w:rPr>
          <w:lang w:eastAsia="ru-RU"/>
        </w:rPr>
      </w:pPr>
      <w:r w:rsidRPr="008C14EA">
        <w:t>3.</w:t>
      </w:r>
      <w:r w:rsidR="00877630">
        <w:t> </w:t>
      </w:r>
      <w:r w:rsidR="005E6264" w:rsidRPr="008C14EA">
        <w:rPr>
          <w:lang w:eastAsia="ru-RU"/>
        </w:rPr>
        <w:t xml:space="preserve">Перечень, размер и условия назначения </w:t>
      </w:r>
      <w:r w:rsidR="00280B10" w:rsidRPr="008C14EA">
        <w:rPr>
          <w:lang w:eastAsia="ru-RU"/>
        </w:rPr>
        <w:t xml:space="preserve">компенсационных выплат </w:t>
      </w:r>
      <w:r w:rsidR="005E6264" w:rsidRPr="008C14EA">
        <w:rPr>
          <w:lang w:eastAsia="ru-RU"/>
        </w:rPr>
        <w:t xml:space="preserve">устанавливаются </w:t>
      </w:r>
      <w:r w:rsidR="003C1285" w:rsidRPr="008C14EA">
        <w:rPr>
          <w:lang w:eastAsia="ru-RU"/>
        </w:rPr>
        <w:t xml:space="preserve">в </w:t>
      </w:r>
      <w:r w:rsidR="00901394" w:rsidRPr="008C14EA">
        <w:rPr>
          <w:lang w:eastAsia="ru-RU"/>
        </w:rPr>
        <w:t>положени</w:t>
      </w:r>
      <w:r w:rsidR="003C1285" w:rsidRPr="008C14EA">
        <w:rPr>
          <w:lang w:eastAsia="ru-RU"/>
        </w:rPr>
        <w:t>и</w:t>
      </w:r>
      <w:r w:rsidR="005E6264" w:rsidRPr="008C14EA">
        <w:rPr>
          <w:lang w:eastAsia="ru-RU"/>
        </w:rPr>
        <w:t xml:space="preserve"> </w:t>
      </w:r>
      <w:r w:rsidR="00901394" w:rsidRPr="008C14EA">
        <w:rPr>
          <w:lang w:eastAsia="ru-RU"/>
        </w:rPr>
        <w:t xml:space="preserve">об оплате труда </w:t>
      </w:r>
      <w:r w:rsidR="003F0DD5" w:rsidRPr="008C14EA">
        <w:rPr>
          <w:lang w:eastAsia="ru-RU"/>
        </w:rPr>
        <w:t xml:space="preserve">с учетом положений </w:t>
      </w:r>
      <w:r w:rsidR="00877630">
        <w:rPr>
          <w:lang w:eastAsia="ru-RU"/>
        </w:rPr>
        <w:br/>
      </w:r>
      <w:r w:rsidR="003F0DD5" w:rsidRPr="00D507C7">
        <w:rPr>
          <w:lang w:eastAsia="ru-RU"/>
        </w:rPr>
        <w:t>таблиц</w:t>
      </w:r>
      <w:r w:rsidR="00D103D3" w:rsidRPr="00D507C7">
        <w:rPr>
          <w:lang w:eastAsia="ru-RU"/>
        </w:rPr>
        <w:t xml:space="preserve"> </w:t>
      </w:r>
      <w:r w:rsidR="003F0DD5" w:rsidRPr="00D507C7">
        <w:rPr>
          <w:lang w:eastAsia="ru-RU"/>
        </w:rPr>
        <w:t>1</w:t>
      </w:r>
      <w:r w:rsidR="00346A1D" w:rsidRPr="00D507C7">
        <w:rPr>
          <w:lang w:eastAsia="ru-RU"/>
        </w:rPr>
        <w:t xml:space="preserve"> </w:t>
      </w:r>
      <w:r w:rsidR="00877630" w:rsidRPr="00D507C7">
        <w:rPr>
          <w:lang w:eastAsia="ru-RU"/>
        </w:rPr>
        <w:t xml:space="preserve">– </w:t>
      </w:r>
      <w:r w:rsidR="00346A1D" w:rsidRPr="00D507C7">
        <w:rPr>
          <w:lang w:eastAsia="ru-RU"/>
        </w:rPr>
        <w:t>3</w:t>
      </w:r>
      <w:r w:rsidR="00877630" w:rsidRPr="00D507C7">
        <w:rPr>
          <w:lang w:eastAsia="ru-RU"/>
        </w:rPr>
        <w:t>.</w:t>
      </w:r>
    </w:p>
    <w:p w:rsidR="00EB7644" w:rsidRPr="00D507C7" w:rsidRDefault="00EB7644" w:rsidP="00E363E3">
      <w:pPr>
        <w:jc w:val="right"/>
      </w:pPr>
      <w:bookmarkStart w:id="24" w:name="sub_700"/>
      <w:r w:rsidRPr="00D507C7">
        <w:lastRenderedPageBreak/>
        <w:t>Таблица 1</w:t>
      </w:r>
    </w:p>
    <w:p w:rsidR="00EB7644" w:rsidRPr="00D507C7" w:rsidRDefault="00EB7644" w:rsidP="005E57F2">
      <w:pPr>
        <w:jc w:val="center"/>
        <w:rPr>
          <w:rStyle w:val="af4"/>
          <w:b w:val="0"/>
          <w:bCs/>
          <w:color w:val="auto"/>
        </w:rPr>
      </w:pPr>
      <w:r w:rsidRPr="00D507C7">
        <w:rPr>
          <w:rStyle w:val="af4"/>
          <w:b w:val="0"/>
          <w:bCs/>
          <w:color w:val="auto"/>
        </w:rPr>
        <w:t>Перечень</w:t>
      </w:r>
      <w:r w:rsidR="003806C5" w:rsidRPr="00D507C7">
        <w:rPr>
          <w:rStyle w:val="af4"/>
          <w:b w:val="0"/>
          <w:bCs/>
          <w:color w:val="auto"/>
        </w:rPr>
        <w:t xml:space="preserve"> и</w:t>
      </w:r>
      <w:r w:rsidRPr="00D507C7">
        <w:rPr>
          <w:rStyle w:val="af4"/>
          <w:b w:val="0"/>
          <w:bCs/>
          <w:color w:val="auto"/>
        </w:rPr>
        <w:t xml:space="preserve"> размеры компенсационных выплат</w:t>
      </w:r>
    </w:p>
    <w:bookmarkEnd w:id="24"/>
    <w:p w:rsidR="00EB7644" w:rsidRPr="00D507C7" w:rsidRDefault="00EB7644" w:rsidP="005E57F2"/>
    <w:tbl>
      <w:tblPr>
        <w:tblW w:w="9500" w:type="dxa"/>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7"/>
        <w:gridCol w:w="3685"/>
        <w:gridCol w:w="3118"/>
      </w:tblGrid>
      <w:tr w:rsidR="008C14EA" w:rsidRPr="00D507C7" w:rsidTr="00C50469">
        <w:tc>
          <w:tcPr>
            <w:tcW w:w="2697" w:type="dxa"/>
            <w:tcBorders>
              <w:top w:val="single" w:sz="4" w:space="0" w:color="auto"/>
              <w:left w:val="single" w:sz="4" w:space="0" w:color="auto"/>
              <w:bottom w:val="single" w:sz="4" w:space="0" w:color="auto"/>
              <w:right w:val="single" w:sz="4" w:space="0" w:color="auto"/>
            </w:tcBorders>
          </w:tcPr>
          <w:p w:rsidR="00C45D06" w:rsidRPr="00D507C7" w:rsidRDefault="00C45D06" w:rsidP="005E57F2">
            <w:pPr>
              <w:pStyle w:val="af5"/>
              <w:jc w:val="center"/>
              <w:rPr>
                <w:sz w:val="28"/>
                <w:szCs w:val="28"/>
              </w:rPr>
            </w:pPr>
            <w:r w:rsidRPr="00D507C7">
              <w:rPr>
                <w:sz w:val="28"/>
                <w:szCs w:val="28"/>
              </w:rPr>
              <w:t>Наименование выплаты</w:t>
            </w:r>
          </w:p>
        </w:tc>
        <w:tc>
          <w:tcPr>
            <w:tcW w:w="3685" w:type="dxa"/>
            <w:tcBorders>
              <w:top w:val="single" w:sz="4" w:space="0" w:color="auto"/>
              <w:left w:val="single" w:sz="4" w:space="0" w:color="auto"/>
              <w:bottom w:val="single" w:sz="4" w:space="0" w:color="auto"/>
              <w:right w:val="single" w:sz="4" w:space="0" w:color="auto"/>
            </w:tcBorders>
          </w:tcPr>
          <w:p w:rsidR="00C45D06" w:rsidRPr="00D507C7" w:rsidRDefault="00C45D06" w:rsidP="005E57F2">
            <w:pPr>
              <w:pStyle w:val="af5"/>
              <w:jc w:val="center"/>
              <w:rPr>
                <w:sz w:val="28"/>
                <w:szCs w:val="28"/>
              </w:rPr>
            </w:pPr>
            <w:r w:rsidRPr="00D507C7">
              <w:rPr>
                <w:sz w:val="28"/>
                <w:szCs w:val="28"/>
              </w:rPr>
              <w:t>Размер выплаты</w:t>
            </w:r>
          </w:p>
        </w:tc>
        <w:tc>
          <w:tcPr>
            <w:tcW w:w="3118" w:type="dxa"/>
            <w:tcBorders>
              <w:top w:val="single" w:sz="4" w:space="0" w:color="auto"/>
              <w:left w:val="single" w:sz="4" w:space="0" w:color="auto"/>
              <w:bottom w:val="single" w:sz="4" w:space="0" w:color="auto"/>
              <w:right w:val="single" w:sz="4" w:space="0" w:color="auto"/>
            </w:tcBorders>
          </w:tcPr>
          <w:p w:rsidR="00C45D06" w:rsidRPr="00D507C7" w:rsidRDefault="00F5514A" w:rsidP="005E57F2">
            <w:pPr>
              <w:pStyle w:val="af5"/>
              <w:jc w:val="center"/>
              <w:rPr>
                <w:sz w:val="28"/>
                <w:szCs w:val="28"/>
              </w:rPr>
            </w:pPr>
            <w:r w:rsidRPr="00D507C7">
              <w:rPr>
                <w:sz w:val="28"/>
                <w:szCs w:val="28"/>
              </w:rPr>
              <w:t>Условия осуществления выплаты (фактор, обуславливающий получение выплаты)</w:t>
            </w:r>
          </w:p>
        </w:tc>
      </w:tr>
      <w:tr w:rsidR="008C14EA" w:rsidRPr="00D507C7" w:rsidTr="00C50469">
        <w:tc>
          <w:tcPr>
            <w:tcW w:w="2697" w:type="dxa"/>
            <w:tcBorders>
              <w:top w:val="single" w:sz="4" w:space="0" w:color="auto"/>
              <w:left w:val="single" w:sz="4" w:space="0" w:color="auto"/>
              <w:bottom w:val="single" w:sz="4" w:space="0" w:color="auto"/>
              <w:right w:val="single" w:sz="4" w:space="0" w:color="auto"/>
            </w:tcBorders>
          </w:tcPr>
          <w:p w:rsidR="00E363E3" w:rsidRPr="00D507C7" w:rsidRDefault="00E363E3" w:rsidP="005E57F2">
            <w:pPr>
              <w:pStyle w:val="af6"/>
              <w:rPr>
                <w:sz w:val="28"/>
                <w:szCs w:val="28"/>
              </w:rPr>
            </w:pPr>
            <w:r w:rsidRPr="00D507C7">
              <w:rPr>
                <w:sz w:val="28"/>
                <w:szCs w:val="28"/>
              </w:rPr>
              <w:t xml:space="preserve">1. Выплата </w:t>
            </w:r>
          </w:p>
          <w:p w:rsidR="00E363E3" w:rsidRPr="00D507C7" w:rsidRDefault="00E363E3" w:rsidP="005E57F2">
            <w:pPr>
              <w:pStyle w:val="af6"/>
              <w:rPr>
                <w:sz w:val="28"/>
                <w:szCs w:val="28"/>
              </w:rPr>
            </w:pPr>
            <w:r w:rsidRPr="00D507C7">
              <w:rPr>
                <w:sz w:val="28"/>
                <w:szCs w:val="28"/>
              </w:rPr>
              <w:t xml:space="preserve">за </w:t>
            </w:r>
            <w:r w:rsidR="00C45D06" w:rsidRPr="00D507C7">
              <w:rPr>
                <w:sz w:val="28"/>
                <w:szCs w:val="28"/>
              </w:rPr>
              <w:t xml:space="preserve">работу </w:t>
            </w:r>
          </w:p>
          <w:p w:rsidR="00E363E3" w:rsidRPr="00D507C7" w:rsidRDefault="00C45D06" w:rsidP="005E57F2">
            <w:pPr>
              <w:pStyle w:val="af6"/>
              <w:rPr>
                <w:sz w:val="28"/>
                <w:szCs w:val="28"/>
              </w:rPr>
            </w:pPr>
            <w:r w:rsidRPr="00D507C7">
              <w:rPr>
                <w:sz w:val="28"/>
                <w:szCs w:val="28"/>
              </w:rPr>
              <w:t xml:space="preserve">с вредными </w:t>
            </w:r>
          </w:p>
          <w:p w:rsidR="00C45D06" w:rsidRPr="00D507C7" w:rsidRDefault="00C45D06" w:rsidP="005E57F2">
            <w:pPr>
              <w:pStyle w:val="af6"/>
              <w:rPr>
                <w:sz w:val="28"/>
                <w:szCs w:val="28"/>
              </w:rPr>
            </w:pPr>
            <w:r w:rsidRPr="00D507C7">
              <w:rPr>
                <w:sz w:val="28"/>
                <w:szCs w:val="28"/>
              </w:rPr>
              <w:t>и (или) опасными условиями труда</w:t>
            </w:r>
          </w:p>
        </w:tc>
        <w:tc>
          <w:tcPr>
            <w:tcW w:w="3685" w:type="dxa"/>
            <w:tcBorders>
              <w:top w:val="single" w:sz="4" w:space="0" w:color="auto"/>
              <w:left w:val="single" w:sz="4" w:space="0" w:color="auto"/>
              <w:bottom w:val="single" w:sz="4" w:space="0" w:color="auto"/>
              <w:right w:val="single" w:sz="4" w:space="0" w:color="auto"/>
            </w:tcBorders>
          </w:tcPr>
          <w:p w:rsidR="00E363E3" w:rsidRPr="00D507C7" w:rsidRDefault="00C45D06" w:rsidP="005E57F2">
            <w:pPr>
              <w:pStyle w:val="af6"/>
              <w:rPr>
                <w:rFonts w:ascii="Times New Roman" w:hAnsi="Times New Roman" w:cs="Times New Roman"/>
                <w:sz w:val="28"/>
                <w:szCs w:val="28"/>
              </w:rPr>
            </w:pPr>
            <w:r w:rsidRPr="00D507C7">
              <w:rPr>
                <w:rFonts w:ascii="Times New Roman" w:hAnsi="Times New Roman" w:cs="Times New Roman"/>
                <w:sz w:val="28"/>
                <w:szCs w:val="28"/>
              </w:rPr>
              <w:t xml:space="preserve">от 4 до 24% от оклада (должностного оклада) </w:t>
            </w:r>
          </w:p>
          <w:p w:rsidR="00E363E3" w:rsidRPr="00D507C7" w:rsidRDefault="00C45D06" w:rsidP="005E57F2">
            <w:pPr>
              <w:pStyle w:val="af6"/>
              <w:rPr>
                <w:rFonts w:ascii="Times New Roman" w:hAnsi="Times New Roman" w:cs="Times New Roman"/>
                <w:sz w:val="28"/>
                <w:szCs w:val="28"/>
              </w:rPr>
            </w:pPr>
            <w:r w:rsidRPr="00D507C7">
              <w:rPr>
                <w:rFonts w:ascii="Times New Roman" w:hAnsi="Times New Roman" w:cs="Times New Roman"/>
                <w:sz w:val="28"/>
                <w:szCs w:val="28"/>
              </w:rPr>
              <w:t xml:space="preserve">за время фактической занятости работника </w:t>
            </w:r>
          </w:p>
          <w:p w:rsidR="00E363E3" w:rsidRPr="00D507C7" w:rsidRDefault="00C45D06" w:rsidP="005E57F2">
            <w:pPr>
              <w:pStyle w:val="af6"/>
              <w:rPr>
                <w:rFonts w:ascii="Times New Roman" w:hAnsi="Times New Roman" w:cs="Times New Roman"/>
                <w:sz w:val="28"/>
                <w:szCs w:val="28"/>
              </w:rPr>
            </w:pPr>
            <w:r w:rsidRPr="00D507C7">
              <w:rPr>
                <w:rFonts w:ascii="Times New Roman" w:hAnsi="Times New Roman" w:cs="Times New Roman"/>
                <w:sz w:val="28"/>
                <w:szCs w:val="28"/>
              </w:rPr>
              <w:t>на работах с вредными</w:t>
            </w:r>
          </w:p>
          <w:p w:rsidR="00E363E3" w:rsidRPr="00D507C7" w:rsidRDefault="00C45D06" w:rsidP="005E57F2">
            <w:pPr>
              <w:pStyle w:val="af6"/>
              <w:rPr>
                <w:rFonts w:ascii="Times New Roman" w:hAnsi="Times New Roman" w:cs="Times New Roman"/>
                <w:sz w:val="28"/>
                <w:szCs w:val="28"/>
              </w:rPr>
            </w:pPr>
            <w:r w:rsidRPr="00D507C7">
              <w:rPr>
                <w:rFonts w:ascii="Times New Roman" w:hAnsi="Times New Roman" w:cs="Times New Roman"/>
                <w:sz w:val="28"/>
                <w:szCs w:val="28"/>
              </w:rPr>
              <w:t>и (или) опасными условиями труда</w:t>
            </w:r>
            <w:r w:rsidR="00085677" w:rsidRPr="00D507C7">
              <w:rPr>
                <w:rFonts w:ascii="Times New Roman" w:hAnsi="Times New Roman" w:cs="Times New Roman"/>
                <w:sz w:val="28"/>
                <w:szCs w:val="28"/>
              </w:rPr>
              <w:t xml:space="preserve">, размер выплаты устанавливается </w:t>
            </w:r>
          </w:p>
          <w:p w:rsidR="00085677" w:rsidRPr="00D507C7" w:rsidRDefault="00085677" w:rsidP="005E57F2">
            <w:pPr>
              <w:pStyle w:val="af6"/>
              <w:rPr>
                <w:rFonts w:ascii="Times New Roman" w:hAnsi="Times New Roman" w:cs="Times New Roman"/>
                <w:sz w:val="28"/>
                <w:szCs w:val="28"/>
              </w:rPr>
            </w:pPr>
            <w:r w:rsidRPr="00D507C7">
              <w:rPr>
                <w:rFonts w:ascii="Times New Roman" w:hAnsi="Times New Roman" w:cs="Times New Roman"/>
                <w:sz w:val="28"/>
                <w:szCs w:val="28"/>
              </w:rPr>
              <w:t xml:space="preserve">в соответствии с пунктом </w:t>
            </w:r>
            <w:r w:rsidR="00F628D2" w:rsidRPr="00D507C7">
              <w:rPr>
                <w:rFonts w:ascii="Times New Roman" w:hAnsi="Times New Roman" w:cs="Times New Roman"/>
                <w:sz w:val="28"/>
                <w:szCs w:val="28"/>
              </w:rPr>
              <w:t>4</w:t>
            </w:r>
            <w:r w:rsidRPr="00D507C7">
              <w:rPr>
                <w:rFonts w:ascii="Times New Roman" w:hAnsi="Times New Roman" w:cs="Times New Roman"/>
                <w:sz w:val="28"/>
                <w:szCs w:val="28"/>
              </w:rPr>
              <w:t xml:space="preserve"> раздела </w:t>
            </w:r>
            <w:r w:rsidRPr="00D507C7">
              <w:rPr>
                <w:rFonts w:ascii="Times New Roman" w:hAnsi="Times New Roman" w:cs="Times New Roman"/>
                <w:sz w:val="28"/>
                <w:szCs w:val="28"/>
                <w:lang w:val="en-US"/>
              </w:rPr>
              <w:t>III</w:t>
            </w:r>
            <w:r w:rsidRPr="00D507C7">
              <w:rPr>
                <w:rFonts w:ascii="Times New Roman" w:hAnsi="Times New Roman" w:cs="Times New Roman"/>
                <w:sz w:val="28"/>
                <w:szCs w:val="28"/>
              </w:rPr>
              <w:t xml:space="preserve"> настоящего положения</w:t>
            </w:r>
          </w:p>
        </w:tc>
        <w:tc>
          <w:tcPr>
            <w:tcW w:w="3118" w:type="dxa"/>
            <w:tcBorders>
              <w:top w:val="single" w:sz="4" w:space="0" w:color="auto"/>
              <w:left w:val="single" w:sz="4" w:space="0" w:color="auto"/>
              <w:bottom w:val="single" w:sz="4" w:space="0" w:color="auto"/>
              <w:right w:val="single" w:sz="4" w:space="0" w:color="auto"/>
            </w:tcBorders>
          </w:tcPr>
          <w:p w:rsidR="00E363E3" w:rsidRPr="00D507C7" w:rsidRDefault="00476097" w:rsidP="005E57F2">
            <w:pPr>
              <w:pStyle w:val="af6"/>
              <w:rPr>
                <w:rFonts w:ascii="Times New Roman" w:hAnsi="Times New Roman" w:cs="Times New Roman"/>
                <w:sz w:val="28"/>
                <w:szCs w:val="28"/>
              </w:rPr>
            </w:pPr>
            <w:r w:rsidRPr="00D507C7">
              <w:rPr>
                <w:rFonts w:ascii="Times New Roman" w:hAnsi="Times New Roman" w:cs="Times New Roman"/>
                <w:sz w:val="28"/>
                <w:szCs w:val="28"/>
              </w:rPr>
              <w:t xml:space="preserve">осуществляется </w:t>
            </w:r>
          </w:p>
          <w:p w:rsidR="00E363E3" w:rsidRPr="00D507C7" w:rsidRDefault="00476097" w:rsidP="005E57F2">
            <w:pPr>
              <w:pStyle w:val="af6"/>
              <w:rPr>
                <w:rFonts w:ascii="Times New Roman" w:hAnsi="Times New Roman" w:cs="Times New Roman"/>
                <w:sz w:val="28"/>
                <w:szCs w:val="28"/>
              </w:rPr>
            </w:pPr>
            <w:r w:rsidRPr="00D507C7">
              <w:rPr>
                <w:rFonts w:ascii="Times New Roman" w:hAnsi="Times New Roman" w:cs="Times New Roman"/>
                <w:sz w:val="28"/>
                <w:szCs w:val="28"/>
              </w:rPr>
              <w:t xml:space="preserve">в соответствии </w:t>
            </w:r>
          </w:p>
          <w:p w:rsidR="00C45D06" w:rsidRPr="00D507C7" w:rsidRDefault="00476097" w:rsidP="005E57F2">
            <w:pPr>
              <w:pStyle w:val="af6"/>
              <w:rPr>
                <w:rFonts w:ascii="Times New Roman" w:hAnsi="Times New Roman" w:cs="Times New Roman"/>
                <w:sz w:val="28"/>
                <w:szCs w:val="28"/>
              </w:rPr>
            </w:pPr>
            <w:r w:rsidRPr="00D507C7">
              <w:rPr>
                <w:rFonts w:ascii="Times New Roman" w:hAnsi="Times New Roman" w:cs="Times New Roman"/>
                <w:sz w:val="28"/>
                <w:szCs w:val="28"/>
              </w:rPr>
              <w:t xml:space="preserve">со статьей 147 </w:t>
            </w:r>
            <w:r w:rsidRPr="00D507C7">
              <w:rPr>
                <w:sz w:val="28"/>
                <w:szCs w:val="28"/>
              </w:rPr>
              <w:t>Трудового кодекса Российской Федерации, по результатам специальной оценки условий труда работника</w:t>
            </w:r>
          </w:p>
        </w:tc>
      </w:tr>
      <w:tr w:rsidR="008C14EA" w:rsidRPr="00D507C7" w:rsidTr="00C50469">
        <w:tc>
          <w:tcPr>
            <w:tcW w:w="2697" w:type="dxa"/>
            <w:tcBorders>
              <w:top w:val="single" w:sz="4" w:space="0" w:color="auto"/>
              <w:left w:val="single" w:sz="4" w:space="0" w:color="auto"/>
              <w:bottom w:val="single" w:sz="4" w:space="0" w:color="auto"/>
              <w:right w:val="single" w:sz="4" w:space="0" w:color="auto"/>
            </w:tcBorders>
          </w:tcPr>
          <w:p w:rsidR="00E363E3" w:rsidRPr="00D507C7" w:rsidRDefault="006259B0" w:rsidP="005E57F2">
            <w:pPr>
              <w:pStyle w:val="af6"/>
              <w:rPr>
                <w:sz w:val="28"/>
                <w:szCs w:val="28"/>
              </w:rPr>
            </w:pPr>
            <w:r w:rsidRPr="00D507C7">
              <w:rPr>
                <w:sz w:val="28"/>
                <w:szCs w:val="28"/>
              </w:rPr>
              <w:t xml:space="preserve">2. </w:t>
            </w:r>
            <w:r w:rsidR="00C45D06" w:rsidRPr="00D507C7">
              <w:rPr>
                <w:sz w:val="28"/>
                <w:szCs w:val="28"/>
              </w:rPr>
              <w:t xml:space="preserve"> Выплата </w:t>
            </w:r>
          </w:p>
          <w:p w:rsidR="00C45D06" w:rsidRPr="00D507C7" w:rsidRDefault="00C45D06" w:rsidP="005E57F2">
            <w:pPr>
              <w:pStyle w:val="af6"/>
              <w:rPr>
                <w:sz w:val="28"/>
                <w:szCs w:val="28"/>
              </w:rPr>
            </w:pPr>
            <w:r w:rsidRPr="00D507C7">
              <w:rPr>
                <w:sz w:val="28"/>
                <w:szCs w:val="28"/>
              </w:rPr>
              <w:t>за работу в ночное время</w:t>
            </w:r>
          </w:p>
        </w:tc>
        <w:tc>
          <w:tcPr>
            <w:tcW w:w="3685" w:type="dxa"/>
            <w:tcBorders>
              <w:top w:val="single" w:sz="4" w:space="0" w:color="auto"/>
              <w:left w:val="single" w:sz="4" w:space="0" w:color="auto"/>
              <w:bottom w:val="single" w:sz="4" w:space="0" w:color="auto"/>
              <w:right w:val="single" w:sz="4" w:space="0" w:color="auto"/>
            </w:tcBorders>
          </w:tcPr>
          <w:p w:rsidR="00C45D06" w:rsidRPr="00D507C7" w:rsidRDefault="00085677" w:rsidP="005E57F2">
            <w:pPr>
              <w:autoSpaceDE w:val="0"/>
              <w:autoSpaceDN w:val="0"/>
              <w:adjustRightInd w:val="0"/>
              <w:ind w:firstLine="0"/>
              <w:jc w:val="left"/>
              <w:rPr>
                <w:lang w:eastAsia="ru-RU"/>
              </w:rPr>
            </w:pPr>
            <w:r w:rsidRPr="00D507C7">
              <w:rPr>
                <w:shd w:val="clear" w:color="auto" w:fill="FFFFFF"/>
              </w:rPr>
              <w:t>машинисту кремационной печи</w:t>
            </w:r>
            <w:r w:rsidRPr="00D507C7">
              <w:rPr>
                <w:lang w:eastAsia="ru-RU"/>
              </w:rPr>
              <w:t xml:space="preserve"> – 40%</w:t>
            </w:r>
            <w:r w:rsidRPr="00D507C7">
              <w:t xml:space="preserve"> оклада (должностного оклада), рассчитанного за час работы, за каждый час работы в ночное время</w:t>
            </w:r>
            <w:r w:rsidRPr="00D507C7">
              <w:rPr>
                <w:shd w:val="clear" w:color="auto" w:fill="FFFFFF"/>
              </w:rPr>
              <w:t>;</w:t>
            </w:r>
            <w:r w:rsidR="00C45D06" w:rsidRPr="00D507C7">
              <w:rPr>
                <w:lang w:eastAsia="ru-RU"/>
              </w:rPr>
              <w:t xml:space="preserve"> </w:t>
            </w:r>
          </w:p>
          <w:p w:rsidR="00C45D06" w:rsidRPr="00D507C7" w:rsidRDefault="00C45D06" w:rsidP="005E57F2">
            <w:pPr>
              <w:autoSpaceDE w:val="0"/>
              <w:autoSpaceDN w:val="0"/>
              <w:adjustRightInd w:val="0"/>
              <w:ind w:firstLine="0"/>
              <w:jc w:val="left"/>
              <w:rPr>
                <w:lang w:eastAsia="ru-RU"/>
              </w:rPr>
            </w:pPr>
            <w:r w:rsidRPr="00D507C7">
              <w:rPr>
                <w:lang w:eastAsia="ru-RU"/>
              </w:rPr>
              <w:t>спасател</w:t>
            </w:r>
            <w:r w:rsidR="00085677" w:rsidRPr="00D507C7">
              <w:rPr>
                <w:lang w:eastAsia="ru-RU"/>
              </w:rPr>
              <w:t>ю</w:t>
            </w:r>
            <w:r w:rsidRPr="00D507C7">
              <w:rPr>
                <w:lang w:eastAsia="ru-RU"/>
              </w:rPr>
              <w:t xml:space="preserve"> – 35%</w:t>
            </w:r>
            <w:r w:rsidRPr="00D507C7">
              <w:t xml:space="preserve"> оклада (должностного оклада), рассчитанного за час работы, за каждый час работы в ночное время;</w:t>
            </w:r>
          </w:p>
          <w:p w:rsidR="00E363E3" w:rsidRPr="00D507C7" w:rsidRDefault="00C45D06" w:rsidP="005E57F2">
            <w:pPr>
              <w:autoSpaceDE w:val="0"/>
              <w:autoSpaceDN w:val="0"/>
              <w:adjustRightInd w:val="0"/>
              <w:ind w:firstLine="0"/>
              <w:jc w:val="left"/>
            </w:pPr>
            <w:r w:rsidRPr="00D507C7">
              <w:rPr>
                <w:lang w:eastAsia="ru-RU"/>
              </w:rPr>
              <w:t>- иным работника</w:t>
            </w:r>
            <w:r w:rsidR="00877630" w:rsidRPr="00D507C7">
              <w:rPr>
                <w:lang w:eastAsia="ru-RU"/>
              </w:rPr>
              <w:t>м муниципальных учреждений – 20</w:t>
            </w:r>
            <w:r w:rsidRPr="00D507C7">
              <w:rPr>
                <w:lang w:eastAsia="ru-RU"/>
              </w:rPr>
              <w:t xml:space="preserve">% </w:t>
            </w:r>
            <w:r w:rsidRPr="00D507C7">
              <w:t xml:space="preserve">оклада (должностного оклада), рассчитанного </w:t>
            </w:r>
          </w:p>
          <w:p w:rsidR="00C45D06" w:rsidRPr="00D507C7" w:rsidRDefault="00C45D06" w:rsidP="005E57F2">
            <w:pPr>
              <w:autoSpaceDE w:val="0"/>
              <w:autoSpaceDN w:val="0"/>
              <w:adjustRightInd w:val="0"/>
              <w:ind w:firstLine="0"/>
              <w:jc w:val="left"/>
              <w:rPr>
                <w:lang w:eastAsia="ru-RU"/>
              </w:rPr>
            </w:pPr>
            <w:r w:rsidRPr="00D507C7">
              <w:t>за час работы, за каждый час работы в ночное время</w:t>
            </w:r>
          </w:p>
        </w:tc>
        <w:tc>
          <w:tcPr>
            <w:tcW w:w="3118" w:type="dxa"/>
            <w:tcBorders>
              <w:top w:val="single" w:sz="4" w:space="0" w:color="auto"/>
              <w:left w:val="single" w:sz="4" w:space="0" w:color="auto"/>
              <w:bottom w:val="single" w:sz="4" w:space="0" w:color="auto"/>
              <w:right w:val="single" w:sz="4" w:space="0" w:color="auto"/>
            </w:tcBorders>
          </w:tcPr>
          <w:p w:rsidR="00085677" w:rsidRPr="00D507C7" w:rsidRDefault="00085677" w:rsidP="005E57F2">
            <w:pPr>
              <w:autoSpaceDE w:val="0"/>
              <w:autoSpaceDN w:val="0"/>
              <w:adjustRightInd w:val="0"/>
              <w:ind w:firstLine="0"/>
              <w:jc w:val="left"/>
              <w:rPr>
                <w:lang w:eastAsia="ru-RU"/>
              </w:rPr>
            </w:pPr>
            <w:r w:rsidRPr="00D507C7">
              <w:rPr>
                <w:lang w:eastAsia="ru-RU"/>
              </w:rPr>
              <w:t>осуществляется</w:t>
            </w:r>
          </w:p>
          <w:p w:rsidR="00E363E3" w:rsidRPr="00D507C7" w:rsidRDefault="00085677" w:rsidP="005E57F2">
            <w:pPr>
              <w:autoSpaceDE w:val="0"/>
              <w:autoSpaceDN w:val="0"/>
              <w:adjustRightInd w:val="0"/>
              <w:ind w:firstLine="0"/>
              <w:jc w:val="left"/>
              <w:rPr>
                <w:lang w:eastAsia="ru-RU"/>
              </w:rPr>
            </w:pPr>
            <w:r w:rsidRPr="00D507C7">
              <w:rPr>
                <w:lang w:eastAsia="ru-RU"/>
              </w:rPr>
              <w:t xml:space="preserve">в соответствии </w:t>
            </w:r>
          </w:p>
          <w:p w:rsidR="00085677" w:rsidRPr="00D507C7" w:rsidRDefault="00085677" w:rsidP="005E57F2">
            <w:pPr>
              <w:autoSpaceDE w:val="0"/>
              <w:autoSpaceDN w:val="0"/>
              <w:adjustRightInd w:val="0"/>
              <w:ind w:firstLine="0"/>
              <w:jc w:val="left"/>
              <w:rPr>
                <w:lang w:eastAsia="ru-RU"/>
              </w:rPr>
            </w:pPr>
            <w:r w:rsidRPr="00D507C7">
              <w:rPr>
                <w:lang w:eastAsia="ru-RU"/>
              </w:rPr>
              <w:t>со статьей 154 Трудового кодекса</w:t>
            </w:r>
          </w:p>
          <w:p w:rsidR="00085677" w:rsidRPr="00D507C7" w:rsidRDefault="00085677" w:rsidP="005E57F2">
            <w:pPr>
              <w:autoSpaceDE w:val="0"/>
              <w:autoSpaceDN w:val="0"/>
              <w:adjustRightInd w:val="0"/>
              <w:ind w:firstLine="0"/>
              <w:jc w:val="left"/>
              <w:rPr>
                <w:lang w:eastAsia="ru-RU"/>
              </w:rPr>
            </w:pPr>
            <w:r w:rsidRPr="00D507C7">
              <w:rPr>
                <w:lang w:eastAsia="ru-RU"/>
              </w:rPr>
              <w:t>Российской Федерации,</w:t>
            </w:r>
          </w:p>
          <w:p w:rsidR="00E363E3" w:rsidRPr="00D507C7" w:rsidRDefault="00085677" w:rsidP="005E57F2">
            <w:pPr>
              <w:autoSpaceDE w:val="0"/>
              <w:autoSpaceDN w:val="0"/>
              <w:adjustRightInd w:val="0"/>
              <w:ind w:firstLine="0"/>
              <w:jc w:val="left"/>
              <w:rPr>
                <w:lang w:eastAsia="ru-RU"/>
              </w:rPr>
            </w:pPr>
            <w:r w:rsidRPr="00D507C7">
              <w:rPr>
                <w:lang w:eastAsia="ru-RU"/>
              </w:rPr>
              <w:t xml:space="preserve">за каждый час работы </w:t>
            </w:r>
          </w:p>
          <w:p w:rsidR="00E363E3" w:rsidRPr="00D507C7" w:rsidRDefault="00085677" w:rsidP="005E57F2">
            <w:pPr>
              <w:autoSpaceDE w:val="0"/>
              <w:autoSpaceDN w:val="0"/>
              <w:adjustRightInd w:val="0"/>
              <w:ind w:firstLine="0"/>
              <w:jc w:val="left"/>
              <w:rPr>
                <w:lang w:eastAsia="ru-RU"/>
              </w:rPr>
            </w:pPr>
            <w:r w:rsidRPr="00D507C7">
              <w:rPr>
                <w:lang w:eastAsia="ru-RU"/>
              </w:rPr>
              <w:t xml:space="preserve">в ночное время </w:t>
            </w:r>
          </w:p>
          <w:p w:rsidR="00E363E3" w:rsidRPr="00D507C7" w:rsidRDefault="00085677" w:rsidP="005E57F2">
            <w:pPr>
              <w:autoSpaceDE w:val="0"/>
              <w:autoSpaceDN w:val="0"/>
              <w:adjustRightInd w:val="0"/>
              <w:ind w:firstLine="0"/>
              <w:jc w:val="left"/>
              <w:rPr>
                <w:lang w:eastAsia="ru-RU"/>
              </w:rPr>
            </w:pPr>
            <w:r w:rsidRPr="00D507C7">
              <w:rPr>
                <w:lang w:eastAsia="ru-RU"/>
              </w:rPr>
              <w:t>с 22 часов</w:t>
            </w:r>
            <w:r w:rsidR="00E363E3" w:rsidRPr="00D507C7">
              <w:rPr>
                <w:lang w:eastAsia="ru-RU"/>
              </w:rPr>
              <w:t xml:space="preserve"> </w:t>
            </w:r>
            <w:r w:rsidRPr="00D507C7">
              <w:rPr>
                <w:lang w:eastAsia="ru-RU"/>
              </w:rPr>
              <w:t xml:space="preserve">до 06 часов, в соответствии </w:t>
            </w:r>
          </w:p>
          <w:p w:rsidR="00085677" w:rsidRPr="00D507C7" w:rsidRDefault="00085677" w:rsidP="005E57F2">
            <w:pPr>
              <w:autoSpaceDE w:val="0"/>
              <w:autoSpaceDN w:val="0"/>
              <w:adjustRightInd w:val="0"/>
              <w:ind w:firstLine="0"/>
              <w:jc w:val="left"/>
              <w:rPr>
                <w:lang w:eastAsia="ru-RU"/>
              </w:rPr>
            </w:pPr>
            <w:r w:rsidRPr="00D507C7">
              <w:rPr>
                <w:lang w:eastAsia="ru-RU"/>
              </w:rPr>
              <w:t>с графиком работы, табелем учета</w:t>
            </w:r>
            <w:r w:rsidR="00E6489F" w:rsidRPr="00D507C7">
              <w:rPr>
                <w:lang w:eastAsia="ru-RU"/>
              </w:rPr>
              <w:t xml:space="preserve"> использования</w:t>
            </w:r>
          </w:p>
          <w:p w:rsidR="00085677" w:rsidRPr="00D507C7" w:rsidRDefault="00085677" w:rsidP="005E57F2">
            <w:pPr>
              <w:autoSpaceDE w:val="0"/>
              <w:autoSpaceDN w:val="0"/>
              <w:adjustRightInd w:val="0"/>
              <w:ind w:firstLine="0"/>
              <w:jc w:val="left"/>
              <w:rPr>
                <w:lang w:eastAsia="ru-RU"/>
              </w:rPr>
            </w:pPr>
            <w:r w:rsidRPr="00D507C7">
              <w:rPr>
                <w:lang w:eastAsia="ru-RU"/>
              </w:rPr>
              <w:t>рабочего времени</w:t>
            </w:r>
          </w:p>
          <w:p w:rsidR="00C45D06" w:rsidRPr="00D507C7" w:rsidRDefault="00C45D06" w:rsidP="005E57F2">
            <w:pPr>
              <w:autoSpaceDE w:val="0"/>
              <w:autoSpaceDN w:val="0"/>
              <w:adjustRightInd w:val="0"/>
              <w:ind w:firstLine="0"/>
              <w:jc w:val="left"/>
              <w:rPr>
                <w:lang w:eastAsia="ru-RU"/>
              </w:rPr>
            </w:pPr>
          </w:p>
        </w:tc>
      </w:tr>
      <w:tr w:rsidR="008C14EA" w:rsidRPr="008C14EA" w:rsidTr="00C50469">
        <w:tc>
          <w:tcPr>
            <w:tcW w:w="2697" w:type="dxa"/>
            <w:tcBorders>
              <w:top w:val="single" w:sz="4" w:space="0" w:color="auto"/>
              <w:left w:val="single" w:sz="4" w:space="0" w:color="auto"/>
              <w:bottom w:val="single" w:sz="4" w:space="0" w:color="auto"/>
              <w:right w:val="single" w:sz="4" w:space="0" w:color="auto"/>
            </w:tcBorders>
          </w:tcPr>
          <w:p w:rsidR="00E363E3" w:rsidRPr="00D507C7" w:rsidRDefault="006259B0" w:rsidP="005E57F2">
            <w:pPr>
              <w:pStyle w:val="af6"/>
              <w:rPr>
                <w:sz w:val="28"/>
                <w:szCs w:val="28"/>
              </w:rPr>
            </w:pPr>
            <w:r w:rsidRPr="00D507C7">
              <w:rPr>
                <w:sz w:val="28"/>
                <w:szCs w:val="28"/>
              </w:rPr>
              <w:t xml:space="preserve">3. </w:t>
            </w:r>
            <w:r w:rsidR="00C45D06" w:rsidRPr="00D507C7">
              <w:rPr>
                <w:sz w:val="28"/>
                <w:szCs w:val="28"/>
              </w:rPr>
              <w:t xml:space="preserve">Выплата </w:t>
            </w:r>
          </w:p>
          <w:p w:rsidR="00C45D06" w:rsidRPr="00D507C7" w:rsidRDefault="00C45D06" w:rsidP="005E57F2">
            <w:pPr>
              <w:pStyle w:val="af6"/>
              <w:rPr>
                <w:sz w:val="28"/>
                <w:szCs w:val="28"/>
              </w:rPr>
            </w:pPr>
            <w:r w:rsidRPr="00D507C7">
              <w:rPr>
                <w:sz w:val="28"/>
                <w:szCs w:val="28"/>
              </w:rPr>
              <w:t>за работу</w:t>
            </w:r>
          </w:p>
          <w:p w:rsidR="00E363E3" w:rsidRPr="00D507C7" w:rsidRDefault="00C45D06" w:rsidP="005E57F2">
            <w:pPr>
              <w:pStyle w:val="af6"/>
              <w:rPr>
                <w:sz w:val="28"/>
                <w:szCs w:val="28"/>
              </w:rPr>
            </w:pPr>
            <w:r w:rsidRPr="00D507C7">
              <w:rPr>
                <w:sz w:val="28"/>
                <w:szCs w:val="28"/>
              </w:rPr>
              <w:t xml:space="preserve">в выходные </w:t>
            </w:r>
          </w:p>
          <w:p w:rsidR="00C45D06" w:rsidRPr="00D507C7" w:rsidRDefault="00C45D06" w:rsidP="005E57F2">
            <w:pPr>
              <w:pStyle w:val="af6"/>
              <w:rPr>
                <w:sz w:val="28"/>
                <w:szCs w:val="28"/>
              </w:rPr>
            </w:pPr>
            <w:r w:rsidRPr="00D507C7">
              <w:rPr>
                <w:sz w:val="28"/>
                <w:szCs w:val="28"/>
              </w:rPr>
              <w:t>и нерабочие праздничные дни</w:t>
            </w:r>
          </w:p>
        </w:tc>
        <w:tc>
          <w:tcPr>
            <w:tcW w:w="3685" w:type="dxa"/>
            <w:tcBorders>
              <w:top w:val="single" w:sz="4" w:space="0" w:color="auto"/>
              <w:left w:val="single" w:sz="4" w:space="0" w:color="auto"/>
              <w:bottom w:val="single" w:sz="4" w:space="0" w:color="auto"/>
              <w:right w:val="single" w:sz="4" w:space="0" w:color="auto"/>
            </w:tcBorders>
          </w:tcPr>
          <w:p w:rsidR="00017355" w:rsidRPr="00D507C7" w:rsidRDefault="00017355" w:rsidP="005E57F2">
            <w:pPr>
              <w:autoSpaceDE w:val="0"/>
              <w:autoSpaceDN w:val="0"/>
              <w:adjustRightInd w:val="0"/>
              <w:ind w:firstLine="0"/>
              <w:jc w:val="left"/>
              <w:rPr>
                <w:lang w:eastAsia="ru-RU"/>
              </w:rPr>
            </w:pPr>
            <w:r w:rsidRPr="00D507C7">
              <w:rPr>
                <w:lang w:eastAsia="ru-RU"/>
              </w:rPr>
              <w:t>в размере одинарного дневного или часового оклада (должностного оклада), ставки заработной платы</w:t>
            </w:r>
            <w:r w:rsidR="00E363E3" w:rsidRPr="00D507C7">
              <w:rPr>
                <w:lang w:eastAsia="ru-RU"/>
              </w:rPr>
              <w:t xml:space="preserve"> </w:t>
            </w:r>
            <w:r w:rsidRPr="00D507C7">
              <w:rPr>
                <w:lang w:eastAsia="ru-RU"/>
              </w:rPr>
              <w:t>(части оклада</w:t>
            </w:r>
          </w:p>
          <w:p w:rsidR="00017355" w:rsidRPr="00D507C7" w:rsidRDefault="00017355" w:rsidP="005E57F2">
            <w:pPr>
              <w:autoSpaceDE w:val="0"/>
              <w:autoSpaceDN w:val="0"/>
              <w:adjustRightInd w:val="0"/>
              <w:ind w:firstLine="0"/>
              <w:jc w:val="left"/>
              <w:rPr>
                <w:lang w:eastAsia="ru-RU"/>
              </w:rPr>
            </w:pPr>
            <w:r w:rsidRPr="00D507C7">
              <w:rPr>
                <w:lang w:eastAsia="ru-RU"/>
              </w:rPr>
              <w:t>(должностного оклада), ставки заработной паты</w:t>
            </w:r>
          </w:p>
          <w:p w:rsidR="00280C4D" w:rsidRPr="00D507C7" w:rsidRDefault="00017355" w:rsidP="00E363E3">
            <w:pPr>
              <w:autoSpaceDE w:val="0"/>
              <w:autoSpaceDN w:val="0"/>
              <w:adjustRightInd w:val="0"/>
              <w:ind w:firstLine="0"/>
              <w:jc w:val="left"/>
              <w:rPr>
                <w:lang w:eastAsia="ru-RU"/>
              </w:rPr>
            </w:pPr>
            <w:r w:rsidRPr="00D507C7">
              <w:rPr>
                <w:lang w:eastAsia="ru-RU"/>
              </w:rPr>
              <w:t xml:space="preserve">за день или час работы) сверх оклада (должностного оклада), ставки заработной </w:t>
            </w:r>
            <w:r w:rsidRPr="00D507C7">
              <w:rPr>
                <w:lang w:eastAsia="ru-RU"/>
              </w:rPr>
              <w:lastRenderedPageBreak/>
              <w:t>платы, если работа в выходной или нерабочий праздничный день производилась в пределах месячной нормы рабочего времени; в размере двойного дневного</w:t>
            </w:r>
            <w:r w:rsidR="00E363E3" w:rsidRPr="00D507C7">
              <w:rPr>
                <w:lang w:eastAsia="ru-RU"/>
              </w:rPr>
              <w:t xml:space="preserve"> </w:t>
            </w:r>
            <w:r w:rsidRPr="00D507C7">
              <w:rPr>
                <w:lang w:eastAsia="ru-RU"/>
              </w:rPr>
              <w:t>или часового оклада (должностного оклада), ставки заработной платы (части оклада должностного оклада), ставки заработной платы за день или час работы) сверх оклада (должностного оклада), ставки заработной платы, если работа производилась сверх месячной нормы рабочего времени</w:t>
            </w:r>
            <w:r w:rsidR="006D6F6E" w:rsidRPr="00D507C7">
              <w:rPr>
                <w:lang w:eastAsia="ru-RU"/>
              </w:rPr>
              <w:t>;</w:t>
            </w:r>
            <w:r w:rsidR="00E363E3" w:rsidRPr="00D507C7">
              <w:rPr>
                <w:lang w:eastAsia="ru-RU"/>
              </w:rPr>
              <w:t xml:space="preserve"> </w:t>
            </w:r>
            <w:r w:rsidR="006D6F6E" w:rsidRPr="00D507C7">
              <w:rPr>
                <w:lang w:eastAsia="ru-RU"/>
              </w:rPr>
              <w:t>д</w:t>
            </w:r>
            <w:r w:rsidR="00280C4D" w:rsidRPr="00D507C7">
              <w:rPr>
                <w:lang w:eastAsia="ru-RU"/>
              </w:rPr>
              <w:t>анная выплата начисляется с учетом ежемесячных выплат компенсационного и стимулирующего характера</w:t>
            </w:r>
          </w:p>
        </w:tc>
        <w:tc>
          <w:tcPr>
            <w:tcW w:w="3118" w:type="dxa"/>
            <w:tcBorders>
              <w:top w:val="single" w:sz="4" w:space="0" w:color="auto"/>
              <w:left w:val="single" w:sz="4" w:space="0" w:color="auto"/>
              <w:bottom w:val="single" w:sz="4" w:space="0" w:color="auto"/>
              <w:right w:val="single" w:sz="4" w:space="0" w:color="auto"/>
            </w:tcBorders>
          </w:tcPr>
          <w:p w:rsidR="00E363E3" w:rsidRPr="00D507C7" w:rsidRDefault="00E6489F" w:rsidP="005E57F2">
            <w:pPr>
              <w:autoSpaceDE w:val="0"/>
              <w:autoSpaceDN w:val="0"/>
              <w:adjustRightInd w:val="0"/>
              <w:ind w:firstLine="0"/>
              <w:jc w:val="left"/>
              <w:rPr>
                <w:lang w:eastAsia="ru-RU"/>
              </w:rPr>
            </w:pPr>
            <w:r w:rsidRPr="00D507C7">
              <w:rPr>
                <w:lang w:eastAsia="ru-RU"/>
              </w:rPr>
              <w:lastRenderedPageBreak/>
              <w:t xml:space="preserve">осуществляется </w:t>
            </w:r>
          </w:p>
          <w:p w:rsidR="00C45D06" w:rsidRPr="008C14EA" w:rsidRDefault="00E6489F" w:rsidP="005E57F2">
            <w:pPr>
              <w:autoSpaceDE w:val="0"/>
              <w:autoSpaceDN w:val="0"/>
              <w:adjustRightInd w:val="0"/>
              <w:ind w:firstLine="0"/>
              <w:jc w:val="left"/>
              <w:rPr>
                <w:lang w:eastAsia="ru-RU"/>
              </w:rPr>
            </w:pPr>
            <w:r w:rsidRPr="00D507C7">
              <w:rPr>
                <w:lang w:eastAsia="ru-RU"/>
              </w:rPr>
              <w:t>в соответствии со статьей 153 Трудового кодекса Российской Федерации</w:t>
            </w:r>
            <w:r w:rsidR="00280C4D" w:rsidRPr="00D507C7">
              <w:rPr>
                <w:lang w:eastAsia="ru-RU"/>
              </w:rPr>
              <w:t>.</w:t>
            </w:r>
          </w:p>
          <w:p w:rsidR="00280C4D" w:rsidRPr="008C14EA" w:rsidRDefault="00280C4D" w:rsidP="005E57F2">
            <w:pPr>
              <w:autoSpaceDE w:val="0"/>
              <w:autoSpaceDN w:val="0"/>
              <w:adjustRightInd w:val="0"/>
              <w:ind w:firstLine="0"/>
              <w:jc w:val="left"/>
              <w:rPr>
                <w:lang w:eastAsia="ru-RU"/>
              </w:rPr>
            </w:pPr>
          </w:p>
        </w:tc>
      </w:tr>
      <w:tr w:rsidR="008C14EA" w:rsidRPr="008C14EA" w:rsidTr="00C50469">
        <w:tc>
          <w:tcPr>
            <w:tcW w:w="2697" w:type="dxa"/>
            <w:tcBorders>
              <w:top w:val="single" w:sz="4" w:space="0" w:color="auto"/>
              <w:left w:val="single" w:sz="4" w:space="0" w:color="auto"/>
              <w:bottom w:val="single" w:sz="4" w:space="0" w:color="auto"/>
              <w:right w:val="single" w:sz="4" w:space="0" w:color="auto"/>
            </w:tcBorders>
          </w:tcPr>
          <w:p w:rsidR="00E363E3" w:rsidRDefault="006259B0" w:rsidP="005E57F2">
            <w:pPr>
              <w:pStyle w:val="af6"/>
              <w:rPr>
                <w:sz w:val="28"/>
                <w:szCs w:val="28"/>
              </w:rPr>
            </w:pPr>
            <w:r w:rsidRPr="008C14EA">
              <w:rPr>
                <w:sz w:val="28"/>
                <w:szCs w:val="28"/>
              </w:rPr>
              <w:t xml:space="preserve">4. </w:t>
            </w:r>
            <w:r w:rsidR="00E363E3">
              <w:rPr>
                <w:sz w:val="28"/>
                <w:szCs w:val="28"/>
              </w:rPr>
              <w:t xml:space="preserve">Выплата </w:t>
            </w:r>
          </w:p>
          <w:p w:rsidR="00C45D06" w:rsidRPr="008C14EA" w:rsidRDefault="00E363E3" w:rsidP="005E57F2">
            <w:pPr>
              <w:pStyle w:val="af6"/>
              <w:rPr>
                <w:sz w:val="28"/>
                <w:szCs w:val="28"/>
              </w:rPr>
            </w:pPr>
            <w:r>
              <w:rPr>
                <w:sz w:val="28"/>
                <w:szCs w:val="28"/>
              </w:rPr>
              <w:t xml:space="preserve">за </w:t>
            </w:r>
            <w:r w:rsidR="00C45D06" w:rsidRPr="008C14EA">
              <w:rPr>
                <w:sz w:val="28"/>
                <w:szCs w:val="28"/>
              </w:rPr>
              <w:t>сверхурочную работу</w:t>
            </w:r>
          </w:p>
        </w:tc>
        <w:tc>
          <w:tcPr>
            <w:tcW w:w="3685" w:type="dxa"/>
            <w:tcBorders>
              <w:top w:val="single" w:sz="4" w:space="0" w:color="auto"/>
              <w:left w:val="single" w:sz="4" w:space="0" w:color="auto"/>
              <w:bottom w:val="single" w:sz="4" w:space="0" w:color="auto"/>
              <w:right w:val="single" w:sz="4" w:space="0" w:color="auto"/>
            </w:tcBorders>
          </w:tcPr>
          <w:p w:rsidR="00E363E3" w:rsidRDefault="000C6AB1" w:rsidP="005E57F2">
            <w:pPr>
              <w:autoSpaceDE w:val="0"/>
              <w:autoSpaceDN w:val="0"/>
              <w:adjustRightInd w:val="0"/>
              <w:ind w:firstLine="0"/>
              <w:jc w:val="left"/>
              <w:rPr>
                <w:lang w:eastAsia="ru-RU"/>
              </w:rPr>
            </w:pPr>
            <w:r w:rsidRPr="008C14EA">
              <w:rPr>
                <w:lang w:eastAsia="ru-RU"/>
              </w:rPr>
              <w:t>исходя из размера</w:t>
            </w:r>
            <w:r w:rsidR="00877630">
              <w:rPr>
                <w:lang w:eastAsia="ru-RU"/>
              </w:rPr>
              <w:t xml:space="preserve"> </w:t>
            </w:r>
            <w:r w:rsidRPr="008C14EA">
              <w:rPr>
                <w:lang w:eastAsia="ru-RU"/>
              </w:rPr>
              <w:t>заработной платы,</w:t>
            </w:r>
            <w:r w:rsidR="00DA7B9B" w:rsidRPr="008C14EA">
              <w:rPr>
                <w:lang w:eastAsia="ru-RU"/>
              </w:rPr>
              <w:t xml:space="preserve"> </w:t>
            </w:r>
            <w:r w:rsidRPr="008C14EA">
              <w:rPr>
                <w:lang w:eastAsia="ru-RU"/>
              </w:rPr>
              <w:t>установленной в соответствии с действующей системой оплаты труда, включая компенсационные</w:t>
            </w:r>
            <w:r w:rsidR="00877630">
              <w:rPr>
                <w:lang w:eastAsia="ru-RU"/>
              </w:rPr>
              <w:t xml:space="preserve"> </w:t>
            </w:r>
            <w:r w:rsidRPr="008C14EA">
              <w:rPr>
                <w:lang w:eastAsia="ru-RU"/>
              </w:rPr>
              <w:t>и стимулирующие</w:t>
            </w:r>
            <w:r w:rsidR="00877630">
              <w:rPr>
                <w:lang w:eastAsia="ru-RU"/>
              </w:rPr>
              <w:t xml:space="preserve"> </w:t>
            </w:r>
            <w:r w:rsidRPr="008C14EA">
              <w:rPr>
                <w:lang w:eastAsia="ru-RU"/>
              </w:rPr>
              <w:t xml:space="preserve">выплаты, </w:t>
            </w:r>
          </w:p>
          <w:p w:rsidR="00E363E3" w:rsidRDefault="000C6AB1" w:rsidP="005E57F2">
            <w:pPr>
              <w:autoSpaceDE w:val="0"/>
              <w:autoSpaceDN w:val="0"/>
              <w:adjustRightInd w:val="0"/>
              <w:ind w:firstLine="0"/>
              <w:jc w:val="left"/>
              <w:rPr>
                <w:lang w:eastAsia="ru-RU"/>
              </w:rPr>
            </w:pPr>
            <w:r w:rsidRPr="008C14EA">
              <w:rPr>
                <w:lang w:eastAsia="ru-RU"/>
              </w:rPr>
              <w:t xml:space="preserve">в полуторном размере </w:t>
            </w:r>
          </w:p>
          <w:p w:rsidR="00E363E3" w:rsidRDefault="000C6AB1" w:rsidP="005E57F2">
            <w:pPr>
              <w:autoSpaceDE w:val="0"/>
              <w:autoSpaceDN w:val="0"/>
              <w:adjustRightInd w:val="0"/>
              <w:ind w:firstLine="0"/>
              <w:jc w:val="left"/>
              <w:rPr>
                <w:lang w:eastAsia="ru-RU"/>
              </w:rPr>
            </w:pPr>
            <w:r w:rsidRPr="008C14EA">
              <w:rPr>
                <w:lang w:eastAsia="ru-RU"/>
              </w:rPr>
              <w:t>за первые два часа работы,</w:t>
            </w:r>
            <w:r w:rsidR="00877630">
              <w:rPr>
                <w:lang w:eastAsia="ru-RU"/>
              </w:rPr>
              <w:t xml:space="preserve"> </w:t>
            </w:r>
          </w:p>
          <w:p w:rsidR="00C45D06" w:rsidRPr="008C14EA" w:rsidRDefault="000C6AB1" w:rsidP="005E57F2">
            <w:pPr>
              <w:autoSpaceDE w:val="0"/>
              <w:autoSpaceDN w:val="0"/>
              <w:adjustRightInd w:val="0"/>
              <w:ind w:firstLine="0"/>
              <w:jc w:val="left"/>
              <w:rPr>
                <w:lang w:eastAsia="ru-RU"/>
              </w:rPr>
            </w:pPr>
            <w:r w:rsidRPr="008C14EA">
              <w:rPr>
                <w:lang w:eastAsia="ru-RU"/>
              </w:rPr>
              <w:t xml:space="preserve">в двойном </w:t>
            </w:r>
            <w:r w:rsidRPr="00D507C7">
              <w:rPr>
                <w:lang w:eastAsia="ru-RU"/>
              </w:rPr>
              <w:t xml:space="preserve">размере </w:t>
            </w:r>
            <w:r w:rsidR="00877630" w:rsidRPr="00D507C7">
              <w:rPr>
                <w:lang w:eastAsia="ru-RU"/>
              </w:rPr>
              <w:t xml:space="preserve">– </w:t>
            </w:r>
            <w:r w:rsidRPr="00D507C7">
              <w:rPr>
                <w:lang w:eastAsia="ru-RU"/>
              </w:rPr>
              <w:t>за</w:t>
            </w:r>
            <w:r w:rsidR="00877630" w:rsidRPr="00D507C7">
              <w:rPr>
                <w:lang w:eastAsia="ru-RU"/>
              </w:rPr>
              <w:t xml:space="preserve"> </w:t>
            </w:r>
            <w:r w:rsidRPr="00D507C7">
              <w:rPr>
                <w:lang w:eastAsia="ru-RU"/>
              </w:rPr>
              <w:t>последующие часы</w:t>
            </w:r>
            <w:r w:rsidR="00877630" w:rsidRPr="00D507C7">
              <w:rPr>
                <w:lang w:eastAsia="ru-RU"/>
              </w:rPr>
              <w:t xml:space="preserve"> </w:t>
            </w:r>
            <w:r w:rsidRPr="00D507C7">
              <w:rPr>
                <w:lang w:eastAsia="ru-RU"/>
              </w:rPr>
              <w:t>работы, выполняемой</w:t>
            </w:r>
            <w:r w:rsidR="00877630" w:rsidRPr="00D507C7">
              <w:rPr>
                <w:lang w:eastAsia="ru-RU"/>
              </w:rPr>
              <w:t xml:space="preserve"> </w:t>
            </w:r>
            <w:r w:rsidRPr="00D507C7">
              <w:rPr>
                <w:lang w:eastAsia="ru-RU"/>
              </w:rPr>
              <w:t>работником по инициативе</w:t>
            </w:r>
            <w:r w:rsidR="00877630" w:rsidRPr="00D507C7">
              <w:rPr>
                <w:lang w:eastAsia="ru-RU"/>
              </w:rPr>
              <w:t xml:space="preserve"> </w:t>
            </w:r>
            <w:r w:rsidRPr="00D507C7">
              <w:rPr>
                <w:lang w:eastAsia="ru-RU"/>
              </w:rPr>
              <w:t>работодателя за пределами установленной для работника</w:t>
            </w:r>
            <w:r w:rsidR="00877630" w:rsidRPr="00D507C7">
              <w:rPr>
                <w:lang w:eastAsia="ru-RU"/>
              </w:rPr>
              <w:t xml:space="preserve"> </w:t>
            </w:r>
            <w:r w:rsidRPr="00D507C7">
              <w:rPr>
                <w:lang w:eastAsia="ru-RU"/>
              </w:rPr>
              <w:t>продолжительности</w:t>
            </w:r>
            <w:r w:rsidR="00877630" w:rsidRPr="00D507C7">
              <w:rPr>
                <w:lang w:eastAsia="ru-RU"/>
              </w:rPr>
              <w:t xml:space="preserve"> </w:t>
            </w:r>
            <w:r w:rsidRPr="00D507C7">
              <w:rPr>
                <w:lang w:eastAsia="ru-RU"/>
              </w:rPr>
              <w:t>рабочего времени:</w:t>
            </w:r>
            <w:r w:rsidR="00877630" w:rsidRPr="00D507C7">
              <w:rPr>
                <w:lang w:eastAsia="ru-RU"/>
              </w:rPr>
              <w:t xml:space="preserve"> </w:t>
            </w:r>
            <w:r w:rsidRPr="00D507C7">
              <w:rPr>
                <w:lang w:eastAsia="ru-RU"/>
              </w:rPr>
              <w:t xml:space="preserve">ежедневной работы (смены), а при суммированном учете рабочего времени </w:t>
            </w:r>
            <w:r w:rsidR="00877630" w:rsidRPr="00D507C7">
              <w:rPr>
                <w:lang w:eastAsia="ru-RU"/>
              </w:rPr>
              <w:t>–</w:t>
            </w:r>
            <w:r w:rsidRPr="00D507C7">
              <w:rPr>
                <w:lang w:eastAsia="ru-RU"/>
              </w:rPr>
              <w:t xml:space="preserve"> сверх</w:t>
            </w:r>
            <w:r w:rsidR="00877630" w:rsidRPr="00D507C7">
              <w:rPr>
                <w:lang w:eastAsia="ru-RU"/>
              </w:rPr>
              <w:t xml:space="preserve"> </w:t>
            </w:r>
            <w:r w:rsidRPr="00D507C7">
              <w:rPr>
                <w:lang w:eastAsia="ru-RU"/>
              </w:rPr>
              <w:t>нормального числа р</w:t>
            </w:r>
            <w:r w:rsidR="006D6F6E" w:rsidRPr="00D507C7">
              <w:rPr>
                <w:lang w:eastAsia="ru-RU"/>
              </w:rPr>
              <w:t>абочих</w:t>
            </w:r>
            <w:r w:rsidR="006D6F6E" w:rsidRPr="008C14EA">
              <w:rPr>
                <w:lang w:eastAsia="ru-RU"/>
              </w:rPr>
              <w:t xml:space="preserve"> </w:t>
            </w:r>
            <w:r w:rsidR="006D6F6E" w:rsidRPr="008C14EA">
              <w:rPr>
                <w:lang w:eastAsia="ru-RU"/>
              </w:rPr>
              <w:lastRenderedPageBreak/>
              <w:t>часов за учетный период);</w:t>
            </w:r>
            <w:r w:rsidR="00877630">
              <w:rPr>
                <w:lang w:eastAsia="ru-RU"/>
              </w:rPr>
              <w:t xml:space="preserve"> </w:t>
            </w:r>
            <w:r w:rsidR="006D6F6E" w:rsidRPr="008C14EA">
              <w:rPr>
                <w:lang w:eastAsia="ru-RU"/>
              </w:rPr>
              <w:t>п</w:t>
            </w:r>
            <w:r w:rsidRPr="008C14EA">
              <w:rPr>
                <w:lang w:eastAsia="ru-RU"/>
              </w:rPr>
              <w:t>родолжительность сверхурочной работы не должна превышать</w:t>
            </w:r>
            <w:r w:rsidR="00DA7B9B" w:rsidRPr="008C14EA">
              <w:rPr>
                <w:lang w:eastAsia="ru-RU"/>
              </w:rPr>
              <w:t xml:space="preserve"> </w:t>
            </w:r>
            <w:r w:rsidRPr="008C14EA">
              <w:rPr>
                <w:lang w:eastAsia="ru-RU"/>
              </w:rPr>
              <w:t>для каждого работника четырех часов в течение двух дней подряд и 120 часов в год</w:t>
            </w:r>
          </w:p>
        </w:tc>
        <w:tc>
          <w:tcPr>
            <w:tcW w:w="3118" w:type="dxa"/>
            <w:tcBorders>
              <w:top w:val="single" w:sz="4" w:space="0" w:color="auto"/>
              <w:left w:val="single" w:sz="4" w:space="0" w:color="auto"/>
              <w:bottom w:val="single" w:sz="4" w:space="0" w:color="auto"/>
              <w:right w:val="single" w:sz="4" w:space="0" w:color="auto"/>
            </w:tcBorders>
          </w:tcPr>
          <w:p w:rsidR="00E363E3" w:rsidRDefault="00E6489F" w:rsidP="005E57F2">
            <w:pPr>
              <w:pStyle w:val="af6"/>
              <w:rPr>
                <w:sz w:val="28"/>
                <w:szCs w:val="28"/>
              </w:rPr>
            </w:pPr>
            <w:r w:rsidRPr="008C14EA">
              <w:rPr>
                <w:sz w:val="28"/>
                <w:szCs w:val="28"/>
              </w:rPr>
              <w:lastRenderedPageBreak/>
              <w:t xml:space="preserve">осуществляется </w:t>
            </w:r>
          </w:p>
          <w:p w:rsidR="00E363E3" w:rsidRDefault="00E6489F" w:rsidP="005E57F2">
            <w:pPr>
              <w:pStyle w:val="af6"/>
              <w:rPr>
                <w:sz w:val="28"/>
                <w:szCs w:val="28"/>
              </w:rPr>
            </w:pPr>
            <w:r w:rsidRPr="008C14EA">
              <w:rPr>
                <w:sz w:val="28"/>
                <w:szCs w:val="28"/>
              </w:rPr>
              <w:t xml:space="preserve">в соответствии </w:t>
            </w:r>
          </w:p>
          <w:p w:rsidR="00C45D06" w:rsidRPr="008C14EA" w:rsidRDefault="00E6489F" w:rsidP="005E57F2">
            <w:pPr>
              <w:pStyle w:val="af6"/>
              <w:rPr>
                <w:sz w:val="28"/>
                <w:szCs w:val="28"/>
              </w:rPr>
            </w:pPr>
            <w:r w:rsidRPr="008C14EA">
              <w:rPr>
                <w:sz w:val="28"/>
                <w:szCs w:val="28"/>
              </w:rPr>
              <w:t>со статьей 152 Трудового кодекса Российской Федерации</w:t>
            </w:r>
          </w:p>
        </w:tc>
      </w:tr>
      <w:tr w:rsidR="008C14EA" w:rsidRPr="008C14EA" w:rsidTr="00C50469">
        <w:tc>
          <w:tcPr>
            <w:tcW w:w="2697" w:type="dxa"/>
            <w:tcBorders>
              <w:top w:val="single" w:sz="4" w:space="0" w:color="auto"/>
              <w:left w:val="single" w:sz="4" w:space="0" w:color="auto"/>
              <w:bottom w:val="single" w:sz="4" w:space="0" w:color="auto"/>
              <w:right w:val="single" w:sz="4" w:space="0" w:color="auto"/>
            </w:tcBorders>
          </w:tcPr>
          <w:p w:rsidR="00E363E3" w:rsidRDefault="006259B0" w:rsidP="005E57F2">
            <w:pPr>
              <w:pStyle w:val="af6"/>
              <w:rPr>
                <w:sz w:val="28"/>
                <w:szCs w:val="28"/>
              </w:rPr>
            </w:pPr>
            <w:r w:rsidRPr="008C14EA">
              <w:rPr>
                <w:sz w:val="28"/>
                <w:szCs w:val="28"/>
              </w:rPr>
              <w:t xml:space="preserve">5. </w:t>
            </w:r>
            <w:r w:rsidR="00C45D06" w:rsidRPr="008C14EA">
              <w:rPr>
                <w:sz w:val="28"/>
                <w:szCs w:val="28"/>
              </w:rPr>
              <w:t xml:space="preserve">Выплата </w:t>
            </w:r>
          </w:p>
          <w:p w:rsidR="00E363E3" w:rsidRDefault="00C45D06" w:rsidP="005E57F2">
            <w:pPr>
              <w:pStyle w:val="af6"/>
              <w:rPr>
                <w:sz w:val="28"/>
                <w:szCs w:val="28"/>
              </w:rPr>
            </w:pPr>
            <w:r w:rsidRPr="008C14EA">
              <w:rPr>
                <w:sz w:val="28"/>
                <w:szCs w:val="28"/>
              </w:rPr>
              <w:t xml:space="preserve">при совмещении профессий (должностей), расширении зон обслуживания, увеличении </w:t>
            </w:r>
          </w:p>
          <w:p w:rsidR="00E363E3" w:rsidRDefault="00C45D06" w:rsidP="005E57F2">
            <w:pPr>
              <w:pStyle w:val="af6"/>
              <w:rPr>
                <w:sz w:val="28"/>
                <w:szCs w:val="28"/>
              </w:rPr>
            </w:pPr>
            <w:r w:rsidRPr="008C14EA">
              <w:rPr>
                <w:sz w:val="28"/>
                <w:szCs w:val="28"/>
              </w:rPr>
              <w:t xml:space="preserve">объема работы </w:t>
            </w:r>
          </w:p>
          <w:p w:rsidR="00E363E3" w:rsidRDefault="00C45D06" w:rsidP="005E57F2">
            <w:pPr>
              <w:pStyle w:val="af6"/>
              <w:rPr>
                <w:sz w:val="28"/>
                <w:szCs w:val="28"/>
              </w:rPr>
            </w:pPr>
            <w:r w:rsidRPr="008C14EA">
              <w:rPr>
                <w:sz w:val="28"/>
                <w:szCs w:val="28"/>
              </w:rPr>
              <w:t xml:space="preserve">или исполнении обязанностей временно отсутствующего работника </w:t>
            </w:r>
          </w:p>
          <w:p w:rsidR="00C45D06" w:rsidRPr="008C14EA" w:rsidRDefault="00C45D06" w:rsidP="005E57F2">
            <w:pPr>
              <w:pStyle w:val="af6"/>
              <w:rPr>
                <w:sz w:val="28"/>
                <w:szCs w:val="28"/>
              </w:rPr>
            </w:pPr>
            <w:r w:rsidRPr="008C14EA">
              <w:rPr>
                <w:sz w:val="28"/>
                <w:szCs w:val="28"/>
              </w:rPr>
              <w:t>без освобождения от работы, определенной трудовым договором</w:t>
            </w:r>
          </w:p>
        </w:tc>
        <w:tc>
          <w:tcPr>
            <w:tcW w:w="3685" w:type="dxa"/>
            <w:tcBorders>
              <w:top w:val="single" w:sz="4" w:space="0" w:color="auto"/>
              <w:left w:val="single" w:sz="4" w:space="0" w:color="auto"/>
              <w:bottom w:val="single" w:sz="4" w:space="0" w:color="auto"/>
              <w:right w:val="single" w:sz="4" w:space="0" w:color="auto"/>
            </w:tcBorders>
          </w:tcPr>
          <w:p w:rsidR="00E363E3" w:rsidRDefault="000C6AB1" w:rsidP="005E57F2">
            <w:pPr>
              <w:autoSpaceDE w:val="0"/>
              <w:autoSpaceDN w:val="0"/>
              <w:adjustRightInd w:val="0"/>
              <w:ind w:firstLine="0"/>
              <w:jc w:val="left"/>
              <w:rPr>
                <w:lang w:eastAsia="ru-RU"/>
              </w:rPr>
            </w:pPr>
            <w:r w:rsidRPr="008C14EA">
              <w:rPr>
                <w:lang w:eastAsia="ru-RU"/>
              </w:rPr>
              <w:t xml:space="preserve">до 50% оклада (должностного оклада), ставки заработной платы </w:t>
            </w:r>
          </w:p>
          <w:p w:rsidR="00C45D06" w:rsidRPr="008C14EA" w:rsidRDefault="000C6AB1" w:rsidP="005E57F2">
            <w:pPr>
              <w:autoSpaceDE w:val="0"/>
              <w:autoSpaceDN w:val="0"/>
              <w:adjustRightInd w:val="0"/>
              <w:ind w:firstLine="0"/>
              <w:jc w:val="left"/>
              <w:rPr>
                <w:lang w:eastAsia="ru-RU"/>
              </w:rPr>
            </w:pPr>
            <w:r w:rsidRPr="008C14EA">
              <w:rPr>
                <w:lang w:eastAsia="ru-RU"/>
              </w:rPr>
              <w:t>по занимаемой должности (профессии)</w:t>
            </w:r>
            <w:r w:rsidR="00C50469" w:rsidRPr="008C14EA">
              <w:rPr>
                <w:lang w:eastAsia="ru-RU"/>
              </w:rPr>
              <w:t xml:space="preserve"> работника, </w:t>
            </w:r>
            <w:r w:rsidR="00C50469" w:rsidRPr="008C14EA">
              <w:t xml:space="preserve">включая ежемесячные </w:t>
            </w:r>
            <w:r w:rsidR="00C50469" w:rsidRPr="008C14EA">
              <w:rPr>
                <w:lang w:eastAsia="ru-RU"/>
              </w:rPr>
              <w:t>выплаты компенсационного и стимулирующего характера</w:t>
            </w:r>
          </w:p>
        </w:tc>
        <w:tc>
          <w:tcPr>
            <w:tcW w:w="3118" w:type="dxa"/>
            <w:tcBorders>
              <w:top w:val="single" w:sz="4" w:space="0" w:color="auto"/>
              <w:left w:val="single" w:sz="4" w:space="0" w:color="auto"/>
              <w:bottom w:val="single" w:sz="4" w:space="0" w:color="auto"/>
              <w:right w:val="single" w:sz="4" w:space="0" w:color="auto"/>
            </w:tcBorders>
          </w:tcPr>
          <w:p w:rsidR="00E363E3" w:rsidRDefault="00DA7B9B" w:rsidP="005E57F2">
            <w:pPr>
              <w:autoSpaceDE w:val="0"/>
              <w:autoSpaceDN w:val="0"/>
              <w:adjustRightInd w:val="0"/>
              <w:ind w:firstLine="0"/>
              <w:jc w:val="left"/>
            </w:pPr>
            <w:r w:rsidRPr="008C14EA">
              <w:t xml:space="preserve">осуществляется </w:t>
            </w:r>
          </w:p>
          <w:p w:rsidR="00E363E3" w:rsidRDefault="00DA7B9B" w:rsidP="005E57F2">
            <w:pPr>
              <w:autoSpaceDE w:val="0"/>
              <w:autoSpaceDN w:val="0"/>
              <w:adjustRightInd w:val="0"/>
              <w:ind w:firstLine="0"/>
              <w:jc w:val="left"/>
            </w:pPr>
            <w:r w:rsidRPr="008C14EA">
              <w:t xml:space="preserve">в соответствии </w:t>
            </w:r>
          </w:p>
          <w:p w:rsidR="00E363E3" w:rsidRDefault="00DA7B9B" w:rsidP="005E57F2">
            <w:pPr>
              <w:autoSpaceDE w:val="0"/>
              <w:autoSpaceDN w:val="0"/>
              <w:adjustRightInd w:val="0"/>
              <w:ind w:firstLine="0"/>
              <w:jc w:val="left"/>
              <w:rPr>
                <w:lang w:eastAsia="ru-RU"/>
              </w:rPr>
            </w:pPr>
            <w:r w:rsidRPr="008C14EA">
              <w:t>со статьями 60.2, 151 Трудового кодекса Российской Федерации</w:t>
            </w:r>
            <w:r w:rsidR="006D6F6E" w:rsidRPr="008C14EA">
              <w:t>;</w:t>
            </w:r>
            <w:r w:rsidR="006D6F6E" w:rsidRPr="008C14EA">
              <w:rPr>
                <w:lang w:eastAsia="ru-RU"/>
              </w:rPr>
              <w:t xml:space="preserve"> р</w:t>
            </w:r>
            <w:r w:rsidR="00C50469" w:rsidRPr="008C14EA">
              <w:rPr>
                <w:lang w:eastAsia="ru-RU"/>
              </w:rPr>
              <w:t xml:space="preserve">азмер выплаты устанавливается </w:t>
            </w:r>
          </w:p>
          <w:p w:rsidR="00C50469" w:rsidRPr="008C14EA" w:rsidRDefault="00C50469" w:rsidP="005E57F2">
            <w:pPr>
              <w:autoSpaceDE w:val="0"/>
              <w:autoSpaceDN w:val="0"/>
              <w:adjustRightInd w:val="0"/>
              <w:ind w:firstLine="0"/>
              <w:jc w:val="left"/>
              <w:rPr>
                <w:lang w:eastAsia="ru-RU"/>
              </w:rPr>
            </w:pPr>
            <w:r w:rsidRPr="008C14EA">
              <w:rPr>
                <w:lang w:eastAsia="ru-RU"/>
              </w:rPr>
              <w:t>в зависимости</w:t>
            </w:r>
          </w:p>
          <w:p w:rsidR="00E363E3" w:rsidRDefault="00C50469" w:rsidP="005E57F2">
            <w:pPr>
              <w:autoSpaceDE w:val="0"/>
              <w:autoSpaceDN w:val="0"/>
              <w:adjustRightInd w:val="0"/>
              <w:ind w:firstLine="0"/>
              <w:jc w:val="left"/>
              <w:rPr>
                <w:lang w:eastAsia="ru-RU"/>
              </w:rPr>
            </w:pPr>
            <w:r w:rsidRPr="008C14EA">
              <w:rPr>
                <w:lang w:eastAsia="ru-RU"/>
              </w:rPr>
              <w:t>от содержания</w:t>
            </w:r>
            <w:r w:rsidR="006D6F6E" w:rsidRPr="008C14EA">
              <w:rPr>
                <w:lang w:eastAsia="ru-RU"/>
              </w:rPr>
              <w:t xml:space="preserve"> </w:t>
            </w:r>
          </w:p>
          <w:p w:rsidR="00C50469" w:rsidRPr="008C14EA" w:rsidRDefault="006D6F6E" w:rsidP="005E57F2">
            <w:pPr>
              <w:autoSpaceDE w:val="0"/>
              <w:autoSpaceDN w:val="0"/>
              <w:adjustRightInd w:val="0"/>
              <w:ind w:firstLine="0"/>
              <w:jc w:val="left"/>
              <w:rPr>
                <w:lang w:eastAsia="ru-RU"/>
              </w:rPr>
            </w:pPr>
            <w:r w:rsidRPr="008C14EA">
              <w:rPr>
                <w:lang w:eastAsia="ru-RU"/>
              </w:rPr>
              <w:t>и объема дополнительной работы;</w:t>
            </w:r>
          </w:p>
          <w:p w:rsidR="00C50469" w:rsidRPr="008C14EA" w:rsidRDefault="006D6F6E" w:rsidP="005E57F2">
            <w:pPr>
              <w:autoSpaceDE w:val="0"/>
              <w:autoSpaceDN w:val="0"/>
              <w:adjustRightInd w:val="0"/>
              <w:ind w:firstLine="0"/>
              <w:jc w:val="left"/>
              <w:rPr>
                <w:lang w:eastAsia="ru-RU"/>
              </w:rPr>
            </w:pPr>
            <w:r w:rsidRPr="008C14EA">
              <w:rPr>
                <w:lang w:eastAsia="ru-RU"/>
              </w:rPr>
              <w:t>в</w:t>
            </w:r>
            <w:r w:rsidR="00C50469" w:rsidRPr="008C14EA">
              <w:rPr>
                <w:lang w:eastAsia="ru-RU"/>
              </w:rPr>
              <w:t xml:space="preserve"> случае, когда дополнительная работа поручается нескольким работникам, то размер</w:t>
            </w:r>
            <w:r w:rsidR="00A51776" w:rsidRPr="008C14EA">
              <w:t xml:space="preserve"> </w:t>
            </w:r>
            <w:r w:rsidR="00C50469" w:rsidRPr="008C14EA">
              <w:rPr>
                <w:lang w:eastAsia="ru-RU"/>
              </w:rPr>
              <w:t>доплаты</w:t>
            </w:r>
            <w:r w:rsidR="00A51776" w:rsidRPr="008C14EA">
              <w:rPr>
                <w:lang w:eastAsia="ru-RU"/>
              </w:rPr>
              <w:t>,</w:t>
            </w:r>
            <w:r w:rsidR="00C50469" w:rsidRPr="008C14EA">
              <w:rPr>
                <w:lang w:eastAsia="ru-RU"/>
              </w:rPr>
              <w:t xml:space="preserve"> </w:t>
            </w:r>
            <w:r w:rsidR="00A51776" w:rsidRPr="008C14EA">
              <w:rPr>
                <w:lang w:eastAsia="ru-RU"/>
              </w:rPr>
              <w:t xml:space="preserve">установленный в графе 2 пункта 5 настоящей таблицы, </w:t>
            </w:r>
            <w:r w:rsidR="00C50469" w:rsidRPr="008C14EA">
              <w:rPr>
                <w:lang w:eastAsia="ru-RU"/>
              </w:rPr>
              <w:t>распределяется пропорционально объему дополнительной раб</w:t>
            </w:r>
            <w:r w:rsidR="00E363E3">
              <w:rPr>
                <w:lang w:eastAsia="ru-RU"/>
              </w:rPr>
              <w:t>оты, выполняемой каждым из них</w:t>
            </w:r>
          </w:p>
        </w:tc>
      </w:tr>
      <w:tr w:rsidR="008C14EA" w:rsidRPr="008C14EA" w:rsidTr="00C50469">
        <w:tc>
          <w:tcPr>
            <w:tcW w:w="2697" w:type="dxa"/>
            <w:tcBorders>
              <w:top w:val="single" w:sz="4" w:space="0" w:color="auto"/>
              <w:left w:val="single" w:sz="4" w:space="0" w:color="auto"/>
              <w:bottom w:val="single" w:sz="4" w:space="0" w:color="auto"/>
              <w:right w:val="single" w:sz="4" w:space="0" w:color="auto"/>
            </w:tcBorders>
          </w:tcPr>
          <w:p w:rsidR="00E363E3" w:rsidRDefault="006259B0" w:rsidP="005E57F2">
            <w:pPr>
              <w:pStyle w:val="af6"/>
              <w:rPr>
                <w:sz w:val="28"/>
                <w:szCs w:val="28"/>
              </w:rPr>
            </w:pPr>
            <w:r w:rsidRPr="008C14EA">
              <w:rPr>
                <w:sz w:val="28"/>
                <w:szCs w:val="28"/>
              </w:rPr>
              <w:t xml:space="preserve">6. </w:t>
            </w:r>
            <w:r w:rsidR="00DA7B9B" w:rsidRPr="008C14EA">
              <w:rPr>
                <w:rStyle w:val="af3"/>
                <w:rFonts w:cs="Arial"/>
                <w:color w:val="auto"/>
                <w:sz w:val="28"/>
                <w:szCs w:val="28"/>
              </w:rPr>
              <w:t>Районный коэффициент</w:t>
            </w:r>
            <w:r w:rsidR="00DA7B9B" w:rsidRPr="008C14EA">
              <w:rPr>
                <w:sz w:val="28"/>
                <w:szCs w:val="28"/>
              </w:rPr>
              <w:t xml:space="preserve"> </w:t>
            </w:r>
          </w:p>
          <w:p w:rsidR="00E363E3" w:rsidRDefault="00DA7B9B" w:rsidP="005E57F2">
            <w:pPr>
              <w:pStyle w:val="af6"/>
              <w:rPr>
                <w:sz w:val="28"/>
                <w:szCs w:val="28"/>
              </w:rPr>
            </w:pPr>
            <w:r w:rsidRPr="008C14EA">
              <w:rPr>
                <w:sz w:val="28"/>
                <w:szCs w:val="28"/>
              </w:rPr>
              <w:t xml:space="preserve">за работу в районах Крайнего севера </w:t>
            </w:r>
          </w:p>
          <w:p w:rsidR="00E363E3" w:rsidRDefault="00DA7B9B" w:rsidP="005E57F2">
            <w:pPr>
              <w:pStyle w:val="af6"/>
              <w:rPr>
                <w:sz w:val="28"/>
                <w:szCs w:val="28"/>
              </w:rPr>
            </w:pPr>
            <w:r w:rsidRPr="008C14EA">
              <w:rPr>
                <w:sz w:val="28"/>
                <w:szCs w:val="28"/>
              </w:rPr>
              <w:t xml:space="preserve">и приравненных </w:t>
            </w:r>
          </w:p>
          <w:p w:rsidR="00DA7B9B" w:rsidRPr="008C14EA" w:rsidRDefault="00DA7B9B" w:rsidP="005E57F2">
            <w:pPr>
              <w:pStyle w:val="af6"/>
              <w:rPr>
                <w:sz w:val="28"/>
                <w:szCs w:val="28"/>
              </w:rPr>
            </w:pPr>
            <w:r w:rsidRPr="008C14EA">
              <w:rPr>
                <w:sz w:val="28"/>
                <w:szCs w:val="28"/>
              </w:rPr>
              <w:t>к ним местностях</w:t>
            </w:r>
          </w:p>
        </w:tc>
        <w:tc>
          <w:tcPr>
            <w:tcW w:w="3685" w:type="dxa"/>
            <w:tcBorders>
              <w:top w:val="single" w:sz="4" w:space="0" w:color="auto"/>
              <w:left w:val="single" w:sz="4" w:space="0" w:color="auto"/>
              <w:bottom w:val="single" w:sz="4" w:space="0" w:color="auto"/>
              <w:right w:val="single" w:sz="4" w:space="0" w:color="auto"/>
            </w:tcBorders>
          </w:tcPr>
          <w:p w:rsidR="00DA7B9B" w:rsidRPr="008C14EA" w:rsidRDefault="00DA7B9B" w:rsidP="005E57F2">
            <w:pPr>
              <w:ind w:firstLine="0"/>
              <w:jc w:val="left"/>
            </w:pPr>
            <w:r w:rsidRPr="008C14EA">
              <w:t>1,7 к заработной плате работника без учета единовременных выплат, установленных в абсолютном размере</w:t>
            </w:r>
          </w:p>
        </w:tc>
        <w:tc>
          <w:tcPr>
            <w:tcW w:w="3118" w:type="dxa"/>
            <w:vMerge w:val="restart"/>
            <w:tcBorders>
              <w:top w:val="single" w:sz="4" w:space="0" w:color="auto"/>
              <w:left w:val="single" w:sz="4" w:space="0" w:color="auto"/>
              <w:right w:val="single" w:sz="4" w:space="0" w:color="auto"/>
            </w:tcBorders>
          </w:tcPr>
          <w:p w:rsidR="00DA7B9B" w:rsidRPr="008C14EA" w:rsidRDefault="00DA7B9B" w:rsidP="005E57F2">
            <w:pPr>
              <w:autoSpaceDE w:val="0"/>
              <w:autoSpaceDN w:val="0"/>
              <w:adjustRightInd w:val="0"/>
              <w:ind w:firstLine="0"/>
              <w:jc w:val="left"/>
              <w:rPr>
                <w:lang w:eastAsia="ru-RU"/>
              </w:rPr>
            </w:pPr>
            <w:r w:rsidRPr="008C14EA">
              <w:rPr>
                <w:lang w:eastAsia="ru-RU"/>
              </w:rPr>
              <w:t>осуществляется</w:t>
            </w:r>
          </w:p>
          <w:p w:rsidR="00DA7B9B" w:rsidRPr="008C14EA" w:rsidRDefault="00DA7B9B" w:rsidP="005E57F2">
            <w:pPr>
              <w:autoSpaceDE w:val="0"/>
              <w:autoSpaceDN w:val="0"/>
              <w:adjustRightInd w:val="0"/>
              <w:ind w:firstLine="0"/>
              <w:jc w:val="left"/>
              <w:rPr>
                <w:lang w:eastAsia="ru-RU"/>
              </w:rPr>
            </w:pPr>
            <w:r w:rsidRPr="008C14EA">
              <w:rPr>
                <w:lang w:eastAsia="ru-RU"/>
              </w:rPr>
              <w:t xml:space="preserve">в соответствии со </w:t>
            </w:r>
            <w:r w:rsidRPr="00D507C7">
              <w:rPr>
                <w:lang w:eastAsia="ru-RU"/>
              </w:rPr>
              <w:t xml:space="preserve">статьями 315 </w:t>
            </w:r>
            <w:r w:rsidR="006E3614" w:rsidRPr="00D507C7">
              <w:rPr>
                <w:lang w:eastAsia="ru-RU"/>
              </w:rPr>
              <w:t>–</w:t>
            </w:r>
            <w:r w:rsidRPr="00D507C7">
              <w:rPr>
                <w:lang w:eastAsia="ru-RU"/>
              </w:rPr>
              <w:t xml:space="preserve"> 317</w:t>
            </w:r>
            <w:r w:rsidR="006E3614">
              <w:rPr>
                <w:lang w:eastAsia="ru-RU"/>
              </w:rPr>
              <w:t xml:space="preserve"> </w:t>
            </w:r>
            <w:r w:rsidRPr="008C14EA">
              <w:rPr>
                <w:lang w:eastAsia="ru-RU"/>
              </w:rPr>
              <w:t>Трудового кодекса Российской Федерации, решением Думы города от 28.06.2007 № 233-IV</w:t>
            </w:r>
            <w:r w:rsidR="006E3614">
              <w:rPr>
                <w:lang w:eastAsia="ru-RU"/>
              </w:rPr>
              <w:t xml:space="preserve"> </w:t>
            </w:r>
            <w:r w:rsidRPr="008C14EA">
              <w:rPr>
                <w:lang w:eastAsia="ru-RU"/>
              </w:rPr>
              <w:t>ДГ «О Положении о гарантиях</w:t>
            </w:r>
            <w:r w:rsidR="006E3614">
              <w:rPr>
                <w:lang w:eastAsia="ru-RU"/>
              </w:rPr>
              <w:t xml:space="preserve"> </w:t>
            </w:r>
            <w:r w:rsidRPr="008C14EA">
              <w:rPr>
                <w:lang w:eastAsia="ru-RU"/>
              </w:rPr>
              <w:t xml:space="preserve">и компенсациях для лиц, проживающих в районах Крайнего </w:t>
            </w:r>
            <w:r w:rsidRPr="008C14EA">
              <w:rPr>
                <w:lang w:eastAsia="ru-RU"/>
              </w:rPr>
              <w:lastRenderedPageBreak/>
              <w:t>Севера</w:t>
            </w:r>
            <w:r w:rsidR="006E3614">
              <w:rPr>
                <w:lang w:eastAsia="ru-RU"/>
              </w:rPr>
              <w:t xml:space="preserve"> </w:t>
            </w:r>
            <w:r w:rsidRPr="008C14EA">
              <w:rPr>
                <w:lang w:eastAsia="ru-RU"/>
              </w:rPr>
              <w:t>и приравненных</w:t>
            </w:r>
            <w:r w:rsidR="006E3614">
              <w:rPr>
                <w:lang w:eastAsia="ru-RU"/>
              </w:rPr>
              <w:t xml:space="preserve"> </w:t>
            </w:r>
            <w:r w:rsidRPr="008C14EA">
              <w:rPr>
                <w:lang w:eastAsia="ru-RU"/>
              </w:rPr>
              <w:t>к ним местностях</w:t>
            </w:r>
            <w:r w:rsidR="006E3614">
              <w:rPr>
                <w:lang w:eastAsia="ru-RU"/>
              </w:rPr>
              <w:t xml:space="preserve"> </w:t>
            </w:r>
            <w:r w:rsidRPr="008C14EA">
              <w:rPr>
                <w:lang w:eastAsia="ru-RU"/>
              </w:rPr>
              <w:t>и работающих</w:t>
            </w:r>
            <w:r w:rsidR="006E3614">
              <w:rPr>
                <w:lang w:eastAsia="ru-RU"/>
              </w:rPr>
              <w:t xml:space="preserve"> </w:t>
            </w:r>
            <w:r w:rsidRPr="008C14EA">
              <w:rPr>
                <w:lang w:eastAsia="ru-RU"/>
              </w:rPr>
              <w:t>в органах местного самоуправления, муниципальных учреждениях города Сургута»</w:t>
            </w:r>
          </w:p>
        </w:tc>
      </w:tr>
      <w:tr w:rsidR="008C14EA" w:rsidRPr="008C14EA" w:rsidTr="00C50469">
        <w:tc>
          <w:tcPr>
            <w:tcW w:w="2697" w:type="dxa"/>
            <w:tcBorders>
              <w:top w:val="single" w:sz="4" w:space="0" w:color="auto"/>
              <w:left w:val="single" w:sz="4" w:space="0" w:color="auto"/>
              <w:bottom w:val="single" w:sz="4" w:space="0" w:color="auto"/>
              <w:right w:val="single" w:sz="4" w:space="0" w:color="auto"/>
            </w:tcBorders>
          </w:tcPr>
          <w:p w:rsidR="00E363E3" w:rsidRDefault="006259B0" w:rsidP="005E57F2">
            <w:pPr>
              <w:pStyle w:val="af6"/>
              <w:rPr>
                <w:sz w:val="28"/>
                <w:szCs w:val="28"/>
              </w:rPr>
            </w:pPr>
            <w:r w:rsidRPr="008C14EA">
              <w:rPr>
                <w:sz w:val="28"/>
                <w:szCs w:val="28"/>
              </w:rPr>
              <w:t xml:space="preserve">7. </w:t>
            </w:r>
            <w:r w:rsidR="00DA7B9B" w:rsidRPr="008C14EA">
              <w:rPr>
                <w:sz w:val="28"/>
                <w:szCs w:val="28"/>
              </w:rPr>
              <w:t> Процентная надбавка</w:t>
            </w:r>
            <w:r w:rsidR="006E3614">
              <w:rPr>
                <w:sz w:val="28"/>
                <w:szCs w:val="28"/>
              </w:rPr>
              <w:t xml:space="preserve"> </w:t>
            </w:r>
            <w:r w:rsidR="00DA7B9B" w:rsidRPr="008C14EA">
              <w:rPr>
                <w:sz w:val="28"/>
                <w:szCs w:val="28"/>
              </w:rPr>
              <w:t>за стаж работы</w:t>
            </w:r>
            <w:r w:rsidR="006E3614">
              <w:rPr>
                <w:sz w:val="28"/>
                <w:szCs w:val="28"/>
              </w:rPr>
              <w:t xml:space="preserve"> </w:t>
            </w:r>
            <w:r w:rsidR="00DA7B9B" w:rsidRPr="008C14EA">
              <w:rPr>
                <w:sz w:val="28"/>
                <w:szCs w:val="28"/>
              </w:rPr>
              <w:t xml:space="preserve">в районах Крайнего Севера </w:t>
            </w:r>
          </w:p>
          <w:p w:rsidR="00E363E3" w:rsidRDefault="00DA7B9B" w:rsidP="005E57F2">
            <w:pPr>
              <w:pStyle w:val="af6"/>
              <w:rPr>
                <w:sz w:val="28"/>
                <w:szCs w:val="28"/>
              </w:rPr>
            </w:pPr>
            <w:r w:rsidRPr="008C14EA">
              <w:rPr>
                <w:sz w:val="28"/>
                <w:szCs w:val="28"/>
              </w:rPr>
              <w:t xml:space="preserve">и приравненных </w:t>
            </w:r>
          </w:p>
          <w:p w:rsidR="00DA7B9B" w:rsidRPr="008C14EA" w:rsidRDefault="00DA7B9B" w:rsidP="005E57F2">
            <w:pPr>
              <w:pStyle w:val="af6"/>
              <w:rPr>
                <w:sz w:val="28"/>
                <w:szCs w:val="28"/>
              </w:rPr>
            </w:pPr>
            <w:r w:rsidRPr="008C14EA">
              <w:rPr>
                <w:sz w:val="28"/>
                <w:szCs w:val="28"/>
              </w:rPr>
              <w:t>к ним местностях</w:t>
            </w:r>
          </w:p>
        </w:tc>
        <w:tc>
          <w:tcPr>
            <w:tcW w:w="3685" w:type="dxa"/>
            <w:tcBorders>
              <w:top w:val="single" w:sz="4" w:space="0" w:color="auto"/>
              <w:left w:val="single" w:sz="4" w:space="0" w:color="auto"/>
              <w:bottom w:val="single" w:sz="4" w:space="0" w:color="auto"/>
              <w:right w:val="single" w:sz="4" w:space="0" w:color="auto"/>
            </w:tcBorders>
          </w:tcPr>
          <w:p w:rsidR="00DA7B9B" w:rsidRPr="008C14EA" w:rsidRDefault="00DA7B9B" w:rsidP="005E57F2">
            <w:pPr>
              <w:ind w:firstLine="0"/>
              <w:jc w:val="left"/>
              <w:rPr>
                <w:lang w:eastAsia="ru-RU"/>
              </w:rPr>
            </w:pPr>
            <w:r w:rsidRPr="008C14EA">
              <w:t>до 50% к заработной плате работника без учета единовременных выплат, установленных в абсолютном размере</w:t>
            </w:r>
          </w:p>
        </w:tc>
        <w:tc>
          <w:tcPr>
            <w:tcW w:w="3118" w:type="dxa"/>
            <w:vMerge/>
            <w:tcBorders>
              <w:left w:val="single" w:sz="4" w:space="0" w:color="auto"/>
              <w:bottom w:val="single" w:sz="4" w:space="0" w:color="auto"/>
              <w:right w:val="single" w:sz="4" w:space="0" w:color="auto"/>
            </w:tcBorders>
          </w:tcPr>
          <w:p w:rsidR="00DA7B9B" w:rsidRPr="008C14EA" w:rsidRDefault="00DA7B9B" w:rsidP="005E57F2">
            <w:pPr>
              <w:ind w:firstLine="0"/>
              <w:jc w:val="left"/>
            </w:pPr>
          </w:p>
        </w:tc>
      </w:tr>
      <w:tr w:rsidR="008C14EA" w:rsidRPr="008C14EA" w:rsidTr="00C50469">
        <w:tc>
          <w:tcPr>
            <w:tcW w:w="2697" w:type="dxa"/>
            <w:tcBorders>
              <w:top w:val="single" w:sz="4" w:space="0" w:color="auto"/>
              <w:left w:val="single" w:sz="4" w:space="0" w:color="auto"/>
              <w:bottom w:val="single" w:sz="4" w:space="0" w:color="auto"/>
              <w:right w:val="single" w:sz="4" w:space="0" w:color="auto"/>
            </w:tcBorders>
          </w:tcPr>
          <w:p w:rsidR="00E363E3" w:rsidRDefault="00E7724D" w:rsidP="005E57F2">
            <w:pPr>
              <w:pStyle w:val="af6"/>
              <w:rPr>
                <w:sz w:val="28"/>
                <w:szCs w:val="28"/>
              </w:rPr>
            </w:pPr>
            <w:r w:rsidRPr="008C14EA">
              <w:rPr>
                <w:sz w:val="28"/>
                <w:szCs w:val="28"/>
              </w:rPr>
              <w:t xml:space="preserve">8. </w:t>
            </w:r>
            <w:r w:rsidR="00670EFF" w:rsidRPr="008C14EA">
              <w:rPr>
                <w:sz w:val="28"/>
                <w:szCs w:val="28"/>
              </w:rPr>
              <w:t>В</w:t>
            </w:r>
            <w:r w:rsidRPr="008C14EA">
              <w:rPr>
                <w:sz w:val="28"/>
                <w:szCs w:val="28"/>
              </w:rPr>
              <w:t xml:space="preserve">ыплата водолазам </w:t>
            </w:r>
          </w:p>
          <w:p w:rsidR="00E363E3" w:rsidRDefault="00E7724D" w:rsidP="005E57F2">
            <w:pPr>
              <w:pStyle w:val="af6"/>
              <w:rPr>
                <w:sz w:val="28"/>
                <w:szCs w:val="28"/>
              </w:rPr>
            </w:pPr>
            <w:r w:rsidRPr="008C14EA">
              <w:rPr>
                <w:sz w:val="28"/>
                <w:szCs w:val="28"/>
              </w:rPr>
              <w:t xml:space="preserve">и другим работникам, </w:t>
            </w:r>
          </w:p>
          <w:p w:rsidR="00E363E3" w:rsidRDefault="00E7724D" w:rsidP="005E57F2">
            <w:pPr>
              <w:pStyle w:val="af6"/>
              <w:rPr>
                <w:sz w:val="28"/>
                <w:szCs w:val="28"/>
              </w:rPr>
            </w:pPr>
            <w:r w:rsidRPr="008C14EA">
              <w:rPr>
                <w:sz w:val="28"/>
                <w:szCs w:val="28"/>
              </w:rPr>
              <w:t xml:space="preserve">чьи должностные обязанности связаны непосредственно </w:t>
            </w:r>
          </w:p>
          <w:p w:rsidR="00E363E3" w:rsidRDefault="00E7724D" w:rsidP="005E57F2">
            <w:pPr>
              <w:pStyle w:val="af6"/>
              <w:rPr>
                <w:sz w:val="28"/>
                <w:szCs w:val="28"/>
              </w:rPr>
            </w:pPr>
            <w:r w:rsidRPr="008C14EA">
              <w:rPr>
                <w:sz w:val="28"/>
                <w:szCs w:val="28"/>
              </w:rPr>
              <w:t xml:space="preserve">с погружением </w:t>
            </w:r>
          </w:p>
          <w:p w:rsidR="00E363E3" w:rsidRDefault="00E7724D" w:rsidP="005E57F2">
            <w:pPr>
              <w:pStyle w:val="af6"/>
              <w:rPr>
                <w:sz w:val="28"/>
                <w:szCs w:val="28"/>
              </w:rPr>
            </w:pPr>
            <w:r w:rsidRPr="008C14EA">
              <w:rPr>
                <w:sz w:val="28"/>
                <w:szCs w:val="28"/>
              </w:rPr>
              <w:t xml:space="preserve">под воду (водолазными спусками) </w:t>
            </w:r>
            <w:r w:rsidR="006C6416" w:rsidRPr="008C14EA">
              <w:rPr>
                <w:sz w:val="28"/>
                <w:szCs w:val="28"/>
              </w:rPr>
              <w:t xml:space="preserve">за время пребывания </w:t>
            </w:r>
          </w:p>
          <w:p w:rsidR="00E7724D" w:rsidRPr="008C14EA" w:rsidRDefault="006C6416" w:rsidP="005E57F2">
            <w:pPr>
              <w:pStyle w:val="af6"/>
              <w:rPr>
                <w:sz w:val="28"/>
                <w:szCs w:val="28"/>
              </w:rPr>
            </w:pPr>
            <w:r w:rsidRPr="008C14EA">
              <w:rPr>
                <w:sz w:val="28"/>
                <w:szCs w:val="28"/>
              </w:rPr>
              <w:t>под водой не менее 1500 часов</w:t>
            </w:r>
          </w:p>
        </w:tc>
        <w:tc>
          <w:tcPr>
            <w:tcW w:w="3685" w:type="dxa"/>
            <w:tcBorders>
              <w:top w:val="single" w:sz="4" w:space="0" w:color="auto"/>
              <w:left w:val="single" w:sz="4" w:space="0" w:color="auto"/>
              <w:bottom w:val="single" w:sz="4" w:space="0" w:color="auto"/>
              <w:right w:val="single" w:sz="4" w:space="0" w:color="auto"/>
            </w:tcBorders>
          </w:tcPr>
          <w:p w:rsidR="00E7724D" w:rsidRPr="008C14EA" w:rsidRDefault="00E7724D" w:rsidP="005E57F2">
            <w:pPr>
              <w:ind w:firstLine="0"/>
              <w:jc w:val="left"/>
            </w:pPr>
            <w:r w:rsidRPr="008C14EA">
              <w:t>5% от оклада (должностного оклада)</w:t>
            </w:r>
          </w:p>
        </w:tc>
        <w:tc>
          <w:tcPr>
            <w:tcW w:w="3118" w:type="dxa"/>
            <w:tcBorders>
              <w:left w:val="single" w:sz="4" w:space="0" w:color="auto"/>
              <w:bottom w:val="single" w:sz="4" w:space="0" w:color="auto"/>
              <w:right w:val="single" w:sz="4" w:space="0" w:color="auto"/>
            </w:tcBorders>
          </w:tcPr>
          <w:p w:rsidR="00E7724D" w:rsidRPr="00D507C7" w:rsidRDefault="00E7724D" w:rsidP="005E57F2">
            <w:pPr>
              <w:autoSpaceDE w:val="0"/>
              <w:autoSpaceDN w:val="0"/>
              <w:adjustRightInd w:val="0"/>
              <w:ind w:firstLine="0"/>
              <w:jc w:val="left"/>
              <w:rPr>
                <w:lang w:eastAsia="ru-RU"/>
              </w:rPr>
            </w:pPr>
            <w:r w:rsidRPr="008C14EA">
              <w:rPr>
                <w:lang w:eastAsia="ru-RU"/>
              </w:rPr>
              <w:t>осуществляется</w:t>
            </w:r>
            <w:r w:rsidR="006E3614">
              <w:rPr>
                <w:lang w:eastAsia="ru-RU"/>
              </w:rPr>
              <w:t xml:space="preserve"> </w:t>
            </w:r>
            <w:r w:rsidRPr="008C14EA">
              <w:rPr>
                <w:lang w:eastAsia="ru-RU"/>
              </w:rPr>
              <w:t xml:space="preserve">в соответствии с пунктами 40, 41 приложения 2 </w:t>
            </w:r>
            <w:proofErr w:type="gramStart"/>
            <w:r w:rsidRPr="008C14EA">
              <w:rPr>
                <w:lang w:eastAsia="ru-RU"/>
              </w:rPr>
              <w:t xml:space="preserve">к </w:t>
            </w:r>
            <w:r w:rsidR="00FF5F56">
              <w:rPr>
                <w:lang w:eastAsia="ru-RU"/>
              </w:rPr>
              <w:t xml:space="preserve"> </w:t>
            </w:r>
            <w:r w:rsidRPr="00D507C7">
              <w:rPr>
                <w:lang w:eastAsia="ru-RU"/>
              </w:rPr>
              <w:t>приказу</w:t>
            </w:r>
            <w:proofErr w:type="gramEnd"/>
            <w:r w:rsidRPr="00D507C7">
              <w:rPr>
                <w:lang w:eastAsia="ru-RU"/>
              </w:rPr>
              <w:t xml:space="preserve"> </w:t>
            </w:r>
            <w:r w:rsidR="00BD4D68" w:rsidRPr="00D507C7">
              <w:t>Министерства Российской Федерации по делам гражданской обороны, чрезвычайным ситуациям и ликвидации последствий стихийных бедствий</w:t>
            </w:r>
            <w:r w:rsidRPr="00D507C7">
              <w:rPr>
                <w:lang w:eastAsia="ru-RU"/>
              </w:rPr>
              <w:t xml:space="preserve"> России от 14.12.2019 № 747 </w:t>
            </w:r>
            <w:r w:rsidR="006C6416" w:rsidRPr="00D507C7">
              <w:rPr>
                <w:lang w:eastAsia="ru-RU"/>
              </w:rPr>
              <w:t>«Вопросы оплаты труда работников органов, организаций (учреждений) и по</w:t>
            </w:r>
            <w:r w:rsidR="006D6F6E" w:rsidRPr="00D507C7">
              <w:rPr>
                <w:lang w:eastAsia="ru-RU"/>
              </w:rPr>
              <w:t>дразделений системы МЧС России</w:t>
            </w:r>
            <w:r w:rsidR="00BD4D68" w:rsidRPr="00D507C7">
              <w:rPr>
                <w:lang w:eastAsia="ru-RU"/>
              </w:rPr>
              <w:t>»</w:t>
            </w:r>
            <w:r w:rsidR="006D6F6E" w:rsidRPr="00D507C7">
              <w:rPr>
                <w:lang w:eastAsia="ru-RU"/>
              </w:rPr>
              <w:t>;</w:t>
            </w:r>
          </w:p>
          <w:p w:rsidR="00670EFF" w:rsidRPr="008C14EA" w:rsidRDefault="006D6F6E" w:rsidP="005E57F2">
            <w:pPr>
              <w:autoSpaceDE w:val="0"/>
              <w:autoSpaceDN w:val="0"/>
              <w:adjustRightInd w:val="0"/>
              <w:ind w:firstLine="0"/>
              <w:jc w:val="left"/>
              <w:rPr>
                <w:lang w:eastAsia="ru-RU"/>
              </w:rPr>
            </w:pPr>
            <w:r w:rsidRPr="00D507C7">
              <w:rPr>
                <w:lang w:eastAsia="ru-RU"/>
              </w:rPr>
              <w:t>з</w:t>
            </w:r>
            <w:r w:rsidR="00670EFF" w:rsidRPr="00D507C7">
              <w:rPr>
                <w:lang w:eastAsia="ru-RU"/>
              </w:rPr>
              <w:t xml:space="preserve">а время пребывания под водой на глубинах </w:t>
            </w:r>
            <w:r w:rsidR="00670EFF" w:rsidRPr="008C14EA">
              <w:rPr>
                <w:lang w:eastAsia="ru-RU"/>
              </w:rPr>
              <w:t>свыше 20 метров указанная доплата производится:</w:t>
            </w:r>
          </w:p>
          <w:p w:rsidR="00670EFF" w:rsidRPr="008C14EA" w:rsidRDefault="00670EFF" w:rsidP="005E57F2">
            <w:pPr>
              <w:autoSpaceDE w:val="0"/>
              <w:autoSpaceDN w:val="0"/>
              <w:adjustRightInd w:val="0"/>
              <w:ind w:firstLine="0"/>
              <w:jc w:val="left"/>
              <w:rPr>
                <w:lang w:eastAsia="ru-RU"/>
              </w:rPr>
            </w:pPr>
            <w:r w:rsidRPr="008C14EA">
              <w:rPr>
                <w:lang w:eastAsia="ru-RU"/>
              </w:rPr>
              <w:t>- за 1200 часов пребывания под водой, из них не менее 100 часов на глубинах свыше 20 метров;</w:t>
            </w:r>
          </w:p>
          <w:p w:rsidR="006C6416" w:rsidRPr="008C14EA" w:rsidRDefault="00670EFF" w:rsidP="005E57F2">
            <w:pPr>
              <w:autoSpaceDE w:val="0"/>
              <w:autoSpaceDN w:val="0"/>
              <w:adjustRightInd w:val="0"/>
              <w:ind w:firstLine="0"/>
              <w:jc w:val="left"/>
              <w:rPr>
                <w:lang w:eastAsia="ru-RU"/>
              </w:rPr>
            </w:pPr>
            <w:r w:rsidRPr="008C14EA">
              <w:rPr>
                <w:lang w:eastAsia="ru-RU"/>
              </w:rPr>
              <w:t>- за 1000 часов пребывания под водой, из них не менее 100 часов на глубинах свыше 60 метров</w:t>
            </w:r>
          </w:p>
        </w:tc>
      </w:tr>
      <w:tr w:rsidR="008C14EA" w:rsidRPr="008C14EA" w:rsidTr="00C50469">
        <w:tc>
          <w:tcPr>
            <w:tcW w:w="2697" w:type="dxa"/>
            <w:tcBorders>
              <w:top w:val="single" w:sz="4" w:space="0" w:color="auto"/>
              <w:left w:val="single" w:sz="4" w:space="0" w:color="auto"/>
              <w:bottom w:val="single" w:sz="4" w:space="0" w:color="auto"/>
              <w:right w:val="single" w:sz="4" w:space="0" w:color="auto"/>
            </w:tcBorders>
          </w:tcPr>
          <w:p w:rsidR="00670EFF" w:rsidRPr="008C14EA" w:rsidRDefault="00670EFF" w:rsidP="005E57F2">
            <w:pPr>
              <w:autoSpaceDE w:val="0"/>
              <w:autoSpaceDN w:val="0"/>
              <w:adjustRightInd w:val="0"/>
              <w:ind w:firstLine="0"/>
              <w:jc w:val="left"/>
            </w:pPr>
            <w:r w:rsidRPr="008C14EA">
              <w:t xml:space="preserve">9. Единовременная выплата водолазам </w:t>
            </w:r>
            <w:r w:rsidRPr="008C14EA">
              <w:lastRenderedPageBreak/>
              <w:t>и другим работникам, спускающимся под воду для выполнения трудовых (служебных) обязанностей, при общей продолжительности пребывания под водой, в том числе под повышенном давлением, с начала водолазной практики не менее 500 часов</w:t>
            </w:r>
          </w:p>
          <w:p w:rsidR="00670EFF" w:rsidRPr="008C14EA" w:rsidRDefault="00670EFF" w:rsidP="005E57F2">
            <w:pPr>
              <w:pStyle w:val="af6"/>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670EFF" w:rsidRPr="008C14EA" w:rsidRDefault="00670EFF" w:rsidP="005E57F2">
            <w:pPr>
              <w:autoSpaceDE w:val="0"/>
              <w:autoSpaceDN w:val="0"/>
              <w:adjustRightInd w:val="0"/>
              <w:ind w:firstLine="0"/>
              <w:jc w:val="left"/>
            </w:pPr>
            <w:r w:rsidRPr="008C14EA">
              <w:lastRenderedPageBreak/>
              <w:t xml:space="preserve">5 минимальных размеров оплаты труда, </w:t>
            </w:r>
            <w:r w:rsidRPr="008C14EA">
              <w:lastRenderedPageBreak/>
              <w:t xml:space="preserve">установленных федеральным законодательством </w:t>
            </w:r>
          </w:p>
          <w:p w:rsidR="00670EFF" w:rsidRPr="008C14EA" w:rsidRDefault="00670EFF" w:rsidP="005E57F2">
            <w:pPr>
              <w:autoSpaceDE w:val="0"/>
              <w:autoSpaceDN w:val="0"/>
              <w:adjustRightInd w:val="0"/>
              <w:ind w:firstLine="0"/>
              <w:jc w:val="left"/>
            </w:pPr>
          </w:p>
        </w:tc>
        <w:tc>
          <w:tcPr>
            <w:tcW w:w="3118" w:type="dxa"/>
            <w:tcBorders>
              <w:left w:val="single" w:sz="4" w:space="0" w:color="auto"/>
              <w:bottom w:val="single" w:sz="4" w:space="0" w:color="auto"/>
              <w:right w:val="single" w:sz="4" w:space="0" w:color="auto"/>
            </w:tcBorders>
          </w:tcPr>
          <w:p w:rsidR="00670EFF" w:rsidRPr="008C14EA" w:rsidRDefault="00670EFF" w:rsidP="005E57F2">
            <w:pPr>
              <w:autoSpaceDE w:val="0"/>
              <w:autoSpaceDN w:val="0"/>
              <w:adjustRightInd w:val="0"/>
              <w:ind w:firstLine="0"/>
              <w:jc w:val="left"/>
              <w:rPr>
                <w:lang w:eastAsia="ru-RU"/>
              </w:rPr>
            </w:pPr>
            <w:r w:rsidRPr="008C14EA">
              <w:rPr>
                <w:lang w:eastAsia="ru-RU"/>
              </w:rPr>
              <w:lastRenderedPageBreak/>
              <w:t>осуществляется</w:t>
            </w:r>
          </w:p>
          <w:p w:rsidR="00670EFF" w:rsidRPr="00D507C7" w:rsidRDefault="00670EFF" w:rsidP="005E57F2">
            <w:pPr>
              <w:ind w:firstLine="0"/>
              <w:jc w:val="left"/>
              <w:rPr>
                <w:lang w:eastAsia="ru-RU"/>
              </w:rPr>
            </w:pPr>
            <w:r w:rsidRPr="008C14EA">
              <w:rPr>
                <w:lang w:eastAsia="ru-RU"/>
              </w:rPr>
              <w:lastRenderedPageBreak/>
              <w:t xml:space="preserve">в соответствии с </w:t>
            </w:r>
            <w:r w:rsidRPr="00D507C7">
              <w:rPr>
                <w:lang w:eastAsia="ru-RU"/>
              </w:rPr>
              <w:t>пунктом 42 приложения 2 к при</w:t>
            </w:r>
            <w:r w:rsidR="006E3614" w:rsidRPr="00D507C7">
              <w:rPr>
                <w:lang w:eastAsia="ru-RU"/>
              </w:rPr>
              <w:t xml:space="preserve">казу </w:t>
            </w:r>
            <w:r w:rsidR="00BD4D68" w:rsidRPr="00D507C7">
              <w:t>Министерства Российской Федерации по делам гражданской обороны, чрезвычайным ситуациям и ликвидации последствий стихийных бедствий</w:t>
            </w:r>
            <w:r w:rsidR="0046471E" w:rsidRPr="00D507C7">
              <w:rPr>
                <w:lang w:eastAsia="ru-RU"/>
              </w:rPr>
              <w:t xml:space="preserve"> России от 14.12.2019 № 747</w:t>
            </w:r>
            <w:r w:rsidR="00BB6F3E" w:rsidRPr="00D507C7">
              <w:rPr>
                <w:lang w:eastAsia="ru-RU"/>
              </w:rPr>
              <w:t xml:space="preserve"> «Вопросы оплаты труда работников органов, организаций (учреждений) и подразделений системы МЧС России»</w:t>
            </w:r>
            <w:r w:rsidR="006D6F6E" w:rsidRPr="00D507C7">
              <w:rPr>
                <w:lang w:eastAsia="ru-RU"/>
              </w:rPr>
              <w:t>;</w:t>
            </w:r>
          </w:p>
          <w:p w:rsidR="00B52840" w:rsidRPr="008C14EA" w:rsidRDefault="006D6F6E" w:rsidP="005E57F2">
            <w:pPr>
              <w:autoSpaceDE w:val="0"/>
              <w:autoSpaceDN w:val="0"/>
              <w:adjustRightInd w:val="0"/>
              <w:ind w:firstLine="0"/>
              <w:jc w:val="left"/>
            </w:pPr>
            <w:r w:rsidRPr="00D507C7">
              <w:t>з</w:t>
            </w:r>
            <w:r w:rsidR="00670EFF" w:rsidRPr="00D507C7">
              <w:t xml:space="preserve">а каждые последующие 500 часов пребывания под водой единовременная </w:t>
            </w:r>
            <w:r w:rsidR="00670EFF" w:rsidRPr="008C14EA">
              <w:t xml:space="preserve">выплата увеличивается на 5 </w:t>
            </w:r>
            <w:hyperlink r:id="rId10" w:history="1">
              <w:r w:rsidR="00670EFF" w:rsidRPr="008C14EA">
                <w:t>минимальных размеров</w:t>
              </w:r>
            </w:hyperlink>
            <w:r w:rsidR="00670EFF" w:rsidRPr="008C14EA">
              <w:t xml:space="preserve"> оплаты труда, установленных федеральным законодательством, при этом максимальная единовременная выплата, произведенная за каждые последующие 500 часов, не может превышать 25 минимальных размеров оплаты труда, установленных федеральным законодательством</w:t>
            </w:r>
            <w:r w:rsidRPr="008C14EA">
              <w:t>;</w:t>
            </w:r>
          </w:p>
          <w:p w:rsidR="00C66143" w:rsidRPr="008C14EA" w:rsidRDefault="006D6F6E" w:rsidP="005E57F2">
            <w:pPr>
              <w:autoSpaceDE w:val="0"/>
              <w:autoSpaceDN w:val="0"/>
              <w:adjustRightInd w:val="0"/>
              <w:ind w:firstLine="0"/>
              <w:jc w:val="left"/>
              <w:rPr>
                <w:lang w:eastAsia="ru-RU"/>
              </w:rPr>
            </w:pPr>
            <w:r w:rsidRPr="008C14EA">
              <w:rPr>
                <w:lang w:eastAsia="ru-RU"/>
              </w:rPr>
              <w:t>д</w:t>
            </w:r>
            <w:r w:rsidR="00C66143" w:rsidRPr="008C14EA">
              <w:rPr>
                <w:lang w:eastAsia="ru-RU"/>
              </w:rPr>
              <w:t xml:space="preserve">ля расчета единовременной выплаты не учитываются часы </w:t>
            </w:r>
            <w:r w:rsidR="00C66143" w:rsidRPr="008C14EA">
              <w:rPr>
                <w:lang w:eastAsia="ru-RU"/>
              </w:rPr>
              <w:lastRenderedPageBreak/>
              <w:t>пребывания под водой за время учебной подготовки и переподготовки</w:t>
            </w:r>
          </w:p>
        </w:tc>
      </w:tr>
    </w:tbl>
    <w:p w:rsidR="00C654BE" w:rsidRPr="00FC30B1" w:rsidRDefault="00C654BE" w:rsidP="005E57F2">
      <w:pPr>
        <w:autoSpaceDE w:val="0"/>
        <w:autoSpaceDN w:val="0"/>
        <w:adjustRightInd w:val="0"/>
        <w:ind w:firstLine="720"/>
        <w:jc w:val="right"/>
        <w:rPr>
          <w:sz w:val="20"/>
          <w:lang w:eastAsia="ru-RU"/>
        </w:rPr>
      </w:pPr>
    </w:p>
    <w:p w:rsidR="006259B0" w:rsidRDefault="006259B0" w:rsidP="00FC30B1">
      <w:pPr>
        <w:jc w:val="right"/>
      </w:pPr>
      <w:r w:rsidRPr="00FC30B1">
        <w:t>Таблица 2</w:t>
      </w:r>
    </w:p>
    <w:p w:rsidR="006259B0" w:rsidRPr="008C14EA" w:rsidRDefault="006259B0" w:rsidP="005E57F2">
      <w:pPr>
        <w:jc w:val="center"/>
        <w:rPr>
          <w:rStyle w:val="af4"/>
          <w:b w:val="0"/>
          <w:bCs/>
          <w:color w:val="auto"/>
        </w:rPr>
      </w:pPr>
      <w:r w:rsidRPr="008C14EA">
        <w:rPr>
          <w:rStyle w:val="af4"/>
          <w:b w:val="0"/>
          <w:bCs/>
          <w:color w:val="auto"/>
        </w:rPr>
        <w:t>Перечень, размеры и условия компенсационных выплат за дополнительную работу</w:t>
      </w:r>
    </w:p>
    <w:p w:rsidR="006259B0" w:rsidRPr="008C14EA" w:rsidRDefault="006259B0" w:rsidP="005E57F2"/>
    <w:tbl>
      <w:tblPr>
        <w:tblW w:w="9500" w:type="dxa"/>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6"/>
        <w:gridCol w:w="1559"/>
        <w:gridCol w:w="3685"/>
      </w:tblGrid>
      <w:tr w:rsidR="008C14EA" w:rsidRPr="008C14EA" w:rsidTr="009C366D">
        <w:tc>
          <w:tcPr>
            <w:tcW w:w="4256" w:type="dxa"/>
            <w:tcBorders>
              <w:top w:val="single" w:sz="4" w:space="0" w:color="auto"/>
              <w:left w:val="single" w:sz="4" w:space="0" w:color="auto"/>
              <w:bottom w:val="single" w:sz="4" w:space="0" w:color="auto"/>
              <w:right w:val="single" w:sz="4" w:space="0" w:color="auto"/>
            </w:tcBorders>
          </w:tcPr>
          <w:p w:rsidR="006259B0" w:rsidRPr="008C14EA" w:rsidRDefault="006259B0" w:rsidP="005E57F2">
            <w:pPr>
              <w:pStyle w:val="af5"/>
              <w:jc w:val="center"/>
              <w:rPr>
                <w:sz w:val="28"/>
                <w:szCs w:val="28"/>
              </w:rPr>
            </w:pPr>
            <w:r w:rsidRPr="008C14EA">
              <w:rPr>
                <w:sz w:val="28"/>
                <w:szCs w:val="28"/>
              </w:rPr>
              <w:t>Наименование выплаты</w:t>
            </w:r>
          </w:p>
        </w:tc>
        <w:tc>
          <w:tcPr>
            <w:tcW w:w="1559" w:type="dxa"/>
            <w:tcBorders>
              <w:top w:val="single" w:sz="4" w:space="0" w:color="auto"/>
              <w:left w:val="single" w:sz="4" w:space="0" w:color="auto"/>
              <w:bottom w:val="single" w:sz="4" w:space="0" w:color="auto"/>
              <w:right w:val="single" w:sz="4" w:space="0" w:color="auto"/>
            </w:tcBorders>
          </w:tcPr>
          <w:p w:rsidR="006259B0" w:rsidRPr="008C14EA" w:rsidRDefault="006259B0" w:rsidP="005E57F2">
            <w:pPr>
              <w:pStyle w:val="af5"/>
              <w:jc w:val="center"/>
              <w:rPr>
                <w:sz w:val="28"/>
                <w:szCs w:val="28"/>
              </w:rPr>
            </w:pPr>
            <w:r w:rsidRPr="008C14EA">
              <w:rPr>
                <w:sz w:val="28"/>
                <w:szCs w:val="28"/>
              </w:rPr>
              <w:t>Размер выплаты</w:t>
            </w:r>
          </w:p>
        </w:tc>
        <w:tc>
          <w:tcPr>
            <w:tcW w:w="3685" w:type="dxa"/>
            <w:tcBorders>
              <w:top w:val="single" w:sz="4" w:space="0" w:color="auto"/>
              <w:left w:val="single" w:sz="4" w:space="0" w:color="auto"/>
              <w:bottom w:val="single" w:sz="4" w:space="0" w:color="auto"/>
              <w:right w:val="single" w:sz="4" w:space="0" w:color="auto"/>
            </w:tcBorders>
          </w:tcPr>
          <w:p w:rsidR="006259B0" w:rsidRPr="008C14EA" w:rsidRDefault="006259B0" w:rsidP="005E57F2">
            <w:pPr>
              <w:pStyle w:val="af5"/>
              <w:jc w:val="center"/>
              <w:rPr>
                <w:sz w:val="28"/>
                <w:szCs w:val="28"/>
              </w:rPr>
            </w:pPr>
            <w:r w:rsidRPr="008C14EA">
              <w:rPr>
                <w:sz w:val="28"/>
                <w:szCs w:val="28"/>
              </w:rPr>
              <w:t>Условия осуществления выплаты (фактор, обуславливающий получение выплаты)</w:t>
            </w:r>
          </w:p>
        </w:tc>
      </w:tr>
      <w:tr w:rsidR="008C14EA" w:rsidRPr="008C14EA" w:rsidTr="009C366D">
        <w:tc>
          <w:tcPr>
            <w:tcW w:w="4256" w:type="dxa"/>
            <w:tcBorders>
              <w:top w:val="single" w:sz="4" w:space="0" w:color="auto"/>
              <w:left w:val="single" w:sz="4" w:space="0" w:color="auto"/>
              <w:bottom w:val="single" w:sz="4" w:space="0" w:color="auto"/>
              <w:right w:val="single" w:sz="4" w:space="0" w:color="auto"/>
            </w:tcBorders>
          </w:tcPr>
          <w:p w:rsidR="006259B0" w:rsidRPr="008C14EA" w:rsidRDefault="006259B0" w:rsidP="005E57F2">
            <w:pPr>
              <w:autoSpaceDE w:val="0"/>
              <w:autoSpaceDN w:val="0"/>
              <w:adjustRightInd w:val="0"/>
              <w:ind w:firstLine="0"/>
              <w:jc w:val="left"/>
            </w:pPr>
            <w:r w:rsidRPr="008C14EA">
              <w:t>1</w:t>
            </w:r>
            <w:r w:rsidR="009C366D" w:rsidRPr="008C14EA">
              <w:t>.</w:t>
            </w:r>
            <w:r w:rsidRPr="008C14EA">
              <w:t xml:space="preserve"> Выплата за проверку письменных работ по музыкальной литературе, сольфеджио, преподавателям хора и оркестра </w:t>
            </w:r>
          </w:p>
        </w:tc>
        <w:tc>
          <w:tcPr>
            <w:tcW w:w="1559" w:type="dxa"/>
            <w:tcBorders>
              <w:top w:val="single" w:sz="4" w:space="0" w:color="auto"/>
              <w:left w:val="single" w:sz="4" w:space="0" w:color="auto"/>
              <w:bottom w:val="single" w:sz="4" w:space="0" w:color="auto"/>
              <w:right w:val="single" w:sz="4" w:space="0" w:color="auto"/>
            </w:tcBorders>
          </w:tcPr>
          <w:p w:rsidR="006259B0" w:rsidRPr="008C14EA" w:rsidRDefault="006259B0" w:rsidP="005E57F2">
            <w:pPr>
              <w:ind w:firstLine="34"/>
              <w:jc w:val="left"/>
              <w:rPr>
                <w:rFonts w:eastAsia="Times New Roman"/>
                <w:lang w:eastAsia="ru-RU"/>
              </w:rPr>
            </w:pPr>
            <w:r w:rsidRPr="008C14EA">
              <w:rPr>
                <w:rFonts w:eastAsia="Times New Roman"/>
                <w:lang w:eastAsia="ru-RU"/>
              </w:rPr>
              <w:t>250 рублей</w:t>
            </w:r>
          </w:p>
        </w:tc>
        <w:tc>
          <w:tcPr>
            <w:tcW w:w="3685" w:type="dxa"/>
            <w:tcBorders>
              <w:top w:val="single" w:sz="4" w:space="0" w:color="auto"/>
              <w:left w:val="single" w:sz="4" w:space="0" w:color="auto"/>
              <w:bottom w:val="single" w:sz="4" w:space="0" w:color="auto"/>
              <w:right w:val="single" w:sz="4" w:space="0" w:color="auto"/>
            </w:tcBorders>
          </w:tcPr>
          <w:p w:rsidR="006259B0" w:rsidRPr="008C14EA" w:rsidRDefault="006259B0" w:rsidP="005E57F2">
            <w:pPr>
              <w:ind w:firstLine="34"/>
              <w:jc w:val="left"/>
              <w:rPr>
                <w:rFonts w:eastAsia="Times New Roman"/>
                <w:lang w:eastAsia="ru-RU"/>
              </w:rPr>
            </w:pPr>
            <w:r w:rsidRPr="008C14EA">
              <w:rPr>
                <w:rFonts w:eastAsia="Times New Roman"/>
                <w:lang w:eastAsia="ru-RU"/>
              </w:rPr>
              <w:t>на ставку заработной платы с учетом учебной нагрузки по соответствующему предмету</w:t>
            </w:r>
          </w:p>
        </w:tc>
      </w:tr>
      <w:tr w:rsidR="008C14EA" w:rsidRPr="008C14EA" w:rsidTr="009C366D">
        <w:tc>
          <w:tcPr>
            <w:tcW w:w="4256" w:type="dxa"/>
            <w:tcBorders>
              <w:top w:val="single" w:sz="4" w:space="0" w:color="auto"/>
              <w:left w:val="single" w:sz="4" w:space="0" w:color="auto"/>
              <w:bottom w:val="single" w:sz="4" w:space="0" w:color="auto"/>
              <w:right w:val="single" w:sz="4" w:space="0" w:color="auto"/>
            </w:tcBorders>
          </w:tcPr>
          <w:p w:rsidR="006259B0" w:rsidRPr="008C14EA" w:rsidRDefault="006259B0" w:rsidP="005E57F2">
            <w:pPr>
              <w:autoSpaceDE w:val="0"/>
              <w:autoSpaceDN w:val="0"/>
              <w:adjustRightInd w:val="0"/>
              <w:ind w:firstLine="0"/>
              <w:jc w:val="left"/>
            </w:pPr>
            <w:r w:rsidRPr="008C14EA">
              <w:t xml:space="preserve">2. Выплата за организацию </w:t>
            </w:r>
            <w:proofErr w:type="spellStart"/>
            <w:r w:rsidRPr="008C14EA">
              <w:t>внеучебной</w:t>
            </w:r>
            <w:proofErr w:type="spellEnd"/>
            <w:r w:rsidRPr="008C14EA">
              <w:t xml:space="preserve"> (внеаудиторной) и воспитательной деятельности </w:t>
            </w:r>
            <w:r w:rsidR="00E61DF1" w:rsidRPr="008C14EA">
              <w:t>в учреждениях дополнительного образования сферы искусства</w:t>
            </w:r>
          </w:p>
        </w:tc>
        <w:tc>
          <w:tcPr>
            <w:tcW w:w="1559" w:type="dxa"/>
            <w:tcBorders>
              <w:top w:val="single" w:sz="4" w:space="0" w:color="auto"/>
              <w:left w:val="single" w:sz="4" w:space="0" w:color="auto"/>
              <w:bottom w:val="single" w:sz="4" w:space="0" w:color="auto"/>
              <w:right w:val="single" w:sz="4" w:space="0" w:color="auto"/>
            </w:tcBorders>
          </w:tcPr>
          <w:p w:rsidR="006259B0" w:rsidRPr="008C14EA" w:rsidRDefault="006259B0" w:rsidP="005E57F2">
            <w:pPr>
              <w:ind w:firstLine="0"/>
              <w:jc w:val="left"/>
              <w:rPr>
                <w:rFonts w:eastAsia="Times New Roman"/>
                <w:lang w:eastAsia="ru-RU"/>
              </w:rPr>
            </w:pPr>
            <w:r w:rsidRPr="008C14EA">
              <w:t xml:space="preserve">5% </w:t>
            </w:r>
          </w:p>
        </w:tc>
        <w:tc>
          <w:tcPr>
            <w:tcW w:w="3685" w:type="dxa"/>
            <w:tcBorders>
              <w:top w:val="single" w:sz="4" w:space="0" w:color="auto"/>
              <w:left w:val="single" w:sz="4" w:space="0" w:color="auto"/>
              <w:bottom w:val="single" w:sz="4" w:space="0" w:color="auto"/>
              <w:right w:val="single" w:sz="4" w:space="0" w:color="auto"/>
            </w:tcBorders>
          </w:tcPr>
          <w:p w:rsidR="006259B0" w:rsidRPr="008C14EA" w:rsidRDefault="009C366D" w:rsidP="005E57F2">
            <w:pPr>
              <w:ind w:firstLine="0"/>
              <w:jc w:val="left"/>
            </w:pPr>
            <w:r w:rsidRPr="008C14EA">
              <w:t xml:space="preserve">от оклада (должностного оклада), </w:t>
            </w:r>
            <w:r w:rsidRPr="008C14EA">
              <w:rPr>
                <w:rFonts w:eastAsia="Times New Roman"/>
                <w:lang w:eastAsia="ru-RU"/>
              </w:rPr>
              <w:t>ставки заработной платы с учетом нагрузки, но не более 1 ставки</w:t>
            </w:r>
          </w:p>
        </w:tc>
      </w:tr>
      <w:tr w:rsidR="008C14EA" w:rsidRPr="008C14EA" w:rsidTr="009C366D">
        <w:tc>
          <w:tcPr>
            <w:tcW w:w="4256" w:type="dxa"/>
            <w:tcBorders>
              <w:top w:val="single" w:sz="4" w:space="0" w:color="auto"/>
              <w:left w:val="single" w:sz="4" w:space="0" w:color="auto"/>
              <w:bottom w:val="single" w:sz="4" w:space="0" w:color="auto"/>
              <w:right w:val="single" w:sz="4" w:space="0" w:color="auto"/>
            </w:tcBorders>
          </w:tcPr>
          <w:p w:rsidR="006259B0" w:rsidRPr="008C14EA" w:rsidRDefault="006259B0" w:rsidP="005E57F2">
            <w:pPr>
              <w:ind w:firstLine="0"/>
              <w:jc w:val="left"/>
              <w:rPr>
                <w:rFonts w:eastAsia="Times New Roman"/>
                <w:lang w:eastAsia="ru-RU"/>
              </w:rPr>
            </w:pPr>
            <w:r w:rsidRPr="008C14EA">
              <w:t>3. </w:t>
            </w:r>
            <w:r w:rsidRPr="008C14EA">
              <w:rPr>
                <w:rFonts w:eastAsia="Times New Roman"/>
                <w:lang w:eastAsia="ru-RU"/>
              </w:rPr>
              <w:t xml:space="preserve">Выплата за руководство городским методическим объединением, методическим </w:t>
            </w:r>
            <w:r w:rsidR="00E61DF1" w:rsidRPr="008C14EA">
              <w:rPr>
                <w:rFonts w:eastAsia="Times New Roman"/>
                <w:lang w:eastAsia="ru-RU"/>
              </w:rPr>
              <w:t xml:space="preserve">педагогическим, тренерским </w:t>
            </w:r>
            <w:r w:rsidRPr="008C14EA">
              <w:rPr>
                <w:rFonts w:eastAsia="Times New Roman"/>
                <w:lang w:eastAsia="ru-RU"/>
              </w:rPr>
              <w:t>советом учреждения</w:t>
            </w:r>
          </w:p>
        </w:tc>
        <w:tc>
          <w:tcPr>
            <w:tcW w:w="1559" w:type="dxa"/>
            <w:tcBorders>
              <w:top w:val="single" w:sz="4" w:space="0" w:color="auto"/>
              <w:left w:val="single" w:sz="4" w:space="0" w:color="auto"/>
              <w:bottom w:val="single" w:sz="4" w:space="0" w:color="auto"/>
              <w:right w:val="single" w:sz="4" w:space="0" w:color="auto"/>
            </w:tcBorders>
          </w:tcPr>
          <w:p w:rsidR="006259B0" w:rsidRPr="008C14EA" w:rsidRDefault="006259B0" w:rsidP="00FC30B1">
            <w:pPr>
              <w:ind w:firstLine="0"/>
              <w:jc w:val="left"/>
            </w:pPr>
            <w:r w:rsidRPr="008C14EA">
              <w:rPr>
                <w:rFonts w:eastAsia="Times New Roman"/>
                <w:lang w:eastAsia="ru-RU"/>
              </w:rPr>
              <w:t xml:space="preserve">5% </w:t>
            </w:r>
          </w:p>
        </w:tc>
        <w:tc>
          <w:tcPr>
            <w:tcW w:w="3685" w:type="dxa"/>
            <w:tcBorders>
              <w:top w:val="single" w:sz="4" w:space="0" w:color="auto"/>
              <w:left w:val="single" w:sz="4" w:space="0" w:color="auto"/>
              <w:bottom w:val="single" w:sz="4" w:space="0" w:color="auto"/>
              <w:right w:val="single" w:sz="4" w:space="0" w:color="auto"/>
            </w:tcBorders>
          </w:tcPr>
          <w:p w:rsidR="006259B0" w:rsidRPr="008C14EA" w:rsidRDefault="009C366D" w:rsidP="005E57F2">
            <w:pPr>
              <w:ind w:firstLine="0"/>
              <w:jc w:val="left"/>
              <w:rPr>
                <w:rFonts w:eastAsia="Times New Roman"/>
                <w:lang w:eastAsia="ru-RU"/>
              </w:rPr>
            </w:pPr>
            <w:r w:rsidRPr="008C14EA">
              <w:rPr>
                <w:rFonts w:eastAsia="Times New Roman"/>
                <w:lang w:eastAsia="ru-RU"/>
              </w:rPr>
              <w:t xml:space="preserve">от оклада (должностного оклада), ставки заработной платы </w:t>
            </w:r>
            <w:r w:rsidRPr="008C14EA">
              <w:rPr>
                <w:rFonts w:eastAsia="Times New Roman"/>
              </w:rPr>
              <w:t>без учета нагрузки</w:t>
            </w:r>
            <w:r w:rsidRPr="008C14EA">
              <w:rPr>
                <w:rFonts w:eastAsia="Times New Roman"/>
                <w:lang w:eastAsia="ru-RU"/>
              </w:rPr>
              <w:t xml:space="preserve"> (за каждое объединение (совет) </w:t>
            </w:r>
            <w:r w:rsidRPr="00D507C7">
              <w:rPr>
                <w:rFonts w:eastAsia="Times New Roman"/>
                <w:lang w:eastAsia="ru-RU"/>
              </w:rPr>
              <w:t>учреждения)</w:t>
            </w:r>
            <w:r w:rsidR="006E3614" w:rsidRPr="00D507C7">
              <w:rPr>
                <w:rFonts w:eastAsia="Times New Roman"/>
                <w:lang w:eastAsia="ru-RU"/>
              </w:rPr>
              <w:t>;</w:t>
            </w:r>
          </w:p>
          <w:p w:rsidR="00E61DF1" w:rsidRPr="008C14EA" w:rsidRDefault="00E61DF1" w:rsidP="005E57F2">
            <w:pPr>
              <w:ind w:firstLine="0"/>
              <w:jc w:val="left"/>
              <w:rPr>
                <w:rFonts w:eastAsia="Times New Roman"/>
                <w:lang w:eastAsia="ru-RU"/>
              </w:rPr>
            </w:pPr>
            <w:r w:rsidRPr="008C14EA">
              <w:rPr>
                <w:rFonts w:eastAsia="Times New Roman"/>
                <w:lang w:eastAsia="ru-RU"/>
              </w:rPr>
              <w:t>устанавливается при отсутствии в штатном расписании учреждения должностей «старший тренер», «старший тренер-преподаватель»</w:t>
            </w:r>
          </w:p>
        </w:tc>
      </w:tr>
      <w:tr w:rsidR="008C14EA" w:rsidRPr="008C14EA" w:rsidTr="009C366D">
        <w:tc>
          <w:tcPr>
            <w:tcW w:w="4256" w:type="dxa"/>
            <w:tcBorders>
              <w:top w:val="single" w:sz="4" w:space="0" w:color="auto"/>
              <w:left w:val="single" w:sz="4" w:space="0" w:color="auto"/>
              <w:bottom w:val="single" w:sz="4" w:space="0" w:color="auto"/>
              <w:right w:val="single" w:sz="4" w:space="0" w:color="auto"/>
            </w:tcBorders>
          </w:tcPr>
          <w:p w:rsidR="006259B0" w:rsidRPr="008C14EA" w:rsidRDefault="006259B0" w:rsidP="005E57F2">
            <w:pPr>
              <w:ind w:firstLine="0"/>
              <w:jc w:val="left"/>
              <w:rPr>
                <w:rFonts w:eastAsia="Times New Roman"/>
                <w:lang w:eastAsia="ru-RU"/>
              </w:rPr>
            </w:pPr>
            <w:r w:rsidRPr="008C14EA">
              <w:t>4. </w:t>
            </w:r>
            <w:r w:rsidRPr="008C14EA">
              <w:rPr>
                <w:rFonts w:eastAsia="Times New Roman"/>
                <w:lang w:eastAsia="ru-RU"/>
              </w:rPr>
              <w:t>Выплата за часы работы в классах (группах) для учащихся с ограниченными возможностями здоровья</w:t>
            </w:r>
          </w:p>
        </w:tc>
        <w:tc>
          <w:tcPr>
            <w:tcW w:w="1559" w:type="dxa"/>
            <w:tcBorders>
              <w:top w:val="single" w:sz="4" w:space="0" w:color="auto"/>
              <w:left w:val="single" w:sz="4" w:space="0" w:color="auto"/>
              <w:bottom w:val="single" w:sz="4" w:space="0" w:color="auto"/>
              <w:right w:val="single" w:sz="4" w:space="0" w:color="auto"/>
            </w:tcBorders>
          </w:tcPr>
          <w:p w:rsidR="006259B0" w:rsidRPr="008C14EA" w:rsidRDefault="006259B0" w:rsidP="005E57F2">
            <w:pPr>
              <w:pStyle w:val="af6"/>
              <w:rPr>
                <w:rFonts w:ascii="Times New Roman" w:eastAsia="Calibri" w:hAnsi="Times New Roman" w:cs="Times New Roman"/>
                <w:sz w:val="28"/>
                <w:szCs w:val="28"/>
              </w:rPr>
            </w:pPr>
            <w:r w:rsidRPr="008C14EA">
              <w:rPr>
                <w:rFonts w:ascii="Times New Roman" w:eastAsia="Times New Roman" w:hAnsi="Times New Roman" w:cs="Times New Roman"/>
                <w:sz w:val="28"/>
                <w:szCs w:val="28"/>
              </w:rPr>
              <w:t xml:space="preserve">1100 рублей </w:t>
            </w:r>
          </w:p>
        </w:tc>
        <w:tc>
          <w:tcPr>
            <w:tcW w:w="3685" w:type="dxa"/>
            <w:tcBorders>
              <w:top w:val="single" w:sz="4" w:space="0" w:color="auto"/>
              <w:left w:val="single" w:sz="4" w:space="0" w:color="auto"/>
              <w:bottom w:val="single" w:sz="4" w:space="0" w:color="auto"/>
              <w:right w:val="single" w:sz="4" w:space="0" w:color="auto"/>
            </w:tcBorders>
          </w:tcPr>
          <w:p w:rsidR="006259B0" w:rsidRPr="008C14EA" w:rsidRDefault="009C366D" w:rsidP="005E57F2">
            <w:pPr>
              <w:pStyle w:val="af6"/>
              <w:rPr>
                <w:rFonts w:ascii="Times New Roman" w:eastAsia="Times New Roman" w:hAnsi="Times New Roman" w:cs="Times New Roman"/>
                <w:sz w:val="28"/>
                <w:szCs w:val="28"/>
              </w:rPr>
            </w:pPr>
            <w:r w:rsidRPr="008C14EA">
              <w:rPr>
                <w:rFonts w:ascii="Times New Roman" w:eastAsia="Times New Roman" w:hAnsi="Times New Roman" w:cs="Times New Roman"/>
                <w:sz w:val="28"/>
                <w:szCs w:val="28"/>
              </w:rPr>
              <w:t xml:space="preserve">на ставку заработной платы </w:t>
            </w:r>
            <w:r w:rsidRPr="008C14EA">
              <w:rPr>
                <w:rFonts w:ascii="Times New Roman" w:eastAsia="Calibri" w:hAnsi="Times New Roman" w:cs="Times New Roman"/>
                <w:sz w:val="28"/>
                <w:szCs w:val="28"/>
              </w:rPr>
              <w:t>в зависимости от количества часов работы в группе для учащихся с ограниченными возможностями здоровья</w:t>
            </w:r>
          </w:p>
        </w:tc>
      </w:tr>
      <w:tr w:rsidR="008C14EA" w:rsidRPr="008C14EA" w:rsidTr="009C366D">
        <w:tc>
          <w:tcPr>
            <w:tcW w:w="4256" w:type="dxa"/>
            <w:tcBorders>
              <w:top w:val="single" w:sz="4" w:space="0" w:color="auto"/>
              <w:left w:val="single" w:sz="4" w:space="0" w:color="auto"/>
              <w:bottom w:val="single" w:sz="4" w:space="0" w:color="auto"/>
              <w:right w:val="single" w:sz="4" w:space="0" w:color="auto"/>
            </w:tcBorders>
          </w:tcPr>
          <w:p w:rsidR="006259B0" w:rsidRPr="008C14EA" w:rsidRDefault="009C366D" w:rsidP="005E57F2">
            <w:pPr>
              <w:ind w:firstLine="0"/>
              <w:jc w:val="left"/>
            </w:pPr>
            <w:r w:rsidRPr="008C14EA">
              <w:t>5.</w:t>
            </w:r>
            <w:r w:rsidR="006259B0" w:rsidRPr="008C14EA">
              <w:t> </w:t>
            </w:r>
            <w:r w:rsidR="006259B0" w:rsidRPr="008C14EA">
              <w:rPr>
                <w:lang w:eastAsia="ru-RU"/>
              </w:rPr>
              <w:t xml:space="preserve">Выплата за работу в учреждении, имеющем в соответствии с законодательством право использовать в своем наименовании слова </w:t>
            </w:r>
            <w:r w:rsidR="006259B0" w:rsidRPr="008C14EA">
              <w:rPr>
                <w:lang w:eastAsia="ru-RU"/>
              </w:rPr>
              <w:lastRenderedPageBreak/>
              <w:t>«олимпийский», «</w:t>
            </w:r>
            <w:proofErr w:type="spellStart"/>
            <w:r w:rsidR="006259B0" w:rsidRPr="008C14EA">
              <w:rPr>
                <w:lang w:eastAsia="ru-RU"/>
              </w:rPr>
              <w:t>паралимпийский</w:t>
            </w:r>
            <w:proofErr w:type="spellEnd"/>
            <w:r w:rsidR="006259B0" w:rsidRPr="008C14EA">
              <w:rPr>
                <w:lang w:eastAsia="ru-RU"/>
              </w:rPr>
              <w:t>», «</w:t>
            </w:r>
            <w:proofErr w:type="spellStart"/>
            <w:r w:rsidR="006259B0" w:rsidRPr="008C14EA">
              <w:rPr>
                <w:lang w:eastAsia="ru-RU"/>
              </w:rPr>
              <w:t>сурдлимпийский</w:t>
            </w:r>
            <w:proofErr w:type="spellEnd"/>
            <w:r w:rsidR="006259B0" w:rsidRPr="008C14EA">
              <w:rPr>
                <w:lang w:eastAsia="ru-RU"/>
              </w:rPr>
              <w:t>» или образованные на их основе слова и словосочетания</w:t>
            </w:r>
          </w:p>
        </w:tc>
        <w:tc>
          <w:tcPr>
            <w:tcW w:w="1559" w:type="dxa"/>
            <w:tcBorders>
              <w:top w:val="single" w:sz="4" w:space="0" w:color="auto"/>
              <w:left w:val="single" w:sz="4" w:space="0" w:color="auto"/>
              <w:bottom w:val="single" w:sz="4" w:space="0" w:color="auto"/>
              <w:right w:val="single" w:sz="4" w:space="0" w:color="auto"/>
            </w:tcBorders>
          </w:tcPr>
          <w:p w:rsidR="006259B0" w:rsidRPr="008C14EA" w:rsidRDefault="006259B0" w:rsidP="005E57F2">
            <w:pPr>
              <w:ind w:firstLine="0"/>
              <w:jc w:val="left"/>
            </w:pPr>
            <w:r w:rsidRPr="008C14EA">
              <w:rPr>
                <w:rFonts w:eastAsia="Times New Roman"/>
                <w:lang w:eastAsia="ru-RU"/>
              </w:rPr>
              <w:lastRenderedPageBreak/>
              <w:t xml:space="preserve">15% </w:t>
            </w:r>
          </w:p>
        </w:tc>
        <w:tc>
          <w:tcPr>
            <w:tcW w:w="3685" w:type="dxa"/>
            <w:tcBorders>
              <w:top w:val="single" w:sz="4" w:space="0" w:color="auto"/>
              <w:left w:val="single" w:sz="4" w:space="0" w:color="auto"/>
              <w:bottom w:val="single" w:sz="4" w:space="0" w:color="auto"/>
              <w:right w:val="single" w:sz="4" w:space="0" w:color="auto"/>
            </w:tcBorders>
          </w:tcPr>
          <w:p w:rsidR="006259B0" w:rsidRPr="008C14EA" w:rsidRDefault="009C366D" w:rsidP="005E57F2">
            <w:pPr>
              <w:ind w:firstLine="0"/>
              <w:jc w:val="left"/>
              <w:rPr>
                <w:rFonts w:eastAsia="Times New Roman"/>
                <w:lang w:eastAsia="ru-RU"/>
              </w:rPr>
            </w:pPr>
            <w:r w:rsidRPr="008C14EA">
              <w:rPr>
                <w:rFonts w:eastAsia="Times New Roman"/>
                <w:lang w:eastAsia="ru-RU"/>
              </w:rPr>
              <w:t>от оклада (должностного оклада), ставки заработной платы с учетом нагрузки</w:t>
            </w:r>
            <w:r w:rsidR="00046F3E" w:rsidRPr="008C14EA">
              <w:rPr>
                <w:rFonts w:eastAsia="Times New Roman"/>
                <w:lang w:eastAsia="ru-RU"/>
              </w:rPr>
              <w:t>;</w:t>
            </w:r>
          </w:p>
          <w:p w:rsidR="00F572B4" w:rsidRPr="008C14EA" w:rsidRDefault="00046F3E" w:rsidP="005E57F2">
            <w:pPr>
              <w:autoSpaceDE w:val="0"/>
              <w:autoSpaceDN w:val="0"/>
              <w:adjustRightInd w:val="0"/>
              <w:ind w:firstLine="0"/>
              <w:jc w:val="left"/>
              <w:rPr>
                <w:rFonts w:eastAsia="Times New Roman"/>
                <w:lang w:eastAsia="ru-RU"/>
              </w:rPr>
            </w:pPr>
            <w:r w:rsidRPr="008C14EA">
              <w:rPr>
                <w:rFonts w:eastAsia="Times New Roman"/>
                <w:lang w:eastAsia="ru-RU"/>
              </w:rPr>
              <w:t>у</w:t>
            </w:r>
            <w:r w:rsidR="00F572B4" w:rsidRPr="008C14EA">
              <w:rPr>
                <w:rFonts w:eastAsia="Times New Roman"/>
                <w:lang w:eastAsia="ru-RU"/>
              </w:rPr>
              <w:t xml:space="preserve">станавливается тренерско-преподавательскому составу, имеющему </w:t>
            </w:r>
            <w:r w:rsidR="00F572B4" w:rsidRPr="008C14EA">
              <w:rPr>
                <w:rFonts w:eastAsia="Times New Roman"/>
                <w:lang w:eastAsia="ru-RU"/>
              </w:rPr>
              <w:lastRenderedPageBreak/>
              <w:t xml:space="preserve">непосредственное отношение к организации работы </w:t>
            </w:r>
            <w:r w:rsidR="00F572B4" w:rsidRPr="008C14EA">
              <w:rPr>
                <w:lang w:eastAsia="ru-RU"/>
              </w:rPr>
              <w:t xml:space="preserve">олимпийских, </w:t>
            </w:r>
            <w:proofErr w:type="spellStart"/>
            <w:r w:rsidR="00F572B4" w:rsidRPr="008C14EA">
              <w:rPr>
                <w:lang w:eastAsia="ru-RU"/>
              </w:rPr>
              <w:t>паралимпийских</w:t>
            </w:r>
            <w:proofErr w:type="spellEnd"/>
            <w:r w:rsidR="00F572B4" w:rsidRPr="008C14EA">
              <w:rPr>
                <w:lang w:eastAsia="ru-RU"/>
              </w:rPr>
              <w:t xml:space="preserve">, </w:t>
            </w:r>
            <w:proofErr w:type="spellStart"/>
            <w:r w:rsidR="00F572B4" w:rsidRPr="008C14EA">
              <w:rPr>
                <w:lang w:eastAsia="ru-RU"/>
              </w:rPr>
              <w:t>сурдлимпийских</w:t>
            </w:r>
            <w:proofErr w:type="spellEnd"/>
            <w:r w:rsidR="00F572B4" w:rsidRPr="008C14EA">
              <w:rPr>
                <w:lang w:eastAsia="ru-RU"/>
              </w:rPr>
              <w:t xml:space="preserve"> видов спорта:</w:t>
            </w:r>
            <w:r w:rsidR="00F572B4" w:rsidRPr="008C14EA">
              <w:rPr>
                <w:rFonts w:eastAsia="Times New Roman"/>
                <w:lang w:eastAsia="ru-RU"/>
              </w:rPr>
              <w:t xml:space="preserve"> </w:t>
            </w:r>
            <w:r w:rsidR="00F572B4" w:rsidRPr="008C14EA">
              <w:t>тренеру-преподавателю, старшему тренеру-преподавателю, инструктору методисту, старшему инструктору-методисту</w:t>
            </w:r>
          </w:p>
        </w:tc>
      </w:tr>
      <w:tr w:rsidR="008C14EA" w:rsidRPr="008C14EA" w:rsidTr="009C366D">
        <w:tc>
          <w:tcPr>
            <w:tcW w:w="4256" w:type="dxa"/>
            <w:tcBorders>
              <w:top w:val="single" w:sz="4" w:space="0" w:color="auto"/>
              <w:left w:val="single" w:sz="4" w:space="0" w:color="auto"/>
              <w:bottom w:val="single" w:sz="4" w:space="0" w:color="auto"/>
              <w:right w:val="single" w:sz="4" w:space="0" w:color="auto"/>
            </w:tcBorders>
          </w:tcPr>
          <w:p w:rsidR="006259B0" w:rsidRPr="008C14EA" w:rsidRDefault="009C366D" w:rsidP="005E57F2">
            <w:pPr>
              <w:ind w:firstLine="0"/>
              <w:jc w:val="left"/>
              <w:rPr>
                <w:rFonts w:eastAsia="Times New Roman"/>
                <w:lang w:eastAsia="ru-RU"/>
              </w:rPr>
            </w:pPr>
            <w:r w:rsidRPr="008C14EA">
              <w:lastRenderedPageBreak/>
              <w:t>6.</w:t>
            </w:r>
            <w:r w:rsidR="006259B0" w:rsidRPr="008C14EA">
              <w:t> </w:t>
            </w:r>
            <w:r w:rsidR="006259B0" w:rsidRPr="008C14EA">
              <w:rPr>
                <w:rFonts w:eastAsia="Times New Roman"/>
                <w:lang w:eastAsia="ru-RU"/>
              </w:rPr>
              <w:t xml:space="preserve">Выплата за часы работы </w:t>
            </w:r>
            <w:r w:rsidR="006259B0" w:rsidRPr="008C14EA">
              <w:rPr>
                <w:lang w:eastAsia="ru-RU"/>
              </w:rPr>
              <w:t xml:space="preserve">в группах </w:t>
            </w:r>
            <w:r w:rsidR="006259B0" w:rsidRPr="008C14EA">
              <w:rPr>
                <w:rFonts w:eastAsia="Times New Roman"/>
                <w:lang w:eastAsia="ru-RU"/>
              </w:rPr>
              <w:t xml:space="preserve">по адаптивному спорту и адаптивной физической культуре </w:t>
            </w:r>
          </w:p>
        </w:tc>
        <w:tc>
          <w:tcPr>
            <w:tcW w:w="1559" w:type="dxa"/>
            <w:tcBorders>
              <w:top w:val="single" w:sz="4" w:space="0" w:color="auto"/>
              <w:left w:val="single" w:sz="4" w:space="0" w:color="auto"/>
              <w:bottom w:val="single" w:sz="4" w:space="0" w:color="auto"/>
              <w:right w:val="single" w:sz="4" w:space="0" w:color="auto"/>
            </w:tcBorders>
          </w:tcPr>
          <w:p w:rsidR="006259B0" w:rsidRPr="008C14EA" w:rsidRDefault="006259B0" w:rsidP="005E57F2">
            <w:pPr>
              <w:ind w:firstLine="0"/>
              <w:jc w:val="left"/>
              <w:rPr>
                <w:rFonts w:eastAsia="Times New Roman"/>
                <w:strike/>
                <w:lang w:eastAsia="ru-RU"/>
              </w:rPr>
            </w:pPr>
            <w:r w:rsidRPr="008C14EA">
              <w:rPr>
                <w:rFonts w:eastAsia="Times New Roman"/>
              </w:rPr>
              <w:t xml:space="preserve">1100 рублей </w:t>
            </w:r>
          </w:p>
        </w:tc>
        <w:tc>
          <w:tcPr>
            <w:tcW w:w="3685" w:type="dxa"/>
            <w:tcBorders>
              <w:top w:val="single" w:sz="4" w:space="0" w:color="auto"/>
              <w:left w:val="single" w:sz="4" w:space="0" w:color="auto"/>
              <w:bottom w:val="single" w:sz="4" w:space="0" w:color="auto"/>
              <w:right w:val="single" w:sz="4" w:space="0" w:color="auto"/>
            </w:tcBorders>
          </w:tcPr>
          <w:p w:rsidR="006259B0" w:rsidRPr="008C14EA" w:rsidRDefault="009C366D" w:rsidP="005E57F2">
            <w:pPr>
              <w:ind w:firstLine="0"/>
              <w:jc w:val="left"/>
            </w:pPr>
            <w:r w:rsidRPr="008C14EA">
              <w:rPr>
                <w:rFonts w:eastAsia="Times New Roman"/>
              </w:rPr>
              <w:t xml:space="preserve">на ставку заработной платы </w:t>
            </w:r>
            <w:r w:rsidRPr="008C14EA">
              <w:t>в зависимости от количества часов работы в группе для занимающихся с ограниченными возможностями здоровья</w:t>
            </w:r>
            <w:r w:rsidR="00046F3E" w:rsidRPr="008C14EA">
              <w:t>;</w:t>
            </w:r>
          </w:p>
          <w:p w:rsidR="00C66143" w:rsidRPr="008C14EA" w:rsidRDefault="00C66143" w:rsidP="005E57F2">
            <w:pPr>
              <w:autoSpaceDE w:val="0"/>
              <w:autoSpaceDN w:val="0"/>
              <w:adjustRightInd w:val="0"/>
              <w:ind w:firstLine="0"/>
              <w:jc w:val="left"/>
              <w:rPr>
                <w:rFonts w:eastAsia="Times New Roman"/>
              </w:rPr>
            </w:pPr>
            <w:r w:rsidRPr="008C14EA">
              <w:rPr>
                <w:rFonts w:eastAsia="Times New Roman"/>
                <w:lang w:eastAsia="ru-RU"/>
              </w:rPr>
              <w:t xml:space="preserve">устанавливается работникам, занимающим должности «тренер», «тренер-преподаватель», «старший тренер-преподаватель», «тренер-преподаватель по адаптивной физической культуре и спорту», «старший тренер», «инструктор по спорту», «инструктор по адаптивной физической культуре», «тренер по виду адаптивного спорта (группе спортивных дисциплин)» при выполнении работы </w:t>
            </w:r>
            <w:r w:rsidRPr="008C14EA">
              <w:rPr>
                <w:lang w:eastAsia="ru-RU"/>
              </w:rPr>
              <w:t xml:space="preserve">в группах </w:t>
            </w:r>
            <w:r w:rsidRPr="008C14EA">
              <w:rPr>
                <w:rFonts w:eastAsia="Times New Roman"/>
                <w:lang w:eastAsia="ru-RU"/>
              </w:rPr>
              <w:t>по адаптивному спорту и адаптивной физической культуре</w:t>
            </w:r>
          </w:p>
        </w:tc>
      </w:tr>
      <w:tr w:rsidR="008C14EA" w:rsidRPr="008C14EA" w:rsidTr="009C366D">
        <w:tc>
          <w:tcPr>
            <w:tcW w:w="4256" w:type="dxa"/>
            <w:tcBorders>
              <w:top w:val="single" w:sz="4" w:space="0" w:color="auto"/>
              <w:left w:val="single" w:sz="4" w:space="0" w:color="auto"/>
              <w:bottom w:val="single" w:sz="4" w:space="0" w:color="auto"/>
              <w:right w:val="single" w:sz="4" w:space="0" w:color="auto"/>
            </w:tcBorders>
          </w:tcPr>
          <w:p w:rsidR="00FC30B1" w:rsidRDefault="00E61DF1" w:rsidP="005E57F2">
            <w:pPr>
              <w:ind w:firstLine="0"/>
              <w:jc w:val="left"/>
            </w:pPr>
            <w:r w:rsidRPr="008C14EA">
              <w:t>7</w:t>
            </w:r>
            <w:r w:rsidR="00C654BE" w:rsidRPr="008C14EA">
              <w:t>.</w:t>
            </w:r>
            <w:r w:rsidR="00046F3E" w:rsidRPr="008C14EA">
              <w:t xml:space="preserve"> </w:t>
            </w:r>
            <w:r w:rsidR="009C366D" w:rsidRPr="008C14EA">
              <w:t xml:space="preserve">Выплата работникам, </w:t>
            </w:r>
          </w:p>
          <w:p w:rsidR="009C366D" w:rsidRPr="008C14EA" w:rsidRDefault="009C366D" w:rsidP="005E57F2">
            <w:pPr>
              <w:ind w:firstLine="0"/>
              <w:jc w:val="left"/>
            </w:pPr>
            <w:r w:rsidRPr="008C14EA">
              <w:t xml:space="preserve">не освобожденным от основной работы, за руководство бригадой (звеном), иным подразделением </w:t>
            </w:r>
            <w:r w:rsidR="00E61DF1" w:rsidRPr="008C14EA">
              <w:t>в учреждениях сферы гражданской обороны и чрезвычайных ситуаций</w:t>
            </w:r>
          </w:p>
        </w:tc>
        <w:tc>
          <w:tcPr>
            <w:tcW w:w="1559" w:type="dxa"/>
            <w:tcBorders>
              <w:top w:val="single" w:sz="4" w:space="0" w:color="auto"/>
              <w:left w:val="single" w:sz="4" w:space="0" w:color="auto"/>
              <w:bottom w:val="single" w:sz="4" w:space="0" w:color="auto"/>
              <w:right w:val="single" w:sz="4" w:space="0" w:color="auto"/>
            </w:tcBorders>
          </w:tcPr>
          <w:p w:rsidR="00413870" w:rsidRPr="008C14EA" w:rsidRDefault="00413870" w:rsidP="005E57F2">
            <w:pPr>
              <w:autoSpaceDE w:val="0"/>
              <w:autoSpaceDN w:val="0"/>
              <w:adjustRightInd w:val="0"/>
              <w:ind w:firstLine="0"/>
              <w:jc w:val="left"/>
            </w:pPr>
          </w:p>
          <w:p w:rsidR="00413870" w:rsidRPr="008C14EA" w:rsidRDefault="00413870" w:rsidP="005E57F2">
            <w:pPr>
              <w:autoSpaceDE w:val="0"/>
              <w:autoSpaceDN w:val="0"/>
              <w:adjustRightInd w:val="0"/>
              <w:ind w:firstLine="0"/>
              <w:jc w:val="left"/>
            </w:pPr>
          </w:p>
          <w:p w:rsidR="009C366D" w:rsidRPr="008C14EA" w:rsidRDefault="009C366D" w:rsidP="005E57F2">
            <w:pPr>
              <w:autoSpaceDE w:val="0"/>
              <w:autoSpaceDN w:val="0"/>
              <w:adjustRightInd w:val="0"/>
              <w:ind w:firstLine="0"/>
              <w:jc w:val="left"/>
            </w:pPr>
            <w:r w:rsidRPr="008C14EA">
              <w:t>15%;</w:t>
            </w:r>
          </w:p>
          <w:p w:rsidR="009C366D" w:rsidRPr="008C14EA" w:rsidRDefault="009C366D" w:rsidP="005E57F2">
            <w:pPr>
              <w:ind w:firstLine="0"/>
              <w:jc w:val="left"/>
              <w:rPr>
                <w:rFonts w:eastAsia="Times New Roman"/>
                <w:lang w:eastAsia="ru-RU"/>
              </w:rPr>
            </w:pPr>
            <w:r w:rsidRPr="008C14EA">
              <w:t xml:space="preserve">25% </w:t>
            </w:r>
          </w:p>
        </w:tc>
        <w:tc>
          <w:tcPr>
            <w:tcW w:w="3685" w:type="dxa"/>
            <w:tcBorders>
              <w:top w:val="single" w:sz="4" w:space="0" w:color="auto"/>
              <w:left w:val="single" w:sz="4" w:space="0" w:color="auto"/>
              <w:bottom w:val="single" w:sz="4" w:space="0" w:color="auto"/>
              <w:right w:val="single" w:sz="4" w:space="0" w:color="auto"/>
            </w:tcBorders>
          </w:tcPr>
          <w:p w:rsidR="00413870" w:rsidRPr="008C14EA" w:rsidRDefault="009C366D" w:rsidP="005E57F2">
            <w:pPr>
              <w:autoSpaceDE w:val="0"/>
              <w:autoSpaceDN w:val="0"/>
              <w:adjustRightInd w:val="0"/>
              <w:ind w:firstLine="0"/>
              <w:jc w:val="left"/>
            </w:pPr>
            <w:r w:rsidRPr="008C14EA">
              <w:t>от оклада (должностного оклада) с численностью</w:t>
            </w:r>
            <w:r w:rsidR="00413870" w:rsidRPr="008C14EA">
              <w:t>:</w:t>
            </w:r>
          </w:p>
          <w:p w:rsidR="00413870" w:rsidRPr="008C14EA" w:rsidRDefault="00C55490" w:rsidP="005E57F2">
            <w:pPr>
              <w:autoSpaceDE w:val="0"/>
              <w:autoSpaceDN w:val="0"/>
              <w:adjustRightInd w:val="0"/>
              <w:ind w:firstLine="0"/>
              <w:jc w:val="left"/>
            </w:pPr>
            <w:r w:rsidRPr="008C14EA">
              <w:t>до 10</w:t>
            </w:r>
            <w:r w:rsidR="009C366D" w:rsidRPr="008C14EA">
              <w:t xml:space="preserve"> человек</w:t>
            </w:r>
            <w:r w:rsidR="00413870" w:rsidRPr="008C14EA">
              <w:t>;</w:t>
            </w:r>
          </w:p>
          <w:p w:rsidR="009C366D" w:rsidRPr="008C14EA" w:rsidRDefault="009C366D" w:rsidP="005E57F2">
            <w:pPr>
              <w:autoSpaceDE w:val="0"/>
              <w:autoSpaceDN w:val="0"/>
              <w:adjustRightInd w:val="0"/>
              <w:ind w:firstLine="0"/>
              <w:jc w:val="left"/>
            </w:pPr>
            <w:r w:rsidRPr="008C14EA">
              <w:t>1</w:t>
            </w:r>
            <w:r w:rsidR="00C55490" w:rsidRPr="008C14EA">
              <w:t>0</w:t>
            </w:r>
            <w:r w:rsidRPr="008C14EA">
              <w:t xml:space="preserve"> человек и более</w:t>
            </w:r>
          </w:p>
        </w:tc>
      </w:tr>
      <w:tr w:rsidR="008C14EA" w:rsidRPr="008C14EA" w:rsidTr="009C366D">
        <w:tc>
          <w:tcPr>
            <w:tcW w:w="4256" w:type="dxa"/>
            <w:tcBorders>
              <w:top w:val="single" w:sz="4" w:space="0" w:color="auto"/>
              <w:left w:val="single" w:sz="4" w:space="0" w:color="auto"/>
              <w:bottom w:val="single" w:sz="4" w:space="0" w:color="auto"/>
              <w:right w:val="single" w:sz="4" w:space="0" w:color="auto"/>
            </w:tcBorders>
          </w:tcPr>
          <w:p w:rsidR="009C366D" w:rsidRPr="008C14EA" w:rsidRDefault="00E61DF1" w:rsidP="005E57F2">
            <w:pPr>
              <w:pStyle w:val="af5"/>
              <w:jc w:val="left"/>
              <w:rPr>
                <w:sz w:val="28"/>
                <w:szCs w:val="28"/>
              </w:rPr>
            </w:pPr>
            <w:r w:rsidRPr="008C14EA">
              <w:rPr>
                <w:sz w:val="28"/>
                <w:szCs w:val="28"/>
              </w:rPr>
              <w:lastRenderedPageBreak/>
              <w:t>8</w:t>
            </w:r>
            <w:r w:rsidR="009C366D" w:rsidRPr="008C14EA">
              <w:rPr>
                <w:sz w:val="28"/>
                <w:szCs w:val="28"/>
              </w:rPr>
              <w:t>. Выплата за работу, связанную с наставничеством</w:t>
            </w:r>
          </w:p>
        </w:tc>
        <w:tc>
          <w:tcPr>
            <w:tcW w:w="1559" w:type="dxa"/>
            <w:tcBorders>
              <w:top w:val="single" w:sz="4" w:space="0" w:color="auto"/>
              <w:left w:val="single" w:sz="4" w:space="0" w:color="auto"/>
              <w:bottom w:val="single" w:sz="4" w:space="0" w:color="auto"/>
              <w:right w:val="single" w:sz="4" w:space="0" w:color="auto"/>
            </w:tcBorders>
          </w:tcPr>
          <w:p w:rsidR="009C366D" w:rsidRPr="008C14EA" w:rsidRDefault="009C366D" w:rsidP="005E57F2">
            <w:pPr>
              <w:pStyle w:val="af5"/>
              <w:jc w:val="left"/>
              <w:rPr>
                <w:sz w:val="28"/>
                <w:szCs w:val="28"/>
              </w:rPr>
            </w:pPr>
            <w:r w:rsidRPr="008C14EA">
              <w:rPr>
                <w:rFonts w:eastAsia="Times New Roman"/>
                <w:sz w:val="28"/>
                <w:szCs w:val="28"/>
              </w:rPr>
              <w:t xml:space="preserve">1100 рублей </w:t>
            </w:r>
          </w:p>
        </w:tc>
        <w:tc>
          <w:tcPr>
            <w:tcW w:w="3685" w:type="dxa"/>
            <w:tcBorders>
              <w:top w:val="single" w:sz="4" w:space="0" w:color="auto"/>
              <w:left w:val="single" w:sz="4" w:space="0" w:color="auto"/>
              <w:bottom w:val="single" w:sz="4" w:space="0" w:color="auto"/>
              <w:right w:val="single" w:sz="4" w:space="0" w:color="auto"/>
            </w:tcBorders>
          </w:tcPr>
          <w:p w:rsidR="00BE40C5" w:rsidRPr="008C14EA" w:rsidRDefault="00C148F9" w:rsidP="005E57F2">
            <w:pPr>
              <w:autoSpaceDE w:val="0"/>
              <w:autoSpaceDN w:val="0"/>
              <w:adjustRightInd w:val="0"/>
              <w:ind w:firstLine="0"/>
              <w:jc w:val="left"/>
            </w:pPr>
            <w:r w:rsidRPr="008C14EA">
              <w:t>регламентирована статьей 351.8 Трудово</w:t>
            </w:r>
            <w:r w:rsidR="00BE40C5" w:rsidRPr="008C14EA">
              <w:t xml:space="preserve">го кодекса Российской Федерации; </w:t>
            </w:r>
          </w:p>
          <w:p w:rsidR="00BE40C5" w:rsidRPr="008C14EA" w:rsidRDefault="00BE40C5" w:rsidP="005E57F2">
            <w:pPr>
              <w:autoSpaceDE w:val="0"/>
              <w:autoSpaceDN w:val="0"/>
              <w:adjustRightInd w:val="0"/>
              <w:ind w:firstLine="0"/>
              <w:jc w:val="left"/>
            </w:pPr>
            <w:r w:rsidRPr="008C14EA">
              <w:t>устанавливается за каждого работника, в отношении которого осуществляется наставничество, не более двух работников одновременно</w:t>
            </w:r>
            <w:r w:rsidR="00EB708E" w:rsidRPr="008C14EA">
              <w:t>;</w:t>
            </w:r>
          </w:p>
          <w:p w:rsidR="006B259B" w:rsidRPr="008C14EA" w:rsidRDefault="00C148F9" w:rsidP="005E57F2">
            <w:pPr>
              <w:autoSpaceDE w:val="0"/>
              <w:autoSpaceDN w:val="0"/>
              <w:adjustRightInd w:val="0"/>
              <w:ind w:firstLine="0"/>
              <w:jc w:val="left"/>
              <w:rPr>
                <w:lang w:eastAsia="ru-RU"/>
              </w:rPr>
            </w:pPr>
            <w:r w:rsidRPr="008C14EA">
              <w:t>осуществляется</w:t>
            </w:r>
            <w:r w:rsidR="006E3614">
              <w:t xml:space="preserve"> </w:t>
            </w:r>
            <w:r w:rsidR="006B259B" w:rsidRPr="008C14EA">
              <w:rPr>
                <w:lang w:eastAsia="ru-RU"/>
              </w:rPr>
              <w:t xml:space="preserve">при условии выполнения дополнительной работы, связанной с наставничеством независимо </w:t>
            </w:r>
            <w:r w:rsidR="006B259B" w:rsidRPr="008C14EA">
              <w:t>от количества часов работы по должности</w:t>
            </w:r>
            <w:r w:rsidRPr="008C14EA">
              <w:rPr>
                <w:rFonts w:eastAsia="Times New Roman"/>
              </w:rPr>
              <w:t xml:space="preserve"> </w:t>
            </w:r>
            <w:r w:rsidR="0028070E" w:rsidRPr="008C14EA">
              <w:rPr>
                <w:rFonts w:eastAsia="Times New Roman"/>
              </w:rPr>
              <w:t xml:space="preserve">(профессии) </w:t>
            </w:r>
            <w:r w:rsidRPr="008C14EA">
              <w:rPr>
                <w:rFonts w:eastAsia="Times New Roman"/>
              </w:rPr>
              <w:t>(на ставку заработной платы без учета нагрузки)</w:t>
            </w:r>
            <w:r w:rsidR="006D6F6E" w:rsidRPr="008C14EA">
              <w:rPr>
                <w:lang w:eastAsia="ru-RU"/>
              </w:rPr>
              <w:t>;</w:t>
            </w:r>
          </w:p>
          <w:p w:rsidR="009C366D" w:rsidRPr="008C14EA" w:rsidRDefault="006D6F6E" w:rsidP="005E57F2">
            <w:pPr>
              <w:ind w:firstLine="0"/>
              <w:jc w:val="left"/>
            </w:pPr>
            <w:r w:rsidRPr="008C14EA">
              <w:t>н</w:t>
            </w:r>
            <w:r w:rsidR="006B259B" w:rsidRPr="008C14EA">
              <w:t xml:space="preserve">аставничество осуществляется над работниками при первичном трудоустройстве по профильной специальности в </w:t>
            </w:r>
            <w:r w:rsidR="00C148F9" w:rsidRPr="008C14EA">
              <w:t>учреждении</w:t>
            </w:r>
            <w:r w:rsidR="006B259B" w:rsidRPr="008C14EA">
              <w:t>, в течении периода, установленного по согласованию с куратором муниципально</w:t>
            </w:r>
            <w:r w:rsidR="00C148F9" w:rsidRPr="008C14EA">
              <w:t>го учреждения</w:t>
            </w:r>
            <w:r w:rsidR="00BE40C5" w:rsidRPr="008C14EA">
              <w:t>, но не более трех месяцев</w:t>
            </w:r>
          </w:p>
        </w:tc>
      </w:tr>
    </w:tbl>
    <w:p w:rsidR="006259B0" w:rsidRPr="008C14EA" w:rsidRDefault="006259B0" w:rsidP="005E57F2">
      <w:pPr>
        <w:shd w:val="clear" w:color="auto" w:fill="FFFFFF"/>
        <w:tabs>
          <w:tab w:val="left" w:pos="851"/>
        </w:tabs>
        <w:ind w:firstLine="567"/>
        <w:rPr>
          <w:rFonts w:eastAsia="Times New Roman"/>
          <w:lang w:eastAsia="ru-RU"/>
        </w:rPr>
      </w:pPr>
    </w:p>
    <w:p w:rsidR="00CF7DC5" w:rsidRPr="008C14EA" w:rsidRDefault="00F628D2" w:rsidP="005E57F2">
      <w:pPr>
        <w:ind w:firstLine="567"/>
        <w:rPr>
          <w:i/>
          <w:lang w:eastAsia="ru-RU"/>
        </w:rPr>
      </w:pPr>
      <w:bookmarkStart w:id="25" w:name="sub_1032"/>
      <w:r w:rsidRPr="008C14EA">
        <w:t>4</w:t>
      </w:r>
      <w:r w:rsidR="002C49E4" w:rsidRPr="008C14EA">
        <w:t xml:space="preserve">. </w:t>
      </w:r>
      <w:bookmarkEnd w:id="25"/>
      <w:r w:rsidR="00CF7DC5" w:rsidRPr="008C14EA">
        <w:rPr>
          <w:lang w:eastAsia="ru-RU"/>
        </w:rPr>
        <w:t xml:space="preserve">Размер выплаты за работу с вредными и (или) опасными условиями труда </w:t>
      </w:r>
      <w:r w:rsidR="008C5F45" w:rsidRPr="008C14EA">
        <w:rPr>
          <w:lang w:eastAsia="ru-RU"/>
        </w:rPr>
        <w:t xml:space="preserve">устанавливается </w:t>
      </w:r>
      <w:r w:rsidR="00CF7DC5" w:rsidRPr="008C14EA">
        <w:rPr>
          <w:lang w:eastAsia="ru-RU"/>
        </w:rPr>
        <w:t xml:space="preserve">по результатам специальной оценки условий труда работника согласно таблице </w:t>
      </w:r>
      <w:r w:rsidRPr="008C14EA">
        <w:rPr>
          <w:lang w:eastAsia="ru-RU"/>
        </w:rPr>
        <w:t>3</w:t>
      </w:r>
      <w:r w:rsidR="00CF7DC5" w:rsidRPr="008C14EA">
        <w:rPr>
          <w:lang w:eastAsia="ru-RU"/>
        </w:rPr>
        <w:t>.</w:t>
      </w:r>
      <w:r w:rsidR="00C75756" w:rsidRPr="008C14EA">
        <w:rPr>
          <w:lang w:eastAsia="ru-RU"/>
        </w:rPr>
        <w:t xml:space="preserve"> </w:t>
      </w:r>
    </w:p>
    <w:p w:rsidR="00CF7DC5" w:rsidRPr="00FC30B1" w:rsidRDefault="00CF7DC5" w:rsidP="00FC30B1">
      <w:pPr>
        <w:jc w:val="right"/>
      </w:pPr>
      <w:r w:rsidRPr="00FC30B1">
        <w:t xml:space="preserve">Таблица </w:t>
      </w:r>
      <w:r w:rsidR="00F628D2" w:rsidRPr="00FC30B1">
        <w:t>3</w:t>
      </w:r>
    </w:p>
    <w:p w:rsidR="00FC30B1" w:rsidRPr="00FC30B1" w:rsidRDefault="00FC30B1" w:rsidP="00FC30B1">
      <w:pPr>
        <w:rPr>
          <w:lang w:eastAsia="ru-RU"/>
        </w:rPr>
      </w:pPr>
    </w:p>
    <w:p w:rsidR="00CF7DC5" w:rsidRPr="008C14EA" w:rsidRDefault="00CF7DC5" w:rsidP="005E57F2">
      <w:pPr>
        <w:autoSpaceDE w:val="0"/>
        <w:autoSpaceDN w:val="0"/>
        <w:adjustRightInd w:val="0"/>
        <w:ind w:firstLine="720"/>
        <w:jc w:val="center"/>
        <w:rPr>
          <w:lang w:eastAsia="ru-RU"/>
        </w:rPr>
      </w:pPr>
      <w:r w:rsidRPr="008C14EA">
        <w:rPr>
          <w:lang w:eastAsia="ru-RU"/>
        </w:rPr>
        <w:t>Размер выплаты за работу с вредными и (или) опасными условиями труда по результатам специальной оценки условий труда работника</w:t>
      </w:r>
    </w:p>
    <w:p w:rsidR="00CF7DC5" w:rsidRPr="008C14EA" w:rsidRDefault="00CF7DC5" w:rsidP="005E57F2">
      <w:pPr>
        <w:autoSpaceDE w:val="0"/>
        <w:autoSpaceDN w:val="0"/>
        <w:adjustRightInd w:val="0"/>
        <w:ind w:firstLine="720"/>
        <w:jc w:val="center"/>
        <w:rPr>
          <w:lang w:eastAsia="ru-RU"/>
        </w:rPr>
      </w:pPr>
    </w:p>
    <w:tbl>
      <w:tblPr>
        <w:tblStyle w:val="a3"/>
        <w:tblW w:w="0" w:type="auto"/>
        <w:tblLook w:val="04A0" w:firstRow="1" w:lastRow="0" w:firstColumn="1" w:lastColumn="0" w:noHBand="0" w:noVBand="1"/>
      </w:tblPr>
      <w:tblGrid>
        <w:gridCol w:w="3397"/>
        <w:gridCol w:w="5947"/>
      </w:tblGrid>
      <w:tr w:rsidR="008C14EA" w:rsidRPr="008C14EA" w:rsidTr="00381ED5">
        <w:tc>
          <w:tcPr>
            <w:tcW w:w="3397" w:type="dxa"/>
          </w:tcPr>
          <w:p w:rsidR="00CF7DC5" w:rsidRPr="008C14EA" w:rsidRDefault="00CF7DC5" w:rsidP="005E57F2">
            <w:pPr>
              <w:autoSpaceDE w:val="0"/>
              <w:autoSpaceDN w:val="0"/>
              <w:adjustRightInd w:val="0"/>
              <w:ind w:firstLine="0"/>
              <w:jc w:val="center"/>
              <w:rPr>
                <w:lang w:eastAsia="ru-RU"/>
              </w:rPr>
            </w:pPr>
            <w:r w:rsidRPr="008C14EA">
              <w:rPr>
                <w:lang w:eastAsia="ru-RU"/>
              </w:rPr>
              <w:t>Условия труда по результатам специальной оценки условий труда работника</w:t>
            </w:r>
          </w:p>
        </w:tc>
        <w:tc>
          <w:tcPr>
            <w:tcW w:w="5947" w:type="dxa"/>
          </w:tcPr>
          <w:p w:rsidR="00FC30B1" w:rsidRDefault="00CF7DC5" w:rsidP="005E57F2">
            <w:pPr>
              <w:autoSpaceDE w:val="0"/>
              <w:autoSpaceDN w:val="0"/>
              <w:adjustRightInd w:val="0"/>
              <w:ind w:firstLine="0"/>
              <w:jc w:val="center"/>
              <w:rPr>
                <w:lang w:eastAsia="ru-RU"/>
              </w:rPr>
            </w:pPr>
            <w:r w:rsidRPr="008C14EA">
              <w:rPr>
                <w:lang w:eastAsia="ru-RU"/>
              </w:rPr>
              <w:t xml:space="preserve">Размер выплаты за работу с вредными </w:t>
            </w:r>
          </w:p>
          <w:p w:rsidR="00FC30B1" w:rsidRDefault="00CF7DC5" w:rsidP="005E57F2">
            <w:pPr>
              <w:autoSpaceDE w:val="0"/>
              <w:autoSpaceDN w:val="0"/>
              <w:adjustRightInd w:val="0"/>
              <w:ind w:firstLine="0"/>
              <w:jc w:val="center"/>
              <w:rPr>
                <w:lang w:eastAsia="ru-RU"/>
              </w:rPr>
            </w:pPr>
            <w:r w:rsidRPr="008C14EA">
              <w:rPr>
                <w:lang w:eastAsia="ru-RU"/>
              </w:rPr>
              <w:t xml:space="preserve">и (или) опасными условиями труда </w:t>
            </w:r>
          </w:p>
          <w:p w:rsidR="00CF7DC5" w:rsidRPr="008C14EA" w:rsidRDefault="00CF7DC5" w:rsidP="005E57F2">
            <w:pPr>
              <w:autoSpaceDE w:val="0"/>
              <w:autoSpaceDN w:val="0"/>
              <w:adjustRightInd w:val="0"/>
              <w:ind w:firstLine="0"/>
              <w:jc w:val="center"/>
              <w:rPr>
                <w:lang w:eastAsia="ru-RU"/>
              </w:rPr>
            </w:pPr>
            <w:r w:rsidRPr="008C14EA">
              <w:rPr>
                <w:lang w:eastAsia="ru-RU"/>
              </w:rPr>
              <w:t>(в % от оклада (должностного оклада)</w:t>
            </w:r>
          </w:p>
        </w:tc>
      </w:tr>
      <w:tr w:rsidR="008C14EA" w:rsidRPr="008C14EA" w:rsidTr="00381ED5">
        <w:tc>
          <w:tcPr>
            <w:tcW w:w="3397" w:type="dxa"/>
          </w:tcPr>
          <w:p w:rsidR="00CF7DC5" w:rsidRPr="008C14EA" w:rsidRDefault="00CF7DC5" w:rsidP="005E57F2">
            <w:pPr>
              <w:autoSpaceDE w:val="0"/>
              <w:autoSpaceDN w:val="0"/>
              <w:adjustRightInd w:val="0"/>
              <w:ind w:firstLine="0"/>
              <w:jc w:val="left"/>
              <w:rPr>
                <w:lang w:eastAsia="ru-RU"/>
              </w:rPr>
            </w:pPr>
            <w:r w:rsidRPr="008C14EA">
              <w:rPr>
                <w:lang w:eastAsia="ru-RU"/>
              </w:rPr>
              <w:t xml:space="preserve">1. Подкласс 3.1 (вредные условия труда 1 степени) </w:t>
            </w:r>
          </w:p>
          <w:p w:rsidR="00CF7DC5" w:rsidRPr="008C14EA" w:rsidRDefault="00CF7DC5" w:rsidP="005E57F2">
            <w:pPr>
              <w:autoSpaceDE w:val="0"/>
              <w:autoSpaceDN w:val="0"/>
              <w:adjustRightInd w:val="0"/>
              <w:ind w:firstLine="0"/>
              <w:jc w:val="left"/>
              <w:rPr>
                <w:lang w:eastAsia="ru-RU"/>
              </w:rPr>
            </w:pPr>
          </w:p>
        </w:tc>
        <w:tc>
          <w:tcPr>
            <w:tcW w:w="5947" w:type="dxa"/>
          </w:tcPr>
          <w:p w:rsidR="00CF7DC5" w:rsidRPr="00D507C7" w:rsidRDefault="00CF7DC5" w:rsidP="005E57F2">
            <w:pPr>
              <w:autoSpaceDE w:val="0"/>
              <w:autoSpaceDN w:val="0"/>
              <w:adjustRightInd w:val="0"/>
              <w:ind w:firstLine="0"/>
              <w:jc w:val="left"/>
              <w:rPr>
                <w:lang w:eastAsia="ru-RU"/>
              </w:rPr>
            </w:pPr>
            <w:r w:rsidRPr="00D507C7">
              <w:rPr>
                <w:lang w:eastAsia="ru-RU"/>
              </w:rPr>
              <w:lastRenderedPageBreak/>
              <w:t>до двух вредных и (или) опасных</w:t>
            </w:r>
          </w:p>
          <w:p w:rsidR="00CF7DC5" w:rsidRPr="00D507C7" w:rsidRDefault="00CF7DC5" w:rsidP="005E57F2">
            <w:pPr>
              <w:autoSpaceDE w:val="0"/>
              <w:autoSpaceDN w:val="0"/>
              <w:adjustRightInd w:val="0"/>
              <w:ind w:firstLine="0"/>
              <w:jc w:val="left"/>
              <w:rPr>
                <w:lang w:eastAsia="ru-RU"/>
              </w:rPr>
            </w:pPr>
            <w:r w:rsidRPr="00D507C7">
              <w:rPr>
                <w:lang w:eastAsia="ru-RU"/>
              </w:rPr>
              <w:t xml:space="preserve">производственных факторов </w:t>
            </w:r>
            <w:r w:rsidR="006E3614" w:rsidRPr="00D507C7">
              <w:rPr>
                <w:lang w:eastAsia="ru-RU"/>
              </w:rPr>
              <w:t>–</w:t>
            </w:r>
            <w:r w:rsidRPr="00D507C7">
              <w:rPr>
                <w:lang w:eastAsia="ru-RU"/>
              </w:rPr>
              <w:t xml:space="preserve"> 4%;</w:t>
            </w:r>
          </w:p>
          <w:p w:rsidR="00CF7DC5" w:rsidRPr="00D507C7" w:rsidRDefault="00CF7DC5" w:rsidP="005E57F2">
            <w:pPr>
              <w:autoSpaceDE w:val="0"/>
              <w:autoSpaceDN w:val="0"/>
              <w:adjustRightInd w:val="0"/>
              <w:ind w:firstLine="0"/>
              <w:jc w:val="left"/>
              <w:rPr>
                <w:lang w:eastAsia="ru-RU"/>
              </w:rPr>
            </w:pPr>
            <w:r w:rsidRPr="00D507C7">
              <w:rPr>
                <w:lang w:eastAsia="ru-RU"/>
              </w:rPr>
              <w:lastRenderedPageBreak/>
              <w:t xml:space="preserve">от трех и более вредных и (или) опасных производственных факторов </w:t>
            </w:r>
            <w:r w:rsidR="006E3614" w:rsidRPr="00D507C7">
              <w:rPr>
                <w:lang w:eastAsia="ru-RU"/>
              </w:rPr>
              <w:t>–</w:t>
            </w:r>
            <w:r w:rsidRPr="00D507C7">
              <w:rPr>
                <w:lang w:eastAsia="ru-RU"/>
              </w:rPr>
              <w:t xml:space="preserve"> 5%</w:t>
            </w:r>
          </w:p>
        </w:tc>
      </w:tr>
      <w:tr w:rsidR="008C14EA" w:rsidRPr="008C14EA" w:rsidTr="00381ED5">
        <w:tc>
          <w:tcPr>
            <w:tcW w:w="3397" w:type="dxa"/>
          </w:tcPr>
          <w:p w:rsidR="00CF7DC5" w:rsidRPr="008C14EA" w:rsidRDefault="00CF7DC5" w:rsidP="005E57F2">
            <w:pPr>
              <w:autoSpaceDE w:val="0"/>
              <w:autoSpaceDN w:val="0"/>
              <w:adjustRightInd w:val="0"/>
              <w:ind w:firstLine="0"/>
              <w:jc w:val="left"/>
              <w:rPr>
                <w:lang w:eastAsia="ru-RU"/>
              </w:rPr>
            </w:pPr>
            <w:r w:rsidRPr="008C14EA">
              <w:rPr>
                <w:lang w:eastAsia="ru-RU"/>
              </w:rPr>
              <w:lastRenderedPageBreak/>
              <w:t>2. Подкласс 3.2 (вредные условия труда 2 степени)</w:t>
            </w:r>
          </w:p>
          <w:p w:rsidR="00CF7DC5" w:rsidRPr="008C14EA" w:rsidRDefault="00CF7DC5" w:rsidP="005E57F2">
            <w:pPr>
              <w:autoSpaceDE w:val="0"/>
              <w:autoSpaceDN w:val="0"/>
              <w:adjustRightInd w:val="0"/>
              <w:ind w:firstLine="0"/>
              <w:jc w:val="left"/>
              <w:rPr>
                <w:lang w:eastAsia="ru-RU"/>
              </w:rPr>
            </w:pPr>
          </w:p>
        </w:tc>
        <w:tc>
          <w:tcPr>
            <w:tcW w:w="5947" w:type="dxa"/>
          </w:tcPr>
          <w:p w:rsidR="00CF7DC5" w:rsidRPr="00D507C7" w:rsidRDefault="00CF7DC5" w:rsidP="005E57F2">
            <w:pPr>
              <w:autoSpaceDE w:val="0"/>
              <w:autoSpaceDN w:val="0"/>
              <w:adjustRightInd w:val="0"/>
              <w:ind w:firstLine="0"/>
              <w:jc w:val="left"/>
              <w:rPr>
                <w:lang w:eastAsia="ru-RU"/>
              </w:rPr>
            </w:pPr>
            <w:r w:rsidRPr="00D507C7">
              <w:rPr>
                <w:lang w:eastAsia="ru-RU"/>
              </w:rPr>
              <w:t>до двух вредных и (или) опасных</w:t>
            </w:r>
          </w:p>
          <w:p w:rsidR="00CF7DC5" w:rsidRPr="00D507C7" w:rsidRDefault="00CF7DC5" w:rsidP="005E57F2">
            <w:pPr>
              <w:autoSpaceDE w:val="0"/>
              <w:autoSpaceDN w:val="0"/>
              <w:adjustRightInd w:val="0"/>
              <w:ind w:firstLine="0"/>
              <w:jc w:val="left"/>
              <w:rPr>
                <w:lang w:eastAsia="ru-RU"/>
              </w:rPr>
            </w:pPr>
            <w:r w:rsidRPr="00D507C7">
              <w:rPr>
                <w:lang w:eastAsia="ru-RU"/>
              </w:rPr>
              <w:t xml:space="preserve">производственных факторов </w:t>
            </w:r>
            <w:r w:rsidR="006E3614" w:rsidRPr="00D507C7">
              <w:rPr>
                <w:lang w:eastAsia="ru-RU"/>
              </w:rPr>
              <w:t>–</w:t>
            </w:r>
            <w:r w:rsidRPr="00D507C7">
              <w:rPr>
                <w:lang w:eastAsia="ru-RU"/>
              </w:rPr>
              <w:t xml:space="preserve"> 6%;</w:t>
            </w:r>
          </w:p>
          <w:p w:rsidR="00CF7DC5" w:rsidRPr="00D507C7" w:rsidRDefault="00CF7DC5" w:rsidP="005E57F2">
            <w:pPr>
              <w:autoSpaceDE w:val="0"/>
              <w:autoSpaceDN w:val="0"/>
              <w:adjustRightInd w:val="0"/>
              <w:ind w:firstLine="0"/>
              <w:jc w:val="left"/>
              <w:rPr>
                <w:lang w:eastAsia="ru-RU"/>
              </w:rPr>
            </w:pPr>
            <w:r w:rsidRPr="00D507C7">
              <w:rPr>
                <w:lang w:eastAsia="ru-RU"/>
              </w:rPr>
              <w:t xml:space="preserve">от трех и более вредных и (или) опасных производственных факторов </w:t>
            </w:r>
            <w:r w:rsidR="006E3614" w:rsidRPr="00D507C7">
              <w:rPr>
                <w:lang w:eastAsia="ru-RU"/>
              </w:rPr>
              <w:t>–</w:t>
            </w:r>
            <w:r w:rsidRPr="00D507C7">
              <w:rPr>
                <w:lang w:eastAsia="ru-RU"/>
              </w:rPr>
              <w:t xml:space="preserve"> 7%</w:t>
            </w:r>
          </w:p>
        </w:tc>
      </w:tr>
      <w:tr w:rsidR="008C14EA" w:rsidRPr="008C14EA" w:rsidTr="00381ED5">
        <w:tc>
          <w:tcPr>
            <w:tcW w:w="3397" w:type="dxa"/>
          </w:tcPr>
          <w:p w:rsidR="00CF7DC5" w:rsidRPr="008C14EA" w:rsidRDefault="00CF7DC5" w:rsidP="005E57F2">
            <w:pPr>
              <w:autoSpaceDE w:val="0"/>
              <w:autoSpaceDN w:val="0"/>
              <w:adjustRightInd w:val="0"/>
              <w:ind w:firstLine="0"/>
              <w:jc w:val="left"/>
              <w:rPr>
                <w:lang w:eastAsia="ru-RU"/>
              </w:rPr>
            </w:pPr>
            <w:r w:rsidRPr="008C14EA">
              <w:rPr>
                <w:lang w:eastAsia="ru-RU"/>
              </w:rPr>
              <w:t xml:space="preserve">3. Подкласс 3.3 (вредные условия труда 3 степени) </w:t>
            </w:r>
          </w:p>
          <w:p w:rsidR="00CF7DC5" w:rsidRPr="008C14EA" w:rsidRDefault="00CF7DC5" w:rsidP="005E57F2">
            <w:pPr>
              <w:autoSpaceDE w:val="0"/>
              <w:autoSpaceDN w:val="0"/>
              <w:adjustRightInd w:val="0"/>
              <w:ind w:firstLine="0"/>
              <w:jc w:val="left"/>
              <w:rPr>
                <w:lang w:eastAsia="ru-RU"/>
              </w:rPr>
            </w:pPr>
          </w:p>
        </w:tc>
        <w:tc>
          <w:tcPr>
            <w:tcW w:w="5947" w:type="dxa"/>
          </w:tcPr>
          <w:p w:rsidR="00CF7DC5" w:rsidRPr="00D507C7" w:rsidRDefault="00CF7DC5" w:rsidP="005E57F2">
            <w:pPr>
              <w:autoSpaceDE w:val="0"/>
              <w:autoSpaceDN w:val="0"/>
              <w:adjustRightInd w:val="0"/>
              <w:ind w:firstLine="0"/>
              <w:jc w:val="left"/>
              <w:rPr>
                <w:lang w:eastAsia="ru-RU"/>
              </w:rPr>
            </w:pPr>
            <w:r w:rsidRPr="00D507C7">
              <w:rPr>
                <w:lang w:eastAsia="ru-RU"/>
              </w:rPr>
              <w:t>до двух вредных и (или) опасных</w:t>
            </w:r>
          </w:p>
          <w:p w:rsidR="00CF7DC5" w:rsidRPr="00D507C7" w:rsidRDefault="00CF7DC5" w:rsidP="005E57F2">
            <w:pPr>
              <w:autoSpaceDE w:val="0"/>
              <w:autoSpaceDN w:val="0"/>
              <w:adjustRightInd w:val="0"/>
              <w:ind w:firstLine="0"/>
              <w:jc w:val="left"/>
              <w:rPr>
                <w:lang w:eastAsia="ru-RU"/>
              </w:rPr>
            </w:pPr>
            <w:r w:rsidRPr="00D507C7">
              <w:rPr>
                <w:lang w:eastAsia="ru-RU"/>
              </w:rPr>
              <w:t xml:space="preserve">производственных факторов </w:t>
            </w:r>
            <w:r w:rsidR="006E3614" w:rsidRPr="00D507C7">
              <w:rPr>
                <w:lang w:eastAsia="ru-RU"/>
              </w:rPr>
              <w:t>–</w:t>
            </w:r>
            <w:r w:rsidRPr="00D507C7">
              <w:rPr>
                <w:lang w:eastAsia="ru-RU"/>
              </w:rPr>
              <w:t xml:space="preserve"> 8%;</w:t>
            </w:r>
          </w:p>
          <w:p w:rsidR="00CF7DC5" w:rsidRPr="00D507C7" w:rsidRDefault="00CF7DC5" w:rsidP="005E57F2">
            <w:pPr>
              <w:autoSpaceDE w:val="0"/>
              <w:autoSpaceDN w:val="0"/>
              <w:adjustRightInd w:val="0"/>
              <w:ind w:firstLine="0"/>
              <w:jc w:val="left"/>
              <w:rPr>
                <w:lang w:eastAsia="ru-RU"/>
              </w:rPr>
            </w:pPr>
            <w:r w:rsidRPr="00D507C7">
              <w:rPr>
                <w:lang w:eastAsia="ru-RU"/>
              </w:rPr>
              <w:t xml:space="preserve">от трех и более вредных и (или) опасных производственных факторов </w:t>
            </w:r>
            <w:r w:rsidR="006E3614" w:rsidRPr="00D507C7">
              <w:rPr>
                <w:lang w:eastAsia="ru-RU"/>
              </w:rPr>
              <w:t>–</w:t>
            </w:r>
            <w:r w:rsidRPr="00D507C7">
              <w:rPr>
                <w:lang w:eastAsia="ru-RU"/>
              </w:rPr>
              <w:t xml:space="preserve"> 9%</w:t>
            </w:r>
          </w:p>
        </w:tc>
      </w:tr>
      <w:tr w:rsidR="008C14EA" w:rsidRPr="008C14EA" w:rsidTr="00381ED5">
        <w:tc>
          <w:tcPr>
            <w:tcW w:w="3397" w:type="dxa"/>
          </w:tcPr>
          <w:p w:rsidR="00CF7DC5" w:rsidRPr="008C14EA" w:rsidRDefault="00CF7DC5" w:rsidP="005E57F2">
            <w:pPr>
              <w:autoSpaceDE w:val="0"/>
              <w:autoSpaceDN w:val="0"/>
              <w:adjustRightInd w:val="0"/>
              <w:ind w:firstLine="0"/>
              <w:jc w:val="left"/>
              <w:rPr>
                <w:lang w:eastAsia="ru-RU"/>
              </w:rPr>
            </w:pPr>
            <w:r w:rsidRPr="008C14EA">
              <w:rPr>
                <w:lang w:eastAsia="ru-RU"/>
              </w:rPr>
              <w:t xml:space="preserve">4. Подкласс 3.4 (вредные условия труда 4 степени)  </w:t>
            </w:r>
          </w:p>
        </w:tc>
        <w:tc>
          <w:tcPr>
            <w:tcW w:w="5947" w:type="dxa"/>
          </w:tcPr>
          <w:p w:rsidR="00CF7DC5" w:rsidRPr="00D507C7" w:rsidRDefault="00CF7DC5" w:rsidP="005E57F2">
            <w:pPr>
              <w:autoSpaceDE w:val="0"/>
              <w:autoSpaceDN w:val="0"/>
              <w:adjustRightInd w:val="0"/>
              <w:ind w:firstLine="0"/>
              <w:jc w:val="left"/>
              <w:rPr>
                <w:lang w:eastAsia="ru-RU"/>
              </w:rPr>
            </w:pPr>
            <w:r w:rsidRPr="00D507C7">
              <w:rPr>
                <w:lang w:eastAsia="ru-RU"/>
              </w:rPr>
              <w:t xml:space="preserve">до двух вредных и (или) опасных производственных факторов </w:t>
            </w:r>
            <w:r w:rsidR="006E3614" w:rsidRPr="00D507C7">
              <w:rPr>
                <w:lang w:eastAsia="ru-RU"/>
              </w:rPr>
              <w:t>–</w:t>
            </w:r>
            <w:r w:rsidRPr="00D507C7">
              <w:rPr>
                <w:lang w:eastAsia="ru-RU"/>
              </w:rPr>
              <w:t xml:space="preserve"> 10%;</w:t>
            </w:r>
          </w:p>
          <w:p w:rsidR="00CF7DC5" w:rsidRPr="00D507C7" w:rsidRDefault="00CF7DC5" w:rsidP="005E57F2">
            <w:pPr>
              <w:autoSpaceDE w:val="0"/>
              <w:autoSpaceDN w:val="0"/>
              <w:adjustRightInd w:val="0"/>
              <w:ind w:firstLine="0"/>
              <w:jc w:val="left"/>
              <w:rPr>
                <w:lang w:eastAsia="ru-RU"/>
              </w:rPr>
            </w:pPr>
            <w:r w:rsidRPr="00D507C7">
              <w:rPr>
                <w:lang w:eastAsia="ru-RU"/>
              </w:rPr>
              <w:t xml:space="preserve">от трех и более вредных и (или) опасных производственных факторов </w:t>
            </w:r>
            <w:r w:rsidR="006E3614" w:rsidRPr="00D507C7">
              <w:rPr>
                <w:lang w:eastAsia="ru-RU"/>
              </w:rPr>
              <w:t>–</w:t>
            </w:r>
            <w:r w:rsidRPr="00D507C7">
              <w:rPr>
                <w:lang w:eastAsia="ru-RU"/>
              </w:rPr>
              <w:t xml:space="preserve"> 1</w:t>
            </w:r>
            <w:r w:rsidR="00F71024" w:rsidRPr="00D507C7">
              <w:rPr>
                <w:lang w:eastAsia="ru-RU"/>
              </w:rPr>
              <w:t>2</w:t>
            </w:r>
            <w:r w:rsidRPr="00D507C7">
              <w:rPr>
                <w:lang w:eastAsia="ru-RU"/>
              </w:rPr>
              <w:t>%</w:t>
            </w:r>
          </w:p>
        </w:tc>
      </w:tr>
      <w:tr w:rsidR="00CF7DC5" w:rsidRPr="008C14EA" w:rsidTr="00381ED5">
        <w:tc>
          <w:tcPr>
            <w:tcW w:w="3397" w:type="dxa"/>
          </w:tcPr>
          <w:p w:rsidR="00CF7DC5" w:rsidRPr="008C14EA" w:rsidRDefault="00CF7DC5" w:rsidP="005E57F2">
            <w:pPr>
              <w:autoSpaceDE w:val="0"/>
              <w:autoSpaceDN w:val="0"/>
              <w:adjustRightInd w:val="0"/>
              <w:ind w:firstLine="0"/>
              <w:jc w:val="left"/>
              <w:rPr>
                <w:lang w:eastAsia="ru-RU"/>
              </w:rPr>
            </w:pPr>
            <w:r w:rsidRPr="008C14EA">
              <w:rPr>
                <w:lang w:eastAsia="ru-RU"/>
              </w:rPr>
              <w:t xml:space="preserve">5. Опасные условия труда (4 класс) </w:t>
            </w:r>
          </w:p>
        </w:tc>
        <w:tc>
          <w:tcPr>
            <w:tcW w:w="5947" w:type="dxa"/>
          </w:tcPr>
          <w:p w:rsidR="00CF7DC5" w:rsidRPr="008C14EA" w:rsidRDefault="00CF7DC5" w:rsidP="005E57F2">
            <w:pPr>
              <w:autoSpaceDE w:val="0"/>
              <w:autoSpaceDN w:val="0"/>
              <w:adjustRightInd w:val="0"/>
              <w:ind w:firstLine="0"/>
              <w:jc w:val="left"/>
              <w:rPr>
                <w:lang w:eastAsia="ru-RU"/>
              </w:rPr>
            </w:pPr>
            <w:r w:rsidRPr="008C14EA">
              <w:rPr>
                <w:lang w:eastAsia="ru-RU"/>
              </w:rPr>
              <w:t xml:space="preserve">24% </w:t>
            </w:r>
          </w:p>
        </w:tc>
      </w:tr>
    </w:tbl>
    <w:p w:rsidR="00C50469" w:rsidRPr="008C14EA" w:rsidRDefault="00C50469" w:rsidP="005E57F2">
      <w:pPr>
        <w:ind w:firstLine="567"/>
      </w:pPr>
    </w:p>
    <w:p w:rsidR="0083007C" w:rsidRPr="008C14EA" w:rsidRDefault="0083007C" w:rsidP="005E57F2">
      <w:pPr>
        <w:pStyle w:val="1"/>
        <w:spacing w:before="0" w:after="0"/>
        <w:ind w:firstLine="709"/>
        <w:jc w:val="left"/>
      </w:pPr>
      <w:r w:rsidRPr="008C14EA">
        <w:rPr>
          <w:rFonts w:ascii="Times New Roman" w:hAnsi="Times New Roman" w:cs="Times New Roman"/>
          <w:b w:val="0"/>
          <w:bCs w:val="0"/>
          <w:color w:val="auto"/>
          <w:sz w:val="28"/>
          <w:szCs w:val="28"/>
          <w:lang w:eastAsia="en-US"/>
        </w:rPr>
        <w:t>Раздел IV. Порядок и условия осуществления</w:t>
      </w:r>
      <w:r w:rsidR="00AB4004" w:rsidRPr="008C14EA">
        <w:rPr>
          <w:rFonts w:ascii="Times New Roman" w:hAnsi="Times New Roman" w:cs="Times New Roman"/>
          <w:b w:val="0"/>
          <w:bCs w:val="0"/>
          <w:color w:val="auto"/>
          <w:sz w:val="28"/>
          <w:szCs w:val="28"/>
          <w:lang w:eastAsia="en-US"/>
        </w:rPr>
        <w:t xml:space="preserve"> </w:t>
      </w:r>
      <w:r w:rsidRPr="008C14EA">
        <w:rPr>
          <w:rFonts w:ascii="Times New Roman" w:hAnsi="Times New Roman" w:cs="Times New Roman"/>
          <w:b w:val="0"/>
          <w:bCs w:val="0"/>
          <w:color w:val="auto"/>
          <w:sz w:val="28"/>
          <w:szCs w:val="28"/>
          <w:lang w:eastAsia="en-US"/>
        </w:rPr>
        <w:t xml:space="preserve">стимулирующих выплат, критерии их установления </w:t>
      </w:r>
    </w:p>
    <w:p w:rsidR="0083007C" w:rsidRPr="008C14EA" w:rsidRDefault="0083007C" w:rsidP="005E57F2">
      <w:bookmarkStart w:id="26" w:name="sub_1041"/>
      <w:r w:rsidRPr="008C14EA">
        <w:t xml:space="preserve">1. </w:t>
      </w:r>
      <w:r w:rsidR="0073086D" w:rsidRPr="008C14EA">
        <w:t>В целях стимулирования к качественному рез</w:t>
      </w:r>
      <w:r w:rsidR="00D60004" w:rsidRPr="008C14EA">
        <w:t>ультату труда, а также поощрения</w:t>
      </w:r>
      <w:r w:rsidR="0073086D" w:rsidRPr="008C14EA">
        <w:t xml:space="preserve"> за выполненную работу работник</w:t>
      </w:r>
      <w:r w:rsidR="00696EA1" w:rsidRPr="008C14EA">
        <w:t>ам</w:t>
      </w:r>
      <w:r w:rsidR="0073086D" w:rsidRPr="008C14EA">
        <w:t xml:space="preserve"> учреждения </w:t>
      </w:r>
      <w:r w:rsidR="00C90488" w:rsidRPr="008C14EA">
        <w:t>устанавливаются следующие виды стиму</w:t>
      </w:r>
      <w:r w:rsidRPr="008C14EA">
        <w:t>лирующи</w:t>
      </w:r>
      <w:r w:rsidR="00C90488" w:rsidRPr="008C14EA">
        <w:t>х</w:t>
      </w:r>
      <w:r w:rsidRPr="008C14EA">
        <w:t xml:space="preserve"> выплат:</w:t>
      </w:r>
    </w:p>
    <w:bookmarkEnd w:id="26"/>
    <w:p w:rsidR="0083007C" w:rsidRPr="008C14EA" w:rsidRDefault="0083007C" w:rsidP="005E57F2">
      <w:r w:rsidRPr="008C14EA">
        <w:t>- выплата за интенсивность работы</w:t>
      </w:r>
      <w:r w:rsidR="008F089C" w:rsidRPr="008C14EA">
        <w:t xml:space="preserve"> и высокие результаты работы</w:t>
      </w:r>
      <w:r w:rsidRPr="008C14EA">
        <w:t>;</w:t>
      </w:r>
    </w:p>
    <w:p w:rsidR="00A63E55" w:rsidRPr="008C14EA" w:rsidRDefault="00A63E55" w:rsidP="005E57F2">
      <w:r w:rsidRPr="008C14EA">
        <w:t>- доплата за квалификационную категорию</w:t>
      </w:r>
      <w:r w:rsidR="005E6E2B" w:rsidRPr="008C14EA">
        <w:t xml:space="preserve"> </w:t>
      </w:r>
      <w:r w:rsidR="005E6E2B" w:rsidRPr="008C14EA">
        <w:rPr>
          <w:rFonts w:eastAsia="Times New Roman"/>
        </w:rPr>
        <w:t>(квалификационный разряд), спортивное звание (</w:t>
      </w:r>
      <w:r w:rsidR="00A55187" w:rsidRPr="008C14EA">
        <w:rPr>
          <w:rFonts w:eastAsia="Times New Roman"/>
        </w:rPr>
        <w:t xml:space="preserve">спортивный </w:t>
      </w:r>
      <w:r w:rsidR="005E6E2B" w:rsidRPr="008C14EA">
        <w:rPr>
          <w:rFonts w:eastAsia="Times New Roman"/>
        </w:rPr>
        <w:t>разряд), классность</w:t>
      </w:r>
      <w:r w:rsidR="00905CDA" w:rsidRPr="008C14EA">
        <w:t>;</w:t>
      </w:r>
    </w:p>
    <w:p w:rsidR="00D25D46" w:rsidRPr="008C14EA" w:rsidRDefault="006727DF" w:rsidP="005E57F2">
      <w:r w:rsidRPr="008C14EA">
        <w:t xml:space="preserve">- доплата </w:t>
      </w:r>
      <w:r w:rsidR="00F76A0D" w:rsidRPr="008C14EA">
        <w:t>за наличие ученой степени</w:t>
      </w:r>
      <w:r w:rsidR="00D25D46" w:rsidRPr="008C14EA">
        <w:t>, почетного звания;</w:t>
      </w:r>
    </w:p>
    <w:p w:rsidR="00D25D46" w:rsidRPr="008C14EA" w:rsidRDefault="0083007C" w:rsidP="005E57F2">
      <w:r w:rsidRPr="008C14EA">
        <w:t>- премия по итогам работы за месяц</w:t>
      </w:r>
      <w:r w:rsidR="00C90488" w:rsidRPr="008C14EA">
        <w:t>, год</w:t>
      </w:r>
      <w:r w:rsidR="00D25D46" w:rsidRPr="008C14EA">
        <w:t>;</w:t>
      </w:r>
    </w:p>
    <w:p w:rsidR="0083007C" w:rsidRPr="008C14EA" w:rsidRDefault="00D25D46" w:rsidP="005E57F2">
      <w:r w:rsidRPr="008C14EA">
        <w:t>- премия за выполнение особо важных и сложных заданий</w:t>
      </w:r>
      <w:r w:rsidR="0083007C" w:rsidRPr="008C14EA">
        <w:t>.</w:t>
      </w:r>
    </w:p>
    <w:p w:rsidR="005738D6" w:rsidRPr="008C14EA" w:rsidRDefault="005738D6" w:rsidP="005E57F2">
      <w:r w:rsidRPr="008C14EA">
        <w:t>Стимулирующие выплаты устанавливаются в пределах фонда оплаты труда.</w:t>
      </w:r>
    </w:p>
    <w:p w:rsidR="00A04FD7" w:rsidRDefault="00A04FD7" w:rsidP="005E57F2">
      <w:pPr>
        <w:rPr>
          <w:lang w:eastAsia="ru-RU"/>
        </w:rPr>
      </w:pPr>
      <w:r w:rsidRPr="008C14EA">
        <w:rPr>
          <w:lang w:eastAsia="ru-RU"/>
        </w:rPr>
        <w:t xml:space="preserve">Перечень </w:t>
      </w:r>
      <w:r w:rsidR="00696EA1" w:rsidRPr="008C14EA">
        <w:t>стимулирующих</w:t>
      </w:r>
      <w:r w:rsidR="00696EA1" w:rsidRPr="008C14EA">
        <w:rPr>
          <w:lang w:eastAsia="ru-RU"/>
        </w:rPr>
        <w:t xml:space="preserve"> </w:t>
      </w:r>
      <w:r w:rsidRPr="008C14EA">
        <w:rPr>
          <w:lang w:eastAsia="ru-RU"/>
        </w:rPr>
        <w:t xml:space="preserve">выплат, а также размер и условия их назначения устанавливаются </w:t>
      </w:r>
      <w:r w:rsidR="00901394" w:rsidRPr="008C14EA">
        <w:rPr>
          <w:lang w:eastAsia="ru-RU"/>
        </w:rPr>
        <w:t xml:space="preserve">положением об оплате труда </w:t>
      </w:r>
      <w:r w:rsidRPr="008C14EA">
        <w:rPr>
          <w:lang w:eastAsia="ru-RU"/>
        </w:rPr>
        <w:t>в соответствии с таблицей 1.</w:t>
      </w:r>
    </w:p>
    <w:p w:rsidR="00B901D4" w:rsidRPr="008C14EA" w:rsidRDefault="00B901D4" w:rsidP="005E57F2">
      <w:pPr>
        <w:rPr>
          <w:lang w:eastAsia="ru-RU"/>
        </w:rPr>
      </w:pPr>
    </w:p>
    <w:p w:rsidR="00130861" w:rsidRDefault="00130861" w:rsidP="00FC30B1">
      <w:pPr>
        <w:jc w:val="right"/>
      </w:pPr>
      <w:r w:rsidRPr="00FC30B1">
        <w:t>Таблица 1</w:t>
      </w:r>
    </w:p>
    <w:p w:rsidR="00CA23E4" w:rsidRPr="008C14EA" w:rsidRDefault="00CA23E4" w:rsidP="005E57F2">
      <w:pPr>
        <w:jc w:val="center"/>
        <w:rPr>
          <w:rStyle w:val="af4"/>
          <w:b w:val="0"/>
          <w:bCs/>
          <w:color w:val="auto"/>
        </w:rPr>
      </w:pPr>
      <w:r w:rsidRPr="008C14EA">
        <w:rPr>
          <w:rStyle w:val="af4"/>
          <w:b w:val="0"/>
          <w:bCs/>
          <w:color w:val="auto"/>
        </w:rPr>
        <w:t>Перечень и размеры стимулирующих выплат</w:t>
      </w:r>
    </w:p>
    <w:p w:rsidR="00130861" w:rsidRPr="008C14EA" w:rsidRDefault="00130861" w:rsidP="005E57F2">
      <w:pPr>
        <w:jc w:val="center"/>
      </w:pPr>
    </w:p>
    <w:tbl>
      <w:tblPr>
        <w:tblW w:w="9784" w:type="dxa"/>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0"/>
        <w:gridCol w:w="2141"/>
        <w:gridCol w:w="2268"/>
        <w:gridCol w:w="3685"/>
      </w:tblGrid>
      <w:tr w:rsidR="00CD4957" w:rsidRPr="004914FE" w:rsidTr="003B7E87">
        <w:tc>
          <w:tcPr>
            <w:tcW w:w="1690" w:type="dxa"/>
            <w:tcBorders>
              <w:top w:val="single" w:sz="4" w:space="0" w:color="auto"/>
              <w:left w:val="single" w:sz="4" w:space="0" w:color="auto"/>
              <w:bottom w:val="single" w:sz="4" w:space="0" w:color="auto"/>
              <w:right w:val="single" w:sz="4" w:space="0" w:color="auto"/>
            </w:tcBorders>
          </w:tcPr>
          <w:p w:rsidR="00CD4957" w:rsidRPr="004914FE" w:rsidRDefault="00CD4957" w:rsidP="005E57F2">
            <w:pPr>
              <w:pStyle w:val="af5"/>
              <w:jc w:val="center"/>
              <w:rPr>
                <w:sz w:val="23"/>
                <w:szCs w:val="23"/>
              </w:rPr>
            </w:pPr>
            <w:r w:rsidRPr="004914FE">
              <w:rPr>
                <w:sz w:val="23"/>
                <w:szCs w:val="23"/>
              </w:rPr>
              <w:t>Наименование выплаты</w:t>
            </w:r>
          </w:p>
        </w:tc>
        <w:tc>
          <w:tcPr>
            <w:tcW w:w="2141" w:type="dxa"/>
            <w:tcBorders>
              <w:top w:val="single" w:sz="4" w:space="0" w:color="auto"/>
              <w:left w:val="single" w:sz="4" w:space="0" w:color="auto"/>
              <w:bottom w:val="single" w:sz="4" w:space="0" w:color="auto"/>
              <w:right w:val="single" w:sz="4" w:space="0" w:color="auto"/>
            </w:tcBorders>
          </w:tcPr>
          <w:p w:rsidR="00CD4957" w:rsidRPr="004914FE" w:rsidRDefault="00CD4957" w:rsidP="005E57F2">
            <w:pPr>
              <w:pStyle w:val="af5"/>
              <w:jc w:val="center"/>
              <w:rPr>
                <w:sz w:val="23"/>
                <w:szCs w:val="23"/>
              </w:rPr>
            </w:pPr>
            <w:r w:rsidRPr="004914FE">
              <w:rPr>
                <w:sz w:val="23"/>
                <w:szCs w:val="23"/>
              </w:rPr>
              <w:t>Размер выплаты</w:t>
            </w:r>
          </w:p>
        </w:tc>
        <w:tc>
          <w:tcPr>
            <w:tcW w:w="2268" w:type="dxa"/>
            <w:tcBorders>
              <w:top w:val="single" w:sz="4" w:space="0" w:color="auto"/>
              <w:left w:val="single" w:sz="4" w:space="0" w:color="auto"/>
              <w:bottom w:val="single" w:sz="4" w:space="0" w:color="auto"/>
              <w:right w:val="single" w:sz="4" w:space="0" w:color="auto"/>
            </w:tcBorders>
          </w:tcPr>
          <w:p w:rsidR="00CD4957" w:rsidRPr="004914FE" w:rsidRDefault="00CD4957" w:rsidP="005E57F2">
            <w:pPr>
              <w:pStyle w:val="af5"/>
              <w:jc w:val="center"/>
              <w:rPr>
                <w:sz w:val="23"/>
                <w:szCs w:val="23"/>
              </w:rPr>
            </w:pPr>
            <w:r w:rsidRPr="004914FE">
              <w:rPr>
                <w:sz w:val="23"/>
                <w:szCs w:val="23"/>
              </w:rPr>
              <w:t>Условия осуществления выплаты (фактор, обуславливающий получение выплаты)</w:t>
            </w:r>
          </w:p>
        </w:tc>
        <w:tc>
          <w:tcPr>
            <w:tcW w:w="3685" w:type="dxa"/>
            <w:tcBorders>
              <w:top w:val="single" w:sz="4" w:space="0" w:color="auto"/>
              <w:left w:val="single" w:sz="4" w:space="0" w:color="auto"/>
              <w:bottom w:val="single" w:sz="4" w:space="0" w:color="auto"/>
              <w:right w:val="single" w:sz="4" w:space="0" w:color="auto"/>
            </w:tcBorders>
          </w:tcPr>
          <w:p w:rsidR="00CD4957" w:rsidRPr="004914FE" w:rsidRDefault="00CD4957" w:rsidP="005E57F2">
            <w:pPr>
              <w:pStyle w:val="af5"/>
              <w:jc w:val="center"/>
              <w:rPr>
                <w:sz w:val="23"/>
                <w:szCs w:val="23"/>
              </w:rPr>
            </w:pPr>
            <w:r w:rsidRPr="004914FE">
              <w:rPr>
                <w:sz w:val="23"/>
                <w:szCs w:val="23"/>
              </w:rPr>
              <w:t>Категории работников</w:t>
            </w:r>
          </w:p>
        </w:tc>
      </w:tr>
      <w:tr w:rsidR="00CD4957" w:rsidRPr="004914FE" w:rsidTr="003B7E87">
        <w:tc>
          <w:tcPr>
            <w:tcW w:w="1690"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pStyle w:val="af5"/>
              <w:jc w:val="center"/>
              <w:rPr>
                <w:sz w:val="23"/>
                <w:szCs w:val="23"/>
              </w:rPr>
            </w:pPr>
            <w:r w:rsidRPr="00D507C7">
              <w:rPr>
                <w:sz w:val="23"/>
                <w:szCs w:val="23"/>
              </w:rPr>
              <w:t>1</w:t>
            </w: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pStyle w:val="af5"/>
              <w:jc w:val="center"/>
              <w:rPr>
                <w:sz w:val="23"/>
                <w:szCs w:val="23"/>
              </w:rPr>
            </w:pPr>
            <w:r w:rsidRPr="00D507C7">
              <w:rPr>
                <w:sz w:val="23"/>
                <w:szCs w:val="23"/>
              </w:rPr>
              <w:t>2</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pStyle w:val="af5"/>
              <w:jc w:val="center"/>
              <w:rPr>
                <w:sz w:val="23"/>
                <w:szCs w:val="23"/>
              </w:rPr>
            </w:pPr>
            <w:r w:rsidRPr="00D507C7">
              <w:rPr>
                <w:sz w:val="23"/>
                <w:szCs w:val="23"/>
              </w:rPr>
              <w:t>3</w:t>
            </w:r>
          </w:p>
        </w:tc>
        <w:tc>
          <w:tcPr>
            <w:tcW w:w="3685"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pStyle w:val="af5"/>
              <w:jc w:val="center"/>
              <w:rPr>
                <w:sz w:val="23"/>
                <w:szCs w:val="23"/>
              </w:rPr>
            </w:pPr>
            <w:r w:rsidRPr="00D507C7">
              <w:rPr>
                <w:sz w:val="23"/>
                <w:szCs w:val="23"/>
              </w:rPr>
              <w:t>4</w:t>
            </w:r>
          </w:p>
        </w:tc>
      </w:tr>
      <w:tr w:rsidR="00BD4D68" w:rsidRPr="004914FE" w:rsidTr="003B7E87">
        <w:tc>
          <w:tcPr>
            <w:tcW w:w="1690" w:type="dxa"/>
            <w:vMerge w:val="restart"/>
            <w:tcBorders>
              <w:top w:val="single" w:sz="4" w:space="0" w:color="auto"/>
              <w:left w:val="single" w:sz="4" w:space="0" w:color="auto"/>
              <w:right w:val="single" w:sz="4" w:space="0" w:color="auto"/>
            </w:tcBorders>
          </w:tcPr>
          <w:p w:rsidR="00BD4D68" w:rsidRPr="00D507C7" w:rsidRDefault="00BD4D68" w:rsidP="005E57F2">
            <w:pPr>
              <w:pStyle w:val="af5"/>
              <w:jc w:val="left"/>
              <w:rPr>
                <w:sz w:val="23"/>
                <w:szCs w:val="23"/>
              </w:rPr>
            </w:pPr>
            <w:r w:rsidRPr="00D507C7">
              <w:rPr>
                <w:sz w:val="23"/>
                <w:szCs w:val="23"/>
              </w:rPr>
              <w:t xml:space="preserve">Выплата за интенсивность и высокие результаты </w:t>
            </w:r>
            <w:r w:rsidRPr="00D507C7">
              <w:rPr>
                <w:sz w:val="23"/>
                <w:szCs w:val="23"/>
              </w:rPr>
              <w:lastRenderedPageBreak/>
              <w:t>работы</w:t>
            </w:r>
          </w:p>
          <w:p w:rsidR="00BD4D68" w:rsidRPr="00D507C7" w:rsidRDefault="00BD4D68" w:rsidP="005E57F2">
            <w:pPr>
              <w:pStyle w:val="af5"/>
              <w:rPr>
                <w:sz w:val="23"/>
                <w:szCs w:val="23"/>
              </w:rPr>
            </w:pPr>
          </w:p>
        </w:tc>
        <w:tc>
          <w:tcPr>
            <w:tcW w:w="2141"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5"/>
              <w:jc w:val="left"/>
              <w:rPr>
                <w:sz w:val="23"/>
                <w:szCs w:val="23"/>
              </w:rPr>
            </w:pPr>
            <w:r w:rsidRPr="00D507C7">
              <w:rPr>
                <w:sz w:val="23"/>
                <w:szCs w:val="23"/>
              </w:rPr>
              <w:lastRenderedPageBreak/>
              <w:t xml:space="preserve">до 15% оклада (должностного оклада), ставки заработной платы с </w:t>
            </w:r>
            <w:r w:rsidRPr="00D507C7">
              <w:rPr>
                <w:sz w:val="23"/>
                <w:szCs w:val="23"/>
              </w:rPr>
              <w:lastRenderedPageBreak/>
              <w:t>учетом нагрузки (в случае установления)</w:t>
            </w:r>
          </w:p>
        </w:tc>
        <w:tc>
          <w:tcPr>
            <w:tcW w:w="2268" w:type="dxa"/>
            <w:vMerge w:val="restart"/>
            <w:tcBorders>
              <w:top w:val="single" w:sz="4" w:space="0" w:color="auto"/>
              <w:left w:val="single" w:sz="4" w:space="0" w:color="auto"/>
              <w:right w:val="single" w:sz="4" w:space="0" w:color="auto"/>
            </w:tcBorders>
          </w:tcPr>
          <w:p w:rsidR="00BD4D68" w:rsidRPr="00D507C7" w:rsidRDefault="00BD4D68" w:rsidP="005E57F2">
            <w:pPr>
              <w:pStyle w:val="af5"/>
              <w:jc w:val="left"/>
              <w:rPr>
                <w:sz w:val="23"/>
                <w:szCs w:val="23"/>
              </w:rPr>
            </w:pPr>
            <w:r w:rsidRPr="00D507C7">
              <w:rPr>
                <w:sz w:val="23"/>
                <w:szCs w:val="23"/>
              </w:rPr>
              <w:lastRenderedPageBreak/>
              <w:t>работникам учреждений</w:t>
            </w:r>
          </w:p>
          <w:p w:rsidR="00BD4D68" w:rsidRPr="00D507C7" w:rsidRDefault="00BD4D68" w:rsidP="005E57F2">
            <w:pPr>
              <w:pStyle w:val="af5"/>
              <w:jc w:val="left"/>
              <w:rPr>
                <w:sz w:val="23"/>
                <w:szCs w:val="23"/>
              </w:rPr>
            </w:pPr>
          </w:p>
        </w:tc>
        <w:tc>
          <w:tcPr>
            <w:tcW w:w="3685"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5"/>
              <w:jc w:val="left"/>
              <w:rPr>
                <w:sz w:val="23"/>
                <w:szCs w:val="23"/>
              </w:rPr>
            </w:pPr>
            <w:r w:rsidRPr="00D507C7">
              <w:rPr>
                <w:sz w:val="23"/>
                <w:szCs w:val="23"/>
              </w:rPr>
              <w:t>по должностям служащих: спортсмен</w:t>
            </w:r>
          </w:p>
        </w:tc>
      </w:tr>
      <w:tr w:rsidR="00BD4D68" w:rsidRPr="004914FE" w:rsidTr="003B7E87">
        <w:tc>
          <w:tcPr>
            <w:tcW w:w="1690" w:type="dxa"/>
            <w:vMerge/>
            <w:tcBorders>
              <w:left w:val="single" w:sz="4" w:space="0" w:color="auto"/>
              <w:right w:val="single" w:sz="4" w:space="0" w:color="auto"/>
            </w:tcBorders>
          </w:tcPr>
          <w:p w:rsidR="00BD4D68" w:rsidRPr="00D507C7" w:rsidRDefault="00BD4D68" w:rsidP="005E57F2">
            <w:pPr>
              <w:pStyle w:val="af5"/>
              <w:rPr>
                <w:sz w:val="23"/>
                <w:szCs w:val="23"/>
              </w:rPr>
            </w:pPr>
          </w:p>
        </w:tc>
        <w:tc>
          <w:tcPr>
            <w:tcW w:w="2141"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5"/>
              <w:jc w:val="left"/>
              <w:rPr>
                <w:sz w:val="23"/>
                <w:szCs w:val="23"/>
              </w:rPr>
            </w:pPr>
            <w:r w:rsidRPr="00D507C7">
              <w:rPr>
                <w:sz w:val="23"/>
                <w:szCs w:val="23"/>
              </w:rPr>
              <w:t>до 20% оклада (должностного оклада), ставки заработной платы с учетом нагрузки (в случае установления)</w:t>
            </w:r>
          </w:p>
        </w:tc>
        <w:tc>
          <w:tcPr>
            <w:tcW w:w="2268" w:type="dxa"/>
            <w:vMerge/>
            <w:tcBorders>
              <w:left w:val="single" w:sz="4" w:space="0" w:color="auto"/>
              <w:right w:val="single" w:sz="4" w:space="0" w:color="auto"/>
            </w:tcBorders>
          </w:tcPr>
          <w:p w:rsidR="00BD4D68" w:rsidRPr="00D507C7" w:rsidRDefault="00BD4D68" w:rsidP="005E57F2">
            <w:pPr>
              <w:pStyle w:val="af5"/>
              <w:jc w:val="center"/>
              <w:rPr>
                <w:sz w:val="23"/>
                <w:szCs w:val="23"/>
              </w:rPr>
            </w:pPr>
          </w:p>
        </w:tc>
        <w:tc>
          <w:tcPr>
            <w:tcW w:w="3685"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6"/>
              <w:rPr>
                <w:sz w:val="23"/>
                <w:szCs w:val="23"/>
              </w:rPr>
            </w:pPr>
            <w:r w:rsidRPr="00D507C7">
              <w:rPr>
                <w:sz w:val="23"/>
                <w:szCs w:val="23"/>
              </w:rPr>
              <w:t>по профессиям рабочих;</w:t>
            </w:r>
          </w:p>
          <w:p w:rsidR="00BD4D68" w:rsidRPr="00D507C7" w:rsidRDefault="00BD4D68" w:rsidP="005E57F2">
            <w:pPr>
              <w:ind w:firstLine="0"/>
              <w:jc w:val="left"/>
              <w:rPr>
                <w:sz w:val="23"/>
                <w:szCs w:val="23"/>
              </w:rPr>
            </w:pPr>
            <w:r w:rsidRPr="00D507C7">
              <w:rPr>
                <w:sz w:val="23"/>
                <w:szCs w:val="23"/>
              </w:rPr>
              <w:t>по должностям служащих:</w:t>
            </w:r>
          </w:p>
          <w:p w:rsidR="00BD4D68" w:rsidRPr="00D507C7" w:rsidRDefault="00BD4D68" w:rsidP="005E57F2">
            <w:pPr>
              <w:pStyle w:val="af5"/>
              <w:jc w:val="left"/>
              <w:rPr>
                <w:sz w:val="23"/>
                <w:szCs w:val="23"/>
              </w:rPr>
            </w:pPr>
            <w:r w:rsidRPr="00D507C7">
              <w:rPr>
                <w:sz w:val="23"/>
                <w:szCs w:val="23"/>
              </w:rPr>
              <w:t>администратор; делопроизводитель; диспетчер; старший делопроизводитель; экспедитор</w:t>
            </w:r>
          </w:p>
        </w:tc>
      </w:tr>
      <w:tr w:rsidR="00BD4D68" w:rsidRPr="004914FE" w:rsidTr="003B7E87">
        <w:tc>
          <w:tcPr>
            <w:tcW w:w="1690" w:type="dxa"/>
            <w:vMerge/>
            <w:tcBorders>
              <w:left w:val="single" w:sz="4" w:space="0" w:color="auto"/>
              <w:right w:val="single" w:sz="4" w:space="0" w:color="auto"/>
            </w:tcBorders>
          </w:tcPr>
          <w:p w:rsidR="00BD4D68" w:rsidRPr="00D507C7" w:rsidRDefault="00BD4D68" w:rsidP="005E57F2">
            <w:pPr>
              <w:pStyle w:val="af5"/>
              <w:rPr>
                <w:sz w:val="23"/>
                <w:szCs w:val="23"/>
              </w:rPr>
            </w:pPr>
          </w:p>
        </w:tc>
        <w:tc>
          <w:tcPr>
            <w:tcW w:w="2141"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5"/>
              <w:jc w:val="left"/>
              <w:rPr>
                <w:sz w:val="23"/>
                <w:szCs w:val="23"/>
              </w:rPr>
            </w:pPr>
            <w:r w:rsidRPr="00D507C7">
              <w:rPr>
                <w:sz w:val="23"/>
                <w:szCs w:val="23"/>
              </w:rPr>
              <w:t>до 30% оклада (должностного оклада), ставки заработной платы с учетом нагрузки (в случае установления)</w:t>
            </w:r>
          </w:p>
        </w:tc>
        <w:tc>
          <w:tcPr>
            <w:tcW w:w="2268" w:type="dxa"/>
            <w:vMerge/>
            <w:tcBorders>
              <w:left w:val="single" w:sz="4" w:space="0" w:color="auto"/>
              <w:bottom w:val="single" w:sz="4" w:space="0" w:color="auto"/>
              <w:right w:val="single" w:sz="4" w:space="0" w:color="auto"/>
            </w:tcBorders>
          </w:tcPr>
          <w:p w:rsidR="00BD4D68" w:rsidRPr="00D507C7" w:rsidRDefault="00BD4D68" w:rsidP="005E57F2">
            <w:pPr>
              <w:pStyle w:val="af5"/>
              <w:jc w:val="center"/>
              <w:rPr>
                <w:sz w:val="23"/>
                <w:szCs w:val="23"/>
              </w:rPr>
            </w:pPr>
          </w:p>
        </w:tc>
        <w:tc>
          <w:tcPr>
            <w:tcW w:w="3685"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5"/>
              <w:jc w:val="left"/>
              <w:rPr>
                <w:sz w:val="23"/>
                <w:szCs w:val="23"/>
              </w:rPr>
            </w:pPr>
            <w:r w:rsidRPr="00D507C7">
              <w:rPr>
                <w:sz w:val="23"/>
                <w:szCs w:val="23"/>
              </w:rPr>
              <w:t>по должностям служащих за исключением служащих, включенных в категории работников с иными размерами выплаты</w:t>
            </w:r>
          </w:p>
        </w:tc>
      </w:tr>
      <w:tr w:rsidR="00BD4D68" w:rsidRPr="004914FE" w:rsidTr="003B7E87">
        <w:tc>
          <w:tcPr>
            <w:tcW w:w="1690" w:type="dxa"/>
            <w:vMerge/>
            <w:tcBorders>
              <w:left w:val="single" w:sz="4" w:space="0" w:color="auto"/>
              <w:right w:val="single" w:sz="4" w:space="0" w:color="auto"/>
            </w:tcBorders>
          </w:tcPr>
          <w:p w:rsidR="00BD4D68" w:rsidRPr="00D507C7" w:rsidRDefault="00BD4D68" w:rsidP="005E57F2">
            <w:pPr>
              <w:pStyle w:val="af5"/>
              <w:rPr>
                <w:sz w:val="23"/>
                <w:szCs w:val="23"/>
              </w:rPr>
            </w:pPr>
          </w:p>
        </w:tc>
        <w:tc>
          <w:tcPr>
            <w:tcW w:w="2141" w:type="dxa"/>
            <w:vMerge w:val="restart"/>
            <w:tcBorders>
              <w:top w:val="single" w:sz="4" w:space="0" w:color="auto"/>
              <w:left w:val="single" w:sz="4" w:space="0" w:color="auto"/>
              <w:right w:val="single" w:sz="4" w:space="0" w:color="auto"/>
            </w:tcBorders>
          </w:tcPr>
          <w:p w:rsidR="00BD4D68" w:rsidRPr="00D507C7" w:rsidRDefault="00BD4D68" w:rsidP="005E57F2">
            <w:pPr>
              <w:ind w:firstLine="0"/>
              <w:jc w:val="left"/>
              <w:rPr>
                <w:sz w:val="23"/>
                <w:szCs w:val="23"/>
              </w:rPr>
            </w:pPr>
            <w:r w:rsidRPr="00D507C7">
              <w:rPr>
                <w:sz w:val="23"/>
                <w:szCs w:val="23"/>
              </w:rPr>
              <w:t>до 50% оклада (должностного оклада), ставки заработной платы с учетом нагрузки</w:t>
            </w:r>
            <w:r w:rsidRPr="00D507C7">
              <w:rPr>
                <w:sz w:val="23"/>
                <w:szCs w:val="23"/>
                <w:lang w:eastAsia="ru-RU"/>
              </w:rPr>
              <w:t xml:space="preserve"> (в случае установления)</w:t>
            </w:r>
          </w:p>
          <w:p w:rsidR="00BD4D68" w:rsidRPr="00D507C7" w:rsidRDefault="00BD4D68" w:rsidP="005E57F2">
            <w:pPr>
              <w:pStyle w:val="af5"/>
              <w:jc w:val="left"/>
              <w:rPr>
                <w:sz w:val="23"/>
                <w:szCs w:val="23"/>
              </w:rPr>
            </w:pPr>
          </w:p>
        </w:tc>
        <w:tc>
          <w:tcPr>
            <w:tcW w:w="2268"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5"/>
              <w:jc w:val="left"/>
              <w:rPr>
                <w:sz w:val="23"/>
                <w:szCs w:val="23"/>
              </w:rPr>
            </w:pPr>
            <w:r w:rsidRPr="00D507C7">
              <w:rPr>
                <w:sz w:val="23"/>
                <w:szCs w:val="23"/>
              </w:rPr>
              <w:t>работникам учреждений</w:t>
            </w:r>
          </w:p>
        </w:tc>
        <w:tc>
          <w:tcPr>
            <w:tcW w:w="3685"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5"/>
              <w:jc w:val="left"/>
              <w:rPr>
                <w:sz w:val="23"/>
                <w:szCs w:val="23"/>
              </w:rPr>
            </w:pPr>
            <w:r w:rsidRPr="00D507C7">
              <w:rPr>
                <w:sz w:val="23"/>
                <w:szCs w:val="23"/>
              </w:rPr>
              <w:t>по профессиям рабочих: водитель автомобиля</w:t>
            </w:r>
          </w:p>
        </w:tc>
      </w:tr>
      <w:tr w:rsidR="00BD4D68" w:rsidRPr="004914FE" w:rsidTr="003B7E87">
        <w:tc>
          <w:tcPr>
            <w:tcW w:w="1690" w:type="dxa"/>
            <w:vMerge/>
            <w:tcBorders>
              <w:left w:val="single" w:sz="4" w:space="0" w:color="auto"/>
              <w:right w:val="single" w:sz="4" w:space="0" w:color="auto"/>
            </w:tcBorders>
          </w:tcPr>
          <w:p w:rsidR="00BD4D68" w:rsidRPr="00D507C7" w:rsidRDefault="00BD4D68" w:rsidP="005E57F2">
            <w:pPr>
              <w:pStyle w:val="af5"/>
              <w:rPr>
                <w:sz w:val="23"/>
                <w:szCs w:val="23"/>
              </w:rPr>
            </w:pPr>
          </w:p>
        </w:tc>
        <w:tc>
          <w:tcPr>
            <w:tcW w:w="2141" w:type="dxa"/>
            <w:vMerge/>
            <w:tcBorders>
              <w:left w:val="single" w:sz="4" w:space="0" w:color="auto"/>
              <w:right w:val="single" w:sz="4" w:space="0" w:color="auto"/>
            </w:tcBorders>
          </w:tcPr>
          <w:p w:rsidR="00BD4D68" w:rsidRPr="00D507C7" w:rsidRDefault="00BD4D68" w:rsidP="005E57F2">
            <w:pPr>
              <w:ind w:firstLine="0"/>
              <w:rPr>
                <w:sz w:val="23"/>
                <w:szCs w:val="23"/>
              </w:rPr>
            </w:pPr>
          </w:p>
        </w:tc>
        <w:tc>
          <w:tcPr>
            <w:tcW w:w="2268"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sz w:val="23"/>
                <w:szCs w:val="23"/>
              </w:rPr>
            </w:pPr>
            <w:r w:rsidRPr="00D507C7">
              <w:rPr>
                <w:sz w:val="23"/>
                <w:szCs w:val="23"/>
              </w:rPr>
              <w:t>работникам учреждений, непосредственно осуществляющих оказание услуг (выполнение работ):</w:t>
            </w:r>
          </w:p>
          <w:p w:rsidR="00BD4D68" w:rsidRPr="00D507C7" w:rsidRDefault="00BD4D68" w:rsidP="005E57F2">
            <w:pPr>
              <w:pStyle w:val="af5"/>
              <w:jc w:val="left"/>
              <w:rPr>
                <w:sz w:val="23"/>
                <w:szCs w:val="23"/>
              </w:rPr>
            </w:pPr>
            <w:r w:rsidRPr="00D507C7">
              <w:rPr>
                <w:rFonts w:eastAsia="Times New Roman"/>
                <w:sz w:val="23"/>
                <w:szCs w:val="23"/>
              </w:rPr>
              <w:t>по бухгалтерскому, экономическому, юридическому сопровождению деятельности муниципальных учреждений</w:t>
            </w:r>
            <w:r w:rsidRPr="00D507C7">
              <w:rPr>
                <w:rFonts w:eastAsia="Times New Roman"/>
                <w:sz w:val="23"/>
                <w:szCs w:val="23"/>
                <w:vertAlign w:val="superscript"/>
              </w:rPr>
              <w:t>1</w:t>
            </w:r>
          </w:p>
        </w:tc>
        <w:tc>
          <w:tcPr>
            <w:tcW w:w="3685"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5"/>
              <w:jc w:val="left"/>
              <w:rPr>
                <w:sz w:val="23"/>
                <w:szCs w:val="23"/>
              </w:rPr>
            </w:pPr>
            <w:r w:rsidRPr="00D507C7">
              <w:rPr>
                <w:sz w:val="23"/>
                <w:szCs w:val="23"/>
              </w:rPr>
              <w:t xml:space="preserve">по должностям служащих: </w:t>
            </w:r>
            <w:r w:rsidRPr="00D507C7">
              <w:rPr>
                <w:rFonts w:eastAsia="Times New Roman"/>
                <w:sz w:val="23"/>
                <w:szCs w:val="23"/>
              </w:rPr>
              <w:t xml:space="preserve">бухгалтер 1 категории; </w:t>
            </w:r>
            <w:r w:rsidRPr="00D507C7">
              <w:rPr>
                <w:sz w:val="23"/>
                <w:szCs w:val="23"/>
              </w:rPr>
              <w:t>ведущий</w:t>
            </w:r>
            <w:r w:rsidRPr="00D507C7">
              <w:rPr>
                <w:rFonts w:eastAsia="Times New Roman"/>
                <w:sz w:val="23"/>
                <w:szCs w:val="23"/>
              </w:rPr>
              <w:t xml:space="preserve"> бухгалтер; ведущий экономист; ведущий эксперт; ведущий юрисконсульт;</w:t>
            </w:r>
            <w:r w:rsidRPr="00D507C7">
              <w:t xml:space="preserve"> </w:t>
            </w:r>
            <w:r w:rsidRPr="00D507C7">
              <w:rPr>
                <w:rFonts w:eastAsia="Times New Roman"/>
                <w:sz w:val="23"/>
                <w:szCs w:val="23"/>
              </w:rPr>
              <w:t>главный эксперт (в отделах, отделениях); главный аналитик (в отделах, отделениях); заместитель главного бухгалтера; заместитель начальника отдела; начальник отдела (службы); эксперт</w:t>
            </w:r>
          </w:p>
        </w:tc>
      </w:tr>
      <w:tr w:rsidR="00BD4D68" w:rsidRPr="004914FE" w:rsidTr="003B7E87">
        <w:tc>
          <w:tcPr>
            <w:tcW w:w="1690" w:type="dxa"/>
            <w:vMerge/>
            <w:tcBorders>
              <w:left w:val="single" w:sz="4" w:space="0" w:color="auto"/>
              <w:right w:val="single" w:sz="4" w:space="0" w:color="auto"/>
            </w:tcBorders>
          </w:tcPr>
          <w:p w:rsidR="00BD4D68" w:rsidRPr="00D507C7" w:rsidRDefault="00BD4D68" w:rsidP="005E57F2">
            <w:pPr>
              <w:pStyle w:val="af5"/>
              <w:rPr>
                <w:sz w:val="23"/>
                <w:szCs w:val="23"/>
              </w:rPr>
            </w:pPr>
          </w:p>
        </w:tc>
        <w:tc>
          <w:tcPr>
            <w:tcW w:w="2141" w:type="dxa"/>
            <w:vMerge/>
            <w:tcBorders>
              <w:left w:val="single" w:sz="4" w:space="0" w:color="auto"/>
              <w:right w:val="single" w:sz="4" w:space="0" w:color="auto"/>
            </w:tcBorders>
          </w:tcPr>
          <w:p w:rsidR="00BD4D68" w:rsidRPr="00D507C7" w:rsidRDefault="00BD4D68" w:rsidP="005E57F2">
            <w:pPr>
              <w:ind w:firstLine="0"/>
              <w:rPr>
                <w:sz w:val="23"/>
                <w:szCs w:val="23"/>
              </w:rPr>
            </w:pPr>
          </w:p>
        </w:tc>
        <w:tc>
          <w:tcPr>
            <w:tcW w:w="2268"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rFonts w:eastAsia="Times New Roman"/>
                <w:sz w:val="23"/>
                <w:szCs w:val="23"/>
                <w:lang w:eastAsia="ru-RU"/>
              </w:rPr>
            </w:pPr>
            <w:r w:rsidRPr="00D507C7">
              <w:rPr>
                <w:rFonts w:eastAsia="Times New Roman"/>
                <w:sz w:val="23"/>
                <w:szCs w:val="23"/>
                <w:lang w:eastAsia="ru-RU"/>
              </w:rPr>
              <w:t>по организационному, материально-техническому обеспечению деятельности органов местного самоуправления</w:t>
            </w:r>
            <w:r w:rsidRPr="00D507C7">
              <w:rPr>
                <w:rFonts w:eastAsia="Times New Roman"/>
                <w:sz w:val="23"/>
                <w:szCs w:val="23"/>
                <w:vertAlign w:val="superscript"/>
                <w:lang w:eastAsia="ru-RU"/>
              </w:rPr>
              <w:t>3</w:t>
            </w:r>
          </w:p>
          <w:p w:rsidR="00BD4D68" w:rsidRPr="00D507C7" w:rsidRDefault="00BD4D68" w:rsidP="005E57F2">
            <w:pPr>
              <w:pStyle w:val="af5"/>
              <w:jc w:val="left"/>
              <w:rPr>
                <w:sz w:val="23"/>
                <w:szCs w:val="23"/>
              </w:rPr>
            </w:pPr>
          </w:p>
        </w:tc>
        <w:tc>
          <w:tcPr>
            <w:tcW w:w="3685"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5"/>
              <w:jc w:val="left"/>
              <w:rPr>
                <w:sz w:val="23"/>
                <w:szCs w:val="23"/>
              </w:rPr>
            </w:pPr>
            <w:r w:rsidRPr="00D507C7">
              <w:rPr>
                <w:sz w:val="23"/>
                <w:szCs w:val="23"/>
              </w:rPr>
              <w:t>по должностям служащих, за исключением: администратор; делопроизводитель; диспетчер; заведующий складом; заведующий хозяйством; мастер участка; секретарь руководителя; старший делопроизводитель; экспедитор</w:t>
            </w:r>
          </w:p>
        </w:tc>
      </w:tr>
      <w:tr w:rsidR="00BD4D68" w:rsidRPr="004914FE" w:rsidTr="003B7E87">
        <w:tc>
          <w:tcPr>
            <w:tcW w:w="1690" w:type="dxa"/>
            <w:vMerge/>
            <w:tcBorders>
              <w:left w:val="single" w:sz="4" w:space="0" w:color="auto"/>
              <w:right w:val="single" w:sz="4" w:space="0" w:color="auto"/>
            </w:tcBorders>
          </w:tcPr>
          <w:p w:rsidR="00BD4D68" w:rsidRPr="00D507C7" w:rsidRDefault="00BD4D68" w:rsidP="005E57F2">
            <w:pPr>
              <w:pStyle w:val="af5"/>
              <w:rPr>
                <w:sz w:val="23"/>
                <w:szCs w:val="23"/>
              </w:rPr>
            </w:pPr>
          </w:p>
        </w:tc>
        <w:tc>
          <w:tcPr>
            <w:tcW w:w="2141" w:type="dxa"/>
            <w:vMerge/>
            <w:tcBorders>
              <w:left w:val="single" w:sz="4" w:space="0" w:color="auto"/>
              <w:right w:val="single" w:sz="4" w:space="0" w:color="auto"/>
            </w:tcBorders>
          </w:tcPr>
          <w:p w:rsidR="00BD4D68" w:rsidRPr="00D507C7" w:rsidRDefault="00BD4D68" w:rsidP="005E57F2">
            <w:pPr>
              <w:ind w:firstLine="0"/>
              <w:rPr>
                <w:sz w:val="23"/>
                <w:szCs w:val="23"/>
              </w:rPr>
            </w:pPr>
          </w:p>
        </w:tc>
        <w:tc>
          <w:tcPr>
            <w:tcW w:w="2268"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sz w:val="23"/>
                <w:szCs w:val="23"/>
              </w:rPr>
            </w:pPr>
            <w:r w:rsidRPr="00D507C7">
              <w:rPr>
                <w:sz w:val="23"/>
                <w:szCs w:val="23"/>
              </w:rPr>
              <w:t>работникам учреждений, непосредственно осуществляющих оказание услуг (выполнение работ)</w:t>
            </w:r>
          </w:p>
          <w:p w:rsidR="00BD4D68" w:rsidRPr="00D507C7" w:rsidRDefault="00BD4D68" w:rsidP="005E57F2">
            <w:pPr>
              <w:ind w:firstLine="0"/>
              <w:jc w:val="left"/>
              <w:rPr>
                <w:rFonts w:eastAsia="Times New Roman"/>
                <w:sz w:val="23"/>
                <w:szCs w:val="23"/>
                <w:lang w:eastAsia="ru-RU"/>
              </w:rPr>
            </w:pPr>
            <w:r w:rsidRPr="00D507C7">
              <w:rPr>
                <w:rFonts w:eastAsia="Times New Roman"/>
                <w:sz w:val="23"/>
                <w:szCs w:val="23"/>
                <w:lang w:eastAsia="ru-RU"/>
              </w:rPr>
              <w:t>по обеспечению деятельности сферы городского хозяйства</w:t>
            </w:r>
            <w:r w:rsidRPr="00D507C7">
              <w:rPr>
                <w:rFonts w:eastAsia="Times New Roman"/>
                <w:sz w:val="23"/>
                <w:szCs w:val="23"/>
                <w:vertAlign w:val="superscript"/>
                <w:lang w:eastAsia="ru-RU"/>
              </w:rPr>
              <w:t>4</w:t>
            </w:r>
          </w:p>
          <w:p w:rsidR="00BD4D68" w:rsidRPr="00D507C7" w:rsidRDefault="00BD4D68" w:rsidP="005E57F2">
            <w:pPr>
              <w:pStyle w:val="af5"/>
              <w:jc w:val="left"/>
              <w:rPr>
                <w:sz w:val="23"/>
                <w:szCs w:val="23"/>
              </w:rPr>
            </w:pPr>
          </w:p>
        </w:tc>
        <w:tc>
          <w:tcPr>
            <w:tcW w:w="3685"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rFonts w:eastAsia="Times New Roman"/>
                <w:i/>
                <w:sz w:val="23"/>
                <w:szCs w:val="23"/>
                <w:lang w:eastAsia="ru-RU"/>
              </w:rPr>
            </w:pPr>
            <w:r w:rsidRPr="00D507C7">
              <w:rPr>
                <w:sz w:val="23"/>
                <w:szCs w:val="23"/>
              </w:rPr>
              <w:t xml:space="preserve">по профессиям рабочих: машинист автовышки и автогидроподъемника; </w:t>
            </w:r>
            <w:proofErr w:type="spellStart"/>
            <w:r w:rsidRPr="00D507C7">
              <w:rPr>
                <w:rFonts w:eastAsia="Times New Roman"/>
                <w:sz w:val="23"/>
                <w:szCs w:val="23"/>
                <w:lang w:eastAsia="ru-RU"/>
              </w:rPr>
              <w:t>электрогазосварщик</w:t>
            </w:r>
            <w:proofErr w:type="spellEnd"/>
            <w:r w:rsidRPr="00D507C7">
              <w:rPr>
                <w:rFonts w:eastAsia="Times New Roman"/>
                <w:sz w:val="23"/>
                <w:szCs w:val="23"/>
                <w:lang w:eastAsia="ru-RU"/>
              </w:rPr>
              <w:t>; электромонтер по ремонту и обслуживанию электрооборудования;</w:t>
            </w:r>
          </w:p>
          <w:p w:rsidR="00BD4D68" w:rsidRPr="00D507C7" w:rsidRDefault="00BD4D68" w:rsidP="005E57F2">
            <w:pPr>
              <w:pStyle w:val="af5"/>
              <w:jc w:val="left"/>
              <w:rPr>
                <w:sz w:val="23"/>
                <w:szCs w:val="23"/>
              </w:rPr>
            </w:pPr>
            <w:r w:rsidRPr="00D507C7">
              <w:rPr>
                <w:sz w:val="23"/>
                <w:szCs w:val="23"/>
              </w:rPr>
              <w:t xml:space="preserve">по должностям служащих: главный специалист; </w:t>
            </w:r>
            <w:r w:rsidRPr="00D507C7">
              <w:rPr>
                <w:rFonts w:eastAsia="Times New Roman"/>
                <w:sz w:val="23"/>
                <w:szCs w:val="23"/>
              </w:rPr>
              <w:t xml:space="preserve">ведущий инженер; заместитель начальника отдела; мастер леса (участковый государственный инспектор по охране леса); мастер участка; </w:t>
            </w:r>
            <w:r w:rsidRPr="00D507C7">
              <w:rPr>
                <w:rFonts w:eastAsia="Times New Roman"/>
                <w:sz w:val="23"/>
                <w:szCs w:val="23"/>
              </w:rPr>
              <w:lastRenderedPageBreak/>
              <w:t xml:space="preserve">начальник отдела (службы), в том числе по финансово-экономическим вопросам  </w:t>
            </w:r>
          </w:p>
        </w:tc>
      </w:tr>
      <w:tr w:rsidR="00BD4D68" w:rsidRPr="004914FE" w:rsidTr="003B7E87">
        <w:tc>
          <w:tcPr>
            <w:tcW w:w="1690" w:type="dxa"/>
            <w:vMerge/>
            <w:tcBorders>
              <w:left w:val="single" w:sz="4" w:space="0" w:color="auto"/>
              <w:right w:val="single" w:sz="4" w:space="0" w:color="auto"/>
            </w:tcBorders>
          </w:tcPr>
          <w:p w:rsidR="00BD4D68" w:rsidRPr="00D507C7" w:rsidRDefault="00BD4D68" w:rsidP="005E57F2">
            <w:pPr>
              <w:pStyle w:val="af5"/>
              <w:rPr>
                <w:sz w:val="23"/>
                <w:szCs w:val="23"/>
              </w:rPr>
            </w:pPr>
          </w:p>
        </w:tc>
        <w:tc>
          <w:tcPr>
            <w:tcW w:w="2141" w:type="dxa"/>
            <w:vMerge/>
            <w:tcBorders>
              <w:left w:val="single" w:sz="4" w:space="0" w:color="auto"/>
              <w:right w:val="single" w:sz="4" w:space="0" w:color="auto"/>
            </w:tcBorders>
          </w:tcPr>
          <w:p w:rsidR="00BD4D68" w:rsidRPr="00D507C7" w:rsidRDefault="00BD4D68" w:rsidP="005E57F2">
            <w:pPr>
              <w:ind w:firstLine="0"/>
              <w:rPr>
                <w:sz w:val="23"/>
                <w:szCs w:val="23"/>
              </w:rPr>
            </w:pPr>
          </w:p>
        </w:tc>
        <w:tc>
          <w:tcPr>
            <w:tcW w:w="2268"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sz w:val="23"/>
                <w:szCs w:val="23"/>
              </w:rPr>
            </w:pPr>
            <w:r w:rsidRPr="00D507C7">
              <w:rPr>
                <w:sz w:val="23"/>
                <w:szCs w:val="23"/>
              </w:rPr>
              <w:t>работникам учреждений, непосредственно осуществляющих оказание услуг (выполнение работ)</w:t>
            </w:r>
          </w:p>
          <w:p w:rsidR="00BD4D68" w:rsidRPr="00D507C7" w:rsidRDefault="00BD4D68" w:rsidP="005E57F2">
            <w:pPr>
              <w:ind w:firstLine="0"/>
              <w:jc w:val="left"/>
              <w:rPr>
                <w:sz w:val="23"/>
                <w:szCs w:val="23"/>
              </w:rPr>
            </w:pPr>
            <w:r w:rsidRPr="00D507C7">
              <w:rPr>
                <w:rFonts w:eastAsia="Times New Roman"/>
                <w:sz w:val="23"/>
                <w:szCs w:val="23"/>
                <w:lang w:eastAsia="ru-RU"/>
              </w:rPr>
              <w:t xml:space="preserve">по </w:t>
            </w:r>
            <w:r w:rsidRPr="00D507C7">
              <w:rPr>
                <w:sz w:val="23"/>
                <w:szCs w:val="23"/>
              </w:rPr>
              <w:t>обеспечению высокого уровня оперативно-технической готовности</w:t>
            </w:r>
            <w:r w:rsidRPr="00D507C7">
              <w:rPr>
                <w:sz w:val="23"/>
                <w:szCs w:val="23"/>
                <w:vertAlign w:val="superscript"/>
              </w:rPr>
              <w:t>5</w:t>
            </w:r>
          </w:p>
        </w:tc>
        <w:tc>
          <w:tcPr>
            <w:tcW w:w="3685"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5"/>
              <w:jc w:val="left"/>
              <w:rPr>
                <w:sz w:val="23"/>
                <w:szCs w:val="23"/>
              </w:rPr>
            </w:pPr>
            <w:r w:rsidRPr="00D507C7">
              <w:rPr>
                <w:sz w:val="23"/>
                <w:szCs w:val="23"/>
              </w:rPr>
              <w:t>по должностям служащих: главный механик; главный специалист; механик; спасатель; специалист гражданской обороны отдел по организации курсов гражданской обороны и подготовки населения к действиям в чрезвычайных ситуациях</w:t>
            </w:r>
          </w:p>
        </w:tc>
      </w:tr>
      <w:tr w:rsidR="00BD4D68" w:rsidRPr="004914FE" w:rsidTr="003B7E87">
        <w:tc>
          <w:tcPr>
            <w:tcW w:w="1690" w:type="dxa"/>
            <w:vMerge/>
            <w:tcBorders>
              <w:left w:val="single" w:sz="4" w:space="0" w:color="auto"/>
              <w:right w:val="single" w:sz="4" w:space="0" w:color="auto"/>
            </w:tcBorders>
          </w:tcPr>
          <w:p w:rsidR="00BD4D68" w:rsidRPr="00D507C7" w:rsidRDefault="00BD4D68" w:rsidP="005E57F2">
            <w:pPr>
              <w:pStyle w:val="af5"/>
            </w:pPr>
          </w:p>
        </w:tc>
        <w:tc>
          <w:tcPr>
            <w:tcW w:w="2141" w:type="dxa"/>
            <w:vMerge/>
            <w:tcBorders>
              <w:left w:val="single" w:sz="4" w:space="0" w:color="auto"/>
              <w:right w:val="single" w:sz="4" w:space="0" w:color="auto"/>
            </w:tcBorders>
          </w:tcPr>
          <w:p w:rsidR="00BD4D68" w:rsidRPr="00D507C7" w:rsidRDefault="00BD4D68" w:rsidP="005E57F2">
            <w:pPr>
              <w:ind w:firstLine="0"/>
              <w:rPr>
                <w:sz w:val="23"/>
                <w:szCs w:val="23"/>
              </w:rPr>
            </w:pPr>
          </w:p>
        </w:tc>
        <w:tc>
          <w:tcPr>
            <w:tcW w:w="2268"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sz w:val="23"/>
                <w:szCs w:val="23"/>
              </w:rPr>
            </w:pPr>
            <w:r w:rsidRPr="00D507C7">
              <w:rPr>
                <w:sz w:val="23"/>
                <w:szCs w:val="23"/>
              </w:rPr>
              <w:t>работникам учреждений, непосредственно осуществляющих оказание услуг (выполнение работ)</w:t>
            </w:r>
          </w:p>
          <w:p w:rsidR="00BD4D68" w:rsidRPr="00D507C7" w:rsidRDefault="00BD4D68" w:rsidP="005E57F2">
            <w:pPr>
              <w:pStyle w:val="af5"/>
              <w:jc w:val="left"/>
              <w:rPr>
                <w:sz w:val="23"/>
                <w:szCs w:val="23"/>
              </w:rPr>
            </w:pPr>
            <w:r w:rsidRPr="00D507C7">
              <w:rPr>
                <w:rFonts w:eastAsia="Times New Roman"/>
                <w:sz w:val="23"/>
                <w:szCs w:val="23"/>
              </w:rPr>
              <w:t>по обеспечению деятельности сферы спорта и молодежной политики</w:t>
            </w:r>
            <w:r w:rsidRPr="00D507C7">
              <w:rPr>
                <w:rFonts w:eastAsia="Times New Roman"/>
                <w:sz w:val="23"/>
                <w:szCs w:val="23"/>
                <w:vertAlign w:val="superscript"/>
              </w:rPr>
              <w:t>6</w:t>
            </w:r>
          </w:p>
        </w:tc>
        <w:tc>
          <w:tcPr>
            <w:tcW w:w="3685"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5"/>
              <w:jc w:val="left"/>
              <w:rPr>
                <w:sz w:val="23"/>
                <w:szCs w:val="23"/>
              </w:rPr>
            </w:pPr>
            <w:r w:rsidRPr="00D507C7">
              <w:rPr>
                <w:rFonts w:eastAsia="Times New Roman"/>
                <w:sz w:val="23"/>
                <w:szCs w:val="23"/>
              </w:rPr>
              <w:t>по должностям служащих: техник по эксплуатации и ремонту спортивной техники</w:t>
            </w:r>
          </w:p>
        </w:tc>
      </w:tr>
      <w:tr w:rsidR="00BD4D68" w:rsidRPr="004914FE" w:rsidTr="00BD4D68">
        <w:tc>
          <w:tcPr>
            <w:tcW w:w="1690" w:type="dxa"/>
            <w:vMerge/>
            <w:tcBorders>
              <w:left w:val="single" w:sz="4" w:space="0" w:color="auto"/>
              <w:right w:val="single" w:sz="4" w:space="0" w:color="auto"/>
            </w:tcBorders>
          </w:tcPr>
          <w:p w:rsidR="00BD4D68" w:rsidRPr="00D507C7" w:rsidRDefault="00BD4D68" w:rsidP="005E57F2">
            <w:pPr>
              <w:pStyle w:val="af5"/>
            </w:pPr>
          </w:p>
        </w:tc>
        <w:tc>
          <w:tcPr>
            <w:tcW w:w="2141" w:type="dxa"/>
            <w:vMerge/>
            <w:tcBorders>
              <w:left w:val="single" w:sz="4" w:space="0" w:color="auto"/>
              <w:bottom w:val="single" w:sz="4" w:space="0" w:color="auto"/>
              <w:right w:val="single" w:sz="4" w:space="0" w:color="auto"/>
            </w:tcBorders>
          </w:tcPr>
          <w:p w:rsidR="00BD4D68" w:rsidRPr="00D507C7" w:rsidRDefault="00BD4D68" w:rsidP="005E57F2">
            <w:pPr>
              <w:ind w:firstLine="0"/>
              <w:rPr>
                <w:sz w:val="23"/>
                <w:szCs w:val="23"/>
              </w:rPr>
            </w:pPr>
          </w:p>
        </w:tc>
        <w:tc>
          <w:tcPr>
            <w:tcW w:w="2268"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sz w:val="23"/>
                <w:szCs w:val="23"/>
              </w:rPr>
            </w:pPr>
            <w:r w:rsidRPr="00D507C7">
              <w:rPr>
                <w:sz w:val="23"/>
                <w:szCs w:val="23"/>
              </w:rPr>
              <w:t>работникам учреждений, непосредственно осуществляющих оказание услуг (выполнение работ)</w:t>
            </w:r>
          </w:p>
          <w:p w:rsidR="00BD4D68" w:rsidRPr="00D507C7" w:rsidRDefault="00BD4D68" w:rsidP="005E57F2">
            <w:pPr>
              <w:ind w:firstLine="0"/>
              <w:jc w:val="left"/>
              <w:rPr>
                <w:rFonts w:eastAsia="Times New Roman"/>
                <w:sz w:val="23"/>
                <w:szCs w:val="23"/>
                <w:lang w:eastAsia="ru-RU"/>
              </w:rPr>
            </w:pPr>
            <w:r w:rsidRPr="00D507C7">
              <w:rPr>
                <w:rFonts w:eastAsia="Times New Roman"/>
                <w:sz w:val="23"/>
                <w:szCs w:val="23"/>
                <w:lang w:eastAsia="ru-RU"/>
              </w:rPr>
              <w:t>по обеспечению деятельности сферы культуры</w:t>
            </w:r>
            <w:r w:rsidRPr="00D507C7">
              <w:rPr>
                <w:rFonts w:eastAsia="Times New Roman"/>
                <w:sz w:val="23"/>
                <w:szCs w:val="23"/>
                <w:vertAlign w:val="superscript"/>
                <w:lang w:eastAsia="ru-RU"/>
              </w:rPr>
              <w:t>7</w:t>
            </w:r>
          </w:p>
          <w:p w:rsidR="00BD4D68" w:rsidRPr="00D507C7" w:rsidRDefault="00BD4D68" w:rsidP="005E57F2">
            <w:pPr>
              <w:pStyle w:val="af5"/>
              <w:jc w:val="left"/>
              <w:rPr>
                <w:sz w:val="23"/>
                <w:szCs w:val="23"/>
              </w:rPr>
            </w:pPr>
          </w:p>
        </w:tc>
        <w:tc>
          <w:tcPr>
            <w:tcW w:w="3685"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rFonts w:eastAsia="Times New Roman"/>
                <w:sz w:val="23"/>
                <w:szCs w:val="23"/>
                <w:lang w:eastAsia="ru-RU"/>
              </w:rPr>
            </w:pPr>
            <w:r w:rsidRPr="00D507C7">
              <w:rPr>
                <w:rFonts w:eastAsia="Times New Roman"/>
                <w:sz w:val="23"/>
                <w:szCs w:val="23"/>
                <w:lang w:eastAsia="ru-RU"/>
              </w:rPr>
              <w:t>по профессиям рабочих: монтажник экспозиции и художественно-оформительских работ;</w:t>
            </w:r>
          </w:p>
          <w:p w:rsidR="00BD4D68" w:rsidRPr="00D507C7" w:rsidRDefault="00BD4D68" w:rsidP="005E57F2">
            <w:pPr>
              <w:ind w:firstLine="0"/>
              <w:jc w:val="left"/>
              <w:rPr>
                <w:rFonts w:eastAsia="Times New Roman"/>
                <w:sz w:val="23"/>
                <w:szCs w:val="23"/>
                <w:lang w:eastAsia="ru-RU"/>
              </w:rPr>
            </w:pPr>
            <w:r w:rsidRPr="00D507C7">
              <w:rPr>
                <w:rFonts w:eastAsia="Times New Roman"/>
                <w:sz w:val="23"/>
                <w:szCs w:val="23"/>
                <w:lang w:eastAsia="ru-RU"/>
              </w:rPr>
              <w:t>по профессиям рабочих, относящихся к профессиональным квалификационным группам, утвержденным приказом Министерства здравоохранения и социального развития Российской Федерации от 14.03.2008 № 121н «Об утверждении профессиональных квалификационных групп профессий рабочих культуры, искусства и кинематографии» согласно таблице 8 раздела II настоящего положения;</w:t>
            </w:r>
          </w:p>
          <w:p w:rsidR="00BD4D68" w:rsidRPr="00D507C7" w:rsidRDefault="00BD4D68" w:rsidP="005E57F2">
            <w:pPr>
              <w:ind w:firstLine="0"/>
              <w:jc w:val="left"/>
              <w:rPr>
                <w:rFonts w:eastAsia="Times New Roman"/>
                <w:sz w:val="23"/>
                <w:szCs w:val="23"/>
                <w:lang w:eastAsia="ru-RU"/>
              </w:rPr>
            </w:pPr>
            <w:r w:rsidRPr="00D507C7">
              <w:rPr>
                <w:rFonts w:eastAsia="Times New Roman"/>
                <w:sz w:val="23"/>
                <w:szCs w:val="23"/>
                <w:lang w:eastAsia="ru-RU"/>
              </w:rPr>
              <w:t xml:space="preserve">по должностям служащих: балетмейстер хореографического коллектива; балетмейстер хореографического коллектива II, I, высшей категории; ведущий дизайнер; ведущий методист-организатор детского чтения; главный администратор; главный режиссер; главный хранитель музейных предметов; дизайнер; редактор электронных баз данных </w:t>
            </w:r>
            <w:r w:rsidRPr="00D507C7">
              <w:rPr>
                <w:rFonts w:eastAsia="Times New Roman"/>
                <w:sz w:val="23"/>
                <w:szCs w:val="23"/>
                <w:lang w:eastAsia="ru-RU"/>
              </w:rPr>
              <w:lastRenderedPageBreak/>
              <w:t xml:space="preserve">музея; режиссер любительского театра (студии); режиссер любительского театра (студии) высшей категории; художник-оформитель; </w:t>
            </w:r>
          </w:p>
          <w:p w:rsidR="00BD4D68" w:rsidRPr="00D507C7" w:rsidRDefault="00BD4D68" w:rsidP="005E57F2">
            <w:pPr>
              <w:ind w:firstLine="0"/>
              <w:jc w:val="left"/>
              <w:rPr>
                <w:rFonts w:eastAsia="Times New Roman"/>
                <w:sz w:val="23"/>
                <w:szCs w:val="23"/>
                <w:lang w:eastAsia="ru-RU"/>
              </w:rPr>
            </w:pPr>
            <w:r w:rsidRPr="00D507C7">
              <w:rPr>
                <w:rFonts w:eastAsia="Times New Roman"/>
                <w:sz w:val="23"/>
                <w:szCs w:val="23"/>
                <w:lang w:eastAsia="ru-RU"/>
              </w:rPr>
              <w:t>по должностям служащих, относящихся к профессиональным квалификационным группам, утвержденных приказами:</w:t>
            </w:r>
          </w:p>
          <w:p w:rsidR="00BD4D68" w:rsidRPr="00D507C7" w:rsidRDefault="00BD4D68" w:rsidP="005E57F2">
            <w:pPr>
              <w:ind w:firstLine="0"/>
              <w:jc w:val="left"/>
              <w:rPr>
                <w:rFonts w:eastAsia="Times New Roman"/>
                <w:sz w:val="23"/>
                <w:szCs w:val="23"/>
                <w:lang w:eastAsia="ru-RU"/>
              </w:rPr>
            </w:pPr>
            <w:r w:rsidRPr="00D507C7">
              <w:rPr>
                <w:rFonts w:eastAsia="Times New Roman"/>
                <w:sz w:val="23"/>
                <w:szCs w:val="23"/>
                <w:lang w:eastAsia="ru-RU"/>
              </w:rPr>
              <w:t xml:space="preserve">Министерства здравоохранения и социального развития Российской Федерации от 31.08.2007 № 570 «Об утверждении профессиональных квалификационных групп должностей работников культуры, искусства и кинематографии» согласно таблице 6 раздела II настоящего положения; </w:t>
            </w:r>
          </w:p>
          <w:p w:rsidR="00BD4D68" w:rsidRPr="00D507C7" w:rsidRDefault="00BD4D68" w:rsidP="005E57F2">
            <w:pPr>
              <w:ind w:firstLine="0"/>
              <w:jc w:val="left"/>
              <w:rPr>
                <w:sz w:val="23"/>
                <w:szCs w:val="23"/>
              </w:rPr>
            </w:pPr>
            <w:r w:rsidRPr="00D507C7">
              <w:rPr>
                <w:sz w:val="23"/>
                <w:szCs w:val="23"/>
              </w:rPr>
              <w:t xml:space="preserve">Министерства здравоохранения и социального развития Российской Федерации от 03.07.2008 № 305н «Об утверждении профессиональных квалификационных групп должностей работников сферы научных исследований и разработок» согласно таблице 7 раздела </w:t>
            </w:r>
            <w:r w:rsidRPr="00D507C7">
              <w:rPr>
                <w:sz w:val="23"/>
                <w:szCs w:val="23"/>
                <w:lang w:val="en-US"/>
              </w:rPr>
              <w:t>II</w:t>
            </w:r>
            <w:r w:rsidRPr="00D507C7">
              <w:rPr>
                <w:sz w:val="23"/>
                <w:szCs w:val="23"/>
              </w:rPr>
              <w:t xml:space="preserve"> настоящего положения; </w:t>
            </w:r>
          </w:p>
          <w:p w:rsidR="00BD4D68" w:rsidRPr="00D507C7" w:rsidRDefault="00BD4D68" w:rsidP="005E57F2">
            <w:pPr>
              <w:pStyle w:val="af5"/>
              <w:jc w:val="left"/>
              <w:rPr>
                <w:sz w:val="23"/>
                <w:szCs w:val="23"/>
              </w:rPr>
            </w:pPr>
            <w:r w:rsidRPr="00D507C7">
              <w:rPr>
                <w:sz w:val="23"/>
                <w:szCs w:val="23"/>
              </w:rPr>
              <w:t xml:space="preserve">Министерства труда и социальной защиты Российской Федерации от 25.03.2013 № 119н «Об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согласно таблице 9 раздела </w:t>
            </w:r>
            <w:r w:rsidRPr="00D507C7">
              <w:rPr>
                <w:sz w:val="23"/>
                <w:szCs w:val="23"/>
                <w:lang w:val="en-US"/>
              </w:rPr>
              <w:t>II</w:t>
            </w:r>
            <w:r w:rsidRPr="00D507C7">
              <w:rPr>
                <w:sz w:val="23"/>
                <w:szCs w:val="23"/>
              </w:rPr>
              <w:t xml:space="preserve"> настоящего положения</w:t>
            </w:r>
          </w:p>
        </w:tc>
      </w:tr>
      <w:tr w:rsidR="00BD4D68" w:rsidRPr="004914FE" w:rsidTr="00BD4D68">
        <w:tc>
          <w:tcPr>
            <w:tcW w:w="1690" w:type="dxa"/>
            <w:vMerge/>
            <w:tcBorders>
              <w:left w:val="single" w:sz="4" w:space="0" w:color="auto"/>
              <w:right w:val="single" w:sz="4" w:space="0" w:color="auto"/>
            </w:tcBorders>
          </w:tcPr>
          <w:p w:rsidR="00BD4D68" w:rsidRPr="00D507C7" w:rsidRDefault="00BD4D68" w:rsidP="005E57F2">
            <w:pPr>
              <w:pStyle w:val="af5"/>
              <w:rPr>
                <w:sz w:val="23"/>
                <w:szCs w:val="23"/>
              </w:rPr>
            </w:pPr>
          </w:p>
        </w:tc>
        <w:tc>
          <w:tcPr>
            <w:tcW w:w="2141" w:type="dxa"/>
            <w:vMerge w:val="restart"/>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6"/>
              <w:rPr>
                <w:sz w:val="23"/>
                <w:szCs w:val="23"/>
              </w:rPr>
            </w:pPr>
            <w:r w:rsidRPr="00D507C7">
              <w:rPr>
                <w:sz w:val="23"/>
                <w:szCs w:val="23"/>
              </w:rPr>
              <w:t>до 70% оклада (должностного оклада), ставки заработной платы с учетом нагрузки (в случае установления)</w:t>
            </w:r>
          </w:p>
          <w:p w:rsidR="00BD4D68" w:rsidRPr="00D507C7" w:rsidRDefault="00BD4D68" w:rsidP="005E57F2">
            <w:pPr>
              <w:ind w:firstLine="0"/>
              <w:rPr>
                <w:rFonts w:eastAsia="Times New Roman"/>
                <w:sz w:val="23"/>
                <w:szCs w:val="23"/>
                <w:lang w:eastAsia="ru-RU"/>
              </w:rPr>
            </w:pPr>
          </w:p>
          <w:p w:rsidR="00BD4D68" w:rsidRPr="00D507C7" w:rsidRDefault="00BD4D68" w:rsidP="005E57F2">
            <w:pPr>
              <w:ind w:firstLine="0"/>
              <w:rPr>
                <w:rFonts w:eastAsia="Times New Roman"/>
                <w:sz w:val="23"/>
                <w:szCs w:val="23"/>
                <w:lang w:eastAsia="ru-RU"/>
              </w:rPr>
            </w:pPr>
          </w:p>
          <w:p w:rsidR="00BD4D68" w:rsidRPr="00D507C7" w:rsidRDefault="00BD4D68" w:rsidP="005E57F2">
            <w:pPr>
              <w:ind w:firstLine="0"/>
              <w:rPr>
                <w:rFonts w:eastAsia="Times New Roman"/>
                <w:i/>
                <w:sz w:val="23"/>
                <w:szCs w:val="23"/>
                <w:lang w:eastAsia="ru-RU"/>
              </w:rPr>
            </w:pPr>
          </w:p>
          <w:p w:rsidR="00BD4D68" w:rsidRPr="00D507C7" w:rsidRDefault="00BD4D68" w:rsidP="005E57F2">
            <w:pPr>
              <w:ind w:firstLine="0"/>
              <w:rPr>
                <w:rFonts w:eastAsia="Times New Roman"/>
                <w:sz w:val="23"/>
                <w:szCs w:val="23"/>
                <w:lang w:eastAsia="ru-RU"/>
              </w:rPr>
            </w:pPr>
          </w:p>
        </w:tc>
        <w:tc>
          <w:tcPr>
            <w:tcW w:w="2268"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rPr>
                <w:rFonts w:eastAsia="Times New Roman"/>
                <w:sz w:val="23"/>
                <w:szCs w:val="23"/>
                <w:lang w:eastAsia="ru-RU"/>
              </w:rPr>
            </w:pPr>
            <w:r w:rsidRPr="00D507C7">
              <w:rPr>
                <w:rFonts w:eastAsia="Times New Roman"/>
                <w:sz w:val="23"/>
                <w:szCs w:val="23"/>
              </w:rPr>
              <w:t>работникам учреждений</w:t>
            </w:r>
          </w:p>
        </w:tc>
        <w:tc>
          <w:tcPr>
            <w:tcW w:w="3685"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rFonts w:eastAsia="Times New Roman"/>
                <w:sz w:val="23"/>
                <w:szCs w:val="23"/>
                <w:lang w:eastAsia="ru-RU"/>
              </w:rPr>
            </w:pPr>
            <w:r w:rsidRPr="00D507C7">
              <w:rPr>
                <w:rFonts w:eastAsia="Times New Roman"/>
                <w:sz w:val="23"/>
                <w:szCs w:val="23"/>
                <w:lang w:eastAsia="ru-RU"/>
              </w:rPr>
              <w:t xml:space="preserve">по профессиям рабочих: водитель </w:t>
            </w:r>
            <w:proofErr w:type="spellStart"/>
            <w:r w:rsidRPr="00D507C7">
              <w:rPr>
                <w:rFonts w:eastAsia="Times New Roman"/>
                <w:sz w:val="23"/>
                <w:szCs w:val="23"/>
                <w:lang w:eastAsia="ru-RU"/>
              </w:rPr>
              <w:t>мототранспортных</w:t>
            </w:r>
            <w:proofErr w:type="spellEnd"/>
            <w:r w:rsidRPr="00D507C7">
              <w:rPr>
                <w:rFonts w:eastAsia="Times New Roman"/>
                <w:sz w:val="23"/>
                <w:szCs w:val="23"/>
                <w:lang w:eastAsia="ru-RU"/>
              </w:rPr>
              <w:t xml:space="preserve"> средств; водитель погрузчика; машинист крана автомобильного; машинист бульдозера; тракторист; </w:t>
            </w:r>
            <w:r w:rsidRPr="00D507C7">
              <w:rPr>
                <w:sz w:val="23"/>
                <w:szCs w:val="23"/>
              </w:rPr>
              <w:t>тракторист по подготовке лесосек, трелевке и вывозке леса</w:t>
            </w:r>
          </w:p>
        </w:tc>
      </w:tr>
      <w:tr w:rsidR="00BD4D68" w:rsidRPr="004914FE" w:rsidTr="00BD4D68">
        <w:tc>
          <w:tcPr>
            <w:tcW w:w="1690" w:type="dxa"/>
            <w:vMerge/>
            <w:tcBorders>
              <w:left w:val="single" w:sz="4" w:space="0" w:color="auto"/>
              <w:right w:val="single" w:sz="4" w:space="0" w:color="auto"/>
            </w:tcBorders>
          </w:tcPr>
          <w:p w:rsidR="00BD4D68" w:rsidRPr="00D507C7" w:rsidRDefault="00BD4D68" w:rsidP="005E57F2">
            <w:pPr>
              <w:pStyle w:val="af5"/>
              <w:rPr>
                <w:sz w:val="23"/>
                <w:szCs w:val="23"/>
              </w:rPr>
            </w:pPr>
          </w:p>
        </w:tc>
        <w:tc>
          <w:tcPr>
            <w:tcW w:w="2141" w:type="dxa"/>
            <w:vMerge/>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6"/>
              <w:rPr>
                <w:sz w:val="23"/>
                <w:szCs w:val="23"/>
              </w:rPr>
            </w:pPr>
          </w:p>
        </w:tc>
        <w:tc>
          <w:tcPr>
            <w:tcW w:w="2268"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6"/>
              <w:rPr>
                <w:rFonts w:eastAsia="Times New Roman"/>
                <w:i/>
                <w:sz w:val="23"/>
                <w:szCs w:val="23"/>
              </w:rPr>
            </w:pPr>
            <w:r w:rsidRPr="00D507C7">
              <w:rPr>
                <w:rFonts w:ascii="Times New Roman" w:eastAsia="Times New Roman" w:hAnsi="Times New Roman" w:cs="Times New Roman"/>
                <w:sz w:val="23"/>
                <w:szCs w:val="23"/>
              </w:rPr>
              <w:t xml:space="preserve">работникам учреждений, непосредственно осуществляющих </w:t>
            </w:r>
            <w:r w:rsidRPr="00D507C7">
              <w:rPr>
                <w:rFonts w:ascii="Times New Roman" w:eastAsia="Times New Roman" w:hAnsi="Times New Roman" w:cs="Times New Roman"/>
                <w:sz w:val="23"/>
                <w:szCs w:val="23"/>
              </w:rPr>
              <w:lastRenderedPageBreak/>
              <w:t>оказание услуг (выполнение работ)</w:t>
            </w:r>
            <w:r w:rsidRPr="00D507C7">
              <w:rPr>
                <w:rFonts w:eastAsia="Times New Roman"/>
                <w:sz w:val="23"/>
                <w:szCs w:val="23"/>
              </w:rPr>
              <w:t xml:space="preserve"> по </w:t>
            </w:r>
            <w:r w:rsidRPr="00D507C7">
              <w:rPr>
                <w:sz w:val="23"/>
                <w:szCs w:val="23"/>
              </w:rPr>
              <w:t>обеспечению высокого уровня оперативно-технической готовности</w:t>
            </w:r>
            <w:r w:rsidRPr="00D507C7">
              <w:rPr>
                <w:sz w:val="23"/>
                <w:szCs w:val="23"/>
                <w:vertAlign w:val="superscript"/>
              </w:rPr>
              <w:t>5</w:t>
            </w:r>
          </w:p>
        </w:tc>
        <w:tc>
          <w:tcPr>
            <w:tcW w:w="3685"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rFonts w:eastAsia="Times New Roman"/>
                <w:i/>
                <w:sz w:val="23"/>
                <w:szCs w:val="23"/>
                <w:lang w:eastAsia="ru-RU"/>
              </w:rPr>
            </w:pPr>
            <w:r w:rsidRPr="00D507C7">
              <w:rPr>
                <w:sz w:val="23"/>
                <w:szCs w:val="23"/>
                <w:lang w:eastAsia="ru-RU"/>
              </w:rPr>
              <w:lastRenderedPageBreak/>
              <w:t xml:space="preserve">по должностям служащих: главный аналитик; старший оперативный дежурный; оперативный дежурный; </w:t>
            </w:r>
            <w:r w:rsidRPr="00D507C7">
              <w:rPr>
                <w:sz w:val="23"/>
                <w:szCs w:val="23"/>
                <w:lang w:eastAsia="ru-RU"/>
              </w:rPr>
              <w:lastRenderedPageBreak/>
              <w:t>помощник оперативного дежурного - Оператор 112</w:t>
            </w:r>
          </w:p>
        </w:tc>
      </w:tr>
      <w:tr w:rsidR="00BD4D68" w:rsidRPr="004914FE" w:rsidTr="00BD4D68">
        <w:tc>
          <w:tcPr>
            <w:tcW w:w="1690" w:type="dxa"/>
            <w:vMerge/>
            <w:tcBorders>
              <w:left w:val="single" w:sz="4" w:space="0" w:color="auto"/>
              <w:right w:val="single" w:sz="4" w:space="0" w:color="auto"/>
            </w:tcBorders>
          </w:tcPr>
          <w:p w:rsidR="00BD4D68" w:rsidRPr="00D507C7" w:rsidRDefault="00BD4D68" w:rsidP="005E57F2">
            <w:pPr>
              <w:pStyle w:val="af5"/>
              <w:rPr>
                <w:sz w:val="23"/>
                <w:szCs w:val="23"/>
              </w:rPr>
            </w:pPr>
          </w:p>
        </w:tc>
        <w:tc>
          <w:tcPr>
            <w:tcW w:w="2141" w:type="dxa"/>
            <w:vMerge/>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6"/>
              <w:rPr>
                <w:sz w:val="23"/>
                <w:szCs w:val="23"/>
              </w:rPr>
            </w:pPr>
          </w:p>
        </w:tc>
        <w:tc>
          <w:tcPr>
            <w:tcW w:w="2268"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rPr>
                <w:strike/>
                <w:sz w:val="23"/>
                <w:szCs w:val="23"/>
              </w:rPr>
            </w:pPr>
            <w:r w:rsidRPr="00D507C7">
              <w:rPr>
                <w:rFonts w:eastAsia="Times New Roman"/>
                <w:sz w:val="23"/>
                <w:szCs w:val="23"/>
              </w:rPr>
              <w:t xml:space="preserve">работникам учреждений, непосредственно осуществляющих оказание услуг (выполнение работ) </w:t>
            </w:r>
            <w:r w:rsidRPr="00D507C7">
              <w:rPr>
                <w:rFonts w:eastAsia="Times New Roman"/>
                <w:sz w:val="23"/>
                <w:szCs w:val="23"/>
                <w:lang w:eastAsia="ru-RU"/>
              </w:rPr>
              <w:t>по обеспечению деятельности сферы управления муниципальным имуществом</w:t>
            </w:r>
            <w:r w:rsidRPr="00D507C7">
              <w:rPr>
                <w:rFonts w:eastAsia="Times New Roman"/>
                <w:sz w:val="23"/>
                <w:szCs w:val="23"/>
                <w:vertAlign w:val="superscript"/>
                <w:lang w:eastAsia="ru-RU"/>
              </w:rPr>
              <w:t>8</w:t>
            </w:r>
          </w:p>
        </w:tc>
        <w:tc>
          <w:tcPr>
            <w:tcW w:w="3685"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rFonts w:eastAsia="Times New Roman"/>
                <w:sz w:val="23"/>
                <w:szCs w:val="23"/>
                <w:lang w:eastAsia="ru-RU"/>
              </w:rPr>
            </w:pPr>
            <w:r w:rsidRPr="00D507C7">
              <w:rPr>
                <w:sz w:val="23"/>
                <w:szCs w:val="23"/>
                <w:lang w:eastAsia="ru-RU"/>
              </w:rPr>
              <w:t xml:space="preserve">по должностям служащих: ведущий инженер; заместитель начальника отдела; начальник отдела (службы), </w:t>
            </w:r>
            <w:r w:rsidRPr="00D507C7">
              <w:rPr>
                <w:rFonts w:eastAsia="Times New Roman"/>
                <w:sz w:val="23"/>
                <w:szCs w:val="23"/>
                <w:lang w:eastAsia="ru-RU"/>
              </w:rPr>
              <w:t>в том числе</w:t>
            </w:r>
            <w:r w:rsidRPr="00D507C7">
              <w:rPr>
                <w:sz w:val="23"/>
                <w:szCs w:val="23"/>
                <w:lang w:eastAsia="ru-RU"/>
              </w:rPr>
              <w:t xml:space="preserve"> </w:t>
            </w:r>
            <w:r w:rsidRPr="00D507C7">
              <w:rPr>
                <w:rFonts w:eastAsia="Times New Roman"/>
                <w:sz w:val="23"/>
                <w:szCs w:val="23"/>
                <w:lang w:eastAsia="ru-RU"/>
              </w:rPr>
              <w:t xml:space="preserve">по финансово-экономическим вопросам  </w:t>
            </w:r>
          </w:p>
        </w:tc>
      </w:tr>
      <w:tr w:rsidR="00BD4D68" w:rsidRPr="004914FE" w:rsidTr="00BD4D68">
        <w:tc>
          <w:tcPr>
            <w:tcW w:w="1690" w:type="dxa"/>
            <w:vMerge/>
            <w:tcBorders>
              <w:left w:val="single" w:sz="4" w:space="0" w:color="auto"/>
              <w:right w:val="single" w:sz="4" w:space="0" w:color="auto"/>
            </w:tcBorders>
          </w:tcPr>
          <w:p w:rsidR="00BD4D68" w:rsidRPr="00D507C7" w:rsidRDefault="00BD4D68" w:rsidP="005E57F2">
            <w:pPr>
              <w:pStyle w:val="af5"/>
              <w:rPr>
                <w:sz w:val="23"/>
                <w:szCs w:val="23"/>
              </w:rPr>
            </w:pPr>
          </w:p>
        </w:tc>
        <w:tc>
          <w:tcPr>
            <w:tcW w:w="2141" w:type="dxa"/>
            <w:vMerge/>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6"/>
              <w:rPr>
                <w:sz w:val="23"/>
                <w:szCs w:val="23"/>
              </w:rPr>
            </w:pPr>
          </w:p>
        </w:tc>
        <w:tc>
          <w:tcPr>
            <w:tcW w:w="2268"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rFonts w:eastAsia="Times New Roman"/>
                <w:sz w:val="23"/>
                <w:szCs w:val="23"/>
                <w:lang w:eastAsia="ru-RU"/>
              </w:rPr>
            </w:pPr>
            <w:r w:rsidRPr="00D507C7">
              <w:rPr>
                <w:rFonts w:eastAsia="Times New Roman"/>
                <w:sz w:val="23"/>
                <w:szCs w:val="23"/>
              </w:rPr>
              <w:t xml:space="preserve">работникам учреждений, непосредственно осуществляющих оказание услуг (выполнение работ) </w:t>
            </w:r>
            <w:r w:rsidRPr="00D507C7">
              <w:rPr>
                <w:rFonts w:eastAsia="Times New Roman"/>
                <w:sz w:val="23"/>
                <w:szCs w:val="23"/>
                <w:lang w:eastAsia="ru-RU"/>
              </w:rPr>
              <w:t>по организационному, материально-техническому обеспечению деятельности органов местного самоуправления</w:t>
            </w:r>
            <w:r w:rsidRPr="00D507C7">
              <w:rPr>
                <w:sz w:val="23"/>
                <w:szCs w:val="23"/>
              </w:rPr>
              <w:t xml:space="preserve"> </w:t>
            </w:r>
            <w:r w:rsidRPr="00D507C7">
              <w:rPr>
                <w:rFonts w:eastAsia="Times New Roman"/>
                <w:sz w:val="23"/>
                <w:szCs w:val="23"/>
                <w:lang w:eastAsia="ru-RU"/>
              </w:rPr>
              <w:t>в области информационных технологий (аккредитованное учреждение)</w:t>
            </w:r>
            <w:r w:rsidRPr="00D507C7">
              <w:rPr>
                <w:rFonts w:eastAsia="Times New Roman"/>
                <w:sz w:val="23"/>
                <w:szCs w:val="23"/>
                <w:vertAlign w:val="superscript"/>
                <w:lang w:eastAsia="ru-RU"/>
              </w:rPr>
              <w:t>9</w:t>
            </w:r>
          </w:p>
        </w:tc>
        <w:tc>
          <w:tcPr>
            <w:tcW w:w="3685"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rFonts w:eastAsia="Times New Roman"/>
                <w:sz w:val="23"/>
                <w:szCs w:val="23"/>
                <w:lang w:eastAsia="ru-RU"/>
              </w:rPr>
            </w:pPr>
            <w:r w:rsidRPr="00D507C7">
              <w:rPr>
                <w:sz w:val="23"/>
                <w:szCs w:val="23"/>
              </w:rPr>
              <w:t xml:space="preserve">по должностям служащих: старший инженер программист; </w:t>
            </w:r>
            <w:r w:rsidRPr="00D507C7">
              <w:rPr>
                <w:rFonts w:eastAsia="Times New Roman"/>
                <w:sz w:val="23"/>
                <w:szCs w:val="23"/>
                <w:lang w:eastAsia="ru-RU"/>
              </w:rPr>
              <w:t>ведущий инженер программист, ведущий инженер-электроник, инженер-программист 1 категории, инженер-электроник 1 категории, заместитель начальника отдела, начальник отдела (службы),</w:t>
            </w:r>
            <w:r w:rsidRPr="00D507C7">
              <w:rPr>
                <w:sz w:val="23"/>
                <w:szCs w:val="23"/>
              </w:rPr>
              <w:t xml:space="preserve"> </w:t>
            </w:r>
            <w:r w:rsidRPr="00D507C7">
              <w:rPr>
                <w:rFonts w:eastAsia="Times New Roman"/>
                <w:sz w:val="23"/>
                <w:szCs w:val="23"/>
                <w:lang w:eastAsia="ru-RU"/>
              </w:rPr>
              <w:t xml:space="preserve">в том числе по финансово-экономическим вопросам  </w:t>
            </w:r>
          </w:p>
        </w:tc>
      </w:tr>
      <w:tr w:rsidR="00BD4D68" w:rsidRPr="004914FE" w:rsidTr="00BD4D68">
        <w:tc>
          <w:tcPr>
            <w:tcW w:w="1690" w:type="dxa"/>
            <w:vMerge/>
            <w:tcBorders>
              <w:left w:val="single" w:sz="4" w:space="0" w:color="auto"/>
              <w:right w:val="single" w:sz="4" w:space="0" w:color="auto"/>
            </w:tcBorders>
          </w:tcPr>
          <w:p w:rsidR="00BD4D68" w:rsidRPr="00D507C7" w:rsidRDefault="00BD4D68" w:rsidP="005E57F2">
            <w:pPr>
              <w:pStyle w:val="af5"/>
              <w:rPr>
                <w:sz w:val="23"/>
                <w:szCs w:val="23"/>
              </w:rPr>
            </w:pPr>
          </w:p>
        </w:tc>
        <w:tc>
          <w:tcPr>
            <w:tcW w:w="2141" w:type="dxa"/>
            <w:vMerge/>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6"/>
              <w:rPr>
                <w:sz w:val="23"/>
                <w:szCs w:val="23"/>
              </w:rPr>
            </w:pPr>
          </w:p>
        </w:tc>
        <w:tc>
          <w:tcPr>
            <w:tcW w:w="2268"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rFonts w:eastAsia="Times New Roman"/>
                <w:sz w:val="23"/>
                <w:szCs w:val="23"/>
                <w:lang w:eastAsia="ru-RU"/>
              </w:rPr>
            </w:pPr>
            <w:r w:rsidRPr="00D507C7">
              <w:rPr>
                <w:rFonts w:eastAsia="Times New Roman"/>
                <w:sz w:val="23"/>
                <w:szCs w:val="23"/>
              </w:rPr>
              <w:t xml:space="preserve">работникам учреждений, непосредственно осуществляющих оказание услуг (выполнение работ) </w:t>
            </w:r>
            <w:r w:rsidRPr="00D507C7">
              <w:rPr>
                <w:rFonts w:eastAsia="Times New Roman"/>
                <w:sz w:val="23"/>
                <w:szCs w:val="23"/>
                <w:lang w:eastAsia="ru-RU"/>
              </w:rPr>
              <w:t>по обеспечению деятельности сферы городского хозяйства и градостроительной деятельности</w:t>
            </w:r>
            <w:r w:rsidRPr="00D507C7">
              <w:rPr>
                <w:rFonts w:eastAsia="Times New Roman"/>
                <w:sz w:val="23"/>
                <w:szCs w:val="23"/>
                <w:vertAlign w:val="superscript"/>
                <w:lang w:eastAsia="ru-RU"/>
              </w:rPr>
              <w:t>10</w:t>
            </w:r>
          </w:p>
        </w:tc>
        <w:tc>
          <w:tcPr>
            <w:tcW w:w="3685"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rFonts w:eastAsia="Times New Roman"/>
                <w:sz w:val="23"/>
                <w:szCs w:val="23"/>
                <w:lang w:eastAsia="ru-RU"/>
              </w:rPr>
            </w:pPr>
            <w:r w:rsidRPr="00D507C7">
              <w:rPr>
                <w:sz w:val="23"/>
                <w:szCs w:val="23"/>
              </w:rPr>
              <w:t xml:space="preserve">по должностям служащих: </w:t>
            </w:r>
            <w:r w:rsidRPr="00D507C7">
              <w:rPr>
                <w:rFonts w:eastAsia="Times New Roman"/>
                <w:sz w:val="23"/>
                <w:szCs w:val="23"/>
                <w:lang w:eastAsia="ru-RU"/>
              </w:rPr>
              <w:t xml:space="preserve">ведущий инженер; главный специалист; главный энергетик; заместитель начальника отдела; начальник отдела (службы), в том числе по финансово-экономическим вопросам  </w:t>
            </w:r>
          </w:p>
        </w:tc>
      </w:tr>
      <w:tr w:rsidR="00BD4D68" w:rsidRPr="004914FE" w:rsidTr="00BD4D68">
        <w:tc>
          <w:tcPr>
            <w:tcW w:w="1690" w:type="dxa"/>
            <w:vMerge/>
            <w:tcBorders>
              <w:left w:val="single" w:sz="4" w:space="0" w:color="auto"/>
              <w:bottom w:val="nil"/>
              <w:right w:val="single" w:sz="4" w:space="0" w:color="auto"/>
            </w:tcBorders>
          </w:tcPr>
          <w:p w:rsidR="00BD4D68" w:rsidRPr="00D507C7" w:rsidRDefault="00BD4D68" w:rsidP="005E57F2">
            <w:pPr>
              <w:pStyle w:val="af5"/>
              <w:rPr>
                <w:sz w:val="23"/>
                <w:szCs w:val="23"/>
              </w:rPr>
            </w:pPr>
          </w:p>
        </w:tc>
        <w:tc>
          <w:tcPr>
            <w:tcW w:w="2141" w:type="dxa"/>
            <w:vMerge/>
            <w:tcBorders>
              <w:top w:val="single" w:sz="4" w:space="0" w:color="auto"/>
              <w:left w:val="single" w:sz="4" w:space="0" w:color="auto"/>
              <w:bottom w:val="single" w:sz="4" w:space="0" w:color="auto"/>
              <w:right w:val="single" w:sz="4" w:space="0" w:color="auto"/>
            </w:tcBorders>
          </w:tcPr>
          <w:p w:rsidR="00BD4D68" w:rsidRPr="00D507C7" w:rsidRDefault="00BD4D68" w:rsidP="005E57F2">
            <w:pPr>
              <w:pStyle w:val="af6"/>
              <w:rPr>
                <w:sz w:val="23"/>
                <w:szCs w:val="23"/>
              </w:rPr>
            </w:pPr>
          </w:p>
        </w:tc>
        <w:tc>
          <w:tcPr>
            <w:tcW w:w="2268" w:type="dxa"/>
            <w:tcBorders>
              <w:top w:val="single" w:sz="4" w:space="0" w:color="auto"/>
              <w:left w:val="single" w:sz="4" w:space="0" w:color="auto"/>
              <w:bottom w:val="single" w:sz="4" w:space="0" w:color="auto"/>
              <w:right w:val="single" w:sz="4" w:space="0" w:color="auto"/>
            </w:tcBorders>
          </w:tcPr>
          <w:p w:rsidR="00BD4D68" w:rsidRPr="00D507C7" w:rsidRDefault="00BD4D68" w:rsidP="005E57F2">
            <w:pPr>
              <w:ind w:firstLine="0"/>
              <w:jc w:val="left"/>
              <w:rPr>
                <w:rFonts w:eastAsia="Times New Roman"/>
                <w:sz w:val="23"/>
                <w:szCs w:val="23"/>
                <w:lang w:eastAsia="ru-RU"/>
              </w:rPr>
            </w:pPr>
            <w:r w:rsidRPr="00D507C7">
              <w:rPr>
                <w:rFonts w:eastAsia="Times New Roman"/>
                <w:sz w:val="23"/>
                <w:szCs w:val="23"/>
              </w:rPr>
              <w:t xml:space="preserve">работникам учреждений, непосредственно осуществляющих оказание услуг </w:t>
            </w:r>
            <w:r w:rsidRPr="00D507C7">
              <w:rPr>
                <w:rFonts w:eastAsia="Times New Roman"/>
                <w:sz w:val="23"/>
                <w:szCs w:val="23"/>
              </w:rPr>
              <w:lastRenderedPageBreak/>
              <w:t xml:space="preserve">(выполнение работ) </w:t>
            </w:r>
            <w:r w:rsidRPr="00D507C7">
              <w:rPr>
                <w:rFonts w:eastAsia="Times New Roman"/>
                <w:sz w:val="23"/>
                <w:szCs w:val="23"/>
                <w:lang w:eastAsia="ru-RU"/>
              </w:rPr>
              <w:t>по обеспечению деятельности сферы культуры</w:t>
            </w:r>
            <w:r w:rsidRPr="00D507C7">
              <w:rPr>
                <w:rFonts w:eastAsia="Times New Roman"/>
                <w:sz w:val="23"/>
                <w:szCs w:val="23"/>
                <w:vertAlign w:val="superscript"/>
                <w:lang w:eastAsia="ru-RU"/>
              </w:rPr>
              <w:t>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BD4D68" w:rsidRPr="00D507C7" w:rsidRDefault="00BD4D68" w:rsidP="005E57F2">
            <w:pPr>
              <w:ind w:firstLine="0"/>
              <w:jc w:val="left"/>
              <w:rPr>
                <w:rFonts w:eastAsia="Times New Roman"/>
                <w:sz w:val="23"/>
                <w:szCs w:val="23"/>
                <w:lang w:eastAsia="ru-RU"/>
              </w:rPr>
            </w:pPr>
            <w:r w:rsidRPr="00D507C7">
              <w:rPr>
                <w:rFonts w:eastAsia="Times New Roman"/>
                <w:sz w:val="23"/>
                <w:szCs w:val="23"/>
                <w:lang w:eastAsia="ru-RU"/>
              </w:rPr>
              <w:lastRenderedPageBreak/>
              <w:t>по должностям служащих: художественный руководитель</w:t>
            </w:r>
          </w:p>
        </w:tc>
      </w:tr>
      <w:tr w:rsidR="00CD4957" w:rsidRPr="004914FE" w:rsidTr="003B7E87">
        <w:tc>
          <w:tcPr>
            <w:tcW w:w="1690" w:type="dxa"/>
            <w:vMerge w:val="restart"/>
            <w:tcBorders>
              <w:top w:val="single" w:sz="4" w:space="0" w:color="auto"/>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r w:rsidRPr="00D507C7">
              <w:rPr>
                <w:rFonts w:ascii="Times New Roman" w:eastAsia="Times New Roman" w:hAnsi="Times New Roman" w:cs="Times New Roman"/>
                <w:sz w:val="23"/>
                <w:szCs w:val="23"/>
              </w:rPr>
              <w:t>Доплата за квалификационную категорию (квалификационный разряд), спортивное звание (спортивный разряд), классность</w:t>
            </w: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rFonts w:eastAsia="Times New Roman"/>
                <w:sz w:val="23"/>
                <w:szCs w:val="23"/>
                <w:lang w:eastAsia="ru-RU"/>
              </w:rPr>
              <w:t>15% оклада (должностного оклада), ставки заработной платы с учетом нагрузки</w:t>
            </w:r>
          </w:p>
          <w:p w:rsidR="00CD4957" w:rsidRPr="00D507C7" w:rsidRDefault="00CD4957" w:rsidP="005E57F2">
            <w:pPr>
              <w:autoSpaceDE w:val="0"/>
              <w:autoSpaceDN w:val="0"/>
              <w:adjustRightInd w:val="0"/>
              <w:ind w:firstLine="0"/>
              <w:jc w:val="center"/>
              <w:rPr>
                <w:rFonts w:eastAsia="Times New Roman"/>
                <w:sz w:val="23"/>
                <w:szCs w:val="23"/>
                <w:lang w:eastAsia="ru-RU"/>
              </w:rPr>
            </w:pP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rPr>
                <w:sz w:val="23"/>
                <w:szCs w:val="23"/>
                <w:lang w:eastAsia="ru-RU"/>
              </w:rPr>
            </w:pPr>
            <w:r w:rsidRPr="00D507C7">
              <w:rPr>
                <w:rFonts w:eastAsia="Times New Roman"/>
                <w:sz w:val="23"/>
                <w:szCs w:val="23"/>
                <w:lang w:eastAsia="ru-RU"/>
              </w:rPr>
              <w:t>высшая квалификационная категория</w:t>
            </w:r>
          </w:p>
        </w:tc>
        <w:tc>
          <w:tcPr>
            <w:tcW w:w="3685" w:type="dxa"/>
            <w:vMerge w:val="restart"/>
            <w:tcBorders>
              <w:top w:val="single" w:sz="4" w:space="0" w:color="auto"/>
              <w:left w:val="single" w:sz="4" w:space="0" w:color="auto"/>
              <w:right w:val="single" w:sz="4" w:space="0" w:color="auto"/>
            </w:tcBorders>
          </w:tcPr>
          <w:p w:rsidR="00CD4957" w:rsidRPr="00D507C7" w:rsidRDefault="00CD4957" w:rsidP="005E57F2">
            <w:pPr>
              <w:autoSpaceDE w:val="0"/>
              <w:autoSpaceDN w:val="0"/>
              <w:adjustRightInd w:val="0"/>
              <w:ind w:firstLine="0"/>
              <w:rPr>
                <w:rFonts w:eastAsia="Times New Roman"/>
                <w:sz w:val="23"/>
                <w:szCs w:val="23"/>
                <w:lang w:eastAsia="ru-RU"/>
              </w:rPr>
            </w:pPr>
            <w:r w:rsidRPr="00D507C7">
              <w:rPr>
                <w:sz w:val="23"/>
                <w:szCs w:val="23"/>
                <w:lang w:eastAsia="ru-RU"/>
              </w:rPr>
              <w:t>работникам, замещающим</w:t>
            </w:r>
            <w:r w:rsidRPr="00D507C7">
              <w:rPr>
                <w:rFonts w:eastAsia="Times New Roman"/>
                <w:sz w:val="23"/>
                <w:szCs w:val="23"/>
                <w:lang w:eastAsia="ru-RU"/>
              </w:rPr>
              <w:t xml:space="preserve"> должность: «преподаватель», «концертмейстер», «педагог-организатор», «старший методист», «методист» (за исключением работников сферы культуры), «тренер», «тренер-преподаватель», «инструктор-методист», «инструктор-методист </w:t>
            </w:r>
            <w:r w:rsidRPr="00D507C7">
              <w:rPr>
                <w:sz w:val="23"/>
                <w:szCs w:val="23"/>
              </w:rPr>
              <w:t>физкультурно-спортивных организаций</w:t>
            </w:r>
            <w:r w:rsidRPr="00D507C7">
              <w:rPr>
                <w:rFonts w:eastAsia="Times New Roman"/>
                <w:sz w:val="23"/>
                <w:szCs w:val="23"/>
                <w:lang w:eastAsia="ru-RU"/>
              </w:rPr>
              <w:t>» (включая старших), «педагог-психолог»</w:t>
            </w:r>
          </w:p>
        </w:tc>
      </w:tr>
      <w:tr w:rsidR="00CD4957" w:rsidRPr="004914FE" w:rsidTr="003B7E87">
        <w:tc>
          <w:tcPr>
            <w:tcW w:w="1690" w:type="dxa"/>
            <w:vMerge/>
            <w:tcBorders>
              <w:top w:val="single" w:sz="4" w:space="0" w:color="auto"/>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rFonts w:eastAsia="Times New Roman"/>
                <w:sz w:val="23"/>
                <w:szCs w:val="23"/>
                <w:lang w:eastAsia="ru-RU"/>
              </w:rPr>
              <w:t>10%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rPr>
                <w:rFonts w:eastAsia="Times New Roman"/>
                <w:sz w:val="23"/>
                <w:szCs w:val="23"/>
                <w:lang w:eastAsia="ru-RU"/>
              </w:rPr>
            </w:pPr>
            <w:r w:rsidRPr="00D507C7">
              <w:rPr>
                <w:rFonts w:eastAsia="Times New Roman"/>
                <w:sz w:val="23"/>
                <w:szCs w:val="23"/>
                <w:lang w:eastAsia="ru-RU"/>
              </w:rPr>
              <w:t>первая квалификационная категория</w:t>
            </w:r>
          </w:p>
        </w:tc>
        <w:tc>
          <w:tcPr>
            <w:tcW w:w="3685" w:type="dxa"/>
            <w:vMerge/>
            <w:tcBorders>
              <w:left w:val="single" w:sz="4" w:space="0" w:color="auto"/>
              <w:right w:val="single" w:sz="4" w:space="0" w:color="auto"/>
            </w:tcBorders>
          </w:tcPr>
          <w:p w:rsidR="00CD4957" w:rsidRPr="00D507C7" w:rsidRDefault="00CD4957" w:rsidP="005E57F2">
            <w:pPr>
              <w:autoSpaceDE w:val="0"/>
              <w:autoSpaceDN w:val="0"/>
              <w:adjustRightInd w:val="0"/>
              <w:ind w:firstLine="0"/>
              <w:rPr>
                <w:sz w:val="23"/>
                <w:szCs w:val="23"/>
                <w:lang w:eastAsia="ru-RU"/>
              </w:rPr>
            </w:pPr>
          </w:p>
        </w:tc>
      </w:tr>
      <w:tr w:rsidR="00CD4957" w:rsidRPr="004914FE" w:rsidTr="003B7E87">
        <w:tc>
          <w:tcPr>
            <w:tcW w:w="1690" w:type="dxa"/>
            <w:vMerge/>
            <w:tcBorders>
              <w:top w:val="single" w:sz="4" w:space="0" w:color="auto"/>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rFonts w:eastAsia="Times New Roman"/>
                <w:sz w:val="23"/>
                <w:szCs w:val="23"/>
                <w:lang w:eastAsia="ru-RU"/>
              </w:rPr>
              <w:t>5%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rPr>
                <w:rFonts w:eastAsia="Times New Roman"/>
                <w:sz w:val="23"/>
                <w:szCs w:val="23"/>
                <w:lang w:eastAsia="ru-RU"/>
              </w:rPr>
            </w:pPr>
            <w:r w:rsidRPr="00D507C7">
              <w:rPr>
                <w:rFonts w:eastAsia="Times New Roman"/>
                <w:sz w:val="23"/>
                <w:szCs w:val="23"/>
                <w:lang w:eastAsia="ru-RU"/>
              </w:rPr>
              <w:t>вторая квалификационная категория</w:t>
            </w:r>
          </w:p>
        </w:tc>
        <w:tc>
          <w:tcPr>
            <w:tcW w:w="3685" w:type="dxa"/>
            <w:vMerge/>
            <w:tcBorders>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rPr>
                <w:sz w:val="23"/>
                <w:szCs w:val="23"/>
                <w:lang w:eastAsia="ru-RU"/>
              </w:rPr>
            </w:pP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rFonts w:eastAsia="Times New Roman"/>
                <w:sz w:val="23"/>
                <w:szCs w:val="23"/>
                <w:lang w:eastAsia="ru-RU"/>
              </w:rPr>
              <w:t>15%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rFonts w:eastAsia="Times New Roman"/>
                <w:sz w:val="23"/>
                <w:szCs w:val="23"/>
                <w:lang w:eastAsia="ru-RU"/>
              </w:rPr>
              <w:t>спортивный судья всероссийской категории</w:t>
            </w:r>
          </w:p>
        </w:tc>
        <w:tc>
          <w:tcPr>
            <w:tcW w:w="3685" w:type="dxa"/>
            <w:vMerge w:val="restart"/>
            <w:tcBorders>
              <w:top w:val="single" w:sz="4" w:space="0" w:color="auto"/>
              <w:left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rFonts w:eastAsia="Times New Roman"/>
                <w:sz w:val="23"/>
                <w:szCs w:val="23"/>
                <w:lang w:eastAsia="ru-RU"/>
              </w:rPr>
              <w:t>должность: «спортивный судья»</w:t>
            </w: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rFonts w:eastAsia="Times New Roman"/>
                <w:sz w:val="23"/>
                <w:szCs w:val="23"/>
                <w:lang w:eastAsia="ru-RU"/>
              </w:rPr>
              <w:t>10%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rFonts w:eastAsia="Times New Roman"/>
                <w:sz w:val="23"/>
                <w:szCs w:val="23"/>
                <w:lang w:eastAsia="ru-RU"/>
              </w:rPr>
              <w:t>спортивный судья первой категории</w:t>
            </w:r>
          </w:p>
        </w:tc>
        <w:tc>
          <w:tcPr>
            <w:tcW w:w="3685" w:type="dxa"/>
            <w:vMerge/>
            <w:tcBorders>
              <w:left w:val="single" w:sz="4" w:space="0" w:color="auto"/>
              <w:right w:val="single" w:sz="4" w:space="0" w:color="auto"/>
            </w:tcBorders>
          </w:tcPr>
          <w:p w:rsidR="00CD4957" w:rsidRPr="00D507C7" w:rsidRDefault="00CD4957" w:rsidP="005E57F2">
            <w:pPr>
              <w:autoSpaceDE w:val="0"/>
              <w:autoSpaceDN w:val="0"/>
              <w:adjustRightInd w:val="0"/>
              <w:jc w:val="left"/>
              <w:rPr>
                <w:rFonts w:eastAsia="Times New Roman"/>
                <w:sz w:val="23"/>
                <w:szCs w:val="23"/>
                <w:lang w:eastAsia="ru-RU"/>
              </w:rPr>
            </w:pP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rFonts w:eastAsia="Times New Roman"/>
                <w:sz w:val="23"/>
                <w:szCs w:val="23"/>
                <w:lang w:eastAsia="ru-RU"/>
              </w:rPr>
              <w:t>5%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rFonts w:eastAsia="Times New Roman"/>
                <w:sz w:val="23"/>
                <w:szCs w:val="23"/>
                <w:lang w:eastAsia="ru-RU"/>
              </w:rPr>
              <w:t>спортивный судья второй категории</w:t>
            </w:r>
          </w:p>
        </w:tc>
        <w:tc>
          <w:tcPr>
            <w:tcW w:w="3685" w:type="dxa"/>
            <w:vMerge/>
            <w:tcBorders>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ind w:firstLine="0"/>
              <w:jc w:val="left"/>
              <w:rPr>
                <w:rFonts w:eastAsia="Times New Roman"/>
                <w:sz w:val="23"/>
                <w:szCs w:val="23"/>
                <w:lang w:eastAsia="ru-RU"/>
              </w:rPr>
            </w:pPr>
            <w:r w:rsidRPr="00D507C7">
              <w:rPr>
                <w:rFonts w:eastAsia="Times New Roman"/>
                <w:sz w:val="23"/>
                <w:szCs w:val="23"/>
                <w:lang w:eastAsia="ru-RU"/>
              </w:rPr>
              <w:t>9%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ind w:firstLine="0"/>
              <w:jc w:val="left"/>
              <w:rPr>
                <w:rFonts w:eastAsia="Times New Roman"/>
                <w:sz w:val="23"/>
                <w:szCs w:val="23"/>
                <w:lang w:eastAsia="ru-RU"/>
              </w:rPr>
            </w:pPr>
            <w:r w:rsidRPr="00D507C7">
              <w:rPr>
                <w:rFonts w:eastAsia="Times New Roman"/>
                <w:sz w:val="23"/>
                <w:szCs w:val="23"/>
                <w:lang w:eastAsia="ru-RU"/>
              </w:rPr>
              <w:t>мастер спорта России международного класса</w:t>
            </w:r>
          </w:p>
        </w:tc>
        <w:tc>
          <w:tcPr>
            <w:tcW w:w="3685" w:type="dxa"/>
            <w:vMerge w:val="restart"/>
            <w:tcBorders>
              <w:top w:val="single" w:sz="4" w:space="0" w:color="auto"/>
              <w:left w:val="single" w:sz="4" w:space="0" w:color="auto"/>
              <w:right w:val="single" w:sz="4" w:space="0" w:color="auto"/>
            </w:tcBorders>
          </w:tcPr>
          <w:p w:rsidR="00CD4957" w:rsidRPr="00D507C7" w:rsidRDefault="00CD4957" w:rsidP="005E57F2">
            <w:pPr>
              <w:ind w:firstLine="0"/>
              <w:jc w:val="left"/>
              <w:rPr>
                <w:rFonts w:eastAsia="Times New Roman"/>
                <w:sz w:val="23"/>
                <w:szCs w:val="23"/>
                <w:lang w:eastAsia="ru-RU"/>
              </w:rPr>
            </w:pPr>
            <w:r w:rsidRPr="00D507C7">
              <w:rPr>
                <w:rFonts w:eastAsia="Times New Roman"/>
                <w:sz w:val="23"/>
                <w:szCs w:val="23"/>
                <w:lang w:eastAsia="ru-RU"/>
              </w:rPr>
              <w:t>должность «спортсмен»</w:t>
            </w:r>
          </w:p>
          <w:p w:rsidR="00CD4957" w:rsidRPr="00D507C7" w:rsidRDefault="00CD4957" w:rsidP="005E57F2">
            <w:pPr>
              <w:ind w:firstLine="0"/>
              <w:jc w:val="left"/>
              <w:rPr>
                <w:rFonts w:eastAsia="Times New Roman"/>
                <w:sz w:val="23"/>
                <w:szCs w:val="23"/>
                <w:lang w:eastAsia="ru-RU"/>
              </w:rPr>
            </w:pPr>
          </w:p>
          <w:p w:rsidR="00CD4957" w:rsidRPr="00D507C7" w:rsidRDefault="00CD4957" w:rsidP="005E57F2">
            <w:pPr>
              <w:autoSpaceDE w:val="0"/>
              <w:autoSpaceDN w:val="0"/>
              <w:adjustRightInd w:val="0"/>
              <w:ind w:firstLine="0"/>
              <w:jc w:val="left"/>
              <w:rPr>
                <w:rFonts w:eastAsia="Times New Roman"/>
                <w:sz w:val="23"/>
                <w:szCs w:val="23"/>
                <w:lang w:eastAsia="ru-RU"/>
              </w:rPr>
            </w:pP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ind w:firstLine="0"/>
              <w:jc w:val="left"/>
              <w:rPr>
                <w:rFonts w:eastAsia="Times New Roman"/>
                <w:sz w:val="23"/>
                <w:szCs w:val="23"/>
                <w:lang w:eastAsia="ru-RU"/>
              </w:rPr>
            </w:pPr>
            <w:r w:rsidRPr="00D507C7">
              <w:rPr>
                <w:rFonts w:eastAsia="Times New Roman"/>
                <w:sz w:val="23"/>
                <w:szCs w:val="23"/>
                <w:lang w:eastAsia="ru-RU"/>
              </w:rPr>
              <w:t>6%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ind w:firstLine="0"/>
              <w:jc w:val="left"/>
              <w:rPr>
                <w:rFonts w:eastAsia="Times New Roman"/>
                <w:sz w:val="23"/>
                <w:szCs w:val="23"/>
                <w:lang w:eastAsia="ru-RU"/>
              </w:rPr>
            </w:pPr>
            <w:r w:rsidRPr="00D507C7">
              <w:rPr>
                <w:rFonts w:eastAsia="Times New Roman"/>
                <w:sz w:val="23"/>
                <w:szCs w:val="23"/>
                <w:lang w:eastAsia="ru-RU"/>
              </w:rPr>
              <w:t>мастер спорта России, гроссмейстер России</w:t>
            </w:r>
          </w:p>
        </w:tc>
        <w:tc>
          <w:tcPr>
            <w:tcW w:w="3685" w:type="dxa"/>
            <w:vMerge/>
            <w:tcBorders>
              <w:left w:val="single" w:sz="4" w:space="0" w:color="auto"/>
              <w:right w:val="single" w:sz="4" w:space="0" w:color="auto"/>
            </w:tcBorders>
          </w:tcPr>
          <w:p w:rsidR="00CD4957" w:rsidRPr="00D507C7" w:rsidRDefault="00CD4957" w:rsidP="005E57F2">
            <w:pPr>
              <w:ind w:firstLine="0"/>
              <w:jc w:val="left"/>
              <w:rPr>
                <w:rFonts w:eastAsia="Times New Roman"/>
                <w:sz w:val="23"/>
                <w:szCs w:val="23"/>
                <w:lang w:eastAsia="ru-RU"/>
              </w:rPr>
            </w:pP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ind w:firstLine="0"/>
              <w:jc w:val="left"/>
              <w:rPr>
                <w:rFonts w:eastAsia="Times New Roman"/>
                <w:sz w:val="23"/>
                <w:szCs w:val="23"/>
                <w:lang w:eastAsia="ru-RU"/>
              </w:rPr>
            </w:pPr>
            <w:r w:rsidRPr="00D507C7">
              <w:rPr>
                <w:rFonts w:eastAsia="Times New Roman"/>
                <w:sz w:val="23"/>
                <w:szCs w:val="23"/>
                <w:lang w:eastAsia="ru-RU"/>
              </w:rPr>
              <w:t>3%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ind w:firstLine="0"/>
              <w:jc w:val="left"/>
              <w:rPr>
                <w:rFonts w:eastAsia="Times New Roman"/>
                <w:sz w:val="23"/>
                <w:szCs w:val="23"/>
                <w:lang w:eastAsia="ru-RU"/>
              </w:rPr>
            </w:pPr>
            <w:r w:rsidRPr="00D507C7">
              <w:rPr>
                <w:rFonts w:eastAsia="Times New Roman"/>
                <w:sz w:val="23"/>
                <w:szCs w:val="23"/>
                <w:lang w:eastAsia="ru-RU"/>
              </w:rPr>
              <w:t>кандидат в мастера спорта</w:t>
            </w:r>
          </w:p>
        </w:tc>
        <w:tc>
          <w:tcPr>
            <w:tcW w:w="3685" w:type="dxa"/>
            <w:vMerge/>
            <w:tcBorders>
              <w:left w:val="single" w:sz="4" w:space="0" w:color="auto"/>
              <w:bottom w:val="single" w:sz="4" w:space="0" w:color="auto"/>
              <w:right w:val="single" w:sz="4" w:space="0" w:color="auto"/>
            </w:tcBorders>
          </w:tcPr>
          <w:p w:rsidR="00CD4957" w:rsidRPr="00D507C7" w:rsidRDefault="00CD4957" w:rsidP="005E57F2">
            <w:pPr>
              <w:ind w:firstLine="0"/>
              <w:jc w:val="left"/>
              <w:rPr>
                <w:rFonts w:eastAsia="Times New Roman"/>
                <w:sz w:val="23"/>
                <w:szCs w:val="23"/>
                <w:lang w:eastAsia="ru-RU"/>
              </w:rPr>
            </w:pP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ind w:firstLine="0"/>
              <w:jc w:val="left"/>
              <w:rPr>
                <w:rFonts w:eastAsia="Times New Roman"/>
                <w:sz w:val="23"/>
                <w:szCs w:val="23"/>
                <w:lang w:eastAsia="ru-RU"/>
              </w:rPr>
            </w:pPr>
            <w:r w:rsidRPr="00D507C7">
              <w:rPr>
                <w:rFonts w:eastAsia="Times New Roman"/>
                <w:sz w:val="23"/>
                <w:szCs w:val="23"/>
                <w:lang w:eastAsia="ru-RU"/>
              </w:rPr>
              <w:t xml:space="preserve">25% оклада (должностного оклада), ставки </w:t>
            </w:r>
            <w:r w:rsidRPr="00D507C7">
              <w:rPr>
                <w:rFonts w:eastAsia="Times New Roman"/>
                <w:sz w:val="23"/>
                <w:szCs w:val="23"/>
                <w:lang w:eastAsia="ru-RU"/>
              </w:rPr>
              <w:lastRenderedPageBreak/>
              <w:t>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ind w:firstLine="0"/>
              <w:jc w:val="left"/>
              <w:rPr>
                <w:rFonts w:eastAsia="Times New Roman"/>
                <w:sz w:val="23"/>
                <w:szCs w:val="23"/>
                <w:lang w:eastAsia="ru-RU"/>
              </w:rPr>
            </w:pPr>
            <w:r w:rsidRPr="00D507C7">
              <w:rPr>
                <w:rFonts w:eastAsia="Times New Roman"/>
                <w:sz w:val="23"/>
                <w:szCs w:val="23"/>
                <w:lang w:eastAsia="ru-RU"/>
              </w:rPr>
              <w:lastRenderedPageBreak/>
              <w:t>1 класс</w:t>
            </w:r>
          </w:p>
        </w:tc>
        <w:tc>
          <w:tcPr>
            <w:tcW w:w="3685" w:type="dxa"/>
            <w:vMerge w:val="restart"/>
            <w:tcBorders>
              <w:top w:val="single" w:sz="4" w:space="0" w:color="auto"/>
              <w:left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rFonts w:eastAsia="Times New Roman"/>
                <w:sz w:val="23"/>
                <w:szCs w:val="23"/>
                <w:lang w:eastAsia="ru-RU"/>
              </w:rPr>
              <w:t>профессию: «водитель автомобиля»</w:t>
            </w:r>
          </w:p>
          <w:p w:rsidR="00CD4957" w:rsidRPr="00D507C7" w:rsidRDefault="00CD4957" w:rsidP="005E57F2">
            <w:pPr>
              <w:autoSpaceDE w:val="0"/>
              <w:autoSpaceDN w:val="0"/>
              <w:adjustRightInd w:val="0"/>
              <w:jc w:val="left"/>
              <w:rPr>
                <w:rFonts w:eastAsia="Times New Roman"/>
                <w:sz w:val="23"/>
                <w:szCs w:val="23"/>
                <w:lang w:eastAsia="ru-RU"/>
              </w:rPr>
            </w:pP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rFonts w:eastAsia="Times New Roman"/>
                <w:sz w:val="23"/>
                <w:szCs w:val="23"/>
                <w:lang w:eastAsia="ru-RU"/>
              </w:rPr>
              <w:t>10%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rFonts w:eastAsia="Times New Roman"/>
                <w:sz w:val="23"/>
                <w:szCs w:val="23"/>
                <w:lang w:eastAsia="ru-RU"/>
              </w:rPr>
              <w:t>2 класс</w:t>
            </w:r>
          </w:p>
        </w:tc>
        <w:tc>
          <w:tcPr>
            <w:tcW w:w="3685" w:type="dxa"/>
            <w:vMerge/>
            <w:tcBorders>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sz w:val="23"/>
                <w:szCs w:val="23"/>
              </w:rPr>
              <w:t xml:space="preserve">15% </w:t>
            </w:r>
            <w:r w:rsidRPr="00D507C7">
              <w:rPr>
                <w:rFonts w:eastAsia="Times New Roman"/>
                <w:sz w:val="23"/>
                <w:szCs w:val="23"/>
                <w:lang w:eastAsia="ru-RU"/>
              </w:rPr>
              <w:t>оклада (должностного оклада), ставки заработной платы с учетом нагрузки</w:t>
            </w:r>
            <w:r w:rsidRPr="00D507C7">
              <w:rPr>
                <w:sz w:val="23"/>
                <w:szCs w:val="23"/>
              </w:rPr>
              <w:t xml:space="preserve"> </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r w:rsidRPr="00D507C7">
              <w:rPr>
                <w:sz w:val="23"/>
                <w:szCs w:val="23"/>
              </w:rPr>
              <w:t>1 класс</w:t>
            </w:r>
          </w:p>
        </w:tc>
        <w:tc>
          <w:tcPr>
            <w:tcW w:w="3685" w:type="dxa"/>
            <w:vMerge w:val="restart"/>
            <w:tcBorders>
              <w:top w:val="single" w:sz="4" w:space="0" w:color="auto"/>
              <w:left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r w:rsidRPr="00D507C7">
              <w:rPr>
                <w:sz w:val="23"/>
                <w:szCs w:val="23"/>
              </w:rPr>
              <w:t xml:space="preserve">профессию: «водолаз», </w:t>
            </w:r>
          </w:p>
          <w:p w:rsidR="00CD4957" w:rsidRPr="00D507C7" w:rsidRDefault="00CD4957" w:rsidP="005E57F2">
            <w:pPr>
              <w:autoSpaceDE w:val="0"/>
              <w:autoSpaceDN w:val="0"/>
              <w:adjustRightInd w:val="0"/>
              <w:ind w:firstLine="0"/>
              <w:jc w:val="left"/>
              <w:rPr>
                <w:sz w:val="23"/>
                <w:szCs w:val="23"/>
              </w:rPr>
            </w:pPr>
            <w:r w:rsidRPr="00D507C7">
              <w:rPr>
                <w:sz w:val="23"/>
                <w:szCs w:val="23"/>
              </w:rPr>
              <w:t>должность: «старший водолазный специалист»</w:t>
            </w:r>
          </w:p>
          <w:p w:rsidR="00CD4957" w:rsidRPr="00D507C7" w:rsidRDefault="00CD4957" w:rsidP="005E57F2">
            <w:pPr>
              <w:autoSpaceDE w:val="0"/>
              <w:autoSpaceDN w:val="0"/>
              <w:adjustRightInd w:val="0"/>
              <w:ind w:firstLine="0"/>
              <w:jc w:val="left"/>
              <w:rPr>
                <w:rFonts w:eastAsia="Times New Roman"/>
                <w:sz w:val="23"/>
                <w:szCs w:val="23"/>
                <w:lang w:eastAsia="ru-RU"/>
              </w:rPr>
            </w:pP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r w:rsidRPr="00D507C7">
              <w:rPr>
                <w:sz w:val="23"/>
                <w:szCs w:val="23"/>
              </w:rPr>
              <w:t xml:space="preserve">10% </w:t>
            </w:r>
            <w:r w:rsidRPr="00D507C7">
              <w:rPr>
                <w:rFonts w:eastAsia="Times New Roman"/>
                <w:sz w:val="23"/>
                <w:szCs w:val="23"/>
                <w:lang w:eastAsia="ru-RU"/>
              </w:rPr>
              <w:t>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r w:rsidRPr="00D507C7">
              <w:rPr>
                <w:sz w:val="23"/>
                <w:szCs w:val="23"/>
              </w:rPr>
              <w:t>2 класс</w:t>
            </w:r>
          </w:p>
        </w:tc>
        <w:tc>
          <w:tcPr>
            <w:tcW w:w="3685" w:type="dxa"/>
            <w:vMerge/>
            <w:tcBorders>
              <w:left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r w:rsidRPr="00D507C7">
              <w:rPr>
                <w:sz w:val="23"/>
                <w:szCs w:val="23"/>
              </w:rPr>
              <w:t xml:space="preserve">5% </w:t>
            </w:r>
            <w:r w:rsidRPr="00D507C7">
              <w:rPr>
                <w:rFonts w:eastAsia="Times New Roman"/>
                <w:sz w:val="23"/>
                <w:szCs w:val="23"/>
                <w:lang w:eastAsia="ru-RU"/>
              </w:rPr>
              <w:t>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r w:rsidRPr="00D507C7">
              <w:rPr>
                <w:sz w:val="23"/>
                <w:szCs w:val="23"/>
              </w:rPr>
              <w:t>3 класс</w:t>
            </w:r>
          </w:p>
        </w:tc>
        <w:tc>
          <w:tcPr>
            <w:tcW w:w="3685" w:type="dxa"/>
            <w:vMerge/>
            <w:tcBorders>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sz w:val="23"/>
                <w:szCs w:val="23"/>
              </w:rPr>
              <w:t xml:space="preserve">20% </w:t>
            </w:r>
            <w:r w:rsidRPr="00D507C7">
              <w:rPr>
                <w:rFonts w:eastAsia="Times New Roman"/>
                <w:sz w:val="23"/>
                <w:szCs w:val="23"/>
                <w:lang w:eastAsia="ru-RU"/>
              </w:rPr>
              <w:t>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r w:rsidRPr="00D507C7">
              <w:rPr>
                <w:sz w:val="23"/>
                <w:szCs w:val="23"/>
              </w:rPr>
              <w:t>международный класс</w:t>
            </w:r>
          </w:p>
        </w:tc>
        <w:tc>
          <w:tcPr>
            <w:tcW w:w="3685" w:type="dxa"/>
            <w:vMerge w:val="restart"/>
            <w:tcBorders>
              <w:top w:val="single" w:sz="4" w:space="0" w:color="auto"/>
              <w:left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sz w:val="23"/>
                <w:szCs w:val="23"/>
              </w:rPr>
              <w:t>должность: «спасатель», иных специалистов, служащих, профессии рабочих, в должностных инструкциях которых закреплена обязанность по выполнению функции спасателя, и имеющим квалификацию «спасатель»</w:t>
            </w: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r w:rsidRPr="00D507C7">
              <w:rPr>
                <w:sz w:val="23"/>
                <w:szCs w:val="23"/>
              </w:rPr>
              <w:t xml:space="preserve">15% </w:t>
            </w:r>
            <w:r w:rsidRPr="00D507C7">
              <w:rPr>
                <w:rFonts w:eastAsia="Times New Roman"/>
                <w:sz w:val="23"/>
                <w:szCs w:val="23"/>
                <w:lang w:eastAsia="ru-RU"/>
              </w:rPr>
              <w:t>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r w:rsidRPr="00D507C7">
              <w:rPr>
                <w:sz w:val="23"/>
                <w:szCs w:val="23"/>
              </w:rPr>
              <w:t>1 класс</w:t>
            </w:r>
          </w:p>
        </w:tc>
        <w:tc>
          <w:tcPr>
            <w:tcW w:w="3685" w:type="dxa"/>
            <w:vMerge/>
            <w:tcBorders>
              <w:left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r w:rsidRPr="00D507C7">
              <w:rPr>
                <w:sz w:val="23"/>
                <w:szCs w:val="23"/>
              </w:rPr>
              <w:t xml:space="preserve">10% </w:t>
            </w:r>
            <w:r w:rsidRPr="00D507C7">
              <w:rPr>
                <w:rFonts w:eastAsia="Times New Roman"/>
                <w:sz w:val="23"/>
                <w:szCs w:val="23"/>
                <w:lang w:eastAsia="ru-RU"/>
              </w:rPr>
              <w:t>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r w:rsidRPr="00D507C7">
              <w:rPr>
                <w:sz w:val="23"/>
                <w:szCs w:val="23"/>
              </w:rPr>
              <w:t>2 класс</w:t>
            </w:r>
          </w:p>
        </w:tc>
        <w:tc>
          <w:tcPr>
            <w:tcW w:w="3685" w:type="dxa"/>
            <w:vMerge/>
            <w:tcBorders>
              <w:left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r w:rsidRPr="00D507C7">
              <w:rPr>
                <w:sz w:val="23"/>
                <w:szCs w:val="23"/>
              </w:rPr>
              <w:t xml:space="preserve">5% </w:t>
            </w:r>
            <w:r w:rsidRPr="00D507C7">
              <w:rPr>
                <w:rFonts w:eastAsia="Times New Roman"/>
                <w:sz w:val="23"/>
                <w:szCs w:val="23"/>
                <w:lang w:eastAsia="ru-RU"/>
              </w:rPr>
              <w:t>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r w:rsidRPr="00D507C7">
              <w:rPr>
                <w:sz w:val="23"/>
                <w:szCs w:val="23"/>
              </w:rPr>
              <w:t>3 класс</w:t>
            </w:r>
          </w:p>
        </w:tc>
        <w:tc>
          <w:tcPr>
            <w:tcW w:w="3685" w:type="dxa"/>
            <w:vMerge/>
            <w:tcBorders>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sz w:val="23"/>
                <w:szCs w:val="23"/>
              </w:rPr>
            </w:pP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5"/>
              <w:rPr>
                <w:rFonts w:ascii="Times New Roman" w:eastAsia="Times New Roman" w:hAnsi="Times New Roman" w:cs="Times New Roman"/>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jc w:val="left"/>
              <w:rPr>
                <w:rFonts w:eastAsia="Times New Roman"/>
                <w:sz w:val="23"/>
                <w:szCs w:val="23"/>
                <w:lang w:eastAsia="ru-RU"/>
              </w:rPr>
            </w:pPr>
            <w:r w:rsidRPr="00D507C7">
              <w:rPr>
                <w:rFonts w:eastAsia="Times New Roman"/>
                <w:sz w:val="23"/>
                <w:szCs w:val="23"/>
                <w:lang w:eastAsia="ru-RU"/>
              </w:rPr>
              <w:t>10%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ind w:firstLine="0"/>
              <w:jc w:val="left"/>
              <w:rPr>
                <w:sz w:val="23"/>
                <w:szCs w:val="23"/>
              </w:rPr>
            </w:pPr>
            <w:r w:rsidRPr="00D507C7">
              <w:rPr>
                <w:rFonts w:eastAsia="Times New Roman"/>
                <w:sz w:val="23"/>
                <w:szCs w:val="23"/>
                <w:lang w:eastAsia="ru-RU"/>
              </w:rPr>
              <w:t>первая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ind w:firstLine="0"/>
              <w:jc w:val="left"/>
              <w:rPr>
                <w:rFonts w:eastAsia="Times New Roman"/>
                <w:sz w:val="23"/>
                <w:szCs w:val="23"/>
                <w:lang w:eastAsia="ru-RU"/>
              </w:rPr>
            </w:pPr>
            <w:r w:rsidRPr="00D507C7">
              <w:rPr>
                <w:sz w:val="23"/>
                <w:szCs w:val="23"/>
              </w:rPr>
              <w:t>должность «фельдшер», «медицинская сестра»</w:t>
            </w:r>
          </w:p>
        </w:tc>
      </w:tr>
      <w:tr w:rsidR="00CD4957" w:rsidRPr="004914FE" w:rsidTr="003B7E87">
        <w:tc>
          <w:tcPr>
            <w:tcW w:w="1690" w:type="dxa"/>
            <w:vMerge w:val="restart"/>
            <w:tcBorders>
              <w:top w:val="single" w:sz="4" w:space="0" w:color="auto"/>
              <w:left w:val="single" w:sz="4" w:space="0" w:color="auto"/>
              <w:right w:val="single" w:sz="4" w:space="0" w:color="auto"/>
            </w:tcBorders>
            <w:shd w:val="clear" w:color="auto" w:fill="auto"/>
          </w:tcPr>
          <w:p w:rsidR="00CD4957" w:rsidRPr="00D507C7" w:rsidRDefault="00CD4957" w:rsidP="005E57F2">
            <w:pPr>
              <w:ind w:firstLine="0"/>
              <w:rPr>
                <w:sz w:val="23"/>
                <w:szCs w:val="23"/>
              </w:rPr>
            </w:pPr>
            <w:r w:rsidRPr="00D507C7">
              <w:rPr>
                <w:sz w:val="23"/>
                <w:szCs w:val="23"/>
              </w:rPr>
              <w:t>Доплата за наличие ученой степени</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CD4957" w:rsidRPr="00D507C7" w:rsidRDefault="00CD4957" w:rsidP="005E57F2">
            <w:pPr>
              <w:autoSpaceDE w:val="0"/>
              <w:autoSpaceDN w:val="0"/>
              <w:adjustRightInd w:val="0"/>
              <w:ind w:firstLine="0"/>
              <w:jc w:val="left"/>
              <w:rPr>
                <w:sz w:val="23"/>
                <w:szCs w:val="23"/>
              </w:rPr>
            </w:pPr>
            <w:r w:rsidRPr="00D507C7">
              <w:rPr>
                <w:sz w:val="23"/>
                <w:szCs w:val="23"/>
              </w:rPr>
              <w:t>20%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rPr>
                <w:sz w:val="23"/>
                <w:szCs w:val="23"/>
                <w:lang w:eastAsia="ru-RU"/>
              </w:rPr>
            </w:pPr>
            <w:r w:rsidRPr="00D507C7">
              <w:rPr>
                <w:sz w:val="23"/>
                <w:szCs w:val="23"/>
              </w:rPr>
              <w:t>«Доктор наук»</w:t>
            </w:r>
          </w:p>
        </w:tc>
        <w:tc>
          <w:tcPr>
            <w:tcW w:w="3685" w:type="dxa"/>
            <w:vMerge w:val="restart"/>
            <w:tcBorders>
              <w:top w:val="single" w:sz="4" w:space="0" w:color="auto"/>
              <w:left w:val="single" w:sz="4" w:space="0" w:color="auto"/>
              <w:right w:val="single" w:sz="4" w:space="0" w:color="auto"/>
            </w:tcBorders>
            <w:shd w:val="clear" w:color="auto" w:fill="auto"/>
          </w:tcPr>
          <w:p w:rsidR="00CD4957" w:rsidRPr="00D507C7" w:rsidRDefault="00CD4957" w:rsidP="005E57F2">
            <w:pPr>
              <w:autoSpaceDE w:val="0"/>
              <w:autoSpaceDN w:val="0"/>
              <w:adjustRightInd w:val="0"/>
              <w:ind w:firstLine="0"/>
              <w:jc w:val="left"/>
              <w:rPr>
                <w:sz w:val="23"/>
                <w:szCs w:val="23"/>
              </w:rPr>
            </w:pPr>
            <w:r w:rsidRPr="00D507C7">
              <w:rPr>
                <w:sz w:val="23"/>
                <w:szCs w:val="23"/>
                <w:lang w:eastAsia="ru-RU"/>
              </w:rPr>
              <w:t xml:space="preserve">работникам, </w:t>
            </w:r>
            <w:r w:rsidRPr="00D507C7">
              <w:rPr>
                <w:sz w:val="23"/>
                <w:szCs w:val="23"/>
              </w:rPr>
              <w:t>имеющим ученую степень</w:t>
            </w:r>
          </w:p>
        </w:tc>
      </w:tr>
      <w:tr w:rsidR="00CD4957" w:rsidRPr="004914FE" w:rsidTr="003B7E87">
        <w:tc>
          <w:tcPr>
            <w:tcW w:w="1690" w:type="dxa"/>
            <w:vMerge/>
            <w:tcBorders>
              <w:left w:val="single" w:sz="4" w:space="0" w:color="auto"/>
              <w:right w:val="single" w:sz="4" w:space="0" w:color="auto"/>
            </w:tcBorders>
            <w:shd w:val="clear" w:color="auto" w:fill="auto"/>
          </w:tcPr>
          <w:p w:rsidR="00CD4957" w:rsidRPr="00D507C7" w:rsidRDefault="00CD4957" w:rsidP="005E57F2">
            <w:pPr>
              <w:ind w:firstLine="0"/>
              <w:rPr>
                <w:sz w:val="23"/>
                <w:szCs w:val="23"/>
              </w:rPr>
            </w:pP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CD4957" w:rsidRPr="00D507C7" w:rsidRDefault="00CD4957" w:rsidP="005E57F2">
            <w:pPr>
              <w:autoSpaceDE w:val="0"/>
              <w:autoSpaceDN w:val="0"/>
              <w:adjustRightInd w:val="0"/>
              <w:ind w:firstLine="0"/>
              <w:jc w:val="left"/>
              <w:rPr>
                <w:sz w:val="23"/>
                <w:szCs w:val="23"/>
              </w:rPr>
            </w:pPr>
            <w:r w:rsidRPr="00D507C7">
              <w:rPr>
                <w:sz w:val="23"/>
                <w:szCs w:val="23"/>
              </w:rPr>
              <w:t>10%</w:t>
            </w:r>
            <w:r w:rsidRPr="00D507C7">
              <w:rPr>
                <w:rFonts w:eastAsia="Times New Roman"/>
                <w:sz w:val="23"/>
                <w:szCs w:val="23"/>
                <w:lang w:eastAsia="ru-RU"/>
              </w:rPr>
              <w:t xml:space="preserve"> оклада (должностного </w:t>
            </w:r>
            <w:r w:rsidRPr="00D507C7">
              <w:rPr>
                <w:rFonts w:eastAsia="Times New Roman"/>
                <w:sz w:val="23"/>
                <w:szCs w:val="23"/>
                <w:lang w:eastAsia="ru-RU"/>
              </w:rPr>
              <w:lastRenderedPageBreak/>
              <w:t>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rPr>
                <w:sz w:val="23"/>
                <w:szCs w:val="23"/>
                <w:lang w:eastAsia="ru-RU"/>
              </w:rPr>
            </w:pPr>
            <w:r w:rsidRPr="00D507C7">
              <w:rPr>
                <w:sz w:val="23"/>
                <w:szCs w:val="23"/>
              </w:rPr>
              <w:lastRenderedPageBreak/>
              <w:t>«Кандидат наук»</w:t>
            </w:r>
          </w:p>
        </w:tc>
        <w:tc>
          <w:tcPr>
            <w:tcW w:w="3685" w:type="dxa"/>
            <w:vMerge/>
            <w:tcBorders>
              <w:left w:val="single" w:sz="4" w:space="0" w:color="auto"/>
              <w:right w:val="single" w:sz="4" w:space="0" w:color="auto"/>
            </w:tcBorders>
            <w:shd w:val="clear" w:color="auto" w:fill="auto"/>
          </w:tcPr>
          <w:p w:rsidR="00CD4957" w:rsidRPr="00D507C7" w:rsidRDefault="00CD4957" w:rsidP="005E57F2">
            <w:pPr>
              <w:autoSpaceDE w:val="0"/>
              <w:autoSpaceDN w:val="0"/>
              <w:adjustRightInd w:val="0"/>
              <w:ind w:firstLine="0"/>
              <w:rPr>
                <w:sz w:val="23"/>
                <w:szCs w:val="23"/>
                <w:lang w:eastAsia="ru-RU"/>
              </w:rPr>
            </w:pPr>
          </w:p>
        </w:tc>
      </w:tr>
      <w:tr w:rsidR="00CD4957" w:rsidRPr="004914FE" w:rsidTr="003B7E87">
        <w:tc>
          <w:tcPr>
            <w:tcW w:w="1690" w:type="dxa"/>
            <w:vMerge w:val="restart"/>
            <w:tcBorders>
              <w:top w:val="single" w:sz="4" w:space="0" w:color="auto"/>
              <w:left w:val="single" w:sz="4" w:space="0" w:color="auto"/>
              <w:right w:val="single" w:sz="4" w:space="0" w:color="auto"/>
            </w:tcBorders>
            <w:shd w:val="clear" w:color="auto" w:fill="auto"/>
          </w:tcPr>
          <w:p w:rsidR="00CD4957" w:rsidRPr="00D507C7" w:rsidRDefault="00CD4957" w:rsidP="005E57F2">
            <w:pPr>
              <w:ind w:firstLine="0"/>
              <w:rPr>
                <w:sz w:val="23"/>
                <w:szCs w:val="23"/>
              </w:rPr>
            </w:pPr>
            <w:r w:rsidRPr="00D507C7">
              <w:rPr>
                <w:sz w:val="23"/>
                <w:szCs w:val="23"/>
              </w:rPr>
              <w:t>Доплата за почетные звания</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CD4957" w:rsidRPr="00D507C7" w:rsidRDefault="00CD4957" w:rsidP="005E57F2">
            <w:pPr>
              <w:autoSpaceDE w:val="0"/>
              <w:autoSpaceDN w:val="0"/>
              <w:adjustRightInd w:val="0"/>
              <w:ind w:firstLine="0"/>
              <w:rPr>
                <w:sz w:val="23"/>
                <w:szCs w:val="23"/>
              </w:rPr>
            </w:pPr>
            <w:r w:rsidRPr="00D507C7">
              <w:rPr>
                <w:sz w:val="23"/>
                <w:szCs w:val="23"/>
              </w:rPr>
              <w:t>30%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rPr>
                <w:sz w:val="23"/>
                <w:szCs w:val="23"/>
                <w:lang w:eastAsia="ru-RU"/>
              </w:rPr>
            </w:pPr>
            <w:r w:rsidRPr="00D507C7">
              <w:rPr>
                <w:sz w:val="23"/>
                <w:szCs w:val="23"/>
              </w:rPr>
              <w:t>«Народный...»</w:t>
            </w:r>
          </w:p>
        </w:tc>
        <w:tc>
          <w:tcPr>
            <w:tcW w:w="3685" w:type="dxa"/>
            <w:vMerge w:val="restart"/>
            <w:tcBorders>
              <w:top w:val="single" w:sz="4" w:space="0" w:color="auto"/>
              <w:left w:val="single" w:sz="4" w:space="0" w:color="auto"/>
              <w:right w:val="single" w:sz="4" w:space="0" w:color="auto"/>
            </w:tcBorders>
            <w:shd w:val="clear" w:color="auto" w:fill="auto"/>
          </w:tcPr>
          <w:p w:rsidR="00CD4957" w:rsidRPr="00D507C7" w:rsidRDefault="00CD4957" w:rsidP="005E57F2">
            <w:pPr>
              <w:autoSpaceDE w:val="0"/>
              <w:autoSpaceDN w:val="0"/>
              <w:adjustRightInd w:val="0"/>
              <w:ind w:firstLine="0"/>
              <w:rPr>
                <w:sz w:val="23"/>
                <w:szCs w:val="23"/>
              </w:rPr>
            </w:pPr>
            <w:r w:rsidRPr="00D507C7">
              <w:rPr>
                <w:sz w:val="23"/>
                <w:szCs w:val="23"/>
              </w:rPr>
              <w:t>работникам, имеющим почетные звания Российской Федерации, СССР, РСФСР (по профилю деятельности)</w:t>
            </w:r>
          </w:p>
        </w:tc>
      </w:tr>
      <w:tr w:rsidR="00CD4957" w:rsidRPr="004914FE" w:rsidTr="003B7E87">
        <w:tc>
          <w:tcPr>
            <w:tcW w:w="1690" w:type="dxa"/>
            <w:vMerge/>
            <w:tcBorders>
              <w:top w:val="single" w:sz="4" w:space="0" w:color="auto"/>
              <w:left w:val="single" w:sz="4" w:space="0" w:color="auto"/>
              <w:right w:val="single" w:sz="4" w:space="0" w:color="auto"/>
            </w:tcBorders>
            <w:shd w:val="clear" w:color="auto" w:fill="auto"/>
          </w:tcPr>
          <w:p w:rsidR="00CD4957" w:rsidRPr="00D507C7" w:rsidRDefault="00CD4957" w:rsidP="005E57F2">
            <w:pPr>
              <w:ind w:firstLine="0"/>
              <w:rPr>
                <w:sz w:val="23"/>
                <w:szCs w:val="23"/>
              </w:rPr>
            </w:pP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CD4957" w:rsidRPr="00D507C7" w:rsidRDefault="00CD4957" w:rsidP="005E57F2">
            <w:pPr>
              <w:autoSpaceDE w:val="0"/>
              <w:autoSpaceDN w:val="0"/>
              <w:adjustRightInd w:val="0"/>
              <w:ind w:firstLine="0"/>
              <w:rPr>
                <w:sz w:val="23"/>
                <w:szCs w:val="23"/>
              </w:rPr>
            </w:pPr>
            <w:r w:rsidRPr="00D507C7">
              <w:rPr>
                <w:sz w:val="23"/>
                <w:szCs w:val="23"/>
              </w:rPr>
              <w:t>25%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rPr>
                <w:sz w:val="23"/>
                <w:szCs w:val="23"/>
                <w:lang w:eastAsia="ru-RU"/>
              </w:rPr>
            </w:pPr>
            <w:r w:rsidRPr="00D507C7">
              <w:rPr>
                <w:sz w:val="23"/>
                <w:szCs w:val="23"/>
              </w:rPr>
              <w:t>«Заслуженный...»</w:t>
            </w:r>
          </w:p>
        </w:tc>
        <w:tc>
          <w:tcPr>
            <w:tcW w:w="3685" w:type="dxa"/>
            <w:vMerge/>
            <w:tcBorders>
              <w:left w:val="single" w:sz="4" w:space="0" w:color="auto"/>
              <w:right w:val="single" w:sz="4" w:space="0" w:color="auto"/>
            </w:tcBorders>
            <w:shd w:val="clear" w:color="auto" w:fill="auto"/>
          </w:tcPr>
          <w:p w:rsidR="00CD4957" w:rsidRPr="00D507C7" w:rsidRDefault="00CD4957" w:rsidP="005E57F2">
            <w:pPr>
              <w:autoSpaceDE w:val="0"/>
              <w:autoSpaceDN w:val="0"/>
              <w:adjustRightInd w:val="0"/>
              <w:ind w:firstLine="0"/>
              <w:rPr>
                <w:sz w:val="23"/>
                <w:szCs w:val="23"/>
                <w:lang w:eastAsia="ru-RU"/>
              </w:rPr>
            </w:pPr>
          </w:p>
        </w:tc>
      </w:tr>
      <w:tr w:rsidR="00CD4957" w:rsidRPr="004914FE" w:rsidTr="003B7E87">
        <w:tc>
          <w:tcPr>
            <w:tcW w:w="1690" w:type="dxa"/>
            <w:vMerge/>
            <w:tcBorders>
              <w:top w:val="single" w:sz="4" w:space="0" w:color="auto"/>
              <w:left w:val="single" w:sz="4" w:space="0" w:color="auto"/>
              <w:right w:val="single" w:sz="4" w:space="0" w:color="auto"/>
            </w:tcBorders>
            <w:shd w:val="clear" w:color="auto" w:fill="auto"/>
          </w:tcPr>
          <w:p w:rsidR="00CD4957" w:rsidRPr="00D507C7" w:rsidRDefault="00CD4957" w:rsidP="005E57F2">
            <w:pPr>
              <w:ind w:firstLine="0"/>
              <w:rPr>
                <w:sz w:val="23"/>
                <w:szCs w:val="23"/>
              </w:rPr>
            </w:pP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CD4957" w:rsidRPr="00D507C7" w:rsidRDefault="00CD4957" w:rsidP="005E57F2">
            <w:pPr>
              <w:autoSpaceDE w:val="0"/>
              <w:autoSpaceDN w:val="0"/>
              <w:adjustRightInd w:val="0"/>
              <w:ind w:firstLine="0"/>
              <w:rPr>
                <w:sz w:val="23"/>
                <w:szCs w:val="23"/>
              </w:rPr>
            </w:pPr>
            <w:r w:rsidRPr="00D507C7">
              <w:rPr>
                <w:sz w:val="23"/>
                <w:szCs w:val="23"/>
              </w:rPr>
              <w:t>10%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rPr>
                <w:sz w:val="23"/>
                <w:szCs w:val="23"/>
                <w:lang w:eastAsia="ru-RU"/>
              </w:rPr>
            </w:pPr>
            <w:r w:rsidRPr="00D507C7">
              <w:rPr>
                <w:sz w:val="23"/>
                <w:szCs w:val="23"/>
              </w:rPr>
              <w:t>«Лауреат...»</w:t>
            </w:r>
          </w:p>
        </w:tc>
        <w:tc>
          <w:tcPr>
            <w:tcW w:w="3685" w:type="dxa"/>
            <w:vMerge/>
            <w:tcBorders>
              <w:left w:val="single" w:sz="4" w:space="0" w:color="auto"/>
              <w:right w:val="single" w:sz="4" w:space="0" w:color="auto"/>
            </w:tcBorders>
            <w:shd w:val="clear" w:color="auto" w:fill="auto"/>
          </w:tcPr>
          <w:p w:rsidR="00CD4957" w:rsidRPr="00D507C7" w:rsidRDefault="00CD4957" w:rsidP="005E57F2">
            <w:pPr>
              <w:autoSpaceDE w:val="0"/>
              <w:autoSpaceDN w:val="0"/>
              <w:adjustRightInd w:val="0"/>
              <w:ind w:firstLine="0"/>
              <w:rPr>
                <w:sz w:val="23"/>
                <w:szCs w:val="23"/>
                <w:lang w:eastAsia="ru-RU"/>
              </w:rPr>
            </w:pPr>
          </w:p>
        </w:tc>
      </w:tr>
      <w:tr w:rsidR="00CD4957" w:rsidRPr="004914FE" w:rsidTr="003B7E87">
        <w:tc>
          <w:tcPr>
            <w:tcW w:w="1690" w:type="dxa"/>
            <w:vMerge/>
            <w:tcBorders>
              <w:top w:val="single" w:sz="4" w:space="0" w:color="auto"/>
              <w:left w:val="single" w:sz="4" w:space="0" w:color="auto"/>
              <w:right w:val="single" w:sz="4" w:space="0" w:color="auto"/>
            </w:tcBorders>
            <w:shd w:val="clear" w:color="auto" w:fill="auto"/>
          </w:tcPr>
          <w:p w:rsidR="00CD4957" w:rsidRPr="00D507C7" w:rsidRDefault="00CD4957" w:rsidP="005E57F2">
            <w:pPr>
              <w:ind w:firstLine="0"/>
              <w:rPr>
                <w:sz w:val="23"/>
                <w:szCs w:val="23"/>
              </w:rPr>
            </w:pP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CD4957" w:rsidRPr="00D507C7" w:rsidRDefault="00CD4957" w:rsidP="005E57F2">
            <w:pPr>
              <w:autoSpaceDE w:val="0"/>
              <w:autoSpaceDN w:val="0"/>
              <w:adjustRightInd w:val="0"/>
              <w:ind w:firstLine="0"/>
              <w:rPr>
                <w:sz w:val="23"/>
                <w:szCs w:val="23"/>
              </w:rPr>
            </w:pPr>
            <w:r w:rsidRPr="00D507C7">
              <w:rPr>
                <w:sz w:val="23"/>
                <w:szCs w:val="23"/>
              </w:rPr>
              <w:t>5% оклада (должностного оклада), ставки заработной платы с учетом нагрузки</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autoSpaceDE w:val="0"/>
              <w:autoSpaceDN w:val="0"/>
              <w:adjustRightInd w:val="0"/>
              <w:ind w:firstLine="0"/>
              <w:rPr>
                <w:sz w:val="23"/>
                <w:szCs w:val="23"/>
                <w:lang w:eastAsia="ru-RU"/>
              </w:rPr>
            </w:pPr>
            <w:r w:rsidRPr="00D507C7">
              <w:rPr>
                <w:sz w:val="23"/>
                <w:szCs w:val="23"/>
              </w:rPr>
              <w:t>«Заслуженный...», «Лауреат...»</w:t>
            </w:r>
          </w:p>
        </w:tc>
        <w:tc>
          <w:tcPr>
            <w:tcW w:w="3685" w:type="dxa"/>
            <w:tcBorders>
              <w:top w:val="single" w:sz="4" w:space="0" w:color="auto"/>
              <w:left w:val="single" w:sz="4" w:space="0" w:color="auto"/>
              <w:right w:val="single" w:sz="4" w:space="0" w:color="auto"/>
            </w:tcBorders>
            <w:shd w:val="clear" w:color="auto" w:fill="auto"/>
          </w:tcPr>
          <w:p w:rsidR="00CD4957" w:rsidRPr="00D507C7" w:rsidRDefault="00CD4957" w:rsidP="00FC30B1">
            <w:pPr>
              <w:autoSpaceDE w:val="0"/>
              <w:autoSpaceDN w:val="0"/>
              <w:adjustRightInd w:val="0"/>
              <w:ind w:firstLine="0"/>
              <w:jc w:val="left"/>
              <w:rPr>
                <w:sz w:val="23"/>
                <w:szCs w:val="23"/>
                <w:lang w:eastAsia="ru-RU"/>
              </w:rPr>
            </w:pPr>
            <w:r w:rsidRPr="00D507C7">
              <w:rPr>
                <w:sz w:val="23"/>
                <w:szCs w:val="23"/>
              </w:rPr>
              <w:t>работникам, имеющим почетные звания Ханты-Мансийского автономного округа – Югры (по профилю деятельности)</w:t>
            </w:r>
          </w:p>
        </w:tc>
      </w:tr>
      <w:tr w:rsidR="00CD4957" w:rsidRPr="004914FE" w:rsidTr="003B7E87">
        <w:tc>
          <w:tcPr>
            <w:tcW w:w="1690" w:type="dxa"/>
            <w:vMerge w:val="restart"/>
            <w:tcBorders>
              <w:top w:val="single" w:sz="4" w:space="0" w:color="auto"/>
              <w:left w:val="single" w:sz="4" w:space="0" w:color="auto"/>
              <w:right w:val="single" w:sz="4" w:space="0" w:color="auto"/>
            </w:tcBorders>
          </w:tcPr>
          <w:p w:rsidR="00CD4957" w:rsidRPr="00D507C7" w:rsidRDefault="00CD4957" w:rsidP="005E57F2">
            <w:pPr>
              <w:pStyle w:val="af6"/>
              <w:rPr>
                <w:sz w:val="23"/>
                <w:szCs w:val="23"/>
              </w:rPr>
            </w:pPr>
            <w:r w:rsidRPr="00D507C7">
              <w:rPr>
                <w:sz w:val="23"/>
                <w:szCs w:val="23"/>
              </w:rPr>
              <w:t>Премия по итогам работы за месяц</w:t>
            </w: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ind w:firstLine="0"/>
              <w:rPr>
                <w:sz w:val="23"/>
                <w:szCs w:val="23"/>
              </w:rPr>
            </w:pPr>
            <w:r w:rsidRPr="00D507C7">
              <w:rPr>
                <w:sz w:val="23"/>
                <w:szCs w:val="23"/>
                <w:lang w:eastAsia="ru-RU"/>
              </w:rPr>
              <w:t>10%</w:t>
            </w:r>
            <w:r w:rsidR="003B7E87" w:rsidRPr="00D507C7">
              <w:rPr>
                <w:sz w:val="23"/>
                <w:szCs w:val="23"/>
                <w:lang w:eastAsia="ru-RU"/>
              </w:rPr>
              <w:t xml:space="preserve"> </w:t>
            </w:r>
            <w:r w:rsidR="003B7E87" w:rsidRPr="00D507C7">
              <w:rPr>
                <w:sz w:val="23"/>
                <w:szCs w:val="23"/>
              </w:rPr>
              <w:t>оклада (должностного оклада), ставки заработной платы с учетом нагрузки, включая ежемесячные выплаты компенсационного и стимулирующего характера</w:t>
            </w:r>
          </w:p>
        </w:tc>
        <w:tc>
          <w:tcPr>
            <w:tcW w:w="2268" w:type="dxa"/>
            <w:vMerge w:val="restart"/>
            <w:tcBorders>
              <w:top w:val="single" w:sz="4" w:space="0" w:color="auto"/>
              <w:left w:val="single" w:sz="4" w:space="0" w:color="auto"/>
              <w:right w:val="single" w:sz="4" w:space="0" w:color="auto"/>
            </w:tcBorders>
          </w:tcPr>
          <w:p w:rsidR="00CD4957" w:rsidRPr="00D507C7" w:rsidRDefault="00CD4957" w:rsidP="005E57F2">
            <w:pPr>
              <w:pStyle w:val="af6"/>
              <w:rPr>
                <w:sz w:val="23"/>
                <w:szCs w:val="23"/>
              </w:rPr>
            </w:pPr>
            <w:r w:rsidRPr="00D507C7">
              <w:rPr>
                <w:sz w:val="23"/>
                <w:szCs w:val="23"/>
              </w:rPr>
              <w:t>ежемесячно за выполнение трудовых функций надлежащего качества и в срок;</w:t>
            </w:r>
          </w:p>
          <w:p w:rsidR="00CD4957" w:rsidRPr="00D507C7" w:rsidRDefault="00CD4957" w:rsidP="005E57F2">
            <w:pPr>
              <w:pStyle w:val="af6"/>
              <w:rPr>
                <w:sz w:val="23"/>
                <w:szCs w:val="23"/>
              </w:rPr>
            </w:pPr>
          </w:p>
        </w:tc>
        <w:tc>
          <w:tcPr>
            <w:tcW w:w="3685" w:type="dxa"/>
            <w:tcBorders>
              <w:top w:val="single" w:sz="4" w:space="0" w:color="auto"/>
              <w:left w:val="single" w:sz="4" w:space="0" w:color="auto"/>
              <w:bottom w:val="single" w:sz="4" w:space="0" w:color="auto"/>
              <w:right w:val="single" w:sz="4" w:space="0" w:color="auto"/>
            </w:tcBorders>
          </w:tcPr>
          <w:p w:rsidR="00CD4957" w:rsidRPr="00D507C7" w:rsidRDefault="00CD4957" w:rsidP="00FC30B1">
            <w:pPr>
              <w:ind w:firstLine="0"/>
              <w:jc w:val="left"/>
              <w:rPr>
                <w:sz w:val="23"/>
                <w:szCs w:val="23"/>
              </w:rPr>
            </w:pPr>
            <w:r w:rsidRPr="00D507C7">
              <w:rPr>
                <w:sz w:val="23"/>
                <w:szCs w:val="23"/>
              </w:rPr>
              <w:t xml:space="preserve">по должностям служащих, указанных в профессиональной квалификационной группе должностей педагогических работников таблицы 3 пункта 4 раздела </w:t>
            </w:r>
            <w:r w:rsidRPr="00D507C7">
              <w:rPr>
                <w:sz w:val="23"/>
                <w:szCs w:val="23"/>
                <w:lang w:val="en-US"/>
              </w:rPr>
              <w:t>II</w:t>
            </w:r>
            <w:r w:rsidRPr="00D507C7">
              <w:rPr>
                <w:sz w:val="23"/>
                <w:szCs w:val="23"/>
              </w:rPr>
              <w:t xml:space="preserve"> настоящего положения</w:t>
            </w: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6"/>
              <w:rPr>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ind w:firstLine="0"/>
              <w:rPr>
                <w:sz w:val="23"/>
                <w:szCs w:val="23"/>
                <w:lang w:eastAsia="ru-RU"/>
              </w:rPr>
            </w:pPr>
            <w:r w:rsidRPr="00D507C7">
              <w:rPr>
                <w:sz w:val="23"/>
                <w:szCs w:val="23"/>
              </w:rPr>
              <w:t>30%</w:t>
            </w:r>
            <w:r w:rsidR="003B7E87" w:rsidRPr="00D507C7">
              <w:rPr>
                <w:sz w:val="23"/>
                <w:szCs w:val="23"/>
              </w:rPr>
              <w:t xml:space="preserve"> оклада (должностного оклада), ставки заработной платы с учетом нагрузки, включая ежемесячные выплаты компенсационного и стимулирующего характера</w:t>
            </w:r>
          </w:p>
        </w:tc>
        <w:tc>
          <w:tcPr>
            <w:tcW w:w="2268" w:type="dxa"/>
            <w:vMerge/>
            <w:tcBorders>
              <w:left w:val="single" w:sz="4" w:space="0" w:color="auto"/>
              <w:right w:val="single" w:sz="4" w:space="0" w:color="auto"/>
            </w:tcBorders>
          </w:tcPr>
          <w:p w:rsidR="00CD4957" w:rsidRPr="00D507C7" w:rsidRDefault="00CD4957" w:rsidP="005E57F2">
            <w:pPr>
              <w:ind w:firstLine="0"/>
              <w:rPr>
                <w:sz w:val="23"/>
                <w:szCs w:val="23"/>
              </w:rPr>
            </w:pPr>
          </w:p>
        </w:tc>
        <w:tc>
          <w:tcPr>
            <w:tcW w:w="3685" w:type="dxa"/>
            <w:tcBorders>
              <w:top w:val="single" w:sz="4" w:space="0" w:color="auto"/>
              <w:left w:val="single" w:sz="4" w:space="0" w:color="auto"/>
              <w:bottom w:val="single" w:sz="4" w:space="0" w:color="auto"/>
              <w:right w:val="single" w:sz="4" w:space="0" w:color="auto"/>
            </w:tcBorders>
          </w:tcPr>
          <w:p w:rsidR="00CD4957" w:rsidRPr="00D507C7" w:rsidRDefault="00CD4957" w:rsidP="00FC30B1">
            <w:pPr>
              <w:ind w:firstLine="0"/>
              <w:jc w:val="left"/>
              <w:rPr>
                <w:sz w:val="23"/>
                <w:szCs w:val="23"/>
              </w:rPr>
            </w:pPr>
            <w:r w:rsidRPr="00D507C7">
              <w:rPr>
                <w:sz w:val="23"/>
                <w:szCs w:val="23"/>
              </w:rPr>
              <w:t xml:space="preserve">по профессиям рабочих, указанных в таблице 1 пункта 2, таблице 8 пункта 9, таблице 13 пункта 14, таблице 14 пункта 15 раздела </w:t>
            </w:r>
            <w:r w:rsidRPr="00D507C7">
              <w:rPr>
                <w:sz w:val="23"/>
                <w:szCs w:val="23"/>
                <w:lang w:val="en-US"/>
              </w:rPr>
              <w:t>II</w:t>
            </w:r>
            <w:r w:rsidRPr="00D507C7">
              <w:rPr>
                <w:sz w:val="23"/>
                <w:szCs w:val="23"/>
              </w:rPr>
              <w:t xml:space="preserve"> настоящего положения</w:t>
            </w:r>
          </w:p>
        </w:tc>
      </w:tr>
      <w:tr w:rsidR="00CD4957" w:rsidRPr="004914FE" w:rsidTr="003B7E87">
        <w:tc>
          <w:tcPr>
            <w:tcW w:w="1690" w:type="dxa"/>
            <w:vMerge/>
            <w:tcBorders>
              <w:left w:val="single" w:sz="4" w:space="0" w:color="auto"/>
              <w:right w:val="single" w:sz="4" w:space="0" w:color="auto"/>
            </w:tcBorders>
          </w:tcPr>
          <w:p w:rsidR="00CD4957" w:rsidRPr="00D507C7" w:rsidRDefault="00CD4957" w:rsidP="005E57F2">
            <w:pPr>
              <w:pStyle w:val="af6"/>
              <w:rPr>
                <w:sz w:val="23"/>
                <w:szCs w:val="23"/>
              </w:rPr>
            </w:pP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5E57F2">
            <w:pPr>
              <w:ind w:firstLine="0"/>
              <w:jc w:val="left"/>
              <w:rPr>
                <w:sz w:val="23"/>
                <w:szCs w:val="23"/>
              </w:rPr>
            </w:pPr>
            <w:r w:rsidRPr="00D507C7">
              <w:rPr>
                <w:sz w:val="23"/>
                <w:szCs w:val="23"/>
              </w:rPr>
              <w:t>50%</w:t>
            </w:r>
            <w:r w:rsidR="003B7E87" w:rsidRPr="00D507C7">
              <w:rPr>
                <w:sz w:val="23"/>
                <w:szCs w:val="23"/>
              </w:rPr>
              <w:t xml:space="preserve"> оклада (должностного оклада), ставки заработной платы с учетом нагрузки, включая ежемесячные выплаты компенсационного </w:t>
            </w:r>
            <w:r w:rsidR="003B7E87" w:rsidRPr="00D507C7">
              <w:rPr>
                <w:sz w:val="23"/>
                <w:szCs w:val="23"/>
              </w:rPr>
              <w:lastRenderedPageBreak/>
              <w:t>и стимулирующего характера</w:t>
            </w:r>
          </w:p>
        </w:tc>
        <w:tc>
          <w:tcPr>
            <w:tcW w:w="2268" w:type="dxa"/>
            <w:vMerge/>
            <w:tcBorders>
              <w:left w:val="single" w:sz="4" w:space="0" w:color="auto"/>
              <w:bottom w:val="single" w:sz="4" w:space="0" w:color="auto"/>
              <w:right w:val="single" w:sz="4" w:space="0" w:color="auto"/>
            </w:tcBorders>
          </w:tcPr>
          <w:p w:rsidR="00CD4957" w:rsidRPr="00D507C7" w:rsidRDefault="00CD4957" w:rsidP="005E57F2">
            <w:pPr>
              <w:ind w:firstLine="0"/>
              <w:rPr>
                <w:sz w:val="23"/>
                <w:szCs w:val="23"/>
              </w:rPr>
            </w:pPr>
          </w:p>
        </w:tc>
        <w:tc>
          <w:tcPr>
            <w:tcW w:w="3685" w:type="dxa"/>
            <w:tcBorders>
              <w:top w:val="single" w:sz="4" w:space="0" w:color="auto"/>
              <w:left w:val="single" w:sz="4" w:space="0" w:color="auto"/>
              <w:bottom w:val="single" w:sz="4" w:space="0" w:color="auto"/>
              <w:right w:val="single" w:sz="4" w:space="0" w:color="auto"/>
            </w:tcBorders>
          </w:tcPr>
          <w:p w:rsidR="00CD4957" w:rsidRPr="00D507C7" w:rsidRDefault="00CD4957" w:rsidP="00FC30B1">
            <w:pPr>
              <w:ind w:firstLine="0"/>
              <w:jc w:val="left"/>
              <w:rPr>
                <w:sz w:val="23"/>
                <w:szCs w:val="23"/>
              </w:rPr>
            </w:pPr>
            <w:r w:rsidRPr="00D507C7">
              <w:rPr>
                <w:sz w:val="23"/>
                <w:szCs w:val="23"/>
              </w:rPr>
              <w:t xml:space="preserve">по должностям служащих, указанных в таблице 2 пункта 3, таблице 3 пункта 4 (за исключением профессиональной квалификационной группе должностей педагогических работников), таблице 4  пункта 5, таблице 5 пункта 6, таблице 6 пункта 7, таблице 7 пункта 8, </w:t>
            </w:r>
            <w:r w:rsidRPr="00D507C7">
              <w:rPr>
                <w:sz w:val="23"/>
                <w:szCs w:val="23"/>
              </w:rPr>
              <w:lastRenderedPageBreak/>
              <w:t xml:space="preserve">таблице 9 пункта 10, таблице 10 пункта 11, таблице 11 пункта 12, таблице  12 пункта 13, таблице 13 пункта 14, таблице 14 пункта 15 раздела </w:t>
            </w:r>
            <w:r w:rsidRPr="00D507C7">
              <w:rPr>
                <w:sz w:val="23"/>
                <w:szCs w:val="23"/>
                <w:lang w:val="en-US"/>
              </w:rPr>
              <w:t>II</w:t>
            </w:r>
            <w:r w:rsidRPr="00D507C7">
              <w:rPr>
                <w:sz w:val="23"/>
                <w:szCs w:val="23"/>
              </w:rPr>
              <w:t xml:space="preserve"> настоящего положения</w:t>
            </w:r>
          </w:p>
        </w:tc>
      </w:tr>
      <w:tr w:rsidR="00CD4957" w:rsidRPr="004914FE" w:rsidTr="003B7E87">
        <w:tc>
          <w:tcPr>
            <w:tcW w:w="1690" w:type="dxa"/>
            <w:tcBorders>
              <w:top w:val="single" w:sz="4" w:space="0" w:color="auto"/>
              <w:left w:val="single" w:sz="4" w:space="0" w:color="auto"/>
              <w:bottom w:val="single" w:sz="4" w:space="0" w:color="auto"/>
              <w:right w:val="single" w:sz="4" w:space="0" w:color="auto"/>
            </w:tcBorders>
          </w:tcPr>
          <w:p w:rsidR="00CD4957" w:rsidRPr="00D507C7" w:rsidRDefault="00CD4957" w:rsidP="00FC30B1">
            <w:pPr>
              <w:pStyle w:val="af6"/>
              <w:rPr>
                <w:sz w:val="23"/>
                <w:szCs w:val="23"/>
              </w:rPr>
            </w:pPr>
            <w:r w:rsidRPr="00D507C7">
              <w:rPr>
                <w:sz w:val="23"/>
                <w:szCs w:val="23"/>
              </w:rPr>
              <w:lastRenderedPageBreak/>
              <w:t>Премия по итогам работы за год</w:t>
            </w:r>
          </w:p>
        </w:tc>
        <w:tc>
          <w:tcPr>
            <w:tcW w:w="2141" w:type="dxa"/>
            <w:tcBorders>
              <w:top w:val="single" w:sz="4" w:space="0" w:color="auto"/>
              <w:left w:val="single" w:sz="4" w:space="0" w:color="auto"/>
              <w:bottom w:val="single" w:sz="4" w:space="0" w:color="auto"/>
              <w:right w:val="single" w:sz="4" w:space="0" w:color="auto"/>
            </w:tcBorders>
          </w:tcPr>
          <w:p w:rsidR="00CD4957" w:rsidRPr="00D507C7" w:rsidRDefault="00CD4957" w:rsidP="00FC30B1">
            <w:pPr>
              <w:autoSpaceDE w:val="0"/>
              <w:autoSpaceDN w:val="0"/>
              <w:adjustRightInd w:val="0"/>
              <w:ind w:firstLine="0"/>
              <w:jc w:val="left"/>
              <w:rPr>
                <w:sz w:val="23"/>
                <w:szCs w:val="23"/>
              </w:rPr>
            </w:pPr>
            <w:r w:rsidRPr="00D507C7">
              <w:rPr>
                <w:sz w:val="23"/>
                <w:szCs w:val="23"/>
              </w:rPr>
              <w:t xml:space="preserve">до трех окладов (должностных окладов), ставок заработной платы с учетом нагрузки, но не более 1 ставки по основной занимаемой должности (профессии)  </w:t>
            </w:r>
          </w:p>
          <w:p w:rsidR="00CD4957" w:rsidRPr="00D507C7" w:rsidRDefault="00CD4957" w:rsidP="00FC30B1">
            <w:pPr>
              <w:autoSpaceDE w:val="0"/>
              <w:autoSpaceDN w:val="0"/>
              <w:adjustRightInd w:val="0"/>
              <w:ind w:firstLine="0"/>
              <w:jc w:val="left"/>
              <w:rPr>
                <w:sz w:val="23"/>
                <w:szCs w:val="23"/>
              </w:rPr>
            </w:pPr>
            <w:r w:rsidRPr="00D507C7">
              <w:rPr>
                <w:sz w:val="23"/>
                <w:szCs w:val="23"/>
              </w:rPr>
              <w:t>с начислением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w:t>
            </w:r>
          </w:p>
        </w:tc>
        <w:tc>
          <w:tcPr>
            <w:tcW w:w="2268" w:type="dxa"/>
            <w:tcBorders>
              <w:top w:val="single" w:sz="4" w:space="0" w:color="auto"/>
              <w:left w:val="single" w:sz="4" w:space="0" w:color="auto"/>
              <w:bottom w:val="single" w:sz="4" w:space="0" w:color="auto"/>
              <w:right w:val="single" w:sz="4" w:space="0" w:color="auto"/>
            </w:tcBorders>
          </w:tcPr>
          <w:p w:rsidR="00CD4957" w:rsidRPr="00D507C7" w:rsidRDefault="00CD4957" w:rsidP="00FC30B1">
            <w:pPr>
              <w:autoSpaceDE w:val="0"/>
              <w:autoSpaceDN w:val="0"/>
              <w:adjustRightInd w:val="0"/>
              <w:ind w:firstLine="0"/>
              <w:jc w:val="left"/>
              <w:rPr>
                <w:sz w:val="23"/>
                <w:szCs w:val="23"/>
              </w:rPr>
            </w:pPr>
            <w:r w:rsidRPr="00D507C7">
              <w:rPr>
                <w:sz w:val="23"/>
                <w:szCs w:val="23"/>
              </w:rPr>
              <w:t xml:space="preserve">единовременно, с учетом результатов деятельности за год, при наличии экономии средств по фонду оплаты труда на основании приказа руководителя учреждения, в порядке, установленном пунктом 7 раздела </w:t>
            </w:r>
            <w:r w:rsidRPr="00D507C7">
              <w:rPr>
                <w:sz w:val="23"/>
                <w:szCs w:val="23"/>
                <w:lang w:val="en-US"/>
              </w:rPr>
              <w:t>IV</w:t>
            </w:r>
            <w:r w:rsidRPr="00D507C7">
              <w:rPr>
                <w:sz w:val="23"/>
                <w:szCs w:val="23"/>
              </w:rPr>
              <w:t xml:space="preserve"> настоящего положения </w:t>
            </w:r>
          </w:p>
        </w:tc>
        <w:tc>
          <w:tcPr>
            <w:tcW w:w="3685" w:type="dxa"/>
            <w:tcBorders>
              <w:top w:val="single" w:sz="4" w:space="0" w:color="auto"/>
              <w:left w:val="single" w:sz="4" w:space="0" w:color="auto"/>
              <w:bottom w:val="single" w:sz="4" w:space="0" w:color="auto"/>
              <w:right w:val="single" w:sz="4" w:space="0" w:color="auto"/>
            </w:tcBorders>
          </w:tcPr>
          <w:p w:rsidR="00CD4957" w:rsidRPr="00D507C7" w:rsidRDefault="00CD4957" w:rsidP="00FC30B1">
            <w:pPr>
              <w:autoSpaceDE w:val="0"/>
              <w:autoSpaceDN w:val="0"/>
              <w:adjustRightInd w:val="0"/>
              <w:ind w:firstLine="0"/>
              <w:jc w:val="left"/>
              <w:rPr>
                <w:sz w:val="23"/>
                <w:szCs w:val="23"/>
              </w:rPr>
            </w:pPr>
            <w:r w:rsidRPr="00D507C7">
              <w:rPr>
                <w:sz w:val="23"/>
                <w:szCs w:val="23"/>
              </w:rPr>
              <w:t>работникам учреждения по основной занимаемой должности (профессии)</w:t>
            </w:r>
          </w:p>
        </w:tc>
      </w:tr>
      <w:tr w:rsidR="00CD4957" w:rsidRPr="004914FE" w:rsidTr="003B7E87">
        <w:tc>
          <w:tcPr>
            <w:tcW w:w="1690" w:type="dxa"/>
            <w:tcBorders>
              <w:top w:val="single" w:sz="4" w:space="0" w:color="auto"/>
              <w:left w:val="single" w:sz="4" w:space="0" w:color="auto"/>
              <w:bottom w:val="single" w:sz="4" w:space="0" w:color="auto"/>
              <w:right w:val="single" w:sz="4" w:space="0" w:color="auto"/>
            </w:tcBorders>
          </w:tcPr>
          <w:p w:rsidR="00CD4957" w:rsidRPr="004914FE" w:rsidRDefault="00CD4957" w:rsidP="00FC30B1">
            <w:pPr>
              <w:pStyle w:val="af6"/>
              <w:rPr>
                <w:sz w:val="23"/>
                <w:szCs w:val="23"/>
              </w:rPr>
            </w:pPr>
            <w:r w:rsidRPr="004914FE">
              <w:rPr>
                <w:sz w:val="23"/>
                <w:szCs w:val="23"/>
              </w:rPr>
              <w:t>Премия за выполнение особо важных и сложных заданий</w:t>
            </w:r>
          </w:p>
        </w:tc>
        <w:tc>
          <w:tcPr>
            <w:tcW w:w="2141" w:type="dxa"/>
            <w:tcBorders>
              <w:top w:val="single" w:sz="4" w:space="0" w:color="auto"/>
              <w:left w:val="single" w:sz="4" w:space="0" w:color="auto"/>
              <w:bottom w:val="single" w:sz="4" w:space="0" w:color="auto"/>
              <w:right w:val="single" w:sz="4" w:space="0" w:color="auto"/>
            </w:tcBorders>
          </w:tcPr>
          <w:p w:rsidR="00CD4957" w:rsidRPr="004914FE" w:rsidRDefault="00CD4957" w:rsidP="00FC30B1">
            <w:pPr>
              <w:autoSpaceDE w:val="0"/>
              <w:autoSpaceDN w:val="0"/>
              <w:adjustRightInd w:val="0"/>
              <w:ind w:firstLine="0"/>
              <w:jc w:val="left"/>
              <w:rPr>
                <w:sz w:val="23"/>
                <w:szCs w:val="23"/>
              </w:rPr>
            </w:pPr>
            <w:r w:rsidRPr="004914FE">
              <w:rPr>
                <w:sz w:val="23"/>
                <w:szCs w:val="23"/>
              </w:rPr>
              <w:t>до двух окладов (должностных окладов), ставок заработной платы с учетом нагрузки,</w:t>
            </w:r>
            <w:r>
              <w:t xml:space="preserve"> </w:t>
            </w:r>
            <w:r w:rsidRPr="00175458">
              <w:rPr>
                <w:sz w:val="23"/>
                <w:szCs w:val="23"/>
              </w:rPr>
              <w:t xml:space="preserve">но не более чем по 1 замещаемой ставке по основной </w:t>
            </w:r>
            <w:r w:rsidRPr="00046F3E">
              <w:rPr>
                <w:sz w:val="23"/>
                <w:szCs w:val="23"/>
              </w:rPr>
              <w:t>занимаемой должности (профессии)</w:t>
            </w:r>
          </w:p>
        </w:tc>
        <w:tc>
          <w:tcPr>
            <w:tcW w:w="2268" w:type="dxa"/>
            <w:tcBorders>
              <w:top w:val="single" w:sz="4" w:space="0" w:color="auto"/>
              <w:left w:val="single" w:sz="4" w:space="0" w:color="auto"/>
              <w:bottom w:val="single" w:sz="4" w:space="0" w:color="auto"/>
              <w:right w:val="single" w:sz="4" w:space="0" w:color="auto"/>
            </w:tcBorders>
          </w:tcPr>
          <w:p w:rsidR="00CD4957" w:rsidRPr="004914FE" w:rsidRDefault="00CD4957" w:rsidP="00FC30B1">
            <w:pPr>
              <w:ind w:firstLine="0"/>
              <w:jc w:val="left"/>
              <w:rPr>
                <w:sz w:val="23"/>
                <w:szCs w:val="23"/>
              </w:rPr>
            </w:pPr>
            <w:r w:rsidRPr="004914FE">
              <w:rPr>
                <w:sz w:val="23"/>
                <w:szCs w:val="23"/>
              </w:rPr>
              <w:t xml:space="preserve">единовременно при наличии экономии средств по фонду оплаты труда на основании приказа руководителя учреждения в порядке, установленном пунктом 8 раздела </w:t>
            </w:r>
            <w:r w:rsidRPr="004914FE">
              <w:rPr>
                <w:sz w:val="23"/>
                <w:szCs w:val="23"/>
                <w:lang w:val="en-US"/>
              </w:rPr>
              <w:t>IV</w:t>
            </w:r>
            <w:r w:rsidRPr="004914FE">
              <w:rPr>
                <w:sz w:val="23"/>
                <w:szCs w:val="23"/>
              </w:rPr>
              <w:t xml:space="preserve"> настоящего положения</w:t>
            </w:r>
          </w:p>
        </w:tc>
        <w:tc>
          <w:tcPr>
            <w:tcW w:w="3685" w:type="dxa"/>
            <w:tcBorders>
              <w:top w:val="single" w:sz="4" w:space="0" w:color="auto"/>
              <w:left w:val="single" w:sz="4" w:space="0" w:color="auto"/>
              <w:bottom w:val="single" w:sz="4" w:space="0" w:color="auto"/>
              <w:right w:val="single" w:sz="4" w:space="0" w:color="auto"/>
            </w:tcBorders>
          </w:tcPr>
          <w:p w:rsidR="00CD4957" w:rsidRPr="004914FE" w:rsidRDefault="00CD4957" w:rsidP="00FC30B1">
            <w:pPr>
              <w:autoSpaceDE w:val="0"/>
              <w:autoSpaceDN w:val="0"/>
              <w:adjustRightInd w:val="0"/>
              <w:ind w:firstLine="0"/>
              <w:jc w:val="left"/>
              <w:rPr>
                <w:sz w:val="23"/>
                <w:szCs w:val="23"/>
              </w:rPr>
            </w:pPr>
            <w:r w:rsidRPr="004914FE">
              <w:rPr>
                <w:sz w:val="23"/>
                <w:szCs w:val="23"/>
              </w:rPr>
              <w:t>работникам учреждения по основной занимаемой должности (профессии)</w:t>
            </w:r>
          </w:p>
        </w:tc>
      </w:tr>
    </w:tbl>
    <w:p w:rsidR="00E07DCC" w:rsidRPr="008C14EA" w:rsidRDefault="00E07DCC" w:rsidP="005E57F2"/>
    <w:p w:rsidR="007509A4" w:rsidRPr="008C14EA" w:rsidRDefault="007509A4" w:rsidP="005E57F2">
      <w:pPr>
        <w:pStyle w:val="afa"/>
        <w:rPr>
          <w:sz w:val="28"/>
          <w:szCs w:val="28"/>
        </w:rPr>
      </w:pPr>
      <w:r w:rsidRPr="008C14EA">
        <w:rPr>
          <w:sz w:val="28"/>
          <w:szCs w:val="28"/>
        </w:rPr>
        <w:t>Примечания:</w:t>
      </w:r>
    </w:p>
    <w:p w:rsidR="00885998" w:rsidRPr="00D507C7" w:rsidRDefault="00885998" w:rsidP="005E57F2">
      <w:pPr>
        <w:pStyle w:val="afa"/>
        <w:rPr>
          <w:rFonts w:eastAsia="Times New Roman"/>
          <w:sz w:val="28"/>
          <w:szCs w:val="28"/>
          <w:lang w:eastAsia="ru-RU"/>
        </w:rPr>
      </w:pPr>
      <w:r w:rsidRPr="00D507C7">
        <w:rPr>
          <w:sz w:val="28"/>
          <w:szCs w:val="28"/>
          <w:vertAlign w:val="superscript"/>
        </w:rPr>
        <w:t>1</w:t>
      </w:r>
      <w:r w:rsidR="00FC30B1" w:rsidRPr="00D507C7">
        <w:rPr>
          <w:sz w:val="28"/>
          <w:szCs w:val="28"/>
        </w:rPr>
        <w:t xml:space="preserve"> – </w:t>
      </w:r>
      <w:r w:rsidR="00A41BA3" w:rsidRPr="00D507C7">
        <w:rPr>
          <w:sz w:val="28"/>
          <w:szCs w:val="28"/>
        </w:rPr>
        <w:t>м</w:t>
      </w:r>
      <w:r w:rsidRPr="00D507C7">
        <w:rPr>
          <w:sz w:val="28"/>
          <w:szCs w:val="28"/>
        </w:rPr>
        <w:t xml:space="preserve">униципальное казенное учреждение «Центр организационного обеспечения деятельности муниципальных организаций», муниципальное казенное учреждение «Управление учёта и отчётности образовательных учреждений», муниципальное казенное учреждение </w:t>
      </w:r>
      <w:r w:rsidRPr="00D507C7">
        <w:rPr>
          <w:rFonts w:eastAsia="Times New Roman"/>
          <w:sz w:val="28"/>
          <w:szCs w:val="28"/>
          <w:lang w:eastAsia="ru-RU"/>
        </w:rPr>
        <w:t>«Управление дошкольными образовательными учреждениями»</w:t>
      </w:r>
      <w:r w:rsidR="00A41BA3" w:rsidRPr="00D507C7">
        <w:rPr>
          <w:rFonts w:eastAsia="Times New Roman"/>
          <w:sz w:val="28"/>
          <w:szCs w:val="28"/>
          <w:lang w:eastAsia="ru-RU"/>
        </w:rPr>
        <w:t>;</w:t>
      </w:r>
    </w:p>
    <w:p w:rsidR="00E9436F" w:rsidRPr="00D507C7" w:rsidRDefault="00E9436F" w:rsidP="005E57F2">
      <w:pPr>
        <w:pStyle w:val="afa"/>
        <w:rPr>
          <w:sz w:val="28"/>
          <w:szCs w:val="28"/>
        </w:rPr>
      </w:pPr>
      <w:r w:rsidRPr="00D507C7">
        <w:rPr>
          <w:sz w:val="28"/>
          <w:szCs w:val="28"/>
          <w:vertAlign w:val="superscript"/>
        </w:rPr>
        <w:t>2</w:t>
      </w:r>
      <w:r w:rsidR="00FC30B1" w:rsidRPr="00D507C7">
        <w:rPr>
          <w:sz w:val="28"/>
          <w:szCs w:val="28"/>
          <w:vertAlign w:val="superscript"/>
        </w:rPr>
        <w:t xml:space="preserve"> </w:t>
      </w:r>
      <w:r w:rsidR="00FC30B1" w:rsidRPr="00D507C7">
        <w:rPr>
          <w:sz w:val="28"/>
          <w:szCs w:val="28"/>
        </w:rPr>
        <w:t xml:space="preserve">– </w:t>
      </w:r>
      <w:r w:rsidR="00A41BA3" w:rsidRPr="00D507C7">
        <w:rPr>
          <w:sz w:val="28"/>
          <w:szCs w:val="28"/>
        </w:rPr>
        <w:t>м</w:t>
      </w:r>
      <w:r w:rsidR="00951E76" w:rsidRPr="00D507C7">
        <w:rPr>
          <w:sz w:val="28"/>
          <w:szCs w:val="28"/>
        </w:rPr>
        <w:t>униципальное автономное учреждение «Информа</w:t>
      </w:r>
      <w:r w:rsidR="00C52D30" w:rsidRPr="00D507C7">
        <w:rPr>
          <w:sz w:val="28"/>
          <w:szCs w:val="28"/>
        </w:rPr>
        <w:t>ционно-</w:t>
      </w:r>
      <w:proofErr w:type="spellStart"/>
      <w:r w:rsidR="00C52D30" w:rsidRPr="00D507C7">
        <w:rPr>
          <w:sz w:val="28"/>
          <w:szCs w:val="28"/>
        </w:rPr>
        <w:t>органи</w:t>
      </w:r>
      <w:proofErr w:type="spellEnd"/>
      <w:r w:rsidR="00FC30B1" w:rsidRPr="00D507C7">
        <w:rPr>
          <w:sz w:val="28"/>
          <w:szCs w:val="28"/>
        </w:rPr>
        <w:t>-</w:t>
      </w:r>
      <w:proofErr w:type="spellStart"/>
      <w:r w:rsidR="00C52D30" w:rsidRPr="00D507C7">
        <w:rPr>
          <w:sz w:val="28"/>
          <w:szCs w:val="28"/>
        </w:rPr>
        <w:t>зационный</w:t>
      </w:r>
      <w:proofErr w:type="spellEnd"/>
      <w:r w:rsidR="00C52D30" w:rsidRPr="00D507C7">
        <w:rPr>
          <w:sz w:val="28"/>
          <w:szCs w:val="28"/>
        </w:rPr>
        <w:t xml:space="preserve"> центр», м</w:t>
      </w:r>
      <w:r w:rsidR="00951E76" w:rsidRPr="00D507C7">
        <w:rPr>
          <w:sz w:val="28"/>
          <w:szCs w:val="28"/>
        </w:rPr>
        <w:t>униципальное казенное учреждение «Центр диагностики и консультирования»</w:t>
      </w:r>
      <w:r w:rsidR="00A41BA3" w:rsidRPr="00D507C7">
        <w:rPr>
          <w:sz w:val="28"/>
          <w:szCs w:val="28"/>
        </w:rPr>
        <w:t>;</w:t>
      </w:r>
    </w:p>
    <w:p w:rsidR="00885998" w:rsidRPr="00D507C7" w:rsidRDefault="00E9436F" w:rsidP="005E57F2">
      <w:pPr>
        <w:pStyle w:val="afa"/>
        <w:rPr>
          <w:sz w:val="28"/>
          <w:szCs w:val="28"/>
        </w:rPr>
      </w:pPr>
      <w:r w:rsidRPr="00D507C7">
        <w:rPr>
          <w:sz w:val="28"/>
          <w:szCs w:val="28"/>
          <w:vertAlign w:val="superscript"/>
        </w:rPr>
        <w:lastRenderedPageBreak/>
        <w:t>3</w:t>
      </w:r>
      <w:r w:rsidR="00FC30B1" w:rsidRPr="00D507C7">
        <w:rPr>
          <w:sz w:val="28"/>
          <w:szCs w:val="28"/>
        </w:rPr>
        <w:t xml:space="preserve"> – </w:t>
      </w:r>
      <w:r w:rsidR="00A41BA3" w:rsidRPr="00D507C7">
        <w:rPr>
          <w:sz w:val="28"/>
          <w:szCs w:val="28"/>
        </w:rPr>
        <w:t>м</w:t>
      </w:r>
      <w:r w:rsidR="00885998" w:rsidRPr="00D507C7">
        <w:rPr>
          <w:sz w:val="28"/>
          <w:szCs w:val="28"/>
        </w:rPr>
        <w:t>униципальное казенное учреждение «Хозяйственно-</w:t>
      </w:r>
      <w:proofErr w:type="spellStart"/>
      <w:r w:rsidR="00885998" w:rsidRPr="00D507C7">
        <w:rPr>
          <w:sz w:val="28"/>
          <w:szCs w:val="28"/>
        </w:rPr>
        <w:t>эксплуа</w:t>
      </w:r>
      <w:proofErr w:type="spellEnd"/>
      <w:r w:rsidR="00FC30B1" w:rsidRPr="00D507C7">
        <w:rPr>
          <w:sz w:val="28"/>
          <w:szCs w:val="28"/>
        </w:rPr>
        <w:t>-</w:t>
      </w:r>
      <w:proofErr w:type="spellStart"/>
      <w:r w:rsidR="00885998" w:rsidRPr="00D507C7">
        <w:rPr>
          <w:sz w:val="28"/>
          <w:szCs w:val="28"/>
        </w:rPr>
        <w:t>тационное</w:t>
      </w:r>
      <w:proofErr w:type="spellEnd"/>
      <w:r w:rsidR="00885998" w:rsidRPr="00D507C7">
        <w:rPr>
          <w:sz w:val="28"/>
          <w:szCs w:val="28"/>
        </w:rPr>
        <w:t xml:space="preserve"> управление»</w:t>
      </w:r>
      <w:r w:rsidR="00B857BF" w:rsidRPr="00D507C7">
        <w:rPr>
          <w:sz w:val="28"/>
          <w:szCs w:val="28"/>
        </w:rPr>
        <w:t>, муниципальное казенное учреждение «Центр организационного обеспечения деятельности муниципальных организаций»</w:t>
      </w:r>
      <w:r w:rsidR="00A41BA3" w:rsidRPr="00D507C7">
        <w:rPr>
          <w:sz w:val="28"/>
          <w:szCs w:val="28"/>
        </w:rPr>
        <w:t>;</w:t>
      </w:r>
    </w:p>
    <w:p w:rsidR="00885998" w:rsidRPr="00D507C7" w:rsidRDefault="00951E76" w:rsidP="005E57F2">
      <w:pPr>
        <w:pStyle w:val="afa"/>
        <w:rPr>
          <w:sz w:val="28"/>
          <w:szCs w:val="28"/>
          <w:vertAlign w:val="superscript"/>
        </w:rPr>
      </w:pPr>
      <w:r w:rsidRPr="00D507C7">
        <w:rPr>
          <w:sz w:val="28"/>
          <w:szCs w:val="28"/>
          <w:vertAlign w:val="superscript"/>
        </w:rPr>
        <w:t>4</w:t>
      </w:r>
      <w:r w:rsidR="00FC30B1" w:rsidRPr="00D507C7">
        <w:rPr>
          <w:sz w:val="28"/>
          <w:szCs w:val="28"/>
          <w:vertAlign w:val="superscript"/>
        </w:rPr>
        <w:t xml:space="preserve"> </w:t>
      </w:r>
      <w:r w:rsidR="00FC30B1" w:rsidRPr="00D507C7">
        <w:rPr>
          <w:sz w:val="28"/>
          <w:szCs w:val="28"/>
        </w:rPr>
        <w:t xml:space="preserve">– </w:t>
      </w:r>
      <w:r w:rsidR="00A41BA3" w:rsidRPr="00D507C7">
        <w:rPr>
          <w:sz w:val="28"/>
          <w:szCs w:val="28"/>
        </w:rPr>
        <w:t>м</w:t>
      </w:r>
      <w:r w:rsidR="00885998" w:rsidRPr="00D507C7">
        <w:rPr>
          <w:sz w:val="28"/>
          <w:szCs w:val="28"/>
        </w:rPr>
        <w:t>униципальное казенное учреждение «Лесопарковое хозяйство»</w:t>
      </w:r>
      <w:r w:rsidR="00A41BA3" w:rsidRPr="00D507C7">
        <w:rPr>
          <w:sz w:val="28"/>
          <w:szCs w:val="28"/>
        </w:rPr>
        <w:t>;</w:t>
      </w:r>
    </w:p>
    <w:p w:rsidR="00760721" w:rsidRPr="00D507C7" w:rsidRDefault="00951E76" w:rsidP="005E57F2">
      <w:r w:rsidRPr="00D507C7">
        <w:rPr>
          <w:vertAlign w:val="superscript"/>
        </w:rPr>
        <w:t>5</w:t>
      </w:r>
      <w:r w:rsidR="00FC30B1" w:rsidRPr="00D507C7">
        <w:t xml:space="preserve"> – </w:t>
      </w:r>
      <w:r w:rsidR="00A41BA3" w:rsidRPr="00D507C7">
        <w:t>м</w:t>
      </w:r>
      <w:r w:rsidR="00760721" w:rsidRPr="00D507C7">
        <w:t>униципальное казенное учреждение «Единая дежурно-диспетчер</w:t>
      </w:r>
      <w:r w:rsidR="00FC30B1" w:rsidRPr="00D507C7">
        <w:t>-</w:t>
      </w:r>
      <w:proofErr w:type="spellStart"/>
      <w:r w:rsidR="00760721" w:rsidRPr="00D507C7">
        <w:t>ская</w:t>
      </w:r>
      <w:proofErr w:type="spellEnd"/>
      <w:r w:rsidR="00760721" w:rsidRPr="00D507C7">
        <w:t xml:space="preserve"> служба города Сургута», муниципальное каз</w:t>
      </w:r>
      <w:r w:rsidR="00A41BA3" w:rsidRPr="00D507C7">
        <w:t>ё</w:t>
      </w:r>
      <w:r w:rsidR="00760721" w:rsidRPr="00D507C7">
        <w:t>нное учреждение «</w:t>
      </w:r>
      <w:proofErr w:type="spellStart"/>
      <w:r w:rsidR="00760721" w:rsidRPr="00D507C7">
        <w:t>Сургутский</w:t>
      </w:r>
      <w:proofErr w:type="spellEnd"/>
      <w:r w:rsidR="00760721" w:rsidRPr="00D507C7">
        <w:t xml:space="preserve"> спасательный центр»</w:t>
      </w:r>
      <w:r w:rsidR="00A41BA3" w:rsidRPr="00D507C7">
        <w:t>;</w:t>
      </w:r>
    </w:p>
    <w:p w:rsidR="00951E76" w:rsidRPr="00D507C7" w:rsidRDefault="00951E76" w:rsidP="005E57F2">
      <w:r w:rsidRPr="00D507C7">
        <w:rPr>
          <w:vertAlign w:val="superscript"/>
        </w:rPr>
        <w:t>6</w:t>
      </w:r>
      <w:r w:rsidR="00FC30B1" w:rsidRPr="00D507C7">
        <w:t xml:space="preserve"> – </w:t>
      </w:r>
      <w:r w:rsidR="00A41BA3" w:rsidRPr="00D507C7">
        <w:t>м</w:t>
      </w:r>
      <w:r w:rsidRPr="00D507C7">
        <w:t xml:space="preserve">униципальное бюджетное учреждение «Центр специальной </w:t>
      </w:r>
      <w:proofErr w:type="spellStart"/>
      <w:proofErr w:type="gramStart"/>
      <w:r w:rsidRPr="00D507C7">
        <w:t>подго</w:t>
      </w:r>
      <w:r w:rsidR="00FC30B1" w:rsidRPr="00D507C7">
        <w:t>-</w:t>
      </w:r>
      <w:r w:rsidRPr="00D507C7">
        <w:t>товки</w:t>
      </w:r>
      <w:proofErr w:type="spellEnd"/>
      <w:proofErr w:type="gramEnd"/>
      <w:r w:rsidRPr="00D507C7">
        <w:t xml:space="preserve"> «Сибирский легион» имени Героя Российской Федерации полковника Богомолова Александра Станиславовича»</w:t>
      </w:r>
      <w:r w:rsidR="00A41BA3" w:rsidRPr="00D507C7">
        <w:t>;</w:t>
      </w:r>
    </w:p>
    <w:p w:rsidR="00951E76" w:rsidRPr="00D507C7" w:rsidRDefault="00951E76" w:rsidP="005E57F2">
      <w:r w:rsidRPr="00D507C7">
        <w:rPr>
          <w:vertAlign w:val="superscript"/>
        </w:rPr>
        <w:t>7</w:t>
      </w:r>
      <w:r w:rsidR="00FC30B1" w:rsidRPr="00D507C7">
        <w:t xml:space="preserve"> – </w:t>
      </w:r>
      <w:r w:rsidR="00A41BA3" w:rsidRPr="00D507C7">
        <w:t>м</w:t>
      </w:r>
      <w:r w:rsidR="005C2951" w:rsidRPr="00D507C7">
        <w:t>униципальное казенное учреждение «Муниципальный архив города Сургута»,</w:t>
      </w:r>
      <w:r w:rsidR="00F0784C" w:rsidRPr="00D507C7">
        <w:t xml:space="preserve"> муниципальное казенное учреждение</w:t>
      </w:r>
      <w:r w:rsidR="005C2951" w:rsidRPr="00D507C7">
        <w:t xml:space="preserve"> </w:t>
      </w:r>
      <w:r w:rsidR="00F0784C" w:rsidRPr="00D507C7">
        <w:t xml:space="preserve">«Дворец торжеств», </w:t>
      </w:r>
      <w:r w:rsidR="00C52D30" w:rsidRPr="00D507C7">
        <w:t>м</w:t>
      </w:r>
      <w:r w:rsidR="00CC77EC" w:rsidRPr="00D507C7">
        <w:t>униципальное бюджетное учреждение культуры «Централизова</w:t>
      </w:r>
      <w:r w:rsidR="00C52D30" w:rsidRPr="00D507C7">
        <w:t>нная библиотечная система», м</w:t>
      </w:r>
      <w:r w:rsidR="00CC77EC" w:rsidRPr="00D507C7">
        <w:t>униципальное бюджетное учреждение культуры «</w:t>
      </w:r>
      <w:proofErr w:type="spellStart"/>
      <w:r w:rsidR="00CC77EC" w:rsidRPr="00D507C7">
        <w:t>Сур</w:t>
      </w:r>
      <w:r w:rsidR="00C52D30" w:rsidRPr="00D507C7">
        <w:t>гутский</w:t>
      </w:r>
      <w:proofErr w:type="spellEnd"/>
      <w:r w:rsidR="00C52D30" w:rsidRPr="00D507C7">
        <w:t xml:space="preserve"> художественный музей», м</w:t>
      </w:r>
      <w:r w:rsidR="00CC77EC" w:rsidRPr="00D507C7">
        <w:t>униципальное бюджетное учреждение культуры «</w:t>
      </w:r>
      <w:proofErr w:type="spellStart"/>
      <w:r w:rsidR="00CC77EC" w:rsidRPr="00D507C7">
        <w:t>Су</w:t>
      </w:r>
      <w:r w:rsidR="00C52D30" w:rsidRPr="00D507C7">
        <w:t>ргутский</w:t>
      </w:r>
      <w:proofErr w:type="spellEnd"/>
      <w:r w:rsidR="00C52D30" w:rsidRPr="00D507C7">
        <w:t xml:space="preserve"> краеведческий музей», м</w:t>
      </w:r>
      <w:r w:rsidR="00CC77EC" w:rsidRPr="00D507C7">
        <w:t>униципальное автономное учреждение</w:t>
      </w:r>
      <w:r w:rsidR="00C52D30" w:rsidRPr="00D507C7">
        <w:t xml:space="preserve"> «Городской культурный центр», м</w:t>
      </w:r>
      <w:r w:rsidR="00CC77EC" w:rsidRPr="00D507C7">
        <w:t>униципальное бюджетное учреждение историко-кул</w:t>
      </w:r>
      <w:r w:rsidR="00C52D30" w:rsidRPr="00D507C7">
        <w:t>ьтурный центр «Старый Сургут», м</w:t>
      </w:r>
      <w:r w:rsidR="00CC77EC" w:rsidRPr="00D507C7">
        <w:t>униципальное автономное учреждение «Горо</w:t>
      </w:r>
      <w:r w:rsidR="00C52D30" w:rsidRPr="00D507C7">
        <w:t>дской парк культуры и отдыха», м</w:t>
      </w:r>
      <w:r w:rsidR="00CC77EC" w:rsidRPr="00D507C7">
        <w:t>униципальное автономное учреж</w:t>
      </w:r>
      <w:r w:rsidR="00C52D30" w:rsidRPr="00D507C7">
        <w:t>дение «</w:t>
      </w:r>
      <w:proofErr w:type="spellStart"/>
      <w:r w:rsidR="00C52D30" w:rsidRPr="00D507C7">
        <w:t>Сургутская</w:t>
      </w:r>
      <w:proofErr w:type="spellEnd"/>
      <w:r w:rsidR="00C52D30" w:rsidRPr="00D507C7">
        <w:t xml:space="preserve"> филармония», м</w:t>
      </w:r>
      <w:r w:rsidR="00CC77EC" w:rsidRPr="00D507C7">
        <w:t>униципальное автономное учреждение Театр актера и</w:t>
      </w:r>
      <w:r w:rsidR="00C52D30" w:rsidRPr="00D507C7">
        <w:t xml:space="preserve"> куклы «Петрушка», м</w:t>
      </w:r>
      <w:r w:rsidR="00CC77EC" w:rsidRPr="00D507C7">
        <w:t>униципальное автономное учреждение «Многофункциональный культурно-досуговый центр»</w:t>
      </w:r>
      <w:r w:rsidR="00A41BA3" w:rsidRPr="00D507C7">
        <w:t>;</w:t>
      </w:r>
      <w:r w:rsidR="00CC77EC" w:rsidRPr="00D507C7">
        <w:t xml:space="preserve"> </w:t>
      </w:r>
    </w:p>
    <w:p w:rsidR="00951E76" w:rsidRPr="00D507C7" w:rsidRDefault="00951E76" w:rsidP="005E57F2">
      <w:r w:rsidRPr="00D507C7">
        <w:rPr>
          <w:vertAlign w:val="superscript"/>
        </w:rPr>
        <w:t>8</w:t>
      </w:r>
      <w:r w:rsidR="00FC30B1" w:rsidRPr="00D507C7">
        <w:t xml:space="preserve"> – </w:t>
      </w:r>
      <w:r w:rsidR="00A41BA3" w:rsidRPr="00D507C7">
        <w:t>м</w:t>
      </w:r>
      <w:r w:rsidRPr="00D507C7">
        <w:t>униципальное казенное учреждение «Казна городского хозяйства»</w:t>
      </w:r>
      <w:r w:rsidR="00A41BA3" w:rsidRPr="00D507C7">
        <w:t>;</w:t>
      </w:r>
    </w:p>
    <w:p w:rsidR="00130861" w:rsidRPr="00D507C7" w:rsidRDefault="00951E76" w:rsidP="005E57F2">
      <w:r w:rsidRPr="00D507C7">
        <w:rPr>
          <w:vertAlign w:val="superscript"/>
        </w:rPr>
        <w:t>9</w:t>
      </w:r>
      <w:r w:rsidR="00FC30B1" w:rsidRPr="00D507C7">
        <w:rPr>
          <w:vertAlign w:val="superscript"/>
        </w:rPr>
        <w:t xml:space="preserve"> </w:t>
      </w:r>
      <w:r w:rsidR="00FC30B1" w:rsidRPr="00D507C7">
        <w:t xml:space="preserve">– </w:t>
      </w:r>
      <w:r w:rsidR="00A41BA3" w:rsidRPr="00D507C7">
        <w:t>м</w:t>
      </w:r>
      <w:r w:rsidR="00885998" w:rsidRPr="00D507C7">
        <w:t>униципальное каз</w:t>
      </w:r>
      <w:r w:rsidR="00A41BA3" w:rsidRPr="00D507C7">
        <w:t>ё</w:t>
      </w:r>
      <w:r w:rsidR="00885998" w:rsidRPr="00D507C7">
        <w:t>нное учреждение «Управление информационных технологий и связи города Сургута»</w:t>
      </w:r>
      <w:r w:rsidR="00A41BA3" w:rsidRPr="00D507C7">
        <w:t>;</w:t>
      </w:r>
    </w:p>
    <w:p w:rsidR="00885998" w:rsidRPr="00D507C7" w:rsidRDefault="00951E76" w:rsidP="005E57F2">
      <w:pPr>
        <w:rPr>
          <w:rFonts w:eastAsia="Times New Roman"/>
          <w:lang w:eastAsia="ru-RU"/>
        </w:rPr>
      </w:pPr>
      <w:r w:rsidRPr="00D507C7">
        <w:rPr>
          <w:vertAlign w:val="superscript"/>
        </w:rPr>
        <w:t>10</w:t>
      </w:r>
      <w:r w:rsidR="00BD4D68" w:rsidRPr="00D507C7">
        <w:t> </w:t>
      </w:r>
      <w:r w:rsidR="00FC30B1" w:rsidRPr="00D507C7">
        <w:t>–</w:t>
      </w:r>
      <w:r w:rsidR="00BD4D68" w:rsidRPr="00D507C7">
        <w:t> </w:t>
      </w:r>
      <w:r w:rsidR="00A41BA3" w:rsidRPr="00D507C7">
        <w:t>м</w:t>
      </w:r>
      <w:r w:rsidR="00885998" w:rsidRPr="00D507C7">
        <w:t xml:space="preserve">униципальное казенное учреждение «Дирекция эксплуатации административных зданий и инженерных систем», муниципальное казенное учреждение «Дирекция дорожно-транспортного и жилищно-коммунального комплекса», муниципальное казенное учреждение </w:t>
      </w:r>
      <w:r w:rsidR="00885998" w:rsidRPr="00D507C7">
        <w:rPr>
          <w:rFonts w:eastAsia="Times New Roman"/>
          <w:lang w:eastAsia="ru-RU"/>
        </w:rPr>
        <w:t>«Управление капитальным строительством».</w:t>
      </w:r>
    </w:p>
    <w:p w:rsidR="0017528F" w:rsidRPr="00D507C7" w:rsidRDefault="0083007C" w:rsidP="005E57F2">
      <w:bookmarkStart w:id="27" w:name="sub_1042"/>
      <w:r w:rsidRPr="00D507C7">
        <w:t>2.</w:t>
      </w:r>
      <w:r w:rsidR="008227D4" w:rsidRPr="00D507C7">
        <w:t> </w:t>
      </w:r>
      <w:bookmarkStart w:id="28" w:name="sub_1044"/>
      <w:r w:rsidR="003845A9" w:rsidRPr="00D507C7">
        <w:t xml:space="preserve">Выплата за интенсивность </w:t>
      </w:r>
      <w:r w:rsidR="00746498" w:rsidRPr="00D507C7">
        <w:t xml:space="preserve">и высокие результаты </w:t>
      </w:r>
      <w:r w:rsidR="003845A9" w:rsidRPr="00D507C7">
        <w:t>работы характеризует степень напряженности работника в процессе труда</w:t>
      </w:r>
      <w:r w:rsidR="0017528F" w:rsidRPr="00D507C7">
        <w:t>.</w:t>
      </w:r>
    </w:p>
    <w:bookmarkEnd w:id="28"/>
    <w:p w:rsidR="001F7749" w:rsidRPr="001107DE" w:rsidRDefault="003845A9" w:rsidP="005E57F2">
      <w:pPr>
        <w:rPr>
          <w:rFonts w:eastAsia="Times New Roman"/>
          <w:lang w:eastAsia="ru-RU"/>
        </w:rPr>
      </w:pPr>
      <w:r w:rsidRPr="00D507C7">
        <w:rPr>
          <w:rFonts w:eastAsia="Times New Roman"/>
          <w:lang w:eastAsia="ru-RU"/>
        </w:rPr>
        <w:t xml:space="preserve">Выплата за интенсивность </w:t>
      </w:r>
      <w:r w:rsidR="00746498" w:rsidRPr="00D507C7">
        <w:t xml:space="preserve">и высокие результаты </w:t>
      </w:r>
      <w:r w:rsidRPr="00D507C7">
        <w:rPr>
          <w:rFonts w:eastAsia="Times New Roman"/>
          <w:lang w:eastAsia="ru-RU"/>
        </w:rPr>
        <w:t>работы устанавливается приказом руководителя учреждения в процентах от оклада (должностного оклада), ставки заработной платы работника, исходя из интенсивности и достигнутых работником результатов в соответствии с критериями для ее назначения</w:t>
      </w:r>
      <w:r w:rsidR="001F7749" w:rsidRPr="00D507C7">
        <w:rPr>
          <w:rFonts w:eastAsia="Times New Roman"/>
          <w:lang w:eastAsia="ru-RU"/>
        </w:rPr>
        <w:t>.</w:t>
      </w:r>
    </w:p>
    <w:p w:rsidR="003845A9" w:rsidRPr="001107DE" w:rsidRDefault="003845A9" w:rsidP="005E57F2">
      <w:r w:rsidRPr="001107DE">
        <w:t>Критерии установления выплаты за интенсивность</w:t>
      </w:r>
      <w:r w:rsidR="00746498" w:rsidRPr="001107DE">
        <w:t xml:space="preserve"> и высокие результаты</w:t>
      </w:r>
      <w:r w:rsidRPr="001107DE">
        <w:t xml:space="preserve"> работы формируются </w:t>
      </w:r>
      <w:r w:rsidR="001F7749" w:rsidRPr="001107DE">
        <w:t xml:space="preserve">в положении об оплате труда </w:t>
      </w:r>
      <w:r w:rsidRPr="001107DE">
        <w:t>с учетом специфики деятельности учреждения.</w:t>
      </w:r>
    </w:p>
    <w:p w:rsidR="003845A9" w:rsidRPr="001107DE" w:rsidRDefault="003845A9" w:rsidP="005E57F2">
      <w:r w:rsidRPr="001107DE">
        <w:t>При установлении показателей и критериев оценки интенсивности и результативности деятельности учитыва</w:t>
      </w:r>
      <w:r w:rsidR="00381586" w:rsidRPr="001107DE">
        <w:t>ются</w:t>
      </w:r>
      <w:r w:rsidRPr="001107DE">
        <w:t>:</w:t>
      </w:r>
    </w:p>
    <w:p w:rsidR="003845A9" w:rsidRPr="001107DE" w:rsidRDefault="003845A9" w:rsidP="005E57F2">
      <w:r w:rsidRPr="001107DE">
        <w:t>1) 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3845A9" w:rsidRPr="001107DE" w:rsidRDefault="003845A9" w:rsidP="005E57F2">
      <w:r w:rsidRPr="001107DE">
        <w:lastRenderedPageBreak/>
        <w:t xml:space="preserve">2) выполнение работником учреждения важных и сложных работ, </w:t>
      </w:r>
      <w:r w:rsidR="009F656B" w:rsidRPr="001107DE">
        <w:t xml:space="preserve">не </w:t>
      </w:r>
      <w:r w:rsidRPr="001107DE">
        <w:t>определенных трудовым договором;</w:t>
      </w:r>
    </w:p>
    <w:p w:rsidR="003845A9" w:rsidRPr="001107DE" w:rsidRDefault="00130861" w:rsidP="005E57F2">
      <w:r w:rsidRPr="001107DE">
        <w:t xml:space="preserve">3) </w:t>
      </w:r>
      <w:r w:rsidR="003845A9" w:rsidRPr="001107DE">
        <w:t>обеспечение безаварийной, безотказной и бесперебойной работой всех служб учреждения</w:t>
      </w:r>
      <w:r w:rsidRPr="001107DE">
        <w:t>;</w:t>
      </w:r>
    </w:p>
    <w:p w:rsidR="003845A9" w:rsidRPr="001107DE" w:rsidRDefault="003845A9" w:rsidP="005E57F2">
      <w:pPr>
        <w:tabs>
          <w:tab w:val="left" w:pos="360"/>
        </w:tabs>
      </w:pPr>
      <w:r w:rsidRPr="001107DE">
        <w:t xml:space="preserve">4) </w:t>
      </w:r>
      <w:proofErr w:type="spellStart"/>
      <w:r w:rsidRPr="001107DE">
        <w:t>многосоставность</w:t>
      </w:r>
      <w:proofErr w:type="spellEnd"/>
      <w:r w:rsidRPr="001107DE">
        <w:t xml:space="preserve"> работы </w:t>
      </w:r>
      <w:r w:rsidR="00746498" w:rsidRPr="001107DE">
        <w:t>–</w:t>
      </w:r>
      <w:r w:rsidRPr="001107DE">
        <w:t xml:space="preserve"> выполнение</w:t>
      </w:r>
      <w:r w:rsidR="00746498" w:rsidRPr="001107DE">
        <w:t xml:space="preserve"> </w:t>
      </w:r>
      <w:r w:rsidRPr="001107DE">
        <w:t>должностных обязанностей, которые требуют реализации несколько последовательных стадий;</w:t>
      </w:r>
    </w:p>
    <w:p w:rsidR="003845A9" w:rsidRPr="001107DE" w:rsidRDefault="003845A9" w:rsidP="005E57F2">
      <w:pPr>
        <w:tabs>
          <w:tab w:val="left" w:pos="360"/>
        </w:tabs>
      </w:pPr>
      <w:r w:rsidRPr="001107DE">
        <w:t>5) выполнение функций, специально возлагаемых муниципальным правовым актом органа местного самоуправления, локальными актами учреждения (назначение ответственных лиц, исполнителей);</w:t>
      </w:r>
    </w:p>
    <w:p w:rsidR="003845A9" w:rsidRPr="001107DE" w:rsidRDefault="00834415" w:rsidP="005E57F2">
      <w:pPr>
        <w:tabs>
          <w:tab w:val="left" w:pos="360"/>
        </w:tabs>
      </w:pPr>
      <w:r w:rsidRPr="001107DE">
        <w:t>6</w:t>
      </w:r>
      <w:r w:rsidR="003845A9" w:rsidRPr="001107DE">
        <w:t>) работ</w:t>
      </w:r>
      <w:r w:rsidR="00130861" w:rsidRPr="001107DE">
        <w:t>у</w:t>
      </w:r>
      <w:r w:rsidR="003845A9" w:rsidRPr="001107DE">
        <w:t xml:space="preserve"> в жестких временных рамках, установленных законодательством, муниципальными правовыми актами, запросами </w:t>
      </w:r>
      <w:r w:rsidR="00130861" w:rsidRPr="001107DE">
        <w:t>органов местного самоуправления.</w:t>
      </w:r>
    </w:p>
    <w:p w:rsidR="003845A9" w:rsidRPr="001107DE" w:rsidRDefault="007538D6" w:rsidP="005E57F2">
      <w:pPr>
        <w:pStyle w:val="a9"/>
        <w:ind w:left="0"/>
      </w:pPr>
      <w:r w:rsidRPr="001107DE">
        <w:rPr>
          <w:rFonts w:eastAsia="Times New Roman"/>
          <w:lang w:eastAsia="ru-RU"/>
        </w:rPr>
        <w:t xml:space="preserve"> </w:t>
      </w:r>
      <w:r w:rsidR="003845A9" w:rsidRPr="001107DE">
        <w:rPr>
          <w:rFonts w:eastAsia="Times New Roman"/>
          <w:lang w:eastAsia="ru-RU"/>
        </w:rPr>
        <w:t>Выплата устанавливается на срок не более года.</w:t>
      </w:r>
      <w:r w:rsidR="003845A9" w:rsidRPr="001107DE">
        <w:t xml:space="preserve"> Порядок установления и условия снижения выплаты устанавливаются </w:t>
      </w:r>
      <w:r w:rsidR="0041486B" w:rsidRPr="001107DE">
        <w:t xml:space="preserve">в </w:t>
      </w:r>
      <w:r w:rsidR="001F7749" w:rsidRPr="001107DE">
        <w:t>положени</w:t>
      </w:r>
      <w:r w:rsidR="0041486B" w:rsidRPr="001107DE">
        <w:t>и</w:t>
      </w:r>
      <w:r w:rsidR="001F7749" w:rsidRPr="001107DE">
        <w:t xml:space="preserve"> об оплате труда</w:t>
      </w:r>
      <w:r w:rsidR="00E71D0D" w:rsidRPr="001107DE">
        <w:t xml:space="preserve"> по согласованию с кураторами муниципальных учреждений.</w:t>
      </w:r>
    </w:p>
    <w:p w:rsidR="00CB327F" w:rsidRPr="001107DE" w:rsidRDefault="003845A9" w:rsidP="005E57F2">
      <w:bookmarkStart w:id="29" w:name="sub_1045"/>
      <w:r w:rsidRPr="001107DE">
        <w:t>3.</w:t>
      </w:r>
      <w:r w:rsidR="00E93D42" w:rsidRPr="001107DE">
        <w:t> </w:t>
      </w:r>
      <w:r w:rsidR="00CB327F" w:rsidRPr="001107DE">
        <w:t>Доплата за квалификационную категорию</w:t>
      </w:r>
      <w:r w:rsidR="00905CDA" w:rsidRPr="001107DE">
        <w:t xml:space="preserve"> </w:t>
      </w:r>
      <w:r w:rsidR="0017528F" w:rsidRPr="001107DE">
        <w:rPr>
          <w:rFonts w:eastAsia="Times New Roman"/>
        </w:rPr>
        <w:t>(квалификационный разряд),</w:t>
      </w:r>
      <w:r w:rsidR="007119CF" w:rsidRPr="001107DE">
        <w:rPr>
          <w:rFonts w:eastAsia="Times New Roman"/>
        </w:rPr>
        <w:t xml:space="preserve"> </w:t>
      </w:r>
      <w:r w:rsidR="0017528F" w:rsidRPr="001107DE">
        <w:rPr>
          <w:rFonts w:eastAsia="Times New Roman"/>
        </w:rPr>
        <w:t>спортивное звание (</w:t>
      </w:r>
      <w:r w:rsidR="00A55187" w:rsidRPr="001107DE">
        <w:rPr>
          <w:rFonts w:eastAsia="Times New Roman"/>
        </w:rPr>
        <w:t xml:space="preserve">спортивный </w:t>
      </w:r>
      <w:r w:rsidR="0017528F" w:rsidRPr="001107DE">
        <w:rPr>
          <w:rFonts w:eastAsia="Times New Roman"/>
        </w:rPr>
        <w:t>разряд), классность</w:t>
      </w:r>
      <w:r w:rsidR="0017528F" w:rsidRPr="001107DE">
        <w:t xml:space="preserve"> </w:t>
      </w:r>
      <w:r w:rsidR="00CB327F" w:rsidRPr="001107DE">
        <w:t>устанавливается работнику учреждения со дня вынесения решения аттестационной комиссией о присвоении ему квалификационной категории</w:t>
      </w:r>
      <w:r w:rsidR="00EE047D" w:rsidRPr="001107DE">
        <w:rPr>
          <w:rFonts w:eastAsia="Times New Roman"/>
        </w:rPr>
        <w:t xml:space="preserve"> (квалификационного разряда), спортивного звания (спортивного разряда), классности</w:t>
      </w:r>
      <w:r w:rsidR="002111B2" w:rsidRPr="001107DE">
        <w:t xml:space="preserve"> </w:t>
      </w:r>
      <w:r w:rsidR="00CB327F" w:rsidRPr="001107DE">
        <w:t>по одному основанию.</w:t>
      </w:r>
    </w:p>
    <w:p w:rsidR="00CB327F" w:rsidRPr="001107DE" w:rsidRDefault="00CB327F" w:rsidP="005E57F2">
      <w:r w:rsidRPr="001107DE">
        <w:t xml:space="preserve">При наступлении у работника права на получение доплаты за квалификационную категорию </w:t>
      </w:r>
      <w:r w:rsidR="002111B2" w:rsidRPr="001107DE">
        <w:t xml:space="preserve">(квалификационный разряд), спортивное звание (спортивный разряд), классность </w:t>
      </w:r>
      <w:r w:rsidRPr="001107DE">
        <w:t>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доплата за квалификационную категорию устанавливается работнику по окончании указанных периодов.</w:t>
      </w:r>
    </w:p>
    <w:p w:rsidR="00F76A0D" w:rsidRPr="001107DE" w:rsidRDefault="00A63E55" w:rsidP="005E57F2">
      <w:pPr>
        <w:rPr>
          <w:rFonts w:eastAsia="Times New Roman"/>
          <w:lang w:eastAsia="ru-RU"/>
        </w:rPr>
      </w:pPr>
      <w:r w:rsidRPr="001107DE">
        <w:t xml:space="preserve">4. </w:t>
      </w:r>
      <w:r w:rsidR="00F76A0D" w:rsidRPr="001107DE">
        <w:t>Доплата работникам, имеющим ученую степень «Доктор наук», «Кандидат наук» производится при условии соответствия ученой степени профилю деятельности учреждения или занимаемой должности.</w:t>
      </w:r>
    </w:p>
    <w:p w:rsidR="001F7749" w:rsidRPr="001107DE" w:rsidRDefault="00F76A0D" w:rsidP="005E57F2">
      <w:pPr>
        <w:rPr>
          <w:strike/>
        </w:rPr>
      </w:pPr>
      <w:bookmarkStart w:id="30" w:name="sub_624"/>
      <w:r w:rsidRPr="001107DE">
        <w:t xml:space="preserve">Доплата за ученую степень «Доктор наук», «Кандидат наук» устанавливается по одному основанию, </w:t>
      </w:r>
      <w:r w:rsidR="000C2B13" w:rsidRPr="001107DE">
        <w:t xml:space="preserve">с учетом </w:t>
      </w:r>
      <w:r w:rsidRPr="001107DE">
        <w:t>фактического объема учебной нагрузки, педагогической работы, количества часов работы по должности</w:t>
      </w:r>
      <w:r w:rsidR="00460293" w:rsidRPr="001107DE">
        <w:t>.</w:t>
      </w:r>
    </w:p>
    <w:bookmarkEnd w:id="30"/>
    <w:p w:rsidR="00F76A0D" w:rsidRPr="001107DE" w:rsidRDefault="00F76A0D" w:rsidP="005E57F2">
      <w:r w:rsidRPr="001107DE">
        <w:t>При присуждении ученой степени «Доктор наук», «Кандидат наук» доплата за ученую степень устанавливается со дня принятия Министерством науки и высшего образования Российской Федерации решения о выдаче диплома. При наступлении у работника права на получение доплаты за ученую степень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доплата за ученую степень устанавливается работнику по окончании указанных периодов.</w:t>
      </w:r>
    </w:p>
    <w:p w:rsidR="002111B2" w:rsidRPr="00D507C7" w:rsidRDefault="002111B2" w:rsidP="005E57F2">
      <w:r w:rsidRPr="001107DE">
        <w:t xml:space="preserve">5. Доплата работникам, имеющим почетные звания Российской Федерации, СССР, </w:t>
      </w:r>
      <w:r w:rsidRPr="00D507C7">
        <w:t>РСФСР</w:t>
      </w:r>
      <w:r w:rsidR="005B12EE" w:rsidRPr="00D507C7">
        <w:t>,</w:t>
      </w:r>
      <w:r w:rsidRPr="00D507C7">
        <w:t xml:space="preserve"> Ханты-Мансийского автономного округа – Югры производится при условии соответствия почетного звания профилю деятельности учреждения или занимаемой должности.</w:t>
      </w:r>
    </w:p>
    <w:p w:rsidR="002111B2" w:rsidRPr="001107DE" w:rsidRDefault="002111B2" w:rsidP="005E57F2">
      <w:r w:rsidRPr="00D507C7">
        <w:lastRenderedPageBreak/>
        <w:t>Доплата за почетные звания Российской Федерации, СССР, РСФСР</w:t>
      </w:r>
      <w:r w:rsidR="005B12EE" w:rsidRPr="00D507C7">
        <w:t>,</w:t>
      </w:r>
      <w:r w:rsidRPr="00D507C7">
        <w:t xml:space="preserve"> Ханты-Мансийского автономного округа – Югры устанавливается по одному из оснований, имеющему большее значение, в соответствии с профилем профессиональной деятельности по месту основной работы.</w:t>
      </w:r>
    </w:p>
    <w:bookmarkEnd w:id="29"/>
    <w:p w:rsidR="00AC2D3E" w:rsidRPr="001107DE" w:rsidRDefault="00AC2D3E" w:rsidP="005E57F2">
      <w:r w:rsidRPr="001107DE">
        <w:t>6. Премия по итогам работы за месяц.</w:t>
      </w:r>
    </w:p>
    <w:p w:rsidR="00AC2D3E" w:rsidRPr="001107DE" w:rsidRDefault="00AC2D3E" w:rsidP="005E57F2">
      <w:r w:rsidRPr="001107DE">
        <w:t>6.1. Выплата премии по итогам работы за месяц (далее - ежемесячное премирование) производится работникам при выполнении следующих условий:</w:t>
      </w:r>
    </w:p>
    <w:p w:rsidR="00AC2D3E" w:rsidRPr="001107DE" w:rsidRDefault="00AC2D3E" w:rsidP="005E57F2">
      <w:bookmarkStart w:id="31" w:name="sub_186"/>
      <w:r w:rsidRPr="001107DE">
        <w:t>1) качественное, своевременное выполнение основных функций и должностных обязанностей, предусмотренных трудовым договором, должностной инструкцией;</w:t>
      </w:r>
    </w:p>
    <w:p w:rsidR="00AC2D3E" w:rsidRPr="001107DE" w:rsidRDefault="00AC2D3E" w:rsidP="005E57F2">
      <w:bookmarkStart w:id="32" w:name="sub_187"/>
      <w:bookmarkEnd w:id="31"/>
      <w:r w:rsidRPr="001107DE">
        <w:t>2) качественное, своевременное выполнение планов работы, поручений непосредственного руководителя;</w:t>
      </w:r>
    </w:p>
    <w:p w:rsidR="00AC2D3E" w:rsidRPr="001107DE" w:rsidRDefault="00AC2D3E" w:rsidP="005E57F2">
      <w:bookmarkStart w:id="33" w:name="sub_188"/>
      <w:bookmarkEnd w:id="32"/>
      <w:r w:rsidRPr="001107DE">
        <w:t>3) качественное и своевременное рассмотрение обращений от организаций и граждан города;</w:t>
      </w:r>
    </w:p>
    <w:p w:rsidR="00AC2D3E" w:rsidRPr="001107DE" w:rsidRDefault="00AC2D3E" w:rsidP="005E57F2">
      <w:bookmarkStart w:id="34" w:name="sub_189"/>
      <w:bookmarkEnd w:id="33"/>
      <w:r w:rsidRPr="001107DE">
        <w:t xml:space="preserve">4) соблюдение трудовой дисциплины, правил внутреннего трудового распорядка, </w:t>
      </w:r>
      <w:r w:rsidRPr="001107DE">
        <w:rPr>
          <w:rFonts w:eastAsiaTheme="minorHAnsi"/>
        </w:rPr>
        <w:t>техники безопасности и противопожарной защиты, отсутствие нарушений требований охраны труда, санитарных норм и правил;</w:t>
      </w:r>
    </w:p>
    <w:p w:rsidR="00AC2D3E" w:rsidRPr="001107DE" w:rsidRDefault="00AC2D3E" w:rsidP="005E57F2">
      <w:bookmarkStart w:id="35" w:name="sub_190"/>
      <w:bookmarkEnd w:id="34"/>
      <w:r w:rsidRPr="001107DE">
        <w:t xml:space="preserve">5) </w:t>
      </w:r>
      <w:bookmarkStart w:id="36" w:name="sub_191"/>
      <w:bookmarkEnd w:id="35"/>
      <w:r w:rsidRPr="001107DE">
        <w:t>соблюдение сроков предоставления установленной отчетности, информации;</w:t>
      </w:r>
    </w:p>
    <w:p w:rsidR="00AC2D3E" w:rsidRPr="001107DE" w:rsidRDefault="00AC2D3E" w:rsidP="005E57F2">
      <w:bookmarkStart w:id="37" w:name="sub_192"/>
      <w:bookmarkEnd w:id="36"/>
      <w:r w:rsidRPr="001107DE">
        <w:t>6) отсутствие дисциплинарного взыскания.</w:t>
      </w:r>
    </w:p>
    <w:p w:rsidR="00AC2D3E" w:rsidRPr="001107DE" w:rsidRDefault="00AC2D3E" w:rsidP="005E57F2">
      <w:r w:rsidRPr="001107DE">
        <w:t>6.2. Размер премии по итогам работы за месяц снижается при невыполнении условий, установленных подпунктом 6.1 настоящего пункта, в соответствии с</w:t>
      </w:r>
      <w:r w:rsidR="006D6F6E" w:rsidRPr="001107DE">
        <w:t xml:space="preserve"> качественными и временными</w:t>
      </w:r>
      <w:r w:rsidRPr="001107DE">
        <w:t xml:space="preserve"> критериями</w:t>
      </w:r>
      <w:r w:rsidR="006D6F6E" w:rsidRPr="001107DE">
        <w:t>.</w:t>
      </w:r>
    </w:p>
    <w:p w:rsidR="00AC2D3E" w:rsidRPr="001107DE" w:rsidRDefault="00AC2D3E" w:rsidP="005E57F2">
      <w:bookmarkStart w:id="38" w:name="sub_194"/>
      <w:r w:rsidRPr="001107DE">
        <w:t>Процент снижения премии по итогам работы за месяц по указанным критериям исчисляется согласно показателям, указанным в таблице 2 настоящего раздела.</w:t>
      </w:r>
    </w:p>
    <w:p w:rsidR="00AC2D3E" w:rsidRPr="008C14EA" w:rsidRDefault="00AC2D3E" w:rsidP="005E57F2">
      <w:pPr>
        <w:pStyle w:val="1"/>
        <w:spacing w:before="0" w:after="0"/>
        <w:jc w:val="right"/>
        <w:rPr>
          <w:rFonts w:ascii="Times New Roman" w:hAnsi="Times New Roman" w:cs="Times New Roman"/>
          <w:b w:val="0"/>
          <w:bCs w:val="0"/>
          <w:color w:val="auto"/>
          <w:sz w:val="28"/>
          <w:szCs w:val="28"/>
          <w:lang w:eastAsia="en-US"/>
        </w:rPr>
      </w:pPr>
      <w:r w:rsidRPr="008C14EA">
        <w:rPr>
          <w:rFonts w:ascii="Times New Roman" w:hAnsi="Times New Roman" w:cs="Times New Roman"/>
          <w:b w:val="0"/>
          <w:bCs w:val="0"/>
          <w:color w:val="auto"/>
          <w:sz w:val="28"/>
          <w:szCs w:val="28"/>
          <w:lang w:eastAsia="en-US"/>
        </w:rPr>
        <w:t>Таблица 2</w:t>
      </w:r>
    </w:p>
    <w:p w:rsidR="00AC2D3E" w:rsidRPr="008C14EA" w:rsidRDefault="00AC2D3E" w:rsidP="005E57F2">
      <w:pPr>
        <w:ind w:hanging="164"/>
        <w:jc w:val="center"/>
      </w:pPr>
      <w:r w:rsidRPr="008C14EA">
        <w:t xml:space="preserve">Примерный перечень показателей, </w:t>
      </w:r>
    </w:p>
    <w:p w:rsidR="00AC2D3E" w:rsidRPr="008C14EA" w:rsidRDefault="00AC2D3E" w:rsidP="005E57F2">
      <w:pPr>
        <w:ind w:hanging="164"/>
        <w:jc w:val="center"/>
      </w:pPr>
      <w:r w:rsidRPr="008C14EA">
        <w:t>за которые производится снижение премии по итогам работы за месяц</w:t>
      </w:r>
    </w:p>
    <w:p w:rsidR="00AC2D3E" w:rsidRPr="008C14EA" w:rsidRDefault="00AC2D3E" w:rsidP="005E57F2">
      <w:pPr>
        <w:ind w:hanging="23"/>
        <w:jc w:val="center"/>
      </w:pPr>
    </w:p>
    <w:tbl>
      <w:tblPr>
        <w:tblStyle w:val="a3"/>
        <w:tblW w:w="9493" w:type="dxa"/>
        <w:tblLook w:val="04A0" w:firstRow="1" w:lastRow="0" w:firstColumn="1" w:lastColumn="0" w:noHBand="0" w:noVBand="1"/>
      </w:tblPr>
      <w:tblGrid>
        <w:gridCol w:w="7083"/>
        <w:gridCol w:w="2410"/>
      </w:tblGrid>
      <w:tr w:rsidR="008C14EA" w:rsidRPr="008C14EA" w:rsidTr="00AC2D3E">
        <w:tc>
          <w:tcPr>
            <w:tcW w:w="7083" w:type="dxa"/>
          </w:tcPr>
          <w:p w:rsidR="00AC2D3E" w:rsidRPr="008C14EA" w:rsidRDefault="00AC2D3E" w:rsidP="005E57F2">
            <w:pPr>
              <w:ind w:firstLine="0"/>
              <w:jc w:val="center"/>
            </w:pPr>
            <w:r w:rsidRPr="008C14EA">
              <w:t>Показатели</w:t>
            </w:r>
          </w:p>
        </w:tc>
        <w:tc>
          <w:tcPr>
            <w:tcW w:w="2410" w:type="dxa"/>
          </w:tcPr>
          <w:p w:rsidR="00FC30B1" w:rsidRDefault="00AC2D3E" w:rsidP="005E57F2">
            <w:pPr>
              <w:ind w:firstLine="0"/>
              <w:jc w:val="center"/>
            </w:pPr>
            <w:r w:rsidRPr="008C14EA">
              <w:t xml:space="preserve">Процент снижения премии по итогам работы за месяц </w:t>
            </w:r>
          </w:p>
          <w:p w:rsidR="00AC2D3E" w:rsidRPr="008C14EA" w:rsidRDefault="00AC2D3E" w:rsidP="005E57F2">
            <w:pPr>
              <w:ind w:firstLine="0"/>
              <w:jc w:val="center"/>
            </w:pPr>
            <w:r w:rsidRPr="008C14EA">
              <w:t>за 1 нарушение</w:t>
            </w:r>
          </w:p>
        </w:tc>
      </w:tr>
      <w:tr w:rsidR="008C14EA" w:rsidRPr="008C14EA" w:rsidTr="00AC2D3E">
        <w:tc>
          <w:tcPr>
            <w:tcW w:w="7083" w:type="dxa"/>
          </w:tcPr>
          <w:p w:rsidR="00AC2D3E" w:rsidRPr="008C14EA" w:rsidRDefault="00AC2D3E" w:rsidP="005E57F2">
            <w:pPr>
              <w:ind w:firstLine="0"/>
              <w:jc w:val="left"/>
            </w:pPr>
            <w:r w:rsidRPr="008C14EA">
              <w:t>Некачественное, несвоевременное выполнение основных функций и должностных обязанностей, неквалифицированная подготовка и оформление документов</w:t>
            </w:r>
          </w:p>
        </w:tc>
        <w:tc>
          <w:tcPr>
            <w:tcW w:w="2410" w:type="dxa"/>
          </w:tcPr>
          <w:p w:rsidR="00AC2D3E" w:rsidRPr="008C14EA" w:rsidRDefault="00AC2D3E" w:rsidP="005E57F2">
            <w:pPr>
              <w:ind w:firstLine="0"/>
              <w:jc w:val="center"/>
            </w:pPr>
            <w:r w:rsidRPr="008C14EA">
              <w:t>до 50%</w:t>
            </w:r>
          </w:p>
        </w:tc>
      </w:tr>
      <w:tr w:rsidR="008C14EA" w:rsidRPr="008C14EA" w:rsidTr="00AC2D3E">
        <w:tc>
          <w:tcPr>
            <w:tcW w:w="7083" w:type="dxa"/>
          </w:tcPr>
          <w:p w:rsidR="00AC2D3E" w:rsidRPr="008C14EA" w:rsidRDefault="00AC2D3E" w:rsidP="00FC30B1">
            <w:pPr>
              <w:ind w:firstLine="0"/>
              <w:jc w:val="left"/>
            </w:pPr>
            <w:r w:rsidRPr="008C14EA">
              <w:t>Некачественное, несвоевременное выполнение планов работы, правовых актов, решений и поручений</w:t>
            </w:r>
          </w:p>
        </w:tc>
        <w:tc>
          <w:tcPr>
            <w:tcW w:w="2410" w:type="dxa"/>
          </w:tcPr>
          <w:p w:rsidR="00AC2D3E" w:rsidRPr="008C14EA" w:rsidRDefault="00AC2D3E" w:rsidP="005E57F2">
            <w:pPr>
              <w:ind w:firstLine="0"/>
              <w:jc w:val="center"/>
            </w:pPr>
            <w:r w:rsidRPr="008C14EA">
              <w:t>до 50%</w:t>
            </w:r>
          </w:p>
        </w:tc>
      </w:tr>
      <w:tr w:rsidR="008C14EA" w:rsidRPr="008C14EA" w:rsidTr="00AC2D3E">
        <w:tc>
          <w:tcPr>
            <w:tcW w:w="7083" w:type="dxa"/>
          </w:tcPr>
          <w:p w:rsidR="00AC2D3E" w:rsidRPr="008C14EA" w:rsidRDefault="00AC2D3E" w:rsidP="00FC30B1">
            <w:pPr>
              <w:ind w:firstLine="0"/>
              <w:jc w:val="left"/>
            </w:pPr>
            <w:r w:rsidRPr="008C14EA">
              <w:t>Некачественное, несвоевременное рассмотрение обращений от организаций и граждан</w:t>
            </w:r>
          </w:p>
        </w:tc>
        <w:tc>
          <w:tcPr>
            <w:tcW w:w="2410" w:type="dxa"/>
          </w:tcPr>
          <w:p w:rsidR="00AC2D3E" w:rsidRPr="008C14EA" w:rsidRDefault="00AC2D3E" w:rsidP="005E57F2">
            <w:pPr>
              <w:ind w:firstLine="0"/>
              <w:jc w:val="center"/>
            </w:pPr>
            <w:r w:rsidRPr="008C14EA">
              <w:t>до 50%</w:t>
            </w:r>
          </w:p>
        </w:tc>
      </w:tr>
      <w:tr w:rsidR="008C14EA" w:rsidRPr="008C14EA" w:rsidTr="00AC2D3E">
        <w:tc>
          <w:tcPr>
            <w:tcW w:w="7083" w:type="dxa"/>
          </w:tcPr>
          <w:p w:rsidR="00AC2D3E" w:rsidRPr="008C14EA" w:rsidRDefault="00AC2D3E" w:rsidP="00FC30B1">
            <w:pPr>
              <w:ind w:firstLine="0"/>
              <w:jc w:val="left"/>
            </w:pPr>
            <w:r w:rsidRPr="008C14EA">
              <w:t>Нарушение сроков представления установленной отчетности, представление неверной информации</w:t>
            </w:r>
          </w:p>
        </w:tc>
        <w:tc>
          <w:tcPr>
            <w:tcW w:w="2410" w:type="dxa"/>
          </w:tcPr>
          <w:p w:rsidR="00AC2D3E" w:rsidRPr="008C14EA" w:rsidRDefault="00AC2D3E" w:rsidP="005E57F2">
            <w:pPr>
              <w:ind w:firstLine="0"/>
              <w:jc w:val="center"/>
            </w:pPr>
            <w:r w:rsidRPr="008C14EA">
              <w:t>до 50%</w:t>
            </w:r>
          </w:p>
        </w:tc>
      </w:tr>
      <w:tr w:rsidR="008C14EA" w:rsidRPr="008C14EA" w:rsidTr="00AC2D3E">
        <w:tc>
          <w:tcPr>
            <w:tcW w:w="7083" w:type="dxa"/>
          </w:tcPr>
          <w:p w:rsidR="00AC2D3E" w:rsidRPr="008C14EA" w:rsidRDefault="00AC2D3E" w:rsidP="00FC30B1">
            <w:pPr>
              <w:ind w:firstLine="0"/>
              <w:jc w:val="left"/>
            </w:pPr>
            <w:r w:rsidRPr="008C14EA">
              <w:lastRenderedPageBreak/>
              <w:t>Некачественное, несвоевременное выполнение поручения руководителя</w:t>
            </w:r>
          </w:p>
        </w:tc>
        <w:tc>
          <w:tcPr>
            <w:tcW w:w="2410" w:type="dxa"/>
          </w:tcPr>
          <w:p w:rsidR="00AC2D3E" w:rsidRPr="008C14EA" w:rsidRDefault="00AC2D3E" w:rsidP="005E57F2">
            <w:pPr>
              <w:ind w:firstLine="0"/>
              <w:jc w:val="center"/>
            </w:pPr>
            <w:r w:rsidRPr="008C14EA">
              <w:t>до 50%</w:t>
            </w:r>
          </w:p>
        </w:tc>
      </w:tr>
      <w:tr w:rsidR="008C14EA" w:rsidRPr="008C14EA" w:rsidTr="00AC2D3E">
        <w:tc>
          <w:tcPr>
            <w:tcW w:w="7083" w:type="dxa"/>
          </w:tcPr>
          <w:p w:rsidR="00AC2D3E" w:rsidRPr="008C14EA" w:rsidRDefault="00AC2D3E" w:rsidP="00FC30B1">
            <w:pPr>
              <w:ind w:firstLine="0"/>
              <w:jc w:val="left"/>
            </w:pPr>
            <w:r w:rsidRPr="008C14EA">
              <w:t xml:space="preserve">Несоблюдение трудовой дисциплины, правил внутреннего трудового распорядка, </w:t>
            </w:r>
            <w:r w:rsidRPr="008C14EA">
              <w:rPr>
                <w:rFonts w:eastAsiaTheme="minorHAnsi"/>
              </w:rPr>
              <w:t>техники безопасности и противопожарной защиты, отсутствие нарушений требований охраны труда, санитарных норм и правил</w:t>
            </w:r>
          </w:p>
        </w:tc>
        <w:tc>
          <w:tcPr>
            <w:tcW w:w="2410" w:type="dxa"/>
          </w:tcPr>
          <w:p w:rsidR="00AC2D3E" w:rsidRPr="008C14EA" w:rsidRDefault="00AC2D3E" w:rsidP="005E57F2">
            <w:pPr>
              <w:ind w:firstLine="0"/>
              <w:jc w:val="center"/>
            </w:pPr>
            <w:r w:rsidRPr="008C14EA">
              <w:t>до 50%</w:t>
            </w:r>
          </w:p>
        </w:tc>
      </w:tr>
      <w:tr w:rsidR="008C14EA" w:rsidRPr="008C14EA" w:rsidTr="00AC2D3E">
        <w:tc>
          <w:tcPr>
            <w:tcW w:w="7083" w:type="dxa"/>
          </w:tcPr>
          <w:p w:rsidR="00AC2D3E" w:rsidRPr="008C14EA" w:rsidRDefault="00AC2D3E" w:rsidP="00FC30B1">
            <w:pPr>
              <w:ind w:firstLine="0"/>
              <w:jc w:val="left"/>
            </w:pPr>
            <w:r w:rsidRPr="008C14EA">
              <w:t>Наличие дисциплинарного взыскания</w:t>
            </w:r>
          </w:p>
        </w:tc>
        <w:tc>
          <w:tcPr>
            <w:tcW w:w="2410" w:type="dxa"/>
          </w:tcPr>
          <w:p w:rsidR="00AC2D3E" w:rsidRPr="008C14EA" w:rsidRDefault="00AC2D3E" w:rsidP="005E57F2">
            <w:pPr>
              <w:ind w:firstLine="0"/>
              <w:jc w:val="center"/>
            </w:pPr>
            <w:r w:rsidRPr="008C14EA">
              <w:t>50%</w:t>
            </w:r>
          </w:p>
        </w:tc>
      </w:tr>
    </w:tbl>
    <w:p w:rsidR="00FC30B1" w:rsidRDefault="00FC30B1" w:rsidP="005E57F2"/>
    <w:p w:rsidR="00AC2D3E" w:rsidRPr="008C14EA" w:rsidRDefault="00AC2D3E" w:rsidP="005E57F2">
      <w:r w:rsidRPr="008C14EA">
        <w:t xml:space="preserve">Дополнительные </w:t>
      </w:r>
      <w:r w:rsidR="006D6F6E" w:rsidRPr="008C14EA">
        <w:t>показатели</w:t>
      </w:r>
      <w:r w:rsidRPr="008C14EA">
        <w:t xml:space="preserve"> снижения и порядок их оценки устанавливаются в положении об оплате труда работников.</w:t>
      </w:r>
    </w:p>
    <w:p w:rsidR="00AC2D3E" w:rsidRPr="008C14EA" w:rsidRDefault="00AC2D3E" w:rsidP="005E57F2">
      <w:r w:rsidRPr="008C14EA">
        <w:t>Снижение размера премии не должно приводить к уменьшению месячного размера оплаты труда работника более чем на 20%.</w:t>
      </w:r>
    </w:p>
    <w:p w:rsidR="00AC2D3E" w:rsidRPr="008C14EA" w:rsidRDefault="00AC2D3E" w:rsidP="005E57F2">
      <w:bookmarkStart w:id="39" w:name="sub_410"/>
      <w:bookmarkEnd w:id="38"/>
      <w:r w:rsidRPr="008C14EA">
        <w:t>6.3. Решение о снижении размера премии по итогам работы за месяц работнику принимается работодателем и оформляется соответствующим приказом на основании информации, поступившей в письменном виде руководителю учреждения от непосредственного руководителя работника, либо иной информации о нарушениях, допущенных работником, поступившей в письменном виде работодателю. До издания приказа работодателя у работника запрашиваются объяснения в письменном виде (объяснительная записка).</w:t>
      </w:r>
    </w:p>
    <w:p w:rsidR="00AC2D3E" w:rsidRPr="008C14EA" w:rsidRDefault="00AC2D3E" w:rsidP="005E57F2">
      <w:r w:rsidRPr="008C14EA">
        <w:t>Если по истечении двух рабочих дней с момента затребования указанное объяснение работником не представлено, то оформляется акт об отказе от объяснений. Непредставление работником объяснительной записки не является препятствием для снижения размера премии.</w:t>
      </w:r>
    </w:p>
    <w:p w:rsidR="00AC2D3E" w:rsidRPr="008C14EA" w:rsidRDefault="00AC2D3E" w:rsidP="005E57F2">
      <w:r w:rsidRPr="008C14EA">
        <w:t>В случае отсутствия работника, допустившего нарушение, в связи с отпуском, командировкой, временной нетрудоспособностью объяснительную записку ему предлагается представить после его выхода на работу.</w:t>
      </w:r>
    </w:p>
    <w:p w:rsidR="00AC2D3E" w:rsidRPr="008C14EA" w:rsidRDefault="00AC2D3E" w:rsidP="005E57F2">
      <w:r w:rsidRPr="008C14EA">
        <w:t>Снижение размера премии в этом случае осуществляется за тот месяц, в котором работник вышел на работу.</w:t>
      </w:r>
    </w:p>
    <w:p w:rsidR="00936AA7" w:rsidRPr="008C14EA" w:rsidRDefault="00AC2D3E" w:rsidP="005E57F2">
      <w:r w:rsidRPr="008C14EA">
        <w:t>При наличии у работника дисциплинарного взыскания размер премии снижается в том месяце, в котором применено дисциплинарное взыскание.</w:t>
      </w:r>
      <w:bookmarkEnd w:id="37"/>
      <w:bookmarkEnd w:id="39"/>
    </w:p>
    <w:p w:rsidR="003845A9" w:rsidRPr="008C14EA" w:rsidRDefault="00185272" w:rsidP="005E57F2">
      <w:r w:rsidRPr="008C14EA">
        <w:t>7</w:t>
      </w:r>
      <w:r w:rsidR="003845A9" w:rsidRPr="008C14EA">
        <w:t>. Преми</w:t>
      </w:r>
      <w:r w:rsidR="003642BE" w:rsidRPr="008C14EA">
        <w:t>я</w:t>
      </w:r>
      <w:r w:rsidR="003845A9" w:rsidRPr="008C14EA">
        <w:t xml:space="preserve"> по итогам работы за год.</w:t>
      </w:r>
    </w:p>
    <w:p w:rsidR="00EB34A9" w:rsidRPr="008C14EA" w:rsidRDefault="00185272" w:rsidP="005E57F2">
      <w:pPr>
        <w:rPr>
          <w:lang w:eastAsia="ru-RU"/>
        </w:rPr>
      </w:pPr>
      <w:r w:rsidRPr="008C14EA">
        <w:t>7</w:t>
      </w:r>
      <w:r w:rsidR="003845A9" w:rsidRPr="008C14EA">
        <w:t>.1.</w:t>
      </w:r>
      <w:r w:rsidR="003642BE" w:rsidRPr="008C14EA">
        <w:t xml:space="preserve"> </w:t>
      </w:r>
      <w:r w:rsidR="00E364D7" w:rsidRPr="008C14EA">
        <w:t>Премия по итогам работы за год выплачивается</w:t>
      </w:r>
      <w:r w:rsidR="0041517F" w:rsidRPr="008C14EA">
        <w:t xml:space="preserve"> </w:t>
      </w:r>
      <w:r w:rsidR="00EB34A9" w:rsidRPr="008C14EA">
        <w:rPr>
          <w:lang w:eastAsia="ru-RU"/>
        </w:rPr>
        <w:t xml:space="preserve">с целью поощрения работников за высокие результаты по итогам работы за год, </w:t>
      </w:r>
      <w:r w:rsidR="00E364D7" w:rsidRPr="008C14EA">
        <w:t>в конце финансового года при наличии экономии средств по фонду оплаты труда учреждения</w:t>
      </w:r>
      <w:r w:rsidR="00EB34A9" w:rsidRPr="008C14EA">
        <w:t xml:space="preserve"> </w:t>
      </w:r>
      <w:r w:rsidR="00E50D13" w:rsidRPr="008C14EA">
        <w:rPr>
          <w:lang w:eastAsia="ru-RU"/>
        </w:rPr>
        <w:t>в порядке</w:t>
      </w:r>
      <w:r w:rsidRPr="008C14EA">
        <w:rPr>
          <w:lang w:eastAsia="ru-RU"/>
        </w:rPr>
        <w:t xml:space="preserve"> и сроки</w:t>
      </w:r>
      <w:r w:rsidR="00EB34A9" w:rsidRPr="008C14EA">
        <w:rPr>
          <w:lang w:eastAsia="ru-RU"/>
        </w:rPr>
        <w:t>, установленн</w:t>
      </w:r>
      <w:r w:rsidR="00E50D13" w:rsidRPr="008C14EA">
        <w:rPr>
          <w:lang w:eastAsia="ru-RU"/>
        </w:rPr>
        <w:t>ом</w:t>
      </w:r>
      <w:r w:rsidR="00EB34A9" w:rsidRPr="008C14EA">
        <w:rPr>
          <w:lang w:eastAsia="ru-RU"/>
        </w:rPr>
        <w:t xml:space="preserve"> коллективным договором</w:t>
      </w:r>
      <w:r w:rsidR="00E50D13" w:rsidRPr="008C14EA">
        <w:rPr>
          <w:lang w:eastAsia="ru-RU"/>
        </w:rPr>
        <w:t xml:space="preserve"> </w:t>
      </w:r>
      <w:r w:rsidRPr="008C14EA">
        <w:rPr>
          <w:lang w:eastAsia="ru-RU"/>
        </w:rPr>
        <w:t>и положением об оплате труда</w:t>
      </w:r>
      <w:r w:rsidR="00EB34A9" w:rsidRPr="008C14EA">
        <w:rPr>
          <w:lang w:eastAsia="ru-RU"/>
        </w:rPr>
        <w:t xml:space="preserve">, на основании приказа </w:t>
      </w:r>
      <w:r w:rsidR="00E50D13" w:rsidRPr="008C14EA">
        <w:rPr>
          <w:lang w:eastAsia="ru-RU"/>
        </w:rPr>
        <w:t xml:space="preserve">руководителя </w:t>
      </w:r>
      <w:r w:rsidR="00EB34A9" w:rsidRPr="008C14EA">
        <w:rPr>
          <w:lang w:eastAsia="ru-RU"/>
        </w:rPr>
        <w:t xml:space="preserve">учреждения. </w:t>
      </w:r>
    </w:p>
    <w:p w:rsidR="00E364D7" w:rsidRPr="008C14EA" w:rsidRDefault="00185272" w:rsidP="005E57F2">
      <w:pPr>
        <w:pStyle w:val="s1"/>
        <w:shd w:val="clear" w:color="auto" w:fill="FFFFFF"/>
        <w:tabs>
          <w:tab w:val="left" w:pos="993"/>
        </w:tabs>
        <w:spacing w:before="0" w:beforeAutospacing="0" w:after="0" w:afterAutospacing="0"/>
        <w:ind w:firstLine="709"/>
        <w:jc w:val="both"/>
        <w:rPr>
          <w:sz w:val="28"/>
          <w:szCs w:val="28"/>
        </w:rPr>
      </w:pPr>
      <w:r w:rsidRPr="008C14EA">
        <w:rPr>
          <w:sz w:val="28"/>
          <w:szCs w:val="28"/>
        </w:rPr>
        <w:t>7</w:t>
      </w:r>
      <w:r w:rsidR="00E364D7" w:rsidRPr="008C14EA">
        <w:rPr>
          <w:sz w:val="28"/>
          <w:szCs w:val="28"/>
        </w:rPr>
        <w:t>.</w:t>
      </w:r>
      <w:r w:rsidR="0095443E" w:rsidRPr="008C14EA">
        <w:rPr>
          <w:sz w:val="28"/>
          <w:szCs w:val="28"/>
        </w:rPr>
        <w:t>2</w:t>
      </w:r>
      <w:r w:rsidR="00E364D7" w:rsidRPr="008C14EA">
        <w:rPr>
          <w:sz w:val="28"/>
          <w:szCs w:val="28"/>
        </w:rPr>
        <w:t xml:space="preserve">. </w:t>
      </w:r>
      <w:bookmarkStart w:id="40" w:name="sub_1135"/>
      <w:r w:rsidR="00E364D7" w:rsidRPr="008C14EA">
        <w:rPr>
          <w:sz w:val="28"/>
          <w:szCs w:val="28"/>
        </w:rPr>
        <w:t>Размер оклада (должностного оклада),</w:t>
      </w:r>
      <w:r w:rsidR="00657BC6" w:rsidRPr="008C14EA">
        <w:rPr>
          <w:sz w:val="28"/>
          <w:szCs w:val="28"/>
        </w:rPr>
        <w:t xml:space="preserve"> ставки зар</w:t>
      </w:r>
      <w:r w:rsidR="00D15F22" w:rsidRPr="008C14EA">
        <w:rPr>
          <w:sz w:val="28"/>
          <w:szCs w:val="28"/>
        </w:rPr>
        <w:t xml:space="preserve">аботной платы с учетом нагрузки и процентной надбавки к заработной плате за стаж работы в районах Крайнего Севера и приравненных к ним местностях </w:t>
      </w:r>
      <w:r w:rsidR="00E364D7" w:rsidRPr="008C14EA">
        <w:rPr>
          <w:sz w:val="28"/>
          <w:szCs w:val="28"/>
        </w:rPr>
        <w:t>в целях определения размера премии по итогам работы за год определяется на дату выхода приказа</w:t>
      </w:r>
      <w:r w:rsidR="00B959DF" w:rsidRPr="008C14EA">
        <w:rPr>
          <w:strike/>
          <w:sz w:val="28"/>
          <w:szCs w:val="28"/>
        </w:rPr>
        <w:t>.</w:t>
      </w:r>
    </w:p>
    <w:p w:rsidR="00E364D7" w:rsidRPr="008C14EA" w:rsidRDefault="00E364D7" w:rsidP="005E57F2">
      <w:pPr>
        <w:pStyle w:val="s1"/>
        <w:shd w:val="clear" w:color="auto" w:fill="FFFFFF"/>
        <w:tabs>
          <w:tab w:val="left" w:pos="993"/>
        </w:tabs>
        <w:spacing w:before="0" w:beforeAutospacing="0" w:after="0" w:afterAutospacing="0"/>
        <w:ind w:firstLine="709"/>
        <w:jc w:val="both"/>
        <w:rPr>
          <w:sz w:val="28"/>
          <w:szCs w:val="28"/>
        </w:rPr>
      </w:pPr>
      <w:r w:rsidRPr="008C14EA">
        <w:rPr>
          <w:sz w:val="28"/>
          <w:szCs w:val="28"/>
        </w:rPr>
        <w:t xml:space="preserve">В случае перевода работника на иную должность у одного работодателя расчет премии по итогам работы за год производится за фактически отработанное время исходя из должностного оклада, установленного по каждой должности: </w:t>
      </w:r>
    </w:p>
    <w:p w:rsidR="00E364D7" w:rsidRPr="008C14EA" w:rsidRDefault="00E364D7" w:rsidP="005E57F2">
      <w:pPr>
        <w:pStyle w:val="s1"/>
        <w:shd w:val="clear" w:color="auto" w:fill="FFFFFF"/>
        <w:tabs>
          <w:tab w:val="left" w:pos="993"/>
        </w:tabs>
        <w:spacing w:before="0" w:beforeAutospacing="0" w:after="0" w:afterAutospacing="0"/>
        <w:ind w:firstLine="709"/>
        <w:jc w:val="both"/>
        <w:rPr>
          <w:sz w:val="28"/>
          <w:szCs w:val="28"/>
        </w:rPr>
      </w:pPr>
      <w:r w:rsidRPr="008C14EA">
        <w:rPr>
          <w:sz w:val="28"/>
          <w:szCs w:val="28"/>
        </w:rPr>
        <w:lastRenderedPageBreak/>
        <w:t>1) по ранее занимаемой должности (профессии) – на последний рабочий день по данной должности (профессии);</w:t>
      </w:r>
    </w:p>
    <w:p w:rsidR="00E364D7" w:rsidRPr="008C14EA" w:rsidRDefault="00E364D7" w:rsidP="005E57F2">
      <w:pPr>
        <w:pStyle w:val="s1"/>
        <w:shd w:val="clear" w:color="auto" w:fill="FFFFFF"/>
        <w:spacing w:before="0" w:beforeAutospacing="0" w:after="0" w:afterAutospacing="0"/>
        <w:ind w:firstLine="709"/>
        <w:jc w:val="both"/>
        <w:rPr>
          <w:sz w:val="28"/>
          <w:szCs w:val="28"/>
        </w:rPr>
      </w:pPr>
      <w:r w:rsidRPr="008C14EA">
        <w:rPr>
          <w:sz w:val="28"/>
          <w:szCs w:val="28"/>
        </w:rPr>
        <w:t>2) по вновь занимаемой должности (профессии) – на последнюю календарную дату отчетного периода.</w:t>
      </w:r>
    </w:p>
    <w:p w:rsidR="004E7A79" w:rsidRPr="008C14EA" w:rsidRDefault="0089687B" w:rsidP="005E57F2">
      <w:pPr>
        <w:rPr>
          <w:lang w:eastAsia="ru-RU"/>
        </w:rPr>
      </w:pPr>
      <w:bookmarkStart w:id="41" w:name="sub_1144"/>
      <w:bookmarkEnd w:id="40"/>
      <w:r w:rsidRPr="008C14EA">
        <w:t>7</w:t>
      </w:r>
      <w:r w:rsidR="00E364D7" w:rsidRPr="008C14EA">
        <w:t>.</w:t>
      </w:r>
      <w:r w:rsidR="0095443E" w:rsidRPr="008C14EA">
        <w:t>3</w:t>
      </w:r>
      <w:r w:rsidR="00E364D7" w:rsidRPr="008C14EA">
        <w:t>.</w:t>
      </w:r>
      <w:bookmarkEnd w:id="41"/>
      <w:r w:rsidR="004007EE" w:rsidRPr="008C14EA">
        <w:t> </w:t>
      </w:r>
      <w:r w:rsidR="004E7A79" w:rsidRPr="008C14EA">
        <w:rPr>
          <w:lang w:eastAsia="ru-RU"/>
        </w:rPr>
        <w:t>Премия по итогам работы за год выплачивается работникам, проработавшим полный год, а также работникам, проработавшим неполный год, по следующим причинам:</w:t>
      </w:r>
    </w:p>
    <w:p w:rsidR="004E7A79" w:rsidRPr="008C14EA" w:rsidRDefault="004E7A79" w:rsidP="005E57F2">
      <w:pPr>
        <w:rPr>
          <w:lang w:eastAsia="ru-RU"/>
        </w:rPr>
      </w:pPr>
      <w:r w:rsidRPr="008C14EA">
        <w:rPr>
          <w:lang w:eastAsia="ru-RU"/>
        </w:rPr>
        <w:t>1) прием на работу;</w:t>
      </w:r>
    </w:p>
    <w:p w:rsidR="004E7A79" w:rsidRPr="008C14EA" w:rsidRDefault="004E7A79" w:rsidP="005E57F2">
      <w:pPr>
        <w:rPr>
          <w:lang w:eastAsia="ru-RU"/>
        </w:rPr>
      </w:pPr>
      <w:r w:rsidRPr="008C14EA">
        <w:rPr>
          <w:lang w:eastAsia="ru-RU"/>
        </w:rPr>
        <w:t>2) отпуск по уходу за ребенком до достижения им возраста трех лет;</w:t>
      </w:r>
    </w:p>
    <w:p w:rsidR="004E7A79" w:rsidRPr="008C14EA" w:rsidRDefault="004E7A79" w:rsidP="005E57F2">
      <w:pPr>
        <w:rPr>
          <w:lang w:eastAsia="ru-RU"/>
        </w:rPr>
      </w:pPr>
      <w:r w:rsidRPr="008C14EA">
        <w:rPr>
          <w:lang w:eastAsia="ru-RU"/>
        </w:rPr>
        <w:t>3) отпуск по беременности и родам;</w:t>
      </w:r>
    </w:p>
    <w:p w:rsidR="004E7A79" w:rsidRPr="008C14EA" w:rsidRDefault="004E7A79" w:rsidP="005E57F2">
      <w:pPr>
        <w:rPr>
          <w:lang w:eastAsia="ru-RU"/>
        </w:rPr>
      </w:pPr>
      <w:r w:rsidRPr="008C14EA">
        <w:rPr>
          <w:lang w:eastAsia="ru-RU"/>
        </w:rPr>
        <w:t>4) прекращение трудового договора по следующим основаниям:</w:t>
      </w:r>
    </w:p>
    <w:p w:rsidR="004E7A79" w:rsidRPr="008C14EA" w:rsidRDefault="004E7A79" w:rsidP="005E57F2">
      <w:pPr>
        <w:rPr>
          <w:lang w:eastAsia="ru-RU"/>
        </w:rPr>
      </w:pPr>
      <w:r w:rsidRPr="008C14EA">
        <w:rPr>
          <w:lang w:eastAsia="ru-RU"/>
        </w:rPr>
        <w:t>- расторжение трудового договора по инициативе работника (выход на пенсию, уход за ребенком, поступление в образовательное учреждение);</w:t>
      </w:r>
    </w:p>
    <w:p w:rsidR="004E7A79" w:rsidRPr="008C14EA" w:rsidRDefault="004E7A79" w:rsidP="005E57F2">
      <w:pPr>
        <w:rPr>
          <w:lang w:eastAsia="ru-RU"/>
        </w:rPr>
      </w:pPr>
      <w:r w:rsidRPr="008C14EA">
        <w:rPr>
          <w:lang w:eastAsia="ru-RU"/>
        </w:rPr>
        <w:t>- расторжение трудового договора по инициативе работодателя (ликвидация учреждения, сокращение численности или штата работников);</w:t>
      </w:r>
    </w:p>
    <w:p w:rsidR="004E7A79" w:rsidRPr="008C14EA" w:rsidRDefault="004E7A79" w:rsidP="005E57F2">
      <w:pPr>
        <w:rPr>
          <w:lang w:eastAsia="ru-RU"/>
        </w:rPr>
      </w:pPr>
      <w:r w:rsidRPr="008C14EA">
        <w:rPr>
          <w:lang w:eastAsia="ru-RU"/>
        </w:rPr>
        <w:t>- перевод работника по его просьбе или с его согласия на работу к другому работодателю или переход на выборную должность;</w:t>
      </w:r>
    </w:p>
    <w:p w:rsidR="004E7A79" w:rsidRPr="008C14EA" w:rsidRDefault="004E7A79" w:rsidP="005E57F2">
      <w:pPr>
        <w:rPr>
          <w:lang w:eastAsia="ru-RU"/>
        </w:rPr>
      </w:pPr>
      <w:r w:rsidRPr="008C14EA">
        <w:rPr>
          <w:lang w:eastAsia="ru-RU"/>
        </w:rPr>
        <w:t>- отказ работника от продолжения работы в связи с изменениями условий трудового договора, определенных сторонами;</w:t>
      </w:r>
    </w:p>
    <w:p w:rsidR="004E7A79" w:rsidRPr="008C14EA" w:rsidRDefault="004E7A79" w:rsidP="005E57F2">
      <w:pPr>
        <w:rPr>
          <w:lang w:eastAsia="ru-RU"/>
        </w:rPr>
      </w:pPr>
      <w:r w:rsidRPr="008C14EA">
        <w:rPr>
          <w:lang w:eastAsia="ru-RU"/>
        </w:rPr>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4E7A79" w:rsidRPr="008C14EA" w:rsidRDefault="004E7A79" w:rsidP="005E57F2">
      <w:pPr>
        <w:rPr>
          <w:lang w:eastAsia="ru-RU"/>
        </w:rPr>
      </w:pPr>
      <w:r w:rsidRPr="008C14EA">
        <w:rPr>
          <w:lang w:eastAsia="ru-RU"/>
        </w:rPr>
        <w:t>- обстоятельства, не зависящие от воли сторон (призыв работника на военную службу или направление на замещающую ее альтернативную гражданскую службу; восстановление на работе работника, ранее выполнявшего эту работу, по решению государственной инспекции труда или суда;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смерть работника);</w:t>
      </w:r>
    </w:p>
    <w:p w:rsidR="004007EE" w:rsidRPr="008C14EA" w:rsidRDefault="004E7A79" w:rsidP="005E57F2">
      <w:pPr>
        <w:rPr>
          <w:lang w:eastAsia="ru-RU"/>
        </w:rPr>
      </w:pPr>
      <w:r w:rsidRPr="008C14EA">
        <w:rPr>
          <w:lang w:eastAsia="ru-RU"/>
        </w:rPr>
        <w:t>- истечение срока трудового договора.</w:t>
      </w:r>
    </w:p>
    <w:p w:rsidR="00323280" w:rsidRPr="008C14EA" w:rsidRDefault="0089687B" w:rsidP="005E57F2">
      <w:pPr>
        <w:autoSpaceDE w:val="0"/>
        <w:autoSpaceDN w:val="0"/>
        <w:adjustRightInd w:val="0"/>
        <w:rPr>
          <w:lang w:eastAsia="ru-RU"/>
        </w:rPr>
      </w:pPr>
      <w:r w:rsidRPr="008C14EA">
        <w:rPr>
          <w:lang w:eastAsia="ru-RU"/>
        </w:rPr>
        <w:t>7</w:t>
      </w:r>
      <w:r w:rsidR="00657BC6" w:rsidRPr="008C14EA">
        <w:rPr>
          <w:lang w:eastAsia="ru-RU"/>
        </w:rPr>
        <w:t>.</w:t>
      </w:r>
      <w:r w:rsidR="0095443E" w:rsidRPr="008C14EA">
        <w:rPr>
          <w:lang w:eastAsia="ru-RU"/>
        </w:rPr>
        <w:t>4</w:t>
      </w:r>
      <w:r w:rsidR="00657BC6" w:rsidRPr="008C14EA">
        <w:rPr>
          <w:lang w:eastAsia="ru-RU"/>
        </w:rPr>
        <w:t>.</w:t>
      </w:r>
      <w:r w:rsidR="004007EE" w:rsidRPr="008C14EA">
        <w:rPr>
          <w:lang w:eastAsia="ru-RU"/>
        </w:rPr>
        <w:t> </w:t>
      </w:r>
      <w:r w:rsidR="00323280" w:rsidRPr="008C14EA">
        <w:rPr>
          <w:lang w:eastAsia="ru-RU"/>
        </w:rPr>
        <w:t>Преми</w:t>
      </w:r>
      <w:r w:rsidR="00E364D7" w:rsidRPr="008C14EA">
        <w:rPr>
          <w:lang w:eastAsia="ru-RU"/>
        </w:rPr>
        <w:t>я</w:t>
      </w:r>
      <w:r w:rsidR="00323280" w:rsidRPr="008C14EA">
        <w:rPr>
          <w:lang w:eastAsia="ru-RU"/>
        </w:rPr>
        <w:t xml:space="preserve"> по </w:t>
      </w:r>
      <w:r w:rsidR="00657BC6" w:rsidRPr="008C14EA">
        <w:rPr>
          <w:lang w:eastAsia="ru-RU"/>
        </w:rPr>
        <w:t>итогам</w:t>
      </w:r>
      <w:r w:rsidR="00323280" w:rsidRPr="008C14EA">
        <w:rPr>
          <w:lang w:eastAsia="ru-RU"/>
        </w:rPr>
        <w:t xml:space="preserve"> работы за год исчисляется</w:t>
      </w:r>
      <w:r w:rsidR="00323280" w:rsidRPr="008C14EA">
        <w:rPr>
          <w:rFonts w:ascii="Arial" w:hAnsi="Arial" w:cs="Arial"/>
          <w:sz w:val="24"/>
          <w:szCs w:val="24"/>
          <w:lang w:eastAsia="ru-RU"/>
        </w:rPr>
        <w:t xml:space="preserve"> </w:t>
      </w:r>
      <w:r w:rsidR="00323280" w:rsidRPr="008C14EA">
        <w:rPr>
          <w:lang w:eastAsia="ru-RU"/>
        </w:rPr>
        <w:t>пропорционально отработанному</w:t>
      </w:r>
      <w:r w:rsidR="00657BC6" w:rsidRPr="008C14EA">
        <w:rPr>
          <w:lang w:eastAsia="ru-RU"/>
        </w:rPr>
        <w:t xml:space="preserve"> работником времени </w:t>
      </w:r>
      <w:r w:rsidR="00323280" w:rsidRPr="008C14EA">
        <w:rPr>
          <w:lang w:eastAsia="ru-RU"/>
        </w:rPr>
        <w:t>в</w:t>
      </w:r>
      <w:r w:rsidR="00E364D7" w:rsidRPr="008C14EA">
        <w:rPr>
          <w:lang w:eastAsia="ru-RU"/>
        </w:rPr>
        <w:t xml:space="preserve"> календарном году.</w:t>
      </w:r>
    </w:p>
    <w:p w:rsidR="00983507" w:rsidRPr="008C14EA" w:rsidRDefault="003642BE" w:rsidP="005E57F2">
      <w:r w:rsidRPr="008C14EA">
        <w:t>В отраб</w:t>
      </w:r>
      <w:r w:rsidR="009879F3" w:rsidRPr="008C14EA">
        <w:t>отанное время для расче</w:t>
      </w:r>
      <w:r w:rsidRPr="008C14EA">
        <w:t>та размера премии по итогам работы за год включается</w:t>
      </w:r>
      <w:r w:rsidR="00983507" w:rsidRPr="008C14EA">
        <w:t>:</w:t>
      </w:r>
    </w:p>
    <w:p w:rsidR="00983507" w:rsidRPr="008C14EA" w:rsidRDefault="00983507" w:rsidP="005E57F2">
      <w:r w:rsidRPr="008C14EA">
        <w:t>-</w:t>
      </w:r>
      <w:r w:rsidR="004E7A79" w:rsidRPr="008C14EA">
        <w:t> </w:t>
      </w:r>
      <w:r w:rsidR="003642BE" w:rsidRPr="008C14EA">
        <w:t>время</w:t>
      </w:r>
      <w:r w:rsidRPr="008C14EA">
        <w:t xml:space="preserve"> </w:t>
      </w:r>
      <w:r w:rsidR="003642BE" w:rsidRPr="008C14EA">
        <w:t>работы по табелю уч</w:t>
      </w:r>
      <w:r w:rsidR="001F3841" w:rsidRPr="008C14EA">
        <w:t>е</w:t>
      </w:r>
      <w:r w:rsidR="003642BE" w:rsidRPr="008C14EA">
        <w:t xml:space="preserve">та </w:t>
      </w:r>
      <w:r w:rsidR="0017310D" w:rsidRPr="008C14EA">
        <w:t>использования рабочего времени;</w:t>
      </w:r>
    </w:p>
    <w:p w:rsidR="00045D31" w:rsidRPr="008C14EA" w:rsidRDefault="00045D31" w:rsidP="005E57F2">
      <w:r w:rsidRPr="008C14EA">
        <w:t>- </w:t>
      </w:r>
      <w:r w:rsidR="003642BE" w:rsidRPr="008C14EA">
        <w:t>время нахождения в служебной командировке</w:t>
      </w:r>
      <w:r w:rsidR="0017310D" w:rsidRPr="008C14EA">
        <w:t>,</w:t>
      </w:r>
      <w:r w:rsidR="00983507" w:rsidRPr="008C14EA">
        <w:t xml:space="preserve"> </w:t>
      </w:r>
      <w:r w:rsidR="0017310D" w:rsidRPr="008C14EA">
        <w:t>ежегодном оплачиваемом отпуске,</w:t>
      </w:r>
      <w:r w:rsidR="00983507" w:rsidRPr="008C14EA">
        <w:t xml:space="preserve"> </w:t>
      </w:r>
      <w:r w:rsidR="003642BE" w:rsidRPr="008C14EA">
        <w:t>дополнительном отпуске</w:t>
      </w:r>
      <w:r w:rsidR="0017310D" w:rsidRPr="008C14EA">
        <w:t xml:space="preserve"> с сохранением заработной платы,</w:t>
      </w:r>
      <w:r w:rsidR="007820D1" w:rsidRPr="008C14EA">
        <w:t xml:space="preserve"> прохождения периодического медицинского осмотра, обязательного психиатрического освидетельствования, </w:t>
      </w:r>
      <w:r w:rsidR="003642BE" w:rsidRPr="008C14EA">
        <w:t>прохождения обу</w:t>
      </w:r>
      <w:r w:rsidR="0017310D" w:rsidRPr="008C14EA">
        <w:t>чения по поручению работодателя,</w:t>
      </w:r>
      <w:r w:rsidR="003642BE" w:rsidRPr="008C14EA">
        <w:t xml:space="preserve"> исполнения государственных или общественных обязанностей; </w:t>
      </w:r>
    </w:p>
    <w:p w:rsidR="003642BE" w:rsidRPr="008C14EA" w:rsidRDefault="00045D31" w:rsidP="005E57F2">
      <w:r w:rsidRPr="008C14EA">
        <w:t>-</w:t>
      </w:r>
      <w:r w:rsidR="004E7A79" w:rsidRPr="008C14EA">
        <w:t> </w:t>
      </w:r>
      <w:r w:rsidR="007B1114" w:rsidRPr="008C14EA">
        <w:t xml:space="preserve">дни отдыха с сохранением заработной платы, </w:t>
      </w:r>
      <w:r w:rsidR="003642BE" w:rsidRPr="008C14EA">
        <w:t xml:space="preserve">предоставляемые в соответствии с законодательством; дни отдыха с сохранением заработной платы, </w:t>
      </w:r>
      <w:r w:rsidR="003642BE" w:rsidRPr="008C14EA">
        <w:lastRenderedPageBreak/>
        <w:t xml:space="preserve">предоставляемые в соответствии с коллективным договором; </w:t>
      </w:r>
      <w:r w:rsidR="00486D58" w:rsidRPr="008C14EA">
        <w:t xml:space="preserve">дополнительные выходные </w:t>
      </w:r>
      <w:r w:rsidR="003642BE" w:rsidRPr="008C14EA">
        <w:t>дни</w:t>
      </w:r>
      <w:r w:rsidR="00486D58" w:rsidRPr="008C14EA">
        <w:t xml:space="preserve"> работникам, осуществляющим уход за детьми-инвалидами. </w:t>
      </w:r>
    </w:p>
    <w:p w:rsidR="003642BE" w:rsidRPr="008C14EA" w:rsidRDefault="003642BE" w:rsidP="005E57F2">
      <w:r w:rsidRPr="008C14EA">
        <w:t>Пер</w:t>
      </w:r>
      <w:r w:rsidR="009879F3" w:rsidRPr="008C14EA">
        <w:t>иоды времени, включаемые в расче</w:t>
      </w:r>
      <w:r w:rsidRPr="008C14EA">
        <w:t xml:space="preserve">тный период, в сумме не могут превышать нормы рабочего времени, установленной на </w:t>
      </w:r>
      <w:r w:rsidR="003B3900" w:rsidRPr="008C14EA">
        <w:t>соответствующий календарный год.</w:t>
      </w:r>
    </w:p>
    <w:p w:rsidR="007820D1" w:rsidRPr="008C14EA" w:rsidRDefault="007820D1" w:rsidP="005E57F2">
      <w:pPr>
        <w:rPr>
          <w:rFonts w:ascii="Times New Roman CYR" w:hAnsi="Times New Roman CYR" w:cs="Times New Roman CYR"/>
        </w:rPr>
      </w:pPr>
      <w:r w:rsidRPr="008C14EA">
        <w:t>8. </w:t>
      </w:r>
      <w:r w:rsidRPr="008C14EA">
        <w:rPr>
          <w:rFonts w:ascii="Times New Roman CYR" w:hAnsi="Times New Roman CYR" w:cs="Times New Roman CYR"/>
        </w:rPr>
        <w:t>Премия за выполнение особо важных и сложных заданий.</w:t>
      </w:r>
    </w:p>
    <w:p w:rsidR="007820D1" w:rsidRPr="008C14EA" w:rsidRDefault="00E20B3C" w:rsidP="005E57F2">
      <w:pPr>
        <w:autoSpaceDE w:val="0"/>
        <w:autoSpaceDN w:val="0"/>
        <w:adjustRightInd w:val="0"/>
      </w:pPr>
      <w:r w:rsidRPr="008C14EA">
        <w:t>8.1. </w:t>
      </w:r>
      <w:r w:rsidR="007820D1" w:rsidRPr="008C14EA">
        <w:t>Премия за выполнение особо важных и сложных заданий выплачивается за своевременное, качественное и полное выполнение особо важных, сложных работ, в результате которых получены положительные результаты для улучшения социально-экономического положения в городском округе, определенной отрасли, сфере деятельности</w:t>
      </w:r>
      <w:r w:rsidRPr="008C14EA">
        <w:t xml:space="preserve"> при наличии обоснованной экономии средств по фонду оплаты труда</w:t>
      </w:r>
      <w:r w:rsidR="006A5AEE" w:rsidRPr="008C14EA">
        <w:t xml:space="preserve"> (в том числе за счет средств от приносящей доход деятельности)</w:t>
      </w:r>
      <w:r w:rsidR="007820D1" w:rsidRPr="008C14EA">
        <w:t>.</w:t>
      </w:r>
    </w:p>
    <w:p w:rsidR="007820D1" w:rsidRPr="008C14EA" w:rsidRDefault="00E20B3C" w:rsidP="005E57F2">
      <w:pPr>
        <w:autoSpaceDE w:val="0"/>
        <w:autoSpaceDN w:val="0"/>
        <w:adjustRightInd w:val="0"/>
      </w:pPr>
      <w:r w:rsidRPr="008C14EA">
        <w:t>8.2. </w:t>
      </w:r>
      <w:r w:rsidR="007820D1" w:rsidRPr="008C14EA">
        <w:t>Решение о выплате премии за выполнение особо важных и сложных заданий оформляется приказом руководителя</w:t>
      </w:r>
      <w:r w:rsidR="00BD20C3" w:rsidRPr="008C14EA">
        <w:t xml:space="preserve"> учреждения по согласованию с куратором</w:t>
      </w:r>
      <w:r w:rsidR="007820D1" w:rsidRPr="008C14EA">
        <w:t>.</w:t>
      </w:r>
    </w:p>
    <w:p w:rsidR="007820D1" w:rsidRPr="008C14EA" w:rsidRDefault="00E20B3C" w:rsidP="005E57F2">
      <w:pPr>
        <w:autoSpaceDE w:val="0"/>
        <w:autoSpaceDN w:val="0"/>
        <w:adjustRightInd w:val="0"/>
      </w:pPr>
      <w:r w:rsidRPr="008C14EA">
        <w:t>8.3. </w:t>
      </w:r>
      <w:r w:rsidR="007820D1" w:rsidRPr="008C14EA">
        <w:t xml:space="preserve">При определении размера премии учитывается степень участия каждого работника в выполнении задания. Конкретный размер премии устанавливается приказом руководителя учреждения по согласованию с </w:t>
      </w:r>
      <w:r w:rsidR="00BD20C3" w:rsidRPr="008C14EA">
        <w:t>куратором</w:t>
      </w:r>
      <w:r w:rsidR="007820D1" w:rsidRPr="008C14EA">
        <w:t xml:space="preserve"> и не может превышать двух окладов (должностных окладов) на дату выхода приказа.</w:t>
      </w:r>
    </w:p>
    <w:p w:rsidR="007820D1" w:rsidRPr="008C14EA" w:rsidRDefault="00E20B3C" w:rsidP="005E57F2">
      <w:r w:rsidRPr="008C14EA">
        <w:t>8.4. </w:t>
      </w:r>
      <w:r w:rsidR="007820D1" w:rsidRPr="008C14EA">
        <w:t>Пояснительная записка к приказу руководителя учреждения о выплате премии за выполнение особо важных и сложных заданий должна содержать информацию о показателях наличия положительного результата.</w:t>
      </w:r>
    </w:p>
    <w:p w:rsidR="00486D58" w:rsidRPr="008C14EA" w:rsidRDefault="00486D58" w:rsidP="005E57F2">
      <w:pPr>
        <w:rPr>
          <w:sz w:val="26"/>
          <w:szCs w:val="26"/>
        </w:rPr>
      </w:pPr>
      <w:bookmarkStart w:id="42" w:name="sub_1043"/>
      <w:bookmarkEnd w:id="27"/>
    </w:p>
    <w:bookmarkEnd w:id="42"/>
    <w:p w:rsidR="00F05837" w:rsidRPr="008C14EA" w:rsidRDefault="00F05837" w:rsidP="005E57F2">
      <w:pPr>
        <w:pStyle w:val="1"/>
        <w:spacing w:before="0" w:after="0"/>
        <w:ind w:firstLine="709"/>
        <w:jc w:val="both"/>
        <w:rPr>
          <w:rFonts w:ascii="Times New Roman" w:hAnsi="Times New Roman" w:cs="Times New Roman"/>
          <w:b w:val="0"/>
          <w:bCs w:val="0"/>
          <w:color w:val="auto"/>
          <w:sz w:val="28"/>
          <w:szCs w:val="28"/>
          <w:lang w:eastAsia="en-US"/>
        </w:rPr>
      </w:pPr>
      <w:r w:rsidRPr="008C14EA">
        <w:rPr>
          <w:rFonts w:ascii="Times New Roman" w:hAnsi="Times New Roman" w:cs="Times New Roman"/>
          <w:b w:val="0"/>
          <w:bCs w:val="0"/>
          <w:color w:val="auto"/>
          <w:sz w:val="28"/>
          <w:szCs w:val="28"/>
          <w:lang w:eastAsia="en-US"/>
        </w:rPr>
        <w:t>Раздел V. Порядок и условия осуществления иных выплат, относящихся к оплате труда</w:t>
      </w:r>
    </w:p>
    <w:p w:rsidR="001522BA" w:rsidRPr="008C14EA" w:rsidRDefault="001522BA" w:rsidP="005E57F2">
      <w:bookmarkStart w:id="43" w:name="sub_1051"/>
      <w:r w:rsidRPr="008C14EA">
        <w:t>1. В целях повышения эффективности и устойчивости работы учреждени</w:t>
      </w:r>
      <w:r w:rsidR="006727DF" w:rsidRPr="008C14EA">
        <w:t xml:space="preserve">й и </w:t>
      </w:r>
      <w:r w:rsidRPr="008C14EA">
        <w:t>социальной защищенности работник</w:t>
      </w:r>
      <w:r w:rsidR="006727DF" w:rsidRPr="008C14EA">
        <w:t>ов</w:t>
      </w:r>
      <w:r w:rsidRPr="008C14EA">
        <w:t xml:space="preserve"> учреждени</w:t>
      </w:r>
      <w:r w:rsidR="006727DF" w:rsidRPr="008C14EA">
        <w:t>й</w:t>
      </w:r>
      <w:r w:rsidRPr="008C14EA">
        <w:t xml:space="preserve"> устанавливаются </w:t>
      </w:r>
      <w:r w:rsidR="006727DF" w:rsidRPr="008C14EA">
        <w:t>следующие</w:t>
      </w:r>
      <w:r w:rsidRPr="008C14EA">
        <w:t xml:space="preserve"> выплаты:</w:t>
      </w:r>
    </w:p>
    <w:bookmarkEnd w:id="43"/>
    <w:p w:rsidR="00506948" w:rsidRPr="008C14EA" w:rsidRDefault="00506948" w:rsidP="005E57F2">
      <w:r w:rsidRPr="008C14EA">
        <w:t>- единовременная выплата при предоставлении ежегодного оплачиваемого отпуска;</w:t>
      </w:r>
    </w:p>
    <w:p w:rsidR="001522BA" w:rsidRPr="008C14EA" w:rsidRDefault="001522BA" w:rsidP="005E57F2">
      <w:r w:rsidRPr="008C14EA">
        <w:t>- единовременн</w:t>
      </w:r>
      <w:r w:rsidR="007B1114" w:rsidRPr="008C14EA">
        <w:t xml:space="preserve">ая </w:t>
      </w:r>
      <w:r w:rsidRPr="008C14EA">
        <w:t>преми</w:t>
      </w:r>
      <w:r w:rsidR="007B1114" w:rsidRPr="008C14EA">
        <w:t>я</w:t>
      </w:r>
      <w:r w:rsidRPr="008C14EA">
        <w:t xml:space="preserve"> к профессиональному празднику учреждения;</w:t>
      </w:r>
    </w:p>
    <w:p w:rsidR="00DC7CDA" w:rsidRPr="008C14EA" w:rsidRDefault="006A2357" w:rsidP="005E57F2">
      <w:r w:rsidRPr="008C14EA">
        <w:t>- </w:t>
      </w:r>
      <w:r w:rsidR="00892831" w:rsidRPr="008C14EA">
        <w:t>доплата</w:t>
      </w:r>
      <w:r w:rsidR="00B6627F" w:rsidRPr="008C14EA">
        <w:t xml:space="preserve"> для обеспечения достижения целевого показателя по заработной плате</w:t>
      </w:r>
      <w:r w:rsidR="00DC7CDA" w:rsidRPr="008C14EA">
        <w:t>;</w:t>
      </w:r>
    </w:p>
    <w:p w:rsidR="00DC7CDA" w:rsidRPr="008C14EA" w:rsidRDefault="00DC7CDA" w:rsidP="005E57F2">
      <w:r w:rsidRPr="008C14EA">
        <w:t xml:space="preserve">- </w:t>
      </w:r>
      <w:r w:rsidR="00604F0D" w:rsidRPr="008C14EA">
        <w:t>доплата до минимального размера оплаты труда</w:t>
      </w:r>
      <w:r w:rsidR="00A6343F" w:rsidRPr="008C14EA">
        <w:t>;</w:t>
      </w:r>
    </w:p>
    <w:p w:rsidR="003825C4" w:rsidRPr="008C14EA" w:rsidRDefault="00DC7CDA" w:rsidP="005E57F2">
      <w:r w:rsidRPr="008C14EA">
        <w:t xml:space="preserve">- </w:t>
      </w:r>
      <w:r w:rsidR="00604F0D" w:rsidRPr="008C14EA">
        <w:t>персональная доплата</w:t>
      </w:r>
      <w:r w:rsidR="00506948" w:rsidRPr="008C14EA">
        <w:t>.</w:t>
      </w:r>
    </w:p>
    <w:p w:rsidR="00D15F22" w:rsidRPr="008C14EA" w:rsidRDefault="002E0EEF" w:rsidP="005E57F2">
      <w:bookmarkStart w:id="44" w:name="sub_1052"/>
      <w:r w:rsidRPr="008C14EA">
        <w:tab/>
      </w:r>
      <w:r w:rsidR="001522BA" w:rsidRPr="008C14EA">
        <w:t>2. </w:t>
      </w:r>
      <w:bookmarkEnd w:id="44"/>
      <w:r w:rsidR="00E06E55" w:rsidRPr="008C14EA">
        <w:t>Единовременная выплата при предоставлении ежегодного оплачиваемого отпуска устанавливается в размере од</w:t>
      </w:r>
      <w:r w:rsidR="008828EB" w:rsidRPr="008C14EA">
        <w:t>ного</w:t>
      </w:r>
      <w:r w:rsidR="00E06E55" w:rsidRPr="008C14EA">
        <w:t xml:space="preserve"> </w:t>
      </w:r>
      <w:r w:rsidR="00460293" w:rsidRPr="008C14EA">
        <w:t xml:space="preserve">оклада </w:t>
      </w:r>
      <w:r w:rsidR="00460293" w:rsidRPr="008C14EA">
        <w:rPr>
          <w:rFonts w:eastAsia="Times New Roman"/>
          <w:lang w:eastAsia="ru-RU"/>
        </w:rPr>
        <w:t>(должностного оклада), ставки заработной платы с учетом нагрузки, но не более 1 ставки</w:t>
      </w:r>
      <w:r w:rsidR="00AC5284" w:rsidRPr="008C14EA">
        <w:rPr>
          <w:rFonts w:eastAsia="Times New Roman"/>
          <w:lang w:eastAsia="ru-RU"/>
        </w:rPr>
        <w:t>,</w:t>
      </w:r>
      <w:r w:rsidR="00E06E55" w:rsidRPr="008C14EA">
        <w:t xml:space="preserve"> с применением</w:t>
      </w:r>
      <w:r w:rsidR="00D15F22" w:rsidRPr="008C14EA">
        <w:t xml:space="preserve">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w:t>
      </w:r>
    </w:p>
    <w:p w:rsidR="00E06E55" w:rsidRPr="008C14EA" w:rsidRDefault="00E06E55" w:rsidP="005E57F2">
      <w:r w:rsidRPr="008C14EA">
        <w:t xml:space="preserve">Единовременная выплата при предоставлении ежегодного оплачиваемого отпуска производится один раз в календарном году работникам учреждения, </w:t>
      </w:r>
      <w:r w:rsidRPr="008C14EA">
        <w:lastRenderedPageBreak/>
        <w:t>состоящим в списочном составе, проработавшим не менее шести месяцев с момента трудоустройства.</w:t>
      </w:r>
    </w:p>
    <w:p w:rsidR="006A5AEE" w:rsidRPr="008C14EA" w:rsidRDefault="006A5AEE" w:rsidP="005E57F2">
      <w:r w:rsidRPr="008C14EA">
        <w:t>Единовременная выплата при предоставлении ежегодного оплачиваемого отпуска производится пропорционально отработанному времени в календарном году:</w:t>
      </w:r>
    </w:p>
    <w:p w:rsidR="006A5AEE" w:rsidRPr="008C14EA" w:rsidRDefault="006A5AEE" w:rsidP="005E57F2">
      <w:r w:rsidRPr="008C14EA">
        <w:t>- в первый календарный год работы;</w:t>
      </w:r>
    </w:p>
    <w:p w:rsidR="006A5AEE" w:rsidRPr="008C14EA" w:rsidRDefault="006A5AEE" w:rsidP="005E57F2">
      <w:r w:rsidRPr="008C14EA">
        <w:t>- при использовании ежегодного оплачиваемого отпуска непосредственно после отпуска по беременности и родам;</w:t>
      </w:r>
    </w:p>
    <w:p w:rsidR="006A5AEE" w:rsidRPr="008C14EA" w:rsidRDefault="006A5AEE" w:rsidP="005E57F2">
      <w:r w:rsidRPr="008C14EA">
        <w:t>- в календарный год окончания отпуска по уходу за ребенком.</w:t>
      </w:r>
    </w:p>
    <w:p w:rsidR="00E06E55" w:rsidRPr="008C14EA" w:rsidRDefault="00E06E55" w:rsidP="005E57F2">
      <w:r w:rsidRPr="008C14EA">
        <w:t>Единовременная выплата при предоставлении ежегодного оплачиваемого отпуска не выплачивается</w:t>
      </w:r>
      <w:r w:rsidR="000C6BCC" w:rsidRPr="008C14EA">
        <w:t xml:space="preserve"> </w:t>
      </w:r>
      <w:r w:rsidRPr="008C14EA">
        <w:t>работнику, принятому на работу по совместительству</w:t>
      </w:r>
      <w:r w:rsidR="000C6BCC" w:rsidRPr="008C14EA">
        <w:t>.</w:t>
      </w:r>
    </w:p>
    <w:p w:rsidR="000C6BCC" w:rsidRPr="008C14EA" w:rsidRDefault="00E06E55" w:rsidP="005E57F2">
      <w:r w:rsidRPr="008C14EA">
        <w:t xml:space="preserve">Единовременная выплата при предоставлении ежегодного оплачиваемого отпуска производится </w:t>
      </w:r>
      <w:r w:rsidR="000C6BCC" w:rsidRPr="008C14EA">
        <w:t>на основании приказа руководителя учреждения</w:t>
      </w:r>
      <w:r w:rsidR="007B1114" w:rsidRPr="008C14EA">
        <w:t xml:space="preserve"> по заявлению работника</w:t>
      </w:r>
      <w:r w:rsidR="00DC7CDA" w:rsidRPr="008C14EA">
        <w:t>.</w:t>
      </w:r>
    </w:p>
    <w:p w:rsidR="00E06E55" w:rsidRPr="008C14EA" w:rsidRDefault="000C6BCC" w:rsidP="005E57F2">
      <w:r w:rsidRPr="008C14EA">
        <w:t xml:space="preserve"> </w:t>
      </w:r>
      <w:r w:rsidR="00E06E55" w:rsidRPr="008C14EA">
        <w:t>Ра</w:t>
      </w:r>
      <w:r w:rsidR="007B1114" w:rsidRPr="008C14EA">
        <w:t>счет ра</w:t>
      </w:r>
      <w:r w:rsidR="00E06E55" w:rsidRPr="008C14EA">
        <w:t>змер</w:t>
      </w:r>
      <w:r w:rsidR="007B1114" w:rsidRPr="008C14EA">
        <w:t xml:space="preserve">а единовременной выплаты к отпуску производится исходя из размера </w:t>
      </w:r>
      <w:r w:rsidR="00E06E55" w:rsidRPr="008C14EA">
        <w:t>оклада (должностного оклада), процентной надбавки за стаж работы в районах Крайнего Севера и приравненных к ним местностях</w:t>
      </w:r>
      <w:r w:rsidR="007B1114" w:rsidRPr="008C14EA">
        <w:t>, установленных</w:t>
      </w:r>
      <w:r w:rsidR="00E06E55" w:rsidRPr="008C14EA">
        <w:t xml:space="preserve"> на дату начала ежегодного оплачиваемого отпуска.</w:t>
      </w:r>
    </w:p>
    <w:p w:rsidR="000C6BCC" w:rsidRPr="008C14EA" w:rsidRDefault="007B1324" w:rsidP="005E57F2">
      <w:r w:rsidRPr="008C14EA">
        <w:t>3</w:t>
      </w:r>
      <w:r w:rsidR="00E06E55" w:rsidRPr="008C14EA">
        <w:t>.</w:t>
      </w:r>
      <w:r w:rsidR="001107DE">
        <w:t> </w:t>
      </w:r>
      <w:r w:rsidR="00E06E55" w:rsidRPr="008C14EA">
        <w:t xml:space="preserve">Единовременная премия к профессиональному празднику </w:t>
      </w:r>
      <w:r w:rsidR="007B1114" w:rsidRPr="008C14EA">
        <w:t xml:space="preserve">выплачивается </w:t>
      </w:r>
      <w:r w:rsidR="006D6F6E" w:rsidRPr="008C14EA">
        <w:t xml:space="preserve">всем работникам учреждения </w:t>
      </w:r>
      <w:r w:rsidR="000C6BCC" w:rsidRPr="008C14EA">
        <w:t>в размере 10 000 рублей один раз в календарном году</w:t>
      </w:r>
      <w:r w:rsidR="00CE4401" w:rsidRPr="008C14EA">
        <w:t xml:space="preserve"> не позднее дня профессионального праздника</w:t>
      </w:r>
      <w:r w:rsidR="000C6BCC" w:rsidRPr="008C14EA">
        <w:t>.</w:t>
      </w:r>
    </w:p>
    <w:p w:rsidR="000C6BCC" w:rsidRPr="008C14EA" w:rsidRDefault="00E06E55" w:rsidP="005E57F2">
      <w:pPr>
        <w:rPr>
          <w:strike/>
        </w:rPr>
      </w:pPr>
      <w:r w:rsidRPr="008C14EA">
        <w:t xml:space="preserve"> Единовременная премия к профессиональному празднику </w:t>
      </w:r>
      <w:r w:rsidR="00D15F22" w:rsidRPr="008C14EA">
        <w:t xml:space="preserve">выплачивается </w:t>
      </w:r>
      <w:r w:rsidRPr="008C14EA">
        <w:t>работникам учреждения, состоящим в списочном составе (за исключением работников, находящихся в отпуске по уходу за ребенком</w:t>
      </w:r>
      <w:r w:rsidR="009879F3" w:rsidRPr="008C14EA">
        <w:t>).</w:t>
      </w:r>
    </w:p>
    <w:p w:rsidR="00E06E55" w:rsidRPr="008C14EA" w:rsidRDefault="00E06E55" w:rsidP="005E57F2">
      <w:r w:rsidRPr="008C14EA">
        <w:t>Единовременная премия к профессиональному празднику не выплачивается</w:t>
      </w:r>
      <w:r w:rsidR="000C6BCC" w:rsidRPr="008C14EA">
        <w:t xml:space="preserve"> работникам</w:t>
      </w:r>
      <w:r w:rsidRPr="008C14EA">
        <w:t>:</w:t>
      </w:r>
    </w:p>
    <w:p w:rsidR="00E06E55" w:rsidRPr="008C14EA" w:rsidRDefault="00E06E55" w:rsidP="005E57F2">
      <w:r w:rsidRPr="008C14EA">
        <w:t>- принят</w:t>
      </w:r>
      <w:r w:rsidR="00D15F22" w:rsidRPr="008C14EA">
        <w:t>ым</w:t>
      </w:r>
      <w:r w:rsidRPr="008C14EA">
        <w:t xml:space="preserve"> на работу по совместительству;</w:t>
      </w:r>
    </w:p>
    <w:p w:rsidR="00E06E55" w:rsidRPr="008C14EA" w:rsidRDefault="00E06E55" w:rsidP="005E57F2">
      <w:r w:rsidRPr="008C14EA">
        <w:t>- заключивш</w:t>
      </w:r>
      <w:r w:rsidR="00D15F22" w:rsidRPr="008C14EA">
        <w:t>им</w:t>
      </w:r>
      <w:r w:rsidRPr="008C14EA">
        <w:t xml:space="preserve"> срочный трудовой договор (сроком до двух месяцев).</w:t>
      </w:r>
    </w:p>
    <w:p w:rsidR="00D15F22" w:rsidRPr="008C14EA" w:rsidRDefault="00E06E55" w:rsidP="005E57F2">
      <w:r w:rsidRPr="008C14EA">
        <w:t>Единовременная премия к профессиональному празднику производится по основному месту работы и основной занимаемой должности, на основании приказа руководител</w:t>
      </w:r>
      <w:r w:rsidR="00DF7FA0" w:rsidRPr="008C14EA">
        <w:t>я учреждения</w:t>
      </w:r>
      <w:r w:rsidRPr="008C14EA">
        <w:t xml:space="preserve"> о выплате единовременной премии работникам учреждения</w:t>
      </w:r>
      <w:r w:rsidR="00892831" w:rsidRPr="008C14EA">
        <w:t>. Р</w:t>
      </w:r>
      <w:r w:rsidR="00D15F22" w:rsidRPr="008C14EA">
        <w:t>айонн</w:t>
      </w:r>
      <w:r w:rsidR="00892831" w:rsidRPr="008C14EA">
        <w:t>ый коэффициент</w:t>
      </w:r>
      <w:r w:rsidR="00D15F22" w:rsidRPr="008C14EA">
        <w:t xml:space="preserve"> к заработной плате и процентн</w:t>
      </w:r>
      <w:r w:rsidR="00892831" w:rsidRPr="008C14EA">
        <w:t>ая</w:t>
      </w:r>
      <w:r w:rsidR="00D15F22" w:rsidRPr="008C14EA">
        <w:t xml:space="preserve"> надбавк</w:t>
      </w:r>
      <w:r w:rsidR="00892831" w:rsidRPr="008C14EA">
        <w:t>а</w:t>
      </w:r>
      <w:r w:rsidR="00D15F22" w:rsidRPr="008C14EA">
        <w:t xml:space="preserve"> к заработной плате за стаж работы в районах Крайнего Севера и приравненных к ним местностях</w:t>
      </w:r>
      <w:r w:rsidR="00892831" w:rsidRPr="008C14EA">
        <w:t xml:space="preserve"> на указанную премию не начисляется</w:t>
      </w:r>
      <w:r w:rsidR="00D15F22" w:rsidRPr="008C14EA">
        <w:t>.</w:t>
      </w:r>
    </w:p>
    <w:p w:rsidR="00B6627F" w:rsidRPr="008C14EA" w:rsidRDefault="007B1324" w:rsidP="005E57F2">
      <w:r w:rsidRPr="008C14EA">
        <w:t>4</w:t>
      </w:r>
      <w:r w:rsidR="00511FA6" w:rsidRPr="008C14EA">
        <w:t>.</w:t>
      </w:r>
      <w:r w:rsidR="00573095" w:rsidRPr="008C14EA">
        <w:t> </w:t>
      </w:r>
      <w:r w:rsidR="00892831" w:rsidRPr="008C14EA">
        <w:t xml:space="preserve">Доплата </w:t>
      </w:r>
      <w:r w:rsidR="00B6627F" w:rsidRPr="008C14EA">
        <w:t>для обеспечения достижения целевого показателя по заработной плате производ</w:t>
      </w:r>
      <w:r w:rsidR="00892831" w:rsidRPr="008C14EA">
        <w:t>и</w:t>
      </w:r>
      <w:r w:rsidR="00B6627F" w:rsidRPr="008C14EA">
        <w:t xml:space="preserve">тся по мере необходимости, в целях выполнения Указов Президента Российской Федерации </w:t>
      </w:r>
      <w:r w:rsidR="00B6627F" w:rsidRPr="008C14EA">
        <w:rPr>
          <w:rStyle w:val="af3"/>
          <w:color w:val="auto"/>
        </w:rPr>
        <w:t>от 07.05.2012 № 597</w:t>
      </w:r>
      <w:r w:rsidR="00B6627F" w:rsidRPr="008C14EA">
        <w:t xml:space="preserve"> «О мероприятиях по реализации государственной социальной политики», </w:t>
      </w:r>
      <w:r w:rsidR="00B6627F" w:rsidRPr="008C14EA">
        <w:rPr>
          <w:rStyle w:val="af3"/>
          <w:color w:val="auto"/>
        </w:rPr>
        <w:t>от 01.06.2012 № 761</w:t>
      </w:r>
      <w:r w:rsidR="00B6627F" w:rsidRPr="008C14EA">
        <w:t xml:space="preserve"> «О национальной стратегии действий в интересах детей на 2012 - 2017 годы», в пределах средств фонда оплаты труда учреждения</w:t>
      </w:r>
      <w:r w:rsidR="00892831" w:rsidRPr="008C14EA">
        <w:t xml:space="preserve">. Основанием для выплаты является приказ </w:t>
      </w:r>
      <w:r w:rsidR="00F5606D" w:rsidRPr="008C14EA">
        <w:t xml:space="preserve">руководителя </w:t>
      </w:r>
      <w:r w:rsidR="00892831" w:rsidRPr="008C14EA">
        <w:t>учреждения</w:t>
      </w:r>
      <w:r w:rsidR="00F5606D" w:rsidRPr="008C14EA">
        <w:t xml:space="preserve">, подготовленный на основании </w:t>
      </w:r>
      <w:r w:rsidR="00543875" w:rsidRPr="008C14EA">
        <w:t>информационного письма</w:t>
      </w:r>
      <w:r w:rsidR="00CB723E" w:rsidRPr="008C14EA">
        <w:t xml:space="preserve"> куратора учреждения о размере целевого показателя по заработной плате</w:t>
      </w:r>
      <w:r w:rsidR="00B6627F" w:rsidRPr="008C14EA">
        <w:t>.</w:t>
      </w:r>
    </w:p>
    <w:p w:rsidR="00B6627F" w:rsidRPr="008C14EA" w:rsidRDefault="00B6627F" w:rsidP="005E57F2">
      <w:r w:rsidRPr="008C14EA">
        <w:lastRenderedPageBreak/>
        <w:t>Единовременные выплаты для обеспечения достижения целевого показателя по заработной плате производятся работникам списочного состава на дату издания приказа учреждения.</w:t>
      </w:r>
    </w:p>
    <w:p w:rsidR="00B6627F" w:rsidRPr="008C14EA" w:rsidRDefault="00B6627F" w:rsidP="005E57F2">
      <w:r w:rsidRPr="008C14EA">
        <w:t>Размер</w:t>
      </w:r>
      <w:r w:rsidR="00F5606D" w:rsidRPr="008C14EA">
        <w:t xml:space="preserve"> доплаты </w:t>
      </w:r>
      <w:r w:rsidRPr="008C14EA">
        <w:t>определя</w:t>
      </w:r>
      <w:r w:rsidR="00F5606D" w:rsidRPr="008C14EA">
        <w:t>е</w:t>
      </w:r>
      <w:r w:rsidRPr="008C14EA">
        <w:t xml:space="preserve">тся с учетом фактически сложившегося за отчетный период </w:t>
      </w:r>
      <w:r w:rsidR="006D6F6E" w:rsidRPr="008C14EA">
        <w:t>(3 месяца, полугодие, 9 месяцев, год</w:t>
      </w:r>
      <w:r w:rsidRPr="008C14EA">
        <w:t xml:space="preserve">) размера среднемесячной заработной платы работников </w:t>
      </w:r>
      <w:r w:rsidR="00E57E9C" w:rsidRPr="008C14EA">
        <w:t>учреждений</w:t>
      </w:r>
      <w:r w:rsidRPr="008C14EA">
        <w:t>. Начисление единовременных выплат для обеспечения достижения целевого показателя по заработной плате осуществляется в последнем месяце отчетного периода.</w:t>
      </w:r>
    </w:p>
    <w:p w:rsidR="0021318E" w:rsidRPr="008C14EA" w:rsidRDefault="00A6343F" w:rsidP="005E57F2">
      <w:r w:rsidRPr="008C14EA">
        <w:t>5. </w:t>
      </w:r>
      <w:r w:rsidR="00923C28" w:rsidRPr="008C14EA">
        <w:t>Доплата до минимального размера оплаты труда.</w:t>
      </w:r>
      <w:r w:rsidR="0021318E" w:rsidRPr="008C14EA">
        <w:t xml:space="preserve"> </w:t>
      </w:r>
    </w:p>
    <w:p w:rsidR="00D15F22" w:rsidRPr="008C14EA" w:rsidRDefault="00C31064" w:rsidP="005E57F2">
      <w:pPr>
        <w:autoSpaceDE w:val="0"/>
        <w:autoSpaceDN w:val="0"/>
        <w:adjustRightInd w:val="0"/>
        <w:rPr>
          <w:lang w:eastAsia="ru-RU"/>
        </w:rPr>
      </w:pPr>
      <w:r w:rsidRPr="008C14EA">
        <w:rPr>
          <w:lang w:eastAsia="ru-RU"/>
        </w:rPr>
        <w:t xml:space="preserve">В целях соблюдения государственных гарантий по оплате труда, в случае если заработная плата работника, полностью отработавшего за месяц норму рабочего времени и выполнившего нормы труда (трудовые обязанности), исчисленная в установленном порядке, ниже минимального размера оплаты труда с применением </w:t>
      </w:r>
      <w:r w:rsidR="00D15F22" w:rsidRPr="008C14EA">
        <w:t>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w:t>
      </w:r>
      <w:r w:rsidRPr="008C14EA">
        <w:rPr>
          <w:lang w:eastAsia="ru-RU"/>
        </w:rPr>
        <w:t xml:space="preserve">, работнику производится доплата до минимального размера оплаты труда с применением </w:t>
      </w:r>
      <w:r w:rsidR="00D15F22" w:rsidRPr="008C14EA">
        <w:t>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w:t>
      </w:r>
    </w:p>
    <w:p w:rsidR="00144A31" w:rsidRPr="008C14EA" w:rsidRDefault="00DC7CDA" w:rsidP="005E57F2">
      <w:r w:rsidRPr="008C14EA">
        <w:t xml:space="preserve">6. </w:t>
      </w:r>
      <w:r w:rsidR="00604F0D" w:rsidRPr="008C14EA">
        <w:t>Персональная доплата</w:t>
      </w:r>
    </w:p>
    <w:p w:rsidR="007E45B7" w:rsidRPr="008C14EA" w:rsidRDefault="00D15F22" w:rsidP="005E57F2">
      <w:r w:rsidRPr="008C14EA">
        <w:t>В</w:t>
      </w:r>
      <w:r w:rsidR="007E45B7" w:rsidRPr="008C14EA">
        <w:rPr>
          <w:lang w:eastAsia="ru-RU"/>
        </w:rPr>
        <w:t xml:space="preserve"> случае, если при изменении условий оплаты труда в соответствии с </w:t>
      </w:r>
      <w:r w:rsidR="007E45B7" w:rsidRPr="008C14EA">
        <w:t>настоящим постановлением</w:t>
      </w:r>
      <w:r w:rsidR="007E45B7" w:rsidRPr="008C14EA">
        <w:rPr>
          <w:lang w:eastAsia="ru-RU"/>
        </w:rPr>
        <w:t xml:space="preserve"> заработная плата работника </w:t>
      </w:r>
      <w:r w:rsidR="00BD20C3" w:rsidRPr="008C14EA">
        <w:rPr>
          <w:lang w:eastAsia="ru-RU"/>
        </w:rPr>
        <w:t xml:space="preserve">в месяц </w:t>
      </w:r>
      <w:r w:rsidR="007E45B7" w:rsidRPr="008C14EA">
        <w:rPr>
          <w:lang w:eastAsia="ru-RU"/>
        </w:rPr>
        <w:t xml:space="preserve">уменьшилась, работнику </w:t>
      </w:r>
      <w:r w:rsidR="00604F0D" w:rsidRPr="008C14EA">
        <w:rPr>
          <w:lang w:eastAsia="ru-RU"/>
        </w:rPr>
        <w:t xml:space="preserve">до 31.12.2025 </w:t>
      </w:r>
      <w:r w:rsidR="007E45B7" w:rsidRPr="008C14EA">
        <w:rPr>
          <w:lang w:eastAsia="ru-RU"/>
        </w:rPr>
        <w:t xml:space="preserve">ежемесячно производится доплата до размера заработной платы, установленной ему по состоянию </w:t>
      </w:r>
      <w:r w:rsidR="006D6F6E" w:rsidRPr="008C14EA">
        <w:rPr>
          <w:lang w:eastAsia="ru-RU"/>
        </w:rPr>
        <w:t>на 31.</w:t>
      </w:r>
      <w:r w:rsidR="001271F8" w:rsidRPr="008C14EA">
        <w:rPr>
          <w:lang w:eastAsia="ru-RU"/>
        </w:rPr>
        <w:t>10</w:t>
      </w:r>
      <w:r w:rsidR="006D6F6E" w:rsidRPr="008C14EA">
        <w:rPr>
          <w:lang w:eastAsia="ru-RU"/>
        </w:rPr>
        <w:t>.2025</w:t>
      </w:r>
      <w:r w:rsidR="007E45B7" w:rsidRPr="008C14EA">
        <w:rPr>
          <w:lang w:eastAsia="ru-RU"/>
        </w:rPr>
        <w:t>. Расчет размера доплаты определяется с учетом фактически отработанного времени в месяце начисления.</w:t>
      </w:r>
    </w:p>
    <w:p w:rsidR="008C5417" w:rsidRPr="008C14EA" w:rsidRDefault="008C5417" w:rsidP="005E57F2">
      <w:pPr>
        <w:autoSpaceDE w:val="0"/>
        <w:autoSpaceDN w:val="0"/>
        <w:adjustRightInd w:val="0"/>
        <w:ind w:firstLine="720"/>
        <w:rPr>
          <w:lang w:eastAsia="ru-RU"/>
        </w:rPr>
      </w:pPr>
    </w:p>
    <w:p w:rsidR="00A6343F" w:rsidRPr="00FC30B1" w:rsidRDefault="00051823" w:rsidP="00FC30B1">
      <w:r w:rsidRPr="00FC30B1">
        <w:t>Раздел VI.</w:t>
      </w:r>
      <w:r w:rsidR="00A6343F" w:rsidRPr="00FC30B1">
        <w:t xml:space="preserve"> Особенности оплаты труда отдельных категорий работников</w:t>
      </w:r>
    </w:p>
    <w:p w:rsidR="00A6343F" w:rsidRPr="008C14EA" w:rsidRDefault="005D1E7A" w:rsidP="005E57F2">
      <w:r w:rsidRPr="008C14EA">
        <w:t>1. </w:t>
      </w:r>
      <w:r w:rsidR="00923C28" w:rsidRPr="008C14EA">
        <w:t>Особенности п</w:t>
      </w:r>
      <w:r w:rsidR="00A6343F" w:rsidRPr="008C14EA">
        <w:t>оряд</w:t>
      </w:r>
      <w:r w:rsidR="00923C28" w:rsidRPr="008C14EA">
        <w:t>ка</w:t>
      </w:r>
      <w:r w:rsidR="00A6343F" w:rsidRPr="008C14EA">
        <w:t xml:space="preserve"> и услови</w:t>
      </w:r>
      <w:r w:rsidR="00923C28" w:rsidRPr="008C14EA">
        <w:t>й</w:t>
      </w:r>
      <w:r w:rsidR="00A6343F" w:rsidRPr="008C14EA">
        <w:t xml:space="preserve"> оплаты труда тренеров, тренеров-преподавателей и специалистов учреждений, осуществляющих подготовку спортивных сборных команд муниципального образования городской округ Сургут Ханты-Мансийского автономного округа – Югры и реализующих дополнительные общеразвивающие программы, дополнительные образовательные программы спортивной подготовки </w:t>
      </w:r>
      <w:r w:rsidR="00923C28" w:rsidRPr="008C14EA">
        <w:t xml:space="preserve">приведены </w:t>
      </w:r>
      <w:r w:rsidR="00A6343F" w:rsidRPr="008C14EA">
        <w:t>в приложении 1 к настоящему положению.</w:t>
      </w:r>
    </w:p>
    <w:p w:rsidR="00A6343F" w:rsidRPr="008C14EA" w:rsidRDefault="00A6343F" w:rsidP="005E57F2">
      <w:r w:rsidRPr="008C14EA">
        <w:t xml:space="preserve">2. Особенности порядка и условий оплаты труда педагогических работников </w:t>
      </w:r>
      <w:r w:rsidRPr="008C14EA">
        <w:rPr>
          <w:lang w:eastAsia="ru-RU"/>
        </w:rPr>
        <w:t xml:space="preserve">учреждений дополнительного образования, </w:t>
      </w:r>
      <w:r w:rsidRPr="008C14EA">
        <w:t xml:space="preserve">подведомственных комитету культуры </w:t>
      </w:r>
      <w:r w:rsidRPr="008C14EA">
        <w:rPr>
          <w:lang w:eastAsia="ru-RU"/>
        </w:rPr>
        <w:t xml:space="preserve">Администрации города, </w:t>
      </w:r>
      <w:r w:rsidRPr="008C14EA">
        <w:t>приведены в приложении 2 к настоящему положению.</w:t>
      </w:r>
    </w:p>
    <w:p w:rsidR="00A6343F" w:rsidRDefault="00A6343F" w:rsidP="005E57F2">
      <w:r w:rsidRPr="008C14EA">
        <w:t>3. Особенности дополнительной оплаты труда водолазов и других работников учреждений, подведомственных управлению по делам гражданской обороны и чрезвычайным ситуациям Администрации города, имеющих соответствующие допуски к работе под водой и спускающихся под воду для выполнения трудовых (служебных) обязанностей, приведены в приложении 3 к настоящему положению.</w:t>
      </w:r>
    </w:p>
    <w:p w:rsidR="00051823" w:rsidRPr="008C14EA" w:rsidRDefault="001F7749" w:rsidP="005E57F2">
      <w:pPr>
        <w:pStyle w:val="1"/>
        <w:spacing w:before="0" w:after="0"/>
        <w:ind w:firstLine="709"/>
        <w:jc w:val="both"/>
        <w:rPr>
          <w:rFonts w:ascii="Times New Roman" w:hAnsi="Times New Roman" w:cs="Times New Roman"/>
          <w:b w:val="0"/>
          <w:bCs w:val="0"/>
          <w:color w:val="auto"/>
          <w:sz w:val="28"/>
          <w:szCs w:val="28"/>
          <w:lang w:eastAsia="en-US"/>
        </w:rPr>
      </w:pPr>
      <w:r w:rsidRPr="008C14EA">
        <w:rPr>
          <w:rFonts w:ascii="Times New Roman" w:hAnsi="Times New Roman" w:cs="Times New Roman"/>
          <w:b w:val="0"/>
          <w:bCs w:val="0"/>
          <w:color w:val="auto"/>
          <w:sz w:val="28"/>
          <w:szCs w:val="28"/>
          <w:lang w:eastAsia="en-US"/>
        </w:rPr>
        <w:lastRenderedPageBreak/>
        <w:t xml:space="preserve">Раздел VII. </w:t>
      </w:r>
      <w:r w:rsidR="00051823" w:rsidRPr="008C14EA">
        <w:rPr>
          <w:rFonts w:ascii="Times New Roman" w:hAnsi="Times New Roman" w:cs="Times New Roman"/>
          <w:b w:val="0"/>
          <w:bCs w:val="0"/>
          <w:color w:val="auto"/>
          <w:sz w:val="28"/>
          <w:szCs w:val="28"/>
          <w:lang w:eastAsia="en-US"/>
        </w:rPr>
        <w:t>Порядок формирования фонда оплаты труда учреждения</w:t>
      </w:r>
    </w:p>
    <w:p w:rsidR="00CA5239" w:rsidRPr="008C14EA" w:rsidRDefault="00B3614B" w:rsidP="005E57F2">
      <w:pPr>
        <w:tabs>
          <w:tab w:val="left" w:pos="0"/>
          <w:tab w:val="left" w:pos="567"/>
        </w:tabs>
      </w:pPr>
      <w:bookmarkStart w:id="45" w:name="sub_1071"/>
      <w:r w:rsidRPr="008C14EA">
        <w:rPr>
          <w:lang w:eastAsia="ru-RU"/>
        </w:rPr>
        <w:t>1.</w:t>
      </w:r>
      <w:r w:rsidR="00AF20A4" w:rsidRPr="008C14EA">
        <w:rPr>
          <w:lang w:eastAsia="ru-RU"/>
        </w:rPr>
        <w:t> </w:t>
      </w:r>
      <w:r w:rsidR="00CA5239" w:rsidRPr="008C14EA">
        <w:t>Фонд оплаты труда работников учреждения формируется на календарный год</w:t>
      </w:r>
      <w:r w:rsidR="00EB2AB4" w:rsidRPr="008C14EA">
        <w:t xml:space="preserve"> из следующих источников</w:t>
      </w:r>
      <w:r w:rsidR="00CA5239" w:rsidRPr="008C14EA">
        <w:t>:</w:t>
      </w:r>
    </w:p>
    <w:p w:rsidR="00CA5239" w:rsidRPr="008C14EA" w:rsidRDefault="00CA5239" w:rsidP="005E57F2">
      <w:pPr>
        <w:tabs>
          <w:tab w:val="left" w:pos="0"/>
        </w:tabs>
      </w:pPr>
      <w:r w:rsidRPr="008C14EA">
        <w:t xml:space="preserve">- в муниципальных бюджетных и автономных учреждениях </w:t>
      </w:r>
      <w:r w:rsidR="00EB2AB4" w:rsidRPr="008C14EA">
        <w:t xml:space="preserve">за счет </w:t>
      </w:r>
      <w:r w:rsidRPr="008C14EA">
        <w:t>субсидий поступающих в установленном порядке из бюджета городского округа Сургут, и средств, поступающих о</w:t>
      </w:r>
      <w:r w:rsidR="00EB2AB4" w:rsidRPr="008C14EA">
        <w:t>т приносящей доход деятельности;</w:t>
      </w:r>
    </w:p>
    <w:p w:rsidR="00CA5239" w:rsidRPr="008C14EA" w:rsidRDefault="00CA5239" w:rsidP="005E57F2">
      <w:pPr>
        <w:tabs>
          <w:tab w:val="left" w:pos="0"/>
        </w:tabs>
      </w:pPr>
      <w:r w:rsidRPr="008C14EA">
        <w:tab/>
        <w:t xml:space="preserve">- в муниципальных казенных учреждениях </w:t>
      </w:r>
      <w:r w:rsidR="00EB2AB4" w:rsidRPr="008C14EA">
        <w:t xml:space="preserve">за счет </w:t>
      </w:r>
      <w:r w:rsidRPr="008C14EA">
        <w:t xml:space="preserve">бюджетных ассигнований </w:t>
      </w:r>
      <w:r w:rsidR="00A925AE" w:rsidRPr="008C14EA">
        <w:t xml:space="preserve">в пределах </w:t>
      </w:r>
      <w:r w:rsidRPr="008C14EA">
        <w:t xml:space="preserve">лимитов бюджетных обязательств </w:t>
      </w:r>
      <w:r w:rsidR="00A925AE" w:rsidRPr="008C14EA">
        <w:t xml:space="preserve">на </w:t>
      </w:r>
      <w:r w:rsidRPr="008C14EA">
        <w:t>оплат</w:t>
      </w:r>
      <w:r w:rsidR="00A925AE" w:rsidRPr="008C14EA">
        <w:t>у</w:t>
      </w:r>
      <w:r w:rsidRPr="008C14EA">
        <w:t xml:space="preserve"> труда работников учреждения.</w:t>
      </w:r>
    </w:p>
    <w:p w:rsidR="002B1618" w:rsidRPr="008C14EA" w:rsidRDefault="00462DE5" w:rsidP="005E57F2">
      <w:pPr>
        <w:autoSpaceDE w:val="0"/>
        <w:autoSpaceDN w:val="0"/>
        <w:adjustRightInd w:val="0"/>
        <w:rPr>
          <w:lang w:eastAsia="ru-RU"/>
        </w:rPr>
      </w:pPr>
      <w:r w:rsidRPr="008C14EA">
        <w:t xml:space="preserve">2. </w:t>
      </w:r>
      <w:r w:rsidR="002B1618" w:rsidRPr="008C14EA">
        <w:rPr>
          <w:lang w:eastAsia="ru-RU"/>
        </w:rPr>
        <w:t>Фонд оплаты труда учреждения формируется из расчета на 12 месяцев, определяется суммированием фонда окладов (должностных окладов), ставок заработной платы, фонда компенсационных выплат, фонда ежемесячных стимулирующих выплат, фонда иных выплат, предусмотренных разделом V настоящего положения.</w:t>
      </w:r>
    </w:p>
    <w:p w:rsidR="00462DE5" w:rsidRPr="008C14EA" w:rsidRDefault="002B1618" w:rsidP="005E57F2">
      <w:pPr>
        <w:contextualSpacing/>
      </w:pPr>
      <w:r w:rsidRPr="008C14EA">
        <w:t>3. </w:t>
      </w:r>
      <w:r w:rsidR="00462DE5" w:rsidRPr="008C14EA">
        <w:t xml:space="preserve">Планирование </w:t>
      </w:r>
      <w:r w:rsidR="00144A31" w:rsidRPr="008C14EA">
        <w:t xml:space="preserve">фонда оплаты труда </w:t>
      </w:r>
      <w:r w:rsidR="007F2B01" w:rsidRPr="008C14EA">
        <w:t>работников</w:t>
      </w:r>
      <w:r w:rsidR="0003553E" w:rsidRPr="008C14EA">
        <w:t xml:space="preserve"> </w:t>
      </w:r>
      <w:r w:rsidR="00462DE5" w:rsidRPr="008C14EA">
        <w:t>осуществляется в следующем порядке:</w:t>
      </w:r>
    </w:p>
    <w:p w:rsidR="00462DE5" w:rsidRPr="00D507C7" w:rsidRDefault="00A925AE" w:rsidP="005E57F2">
      <w:pPr>
        <w:contextualSpacing/>
      </w:pPr>
      <w:r w:rsidRPr="008C14EA">
        <w:t>3</w:t>
      </w:r>
      <w:r w:rsidR="00462DE5" w:rsidRPr="008C14EA">
        <w:t>.1.</w:t>
      </w:r>
      <w:r w:rsidRPr="008C14EA">
        <w:t> </w:t>
      </w:r>
      <w:r w:rsidR="00462DE5" w:rsidRPr="008C14EA">
        <w:t>Объем расходов на оплату труда работников муниципальн</w:t>
      </w:r>
      <w:r w:rsidR="00087D00" w:rsidRPr="008C14EA">
        <w:t>ого</w:t>
      </w:r>
      <w:r w:rsidR="00462DE5" w:rsidRPr="008C14EA">
        <w:t xml:space="preserve"> учреждени</w:t>
      </w:r>
      <w:r w:rsidR="00087D00" w:rsidRPr="008C14EA">
        <w:t>я</w:t>
      </w:r>
      <w:r w:rsidR="00462DE5" w:rsidRPr="008C14EA">
        <w:t xml:space="preserve"> </w:t>
      </w:r>
      <w:r w:rsidR="006D0788" w:rsidRPr="008C14EA">
        <w:t>определяется на основе штатн</w:t>
      </w:r>
      <w:r w:rsidR="00087D00" w:rsidRPr="008C14EA">
        <w:t>ого расписания</w:t>
      </w:r>
      <w:r w:rsidR="006D0788" w:rsidRPr="008C14EA">
        <w:t>, утвержденн</w:t>
      </w:r>
      <w:r w:rsidR="00087D00" w:rsidRPr="008C14EA">
        <w:t>ого</w:t>
      </w:r>
      <w:r w:rsidR="006D0788" w:rsidRPr="008C14EA">
        <w:t xml:space="preserve"> в установленном порядке на дату предоставления </w:t>
      </w:r>
      <w:r w:rsidRPr="008C14EA">
        <w:t>обоснований</w:t>
      </w:r>
      <w:r w:rsidR="006D0788" w:rsidRPr="008C14EA">
        <w:t xml:space="preserve"> и</w:t>
      </w:r>
      <w:r w:rsidR="00462DE5" w:rsidRPr="008C14EA">
        <w:t xml:space="preserve"> рассчитывается по </w:t>
      </w:r>
      <w:r w:rsidR="00462DE5" w:rsidRPr="00D507C7">
        <w:t>формуле:</w:t>
      </w:r>
    </w:p>
    <w:p w:rsidR="00462DE5" w:rsidRPr="00D507C7" w:rsidRDefault="00462DE5" w:rsidP="005E57F2">
      <w:pPr>
        <w:contextualSpacing/>
      </w:pPr>
      <w:r w:rsidRPr="00D507C7">
        <w:t>ГФОТ = МФОТ * 12,</w:t>
      </w:r>
      <w:r w:rsidR="00A60037" w:rsidRPr="00D507C7">
        <w:t>1</w:t>
      </w:r>
      <w:r w:rsidR="00D346E4" w:rsidRPr="00D507C7">
        <w:t xml:space="preserve"> (либо 6,</w:t>
      </w:r>
      <w:r w:rsidR="00107480" w:rsidRPr="00D507C7">
        <w:t>46</w:t>
      </w:r>
      <w:r w:rsidRPr="00D507C7">
        <w:t xml:space="preserve"> </w:t>
      </w:r>
      <w:r w:rsidR="00520A04" w:rsidRPr="00D507C7">
        <w:t>–</w:t>
      </w:r>
      <w:r w:rsidRPr="00D507C7">
        <w:t xml:space="preserve"> для работников, занятых на сезонных работах) + </w:t>
      </w:r>
      <w:proofErr w:type="spellStart"/>
      <w:r w:rsidRPr="00D507C7">
        <w:t>Дв</w:t>
      </w:r>
      <w:proofErr w:type="spellEnd"/>
      <w:r w:rsidRPr="00D507C7">
        <w:t>, где:</w:t>
      </w:r>
    </w:p>
    <w:p w:rsidR="00462DE5" w:rsidRPr="00D507C7" w:rsidRDefault="00462DE5" w:rsidP="005E57F2">
      <w:pPr>
        <w:contextualSpacing/>
      </w:pPr>
      <w:r w:rsidRPr="00D507C7">
        <w:t xml:space="preserve">ГФОТ </w:t>
      </w:r>
      <w:r w:rsidR="00520A04" w:rsidRPr="00D507C7">
        <w:t>–</w:t>
      </w:r>
      <w:r w:rsidRPr="00D507C7">
        <w:t xml:space="preserve"> годовой фонд оплаты труда;</w:t>
      </w:r>
    </w:p>
    <w:p w:rsidR="00462DE5" w:rsidRPr="00D507C7" w:rsidRDefault="00462DE5" w:rsidP="005E57F2">
      <w:pPr>
        <w:contextualSpacing/>
      </w:pPr>
      <w:r w:rsidRPr="00D507C7">
        <w:t xml:space="preserve">МФОТ </w:t>
      </w:r>
      <w:r w:rsidR="00520A04" w:rsidRPr="00D507C7">
        <w:t>–</w:t>
      </w:r>
      <w:r w:rsidRPr="00D507C7">
        <w:t xml:space="preserve"> месячный фонд оплаты труда;</w:t>
      </w:r>
    </w:p>
    <w:p w:rsidR="00462DE5" w:rsidRPr="00D507C7" w:rsidRDefault="00462DE5" w:rsidP="005E57F2">
      <w:pPr>
        <w:contextualSpacing/>
      </w:pPr>
      <w:r w:rsidRPr="00D507C7">
        <w:t>12,</w:t>
      </w:r>
      <w:r w:rsidR="00A60037" w:rsidRPr="00D507C7">
        <w:t>1</w:t>
      </w:r>
      <w:r w:rsidRPr="00D507C7">
        <w:t xml:space="preserve"> (либо 6,</w:t>
      </w:r>
      <w:r w:rsidR="00D103D3" w:rsidRPr="00D507C7">
        <w:t>46</w:t>
      </w:r>
      <w:r w:rsidRPr="00D507C7">
        <w:t xml:space="preserve"> </w:t>
      </w:r>
      <w:r w:rsidR="00520A04" w:rsidRPr="00D507C7">
        <w:t>–</w:t>
      </w:r>
      <w:r w:rsidRPr="00D507C7">
        <w:t xml:space="preserve"> для</w:t>
      </w:r>
      <w:r w:rsidR="00520A04" w:rsidRPr="00D507C7">
        <w:t xml:space="preserve"> </w:t>
      </w:r>
      <w:r w:rsidRPr="00D507C7">
        <w:t>работников, занятых на сезонных работах) - количество МФОТ, учитывающее в целом следующие виды расходов:</w:t>
      </w:r>
    </w:p>
    <w:p w:rsidR="006D0788" w:rsidRPr="00D507C7" w:rsidRDefault="00462DE5" w:rsidP="005E57F2">
      <w:pPr>
        <w:contextualSpacing/>
      </w:pPr>
      <w:r w:rsidRPr="00D507C7">
        <w:t>1) МФОТ за год (12 МФОТ, 6 МФОТ (для работников, занятых на сезонных работах по периоду привлечения к сезонным работам))</w:t>
      </w:r>
      <w:r w:rsidR="006D0788" w:rsidRPr="00D507C7">
        <w:t xml:space="preserve">, в </w:t>
      </w:r>
      <w:r w:rsidR="00BC303A" w:rsidRPr="00D507C7">
        <w:t>состав которого включаются</w:t>
      </w:r>
      <w:r w:rsidR="006D0788" w:rsidRPr="00D507C7">
        <w:t>:</w:t>
      </w:r>
    </w:p>
    <w:p w:rsidR="00462DE5" w:rsidRPr="00D507C7" w:rsidRDefault="00462DE5" w:rsidP="005E57F2">
      <w:pPr>
        <w:contextualSpacing/>
      </w:pPr>
      <w:r w:rsidRPr="00D507C7">
        <w:t xml:space="preserve">2) доплата до среднего заработка работника при начислении отпускных (0,1 МФОТ, </w:t>
      </w:r>
      <w:r w:rsidR="00D103D3" w:rsidRPr="00D507C7">
        <w:t>0,46</w:t>
      </w:r>
      <w:r w:rsidR="00D346E4" w:rsidRPr="00D507C7">
        <w:t xml:space="preserve"> </w:t>
      </w:r>
      <w:r w:rsidRPr="00D507C7">
        <w:t>МФОТ (для работников, занятых на сезонных работах)).</w:t>
      </w:r>
    </w:p>
    <w:p w:rsidR="00462DE5" w:rsidRPr="00D507C7" w:rsidRDefault="00462DE5" w:rsidP="005E57F2">
      <w:pPr>
        <w:contextualSpacing/>
      </w:pPr>
      <w:proofErr w:type="spellStart"/>
      <w:r w:rsidRPr="00D507C7">
        <w:t>Дв</w:t>
      </w:r>
      <w:proofErr w:type="spellEnd"/>
      <w:r w:rsidRPr="00D507C7">
        <w:t xml:space="preserve"> </w:t>
      </w:r>
      <w:r w:rsidR="00520A04" w:rsidRPr="00D507C7">
        <w:t>–</w:t>
      </w:r>
      <w:r w:rsidRPr="00D507C7">
        <w:t xml:space="preserve"> дополнительные выплаты:</w:t>
      </w:r>
    </w:p>
    <w:p w:rsidR="00462DE5" w:rsidRPr="008C14EA" w:rsidRDefault="00462DE5" w:rsidP="005E57F2">
      <w:pPr>
        <w:contextualSpacing/>
      </w:pPr>
      <w:r w:rsidRPr="00D507C7">
        <w:t>1) единовременная выплата водолазам 3, 2 и 1 класса и другим ра</w:t>
      </w:r>
      <w:r w:rsidR="00A60037" w:rsidRPr="00D507C7">
        <w:t>ботникам, спускающимся под воду</w:t>
      </w:r>
      <w:r w:rsidR="00A60037" w:rsidRPr="008C14EA">
        <w:t>;</w:t>
      </w:r>
    </w:p>
    <w:p w:rsidR="00A60037" w:rsidRPr="008C14EA" w:rsidRDefault="00A60037" w:rsidP="005E57F2">
      <w:pPr>
        <w:contextualSpacing/>
      </w:pPr>
      <w:r w:rsidRPr="008C14EA">
        <w:t>2) единовременная выплата при предоставлении ежегодного оплачиваемого отпуска;</w:t>
      </w:r>
    </w:p>
    <w:p w:rsidR="00A60037" w:rsidRPr="008C14EA" w:rsidRDefault="00A60037" w:rsidP="005E57F2">
      <w:pPr>
        <w:contextualSpacing/>
      </w:pPr>
      <w:r w:rsidRPr="008C14EA">
        <w:t>3) единовременная выплата к професс</w:t>
      </w:r>
      <w:r w:rsidR="002C5B27" w:rsidRPr="008C14EA">
        <w:t>иональному празднику учреждения;</w:t>
      </w:r>
    </w:p>
    <w:p w:rsidR="002C5B27" w:rsidRPr="008C14EA" w:rsidRDefault="002C5B27" w:rsidP="005E57F2">
      <w:pPr>
        <w:contextualSpacing/>
      </w:pPr>
      <w:r w:rsidRPr="008C14EA">
        <w:t>4) оплата труда за работу в выходные и нерабочие праздничные дни, только для учреждений, где предусмотрен круглосуточный режим работы;</w:t>
      </w:r>
    </w:p>
    <w:p w:rsidR="002C5B27" w:rsidRPr="008C14EA" w:rsidRDefault="002C5B27" w:rsidP="005E57F2">
      <w:pPr>
        <w:contextualSpacing/>
      </w:pPr>
      <w:r w:rsidRPr="008C14EA">
        <w:t>5) доплата до минимального размера оплаты труда.</w:t>
      </w:r>
    </w:p>
    <w:p w:rsidR="00462DE5" w:rsidRPr="008C14EA" w:rsidRDefault="00462DE5" w:rsidP="005E57F2">
      <w:pPr>
        <w:contextualSpacing/>
      </w:pPr>
      <w:r w:rsidRPr="008C14EA">
        <w:t xml:space="preserve">Расчет месячного фонда оплаты труда (МФОТ) </w:t>
      </w:r>
      <w:r w:rsidR="000E4880" w:rsidRPr="008C14EA">
        <w:t xml:space="preserve">для муниципальных казенных учреждений, муниципального автономного учреждения «Информационно-организационный центр» </w:t>
      </w:r>
      <w:r w:rsidRPr="008C14EA">
        <w:t>производится по формуле:</w:t>
      </w:r>
    </w:p>
    <w:p w:rsidR="00462DE5" w:rsidRPr="008C14EA" w:rsidRDefault="00462DE5" w:rsidP="005E57F2">
      <w:pPr>
        <w:contextualSpacing/>
      </w:pPr>
      <w:r w:rsidRPr="008C14EA">
        <w:lastRenderedPageBreak/>
        <w:t xml:space="preserve">МФОТ = (ДО + ДО * </w:t>
      </w:r>
      <w:r w:rsidR="001823BB" w:rsidRPr="008C14EA">
        <w:t>(</w:t>
      </w:r>
      <w:r w:rsidRPr="008C14EA">
        <w:t>ВИ%</w:t>
      </w:r>
      <w:r w:rsidR="001823BB" w:rsidRPr="008C14EA">
        <w:t>-10%)</w:t>
      </w:r>
      <w:r w:rsidRPr="008C14EA">
        <w:t xml:space="preserve"> + ДО * ВУ% + ДО * </w:t>
      </w:r>
      <w:proofErr w:type="spellStart"/>
      <w:proofErr w:type="gramStart"/>
      <w:r w:rsidRPr="008C14EA">
        <w:t>Вкат</w:t>
      </w:r>
      <w:proofErr w:type="spellEnd"/>
      <w:r w:rsidRPr="008C14EA">
        <w:t>.</w:t>
      </w:r>
      <w:r w:rsidR="00353765" w:rsidRPr="008C14EA">
        <w:t>%</w:t>
      </w:r>
      <w:proofErr w:type="gramEnd"/>
      <w:r w:rsidRPr="008C14EA">
        <w:t xml:space="preserve"> + ДО* </w:t>
      </w:r>
      <w:proofErr w:type="spellStart"/>
      <w:r w:rsidR="00766554" w:rsidRPr="008C14EA">
        <w:t>Вуч.степ</w:t>
      </w:r>
      <w:proofErr w:type="spellEnd"/>
      <w:r w:rsidR="00766554" w:rsidRPr="008C14EA">
        <w:t>.</w:t>
      </w:r>
      <w:r w:rsidR="00353765" w:rsidRPr="008C14EA">
        <w:t>%</w:t>
      </w:r>
      <w:r w:rsidRPr="008C14EA">
        <w:t>+</w:t>
      </w:r>
      <w:r w:rsidR="00742D17" w:rsidRPr="008C14EA">
        <w:t xml:space="preserve"> ДО* </w:t>
      </w:r>
      <w:proofErr w:type="spellStart"/>
      <w:r w:rsidR="00742D17" w:rsidRPr="008C14EA">
        <w:t>Впоч.зв</w:t>
      </w:r>
      <w:proofErr w:type="spellEnd"/>
      <w:r w:rsidR="00742D17" w:rsidRPr="008C14EA">
        <w:t xml:space="preserve">.%+ </w:t>
      </w:r>
      <w:r w:rsidRPr="008C14EA">
        <w:t xml:space="preserve"> ДО </w:t>
      </w:r>
      <w:r w:rsidR="00194E80" w:rsidRPr="008C14EA">
        <w:t xml:space="preserve">* </w:t>
      </w:r>
      <w:proofErr w:type="spellStart"/>
      <w:r w:rsidR="00194E80" w:rsidRPr="008C14EA">
        <w:t>Дбр</w:t>
      </w:r>
      <w:proofErr w:type="spellEnd"/>
      <w:r w:rsidR="00194E80" w:rsidRPr="008C14EA">
        <w:t xml:space="preserve">% + ДО * НЧ% + ДО * </w:t>
      </w:r>
      <w:proofErr w:type="spellStart"/>
      <w:r w:rsidR="00194E80" w:rsidRPr="008C14EA">
        <w:t>Дчпв</w:t>
      </w:r>
      <w:proofErr w:type="spellEnd"/>
      <w:r w:rsidR="00194E80" w:rsidRPr="008C14EA">
        <w:t>%</w:t>
      </w:r>
      <w:r w:rsidRPr="008C14EA">
        <w:t>) * (100% + ПМ%) * (РК</w:t>
      </w:r>
      <w:r w:rsidR="001823BB" w:rsidRPr="008C14EA">
        <w:t xml:space="preserve"> + </w:t>
      </w:r>
      <w:r w:rsidRPr="008C14EA">
        <w:t>СН%</w:t>
      </w:r>
      <w:r w:rsidR="001823BB" w:rsidRPr="008C14EA">
        <w:t>/100%</w:t>
      </w:r>
      <w:r w:rsidRPr="008C14EA">
        <w:t>)</w:t>
      </w:r>
      <w:r w:rsidR="00404942" w:rsidRPr="008C14EA">
        <w:t xml:space="preserve"> + (ПЧ) * (РК + СН%/100%)</w:t>
      </w:r>
      <w:r w:rsidRPr="008C14EA">
        <w:t>, где:</w:t>
      </w:r>
    </w:p>
    <w:p w:rsidR="00462DE5" w:rsidRPr="008C14EA" w:rsidRDefault="00462DE5" w:rsidP="005E57F2">
      <w:pPr>
        <w:contextualSpacing/>
      </w:pPr>
      <w:r w:rsidRPr="008C14EA">
        <w:t xml:space="preserve">МФОТ </w:t>
      </w:r>
      <w:r w:rsidR="00404942" w:rsidRPr="008C14EA">
        <w:t>–</w:t>
      </w:r>
      <w:r w:rsidRPr="008C14EA">
        <w:t xml:space="preserve"> месячный фонд оплаты труда;</w:t>
      </w:r>
    </w:p>
    <w:p w:rsidR="00462DE5" w:rsidRPr="008C14EA" w:rsidRDefault="00462DE5" w:rsidP="005E57F2">
      <w:pPr>
        <w:contextualSpacing/>
      </w:pPr>
      <w:r w:rsidRPr="008C14EA">
        <w:t xml:space="preserve">ДО </w:t>
      </w:r>
      <w:r w:rsidR="00404942" w:rsidRPr="008C14EA">
        <w:t>–</w:t>
      </w:r>
      <w:r w:rsidRPr="008C14EA">
        <w:t xml:space="preserve"> должностной оклад (оклад)</w:t>
      </w:r>
      <w:r w:rsidR="00353765" w:rsidRPr="008C14EA">
        <w:t>, ставка заработной платы с учетом нагрузки</w:t>
      </w:r>
      <w:r w:rsidRPr="008C14EA">
        <w:t>;</w:t>
      </w:r>
    </w:p>
    <w:p w:rsidR="00462DE5" w:rsidRPr="008C14EA" w:rsidRDefault="00462DE5" w:rsidP="005E57F2">
      <w:pPr>
        <w:contextualSpacing/>
      </w:pPr>
      <w:r w:rsidRPr="008C14EA">
        <w:t xml:space="preserve">ВИ – </w:t>
      </w:r>
      <w:r w:rsidR="00F5606D" w:rsidRPr="008C14EA">
        <w:t xml:space="preserve">максимальный размер </w:t>
      </w:r>
      <w:r w:rsidRPr="008C14EA">
        <w:t>выплат</w:t>
      </w:r>
      <w:r w:rsidR="00F5606D" w:rsidRPr="008C14EA">
        <w:t>ы</w:t>
      </w:r>
      <w:r w:rsidRPr="008C14EA">
        <w:t xml:space="preserve"> за интенсивность</w:t>
      </w:r>
      <w:r w:rsidR="00D63599" w:rsidRPr="008C14EA">
        <w:t xml:space="preserve"> и высокие результаты</w:t>
      </w:r>
      <w:r w:rsidRPr="008C14EA">
        <w:t xml:space="preserve"> работы</w:t>
      </w:r>
      <w:r w:rsidR="001953D5" w:rsidRPr="008C14EA">
        <w:t xml:space="preserve"> для соответствующей должности (профессии) работника</w:t>
      </w:r>
      <w:r w:rsidR="00F5606D" w:rsidRPr="008C14EA">
        <w:t>, предусмотренный настоящим положением</w:t>
      </w:r>
      <w:r w:rsidRPr="008C14EA">
        <w:t>;</w:t>
      </w:r>
    </w:p>
    <w:p w:rsidR="00462DE5" w:rsidRPr="008C14EA" w:rsidRDefault="00462DE5" w:rsidP="005E57F2">
      <w:pPr>
        <w:contextualSpacing/>
      </w:pPr>
      <w:r w:rsidRPr="008C14EA">
        <w:t xml:space="preserve">ВУ </w:t>
      </w:r>
      <w:r w:rsidR="00404942" w:rsidRPr="008C14EA">
        <w:t>–</w:t>
      </w:r>
      <w:r w:rsidRPr="008C14EA">
        <w:t xml:space="preserve"> выплата </w:t>
      </w:r>
      <w:r w:rsidR="002C5B27" w:rsidRPr="008C14EA">
        <w:t>за работу</w:t>
      </w:r>
      <w:r w:rsidRPr="008C14EA">
        <w:t xml:space="preserve"> с вредными и (или) опасными условиями труда;</w:t>
      </w:r>
    </w:p>
    <w:p w:rsidR="00462DE5" w:rsidRPr="008C14EA" w:rsidRDefault="00462DE5" w:rsidP="005E57F2">
      <w:pPr>
        <w:contextualSpacing/>
      </w:pPr>
      <w:proofErr w:type="spellStart"/>
      <w:r w:rsidRPr="008C14EA">
        <w:t>Вкат</w:t>
      </w:r>
      <w:proofErr w:type="spellEnd"/>
      <w:r w:rsidRPr="008C14EA">
        <w:t xml:space="preserve">. – </w:t>
      </w:r>
      <w:r w:rsidR="00742D17" w:rsidRPr="008C14EA">
        <w:t>доплата</w:t>
      </w:r>
      <w:r w:rsidRPr="008C14EA">
        <w:t xml:space="preserve"> за квалификационную категорию;</w:t>
      </w:r>
    </w:p>
    <w:p w:rsidR="00462DE5" w:rsidRPr="008C14EA" w:rsidRDefault="00194E80" w:rsidP="005E57F2">
      <w:pPr>
        <w:contextualSpacing/>
      </w:pPr>
      <w:proofErr w:type="spellStart"/>
      <w:r w:rsidRPr="008C14EA">
        <w:t>Вуч.степ</w:t>
      </w:r>
      <w:proofErr w:type="spellEnd"/>
      <w:r w:rsidRPr="008C14EA">
        <w:t>. –</w:t>
      </w:r>
      <w:r w:rsidR="00462DE5" w:rsidRPr="008C14EA">
        <w:t xml:space="preserve"> </w:t>
      </w:r>
      <w:r w:rsidR="00742D17" w:rsidRPr="008C14EA">
        <w:t>доплата</w:t>
      </w:r>
      <w:r w:rsidRPr="008C14EA">
        <w:t xml:space="preserve"> за наличие ученой степени</w:t>
      </w:r>
      <w:r w:rsidR="00462DE5" w:rsidRPr="008C14EA">
        <w:t>;</w:t>
      </w:r>
    </w:p>
    <w:p w:rsidR="00742D17" w:rsidRPr="008C14EA" w:rsidRDefault="00742D17" w:rsidP="005E57F2">
      <w:pPr>
        <w:contextualSpacing/>
      </w:pPr>
      <w:proofErr w:type="spellStart"/>
      <w:r w:rsidRPr="008C14EA">
        <w:t>Впоч.зв</w:t>
      </w:r>
      <w:proofErr w:type="spellEnd"/>
      <w:r w:rsidRPr="008C14EA">
        <w:t>. – доплата за почетные звания;</w:t>
      </w:r>
    </w:p>
    <w:p w:rsidR="00462DE5" w:rsidRPr="008C14EA" w:rsidRDefault="00462DE5" w:rsidP="005E57F2">
      <w:pPr>
        <w:contextualSpacing/>
      </w:pPr>
      <w:proofErr w:type="spellStart"/>
      <w:r w:rsidRPr="008C14EA">
        <w:t>Дбр</w:t>
      </w:r>
      <w:proofErr w:type="spellEnd"/>
      <w:r w:rsidRPr="008C14EA">
        <w:t xml:space="preserve"> </w:t>
      </w:r>
      <w:r w:rsidR="00404942" w:rsidRPr="008C14EA">
        <w:t>–</w:t>
      </w:r>
      <w:r w:rsidRPr="008C14EA">
        <w:t xml:space="preserve"> </w:t>
      </w:r>
      <w:r w:rsidR="002C1AE2" w:rsidRPr="008C14EA">
        <w:t>выплата работникам, не освобожденным от основной работы, за руководство бригадой (звеном), иным подразделением;</w:t>
      </w:r>
    </w:p>
    <w:p w:rsidR="00462DE5" w:rsidRPr="008C14EA" w:rsidRDefault="00462DE5" w:rsidP="005E57F2">
      <w:pPr>
        <w:contextualSpacing/>
      </w:pPr>
      <w:r w:rsidRPr="008C14EA">
        <w:t xml:space="preserve">НЧ </w:t>
      </w:r>
      <w:r w:rsidR="00404942" w:rsidRPr="008C14EA">
        <w:t>–</w:t>
      </w:r>
      <w:r w:rsidRPr="008C14EA">
        <w:t xml:space="preserve"> доплата за работу в ночное время, только для учреждений, где</w:t>
      </w:r>
      <w:r w:rsidRPr="008C14EA">
        <w:rPr>
          <w:lang w:val="en-US"/>
        </w:rPr>
        <w:t> </w:t>
      </w:r>
      <w:r w:rsidRPr="008C14EA">
        <w:t>предусмотрен круглосуточный режим работы;</w:t>
      </w:r>
    </w:p>
    <w:p w:rsidR="00462DE5" w:rsidRPr="008C14EA" w:rsidRDefault="00462DE5" w:rsidP="005E57F2">
      <w:pPr>
        <w:contextualSpacing/>
      </w:pPr>
      <w:proofErr w:type="spellStart"/>
      <w:r w:rsidRPr="008C14EA">
        <w:t>Дчпв</w:t>
      </w:r>
      <w:proofErr w:type="spellEnd"/>
      <w:r w:rsidRPr="008C14EA">
        <w:t xml:space="preserve"> </w:t>
      </w:r>
      <w:r w:rsidR="00353765" w:rsidRPr="008C14EA">
        <w:t>–</w:t>
      </w:r>
      <w:r w:rsidRPr="008C14EA">
        <w:t xml:space="preserve"> </w:t>
      </w:r>
      <w:r w:rsidR="00353765" w:rsidRPr="008C14EA">
        <w:t xml:space="preserve">ежемесячная выплата </w:t>
      </w:r>
      <w:r w:rsidRPr="008C14EA">
        <w:t>водолазам</w:t>
      </w:r>
      <w:r w:rsidR="00353765" w:rsidRPr="008C14EA">
        <w:t xml:space="preserve"> 1 и 2 класса и другим работникам, чьи должностные обязанности связаны непосредственно с погружением под воду (водолазными спусками)</w:t>
      </w:r>
      <w:r w:rsidRPr="008C14EA">
        <w:t>;</w:t>
      </w:r>
    </w:p>
    <w:p w:rsidR="00462DE5" w:rsidRPr="008C14EA" w:rsidRDefault="00462DE5" w:rsidP="005E57F2">
      <w:pPr>
        <w:contextualSpacing/>
      </w:pPr>
      <w:r w:rsidRPr="008C14EA">
        <w:t xml:space="preserve">ПМ </w:t>
      </w:r>
      <w:r w:rsidR="00404942" w:rsidRPr="008C14EA">
        <w:t>–</w:t>
      </w:r>
      <w:r w:rsidRPr="008C14EA">
        <w:t xml:space="preserve"> премия по результатам работы за месяц;</w:t>
      </w:r>
    </w:p>
    <w:p w:rsidR="00462DE5" w:rsidRPr="008C14EA" w:rsidRDefault="00462DE5" w:rsidP="005E57F2">
      <w:pPr>
        <w:contextualSpacing/>
      </w:pPr>
      <w:r w:rsidRPr="008C14EA">
        <w:t xml:space="preserve">ПЧ </w:t>
      </w:r>
      <w:r w:rsidR="0021318E" w:rsidRPr="008C14EA">
        <w:t>–</w:t>
      </w:r>
      <w:r w:rsidRPr="008C14EA">
        <w:t xml:space="preserve"> </w:t>
      </w:r>
      <w:r w:rsidR="0021318E" w:rsidRPr="008C14EA">
        <w:t xml:space="preserve">почасовая оплата, кроме оклада (должностного оклада), водолазам и другим работникам, </w:t>
      </w:r>
      <w:r w:rsidRPr="008C14EA">
        <w:t>имеющим соответствующие допуски к работе под водой и спускающимся под воду для выполнения трудовых (служебных) обязанностей, исходя из среднемесячных плановых подводных часов с учетом усложняющих факторов;</w:t>
      </w:r>
    </w:p>
    <w:p w:rsidR="00462DE5" w:rsidRPr="008C14EA" w:rsidRDefault="00462DE5" w:rsidP="005E57F2">
      <w:pPr>
        <w:contextualSpacing/>
      </w:pPr>
      <w:proofErr w:type="spellStart"/>
      <w:r w:rsidRPr="008C14EA">
        <w:t>РКиСН</w:t>
      </w:r>
      <w:proofErr w:type="spellEnd"/>
      <w:r w:rsidRPr="008C14EA">
        <w:t xml:space="preserve"> </w:t>
      </w:r>
      <w:r w:rsidR="00404942" w:rsidRPr="008C14EA">
        <w:t>–</w:t>
      </w:r>
      <w:r w:rsidRPr="008C14EA">
        <w:t xml:space="preserve"> выплаты за работу в местностях с особыми климатическими условиями</w:t>
      </w:r>
      <w:r w:rsidR="00514229" w:rsidRPr="008C14EA">
        <w:t xml:space="preserve"> </w:t>
      </w:r>
      <w:r w:rsidR="001823BB" w:rsidRPr="008C14EA">
        <w:t>(районный коэффициент и северная надбавка).</w:t>
      </w:r>
    </w:p>
    <w:p w:rsidR="000E4880" w:rsidRPr="008C14EA" w:rsidRDefault="000E4880" w:rsidP="005E57F2">
      <w:pPr>
        <w:contextualSpacing/>
      </w:pPr>
      <w:r w:rsidRPr="008C14EA">
        <w:t xml:space="preserve">Расчет месячного фонда оплаты труда (МФОТ) для муниципальных </w:t>
      </w:r>
      <w:r w:rsidR="00404942" w:rsidRPr="008C14EA">
        <w:t>бюджетных и автономных учреждений</w:t>
      </w:r>
      <w:r w:rsidRPr="008C14EA">
        <w:t xml:space="preserve"> производится по формуле:</w:t>
      </w:r>
    </w:p>
    <w:p w:rsidR="000E4880" w:rsidRPr="008C14EA" w:rsidRDefault="000E4880" w:rsidP="005E57F2">
      <w:pPr>
        <w:contextualSpacing/>
      </w:pPr>
      <w:r w:rsidRPr="008C14EA">
        <w:t>МФОТ = (ДО + ДО * (ВИ%-1</w:t>
      </w:r>
      <w:r w:rsidR="00D20AC4" w:rsidRPr="008C14EA">
        <w:t>5</w:t>
      </w:r>
      <w:r w:rsidRPr="008C14EA">
        <w:t xml:space="preserve">%) + ДО * ВУ% + ДО * </w:t>
      </w:r>
      <w:proofErr w:type="spellStart"/>
      <w:proofErr w:type="gramStart"/>
      <w:r w:rsidRPr="008C14EA">
        <w:t>Вкат</w:t>
      </w:r>
      <w:proofErr w:type="spellEnd"/>
      <w:r w:rsidRPr="008C14EA">
        <w:t>.%</w:t>
      </w:r>
      <w:proofErr w:type="gramEnd"/>
      <w:r w:rsidRPr="008C14EA">
        <w:t xml:space="preserve"> + ДО* </w:t>
      </w:r>
      <w:proofErr w:type="spellStart"/>
      <w:r w:rsidRPr="008C14EA">
        <w:t>Вуч.степ</w:t>
      </w:r>
      <w:proofErr w:type="spellEnd"/>
      <w:r w:rsidRPr="008C14EA">
        <w:t xml:space="preserve">.%+ ДО* </w:t>
      </w:r>
      <w:proofErr w:type="spellStart"/>
      <w:r w:rsidRPr="008C14EA">
        <w:t>Впоч.зв</w:t>
      </w:r>
      <w:proofErr w:type="spellEnd"/>
      <w:r w:rsidRPr="008C14EA">
        <w:t>.%+ДО (</w:t>
      </w:r>
      <w:proofErr w:type="spellStart"/>
      <w:r w:rsidRPr="008C14EA">
        <w:t>ДОбн</w:t>
      </w:r>
      <w:proofErr w:type="spellEnd"/>
      <w:r w:rsidRPr="008C14EA">
        <w:t>)*</w:t>
      </w:r>
      <w:proofErr w:type="spellStart"/>
      <w:r w:rsidRPr="008C14EA">
        <w:t>Дк</w:t>
      </w:r>
      <w:proofErr w:type="spellEnd"/>
      <w:r w:rsidRPr="008C14EA">
        <w:t>) * (100% + ПМ%) * (РК + СН%/100%) + (</w:t>
      </w:r>
      <w:proofErr w:type="spellStart"/>
      <w:r w:rsidRPr="008C14EA">
        <w:t>Вк</w:t>
      </w:r>
      <w:proofErr w:type="spellEnd"/>
      <w:r w:rsidRPr="008C14EA">
        <w:t>) * (РК + СН%/100%), где:</w:t>
      </w:r>
    </w:p>
    <w:p w:rsidR="000E4880" w:rsidRPr="008C14EA" w:rsidRDefault="000E4880" w:rsidP="005E57F2">
      <w:pPr>
        <w:contextualSpacing/>
      </w:pPr>
      <w:r w:rsidRPr="008C14EA">
        <w:t xml:space="preserve">МФОТ </w:t>
      </w:r>
      <w:r w:rsidR="00404942" w:rsidRPr="008C14EA">
        <w:t>–</w:t>
      </w:r>
      <w:r w:rsidRPr="008C14EA">
        <w:t xml:space="preserve"> месячный фонд оплаты труда;</w:t>
      </w:r>
    </w:p>
    <w:p w:rsidR="000E4880" w:rsidRPr="008C14EA" w:rsidRDefault="000E4880" w:rsidP="005E57F2">
      <w:pPr>
        <w:contextualSpacing/>
      </w:pPr>
      <w:r w:rsidRPr="008C14EA">
        <w:t xml:space="preserve">ДО </w:t>
      </w:r>
      <w:r w:rsidR="00404942" w:rsidRPr="008C14EA">
        <w:t>–</w:t>
      </w:r>
      <w:r w:rsidRPr="008C14EA">
        <w:t xml:space="preserve"> должностной оклад (оклад), ставка заработной платы с учетом нагрузки;</w:t>
      </w:r>
    </w:p>
    <w:p w:rsidR="000E4880" w:rsidRPr="008C14EA" w:rsidRDefault="000E4880" w:rsidP="005E57F2">
      <w:pPr>
        <w:contextualSpacing/>
      </w:pPr>
      <w:proofErr w:type="spellStart"/>
      <w:r w:rsidRPr="008C14EA">
        <w:t>ДОбн</w:t>
      </w:r>
      <w:proofErr w:type="spellEnd"/>
      <w:r w:rsidR="00404942" w:rsidRPr="008C14EA">
        <w:t xml:space="preserve"> –</w:t>
      </w:r>
      <w:r w:rsidRPr="008C14EA">
        <w:t xml:space="preserve"> должностной оклад (оклад), ставка заработной платы без нагрузки;</w:t>
      </w:r>
    </w:p>
    <w:p w:rsidR="000E4880" w:rsidRPr="008C14EA" w:rsidRDefault="000E4880" w:rsidP="005E57F2">
      <w:pPr>
        <w:contextualSpacing/>
      </w:pPr>
      <w:r w:rsidRPr="008C14EA">
        <w:t>ВИ – максимальный размер выплаты за интенсивность и высокие результаты работы для соответствующей должности (профессии) работника, предусмотренный настоящим положением;</w:t>
      </w:r>
    </w:p>
    <w:p w:rsidR="000E4880" w:rsidRPr="008C14EA" w:rsidRDefault="000E4880" w:rsidP="005E57F2">
      <w:pPr>
        <w:contextualSpacing/>
      </w:pPr>
      <w:r w:rsidRPr="008C14EA">
        <w:t xml:space="preserve">ВУ </w:t>
      </w:r>
      <w:r w:rsidR="00404942" w:rsidRPr="008C14EA">
        <w:t>–</w:t>
      </w:r>
      <w:r w:rsidRPr="008C14EA">
        <w:t xml:space="preserve"> выплата за работу с вредными и (или) опасными условиями труда;</w:t>
      </w:r>
    </w:p>
    <w:p w:rsidR="000E4880" w:rsidRPr="008C14EA" w:rsidRDefault="000E4880" w:rsidP="005E57F2">
      <w:pPr>
        <w:contextualSpacing/>
      </w:pPr>
      <w:proofErr w:type="spellStart"/>
      <w:r w:rsidRPr="008C14EA">
        <w:t>Вкат</w:t>
      </w:r>
      <w:proofErr w:type="spellEnd"/>
      <w:r w:rsidRPr="008C14EA">
        <w:t>. – доплата за квалификационную категорию;</w:t>
      </w:r>
    </w:p>
    <w:p w:rsidR="000E4880" w:rsidRPr="008C14EA" w:rsidRDefault="000E4880" w:rsidP="005E57F2">
      <w:pPr>
        <w:contextualSpacing/>
      </w:pPr>
      <w:proofErr w:type="spellStart"/>
      <w:r w:rsidRPr="008C14EA">
        <w:t>Вуч.степ</w:t>
      </w:r>
      <w:proofErr w:type="spellEnd"/>
      <w:r w:rsidRPr="008C14EA">
        <w:t>. – доплата за наличие ученой степени;</w:t>
      </w:r>
    </w:p>
    <w:p w:rsidR="000E4880" w:rsidRPr="008C14EA" w:rsidRDefault="000E4880" w:rsidP="005E57F2">
      <w:pPr>
        <w:contextualSpacing/>
      </w:pPr>
      <w:proofErr w:type="spellStart"/>
      <w:r w:rsidRPr="008C14EA">
        <w:t>Впоч.зв</w:t>
      </w:r>
      <w:proofErr w:type="spellEnd"/>
      <w:r w:rsidRPr="008C14EA">
        <w:t>. – доплата за почетные звания;</w:t>
      </w:r>
    </w:p>
    <w:p w:rsidR="00247F45" w:rsidRPr="008C14EA" w:rsidRDefault="00247F45" w:rsidP="005E57F2">
      <w:pPr>
        <w:contextualSpacing/>
      </w:pPr>
      <w:proofErr w:type="spellStart"/>
      <w:r w:rsidRPr="008C14EA">
        <w:lastRenderedPageBreak/>
        <w:t>Дк</w:t>
      </w:r>
      <w:proofErr w:type="spellEnd"/>
      <w:r w:rsidRPr="008C14EA">
        <w:t xml:space="preserve"> – дополнительные компенсационные выплаты работникам учреждений, подведомственных комитету культуры (выплата за проверку письменных работ по музыкальной литературе, сольфеджио, преподавателям хора и оркестра; выплата за организацию </w:t>
      </w:r>
      <w:proofErr w:type="spellStart"/>
      <w:r w:rsidRPr="008C14EA">
        <w:t>внеучебной</w:t>
      </w:r>
      <w:proofErr w:type="spellEnd"/>
      <w:r w:rsidRPr="008C14EA">
        <w:t xml:space="preserve"> (внеаудиторной) и воспитательной деятельности в учреждениях дополнительного образования сферы искусства; выплата за руководство городским методическим объединением, методическим педагогическим, советом учреждения; выплата за часы работы в классах (группах) для учащихся с ограниченными возможностями здоровья; выплата за работу, связанную с наставничеством) и управлению физической культуры и спорта (выплата за руководство городским методическим объединением, методическим педагогическим, тренерским советом учреждения; </w:t>
      </w:r>
      <w:r w:rsidRPr="008C14EA">
        <w:rPr>
          <w:lang w:eastAsia="ru-RU"/>
        </w:rPr>
        <w:t>выплата за работу в учреждении, имеющем в соответствии с законодательством право использовать в своем наименовании слова «олимпийский», «</w:t>
      </w:r>
      <w:proofErr w:type="spellStart"/>
      <w:r w:rsidRPr="008C14EA">
        <w:rPr>
          <w:lang w:eastAsia="ru-RU"/>
        </w:rPr>
        <w:t>паралимпийский</w:t>
      </w:r>
      <w:proofErr w:type="spellEnd"/>
      <w:r w:rsidRPr="008C14EA">
        <w:rPr>
          <w:lang w:eastAsia="ru-RU"/>
        </w:rPr>
        <w:t>», «</w:t>
      </w:r>
      <w:proofErr w:type="spellStart"/>
      <w:r w:rsidRPr="008C14EA">
        <w:rPr>
          <w:lang w:eastAsia="ru-RU"/>
        </w:rPr>
        <w:t>сурдлимпийский</w:t>
      </w:r>
      <w:proofErr w:type="spellEnd"/>
      <w:r w:rsidRPr="008C14EA">
        <w:rPr>
          <w:lang w:eastAsia="ru-RU"/>
        </w:rPr>
        <w:t>» или образованные на их основе слова и словосочетания; выплата за часы работы в группах по адаптивному спорту и адаптивной физической культуре; выплата за работу, связанную с наставничеством</w:t>
      </w:r>
      <w:r w:rsidRPr="008C14EA">
        <w:t>) Администрации города;</w:t>
      </w:r>
    </w:p>
    <w:p w:rsidR="000E4880" w:rsidRPr="008C14EA" w:rsidRDefault="000E4880" w:rsidP="005E57F2">
      <w:pPr>
        <w:contextualSpacing/>
      </w:pPr>
      <w:proofErr w:type="spellStart"/>
      <w:r w:rsidRPr="008C14EA">
        <w:t>Вк</w:t>
      </w:r>
      <w:proofErr w:type="spellEnd"/>
      <w:r w:rsidRPr="008C14EA">
        <w:t xml:space="preserve"> – сумма надбавки за подготовку занимающегося, обучающегося, спортсмена высокого класса;</w:t>
      </w:r>
    </w:p>
    <w:p w:rsidR="000E4880" w:rsidRPr="008C14EA" w:rsidRDefault="000E4880" w:rsidP="005E57F2">
      <w:pPr>
        <w:contextualSpacing/>
      </w:pPr>
      <w:r w:rsidRPr="008C14EA">
        <w:t xml:space="preserve">ПМ </w:t>
      </w:r>
      <w:r w:rsidR="00404942" w:rsidRPr="008C14EA">
        <w:t>–</w:t>
      </w:r>
      <w:r w:rsidRPr="008C14EA">
        <w:t xml:space="preserve"> премия по результатам работы за месяц;</w:t>
      </w:r>
    </w:p>
    <w:p w:rsidR="000E4880" w:rsidRPr="008C14EA" w:rsidRDefault="000E4880" w:rsidP="005E57F2">
      <w:pPr>
        <w:contextualSpacing/>
      </w:pPr>
      <w:proofErr w:type="spellStart"/>
      <w:r w:rsidRPr="008C14EA">
        <w:t>РКиСН</w:t>
      </w:r>
      <w:proofErr w:type="spellEnd"/>
      <w:r w:rsidRPr="008C14EA">
        <w:t xml:space="preserve"> - выплаты за работу в местностях с особыми климатическими условиями (районный коэффициент и северная надбавка).</w:t>
      </w:r>
    </w:p>
    <w:p w:rsidR="000837FB" w:rsidRPr="008C14EA" w:rsidRDefault="001F7600" w:rsidP="005E57F2">
      <w:pPr>
        <w:rPr>
          <w:rFonts w:eastAsiaTheme="minorHAnsi"/>
        </w:rPr>
      </w:pPr>
      <w:r w:rsidRPr="008C14EA">
        <w:t>3</w:t>
      </w:r>
      <w:r w:rsidR="000837FB" w:rsidRPr="008C14EA">
        <w:t>.2. Для выплат, размер которых зависит от минимального размера оплаты труда, применяется минимальный размер оплаты труда, установленный федеральным законодательством на дату планирования.</w:t>
      </w:r>
      <w:r w:rsidR="000837FB" w:rsidRPr="008C14EA">
        <w:rPr>
          <w:rFonts w:eastAsiaTheme="minorHAnsi"/>
        </w:rPr>
        <w:t xml:space="preserve"> </w:t>
      </w:r>
    </w:p>
    <w:p w:rsidR="00A60037" w:rsidRPr="008C14EA" w:rsidRDefault="001F7600" w:rsidP="005E57F2">
      <w:bookmarkStart w:id="46" w:name="sub_1075"/>
      <w:bookmarkEnd w:id="45"/>
      <w:r w:rsidRPr="008C14EA">
        <w:rPr>
          <w:lang w:eastAsia="ru-RU"/>
        </w:rPr>
        <w:t>4</w:t>
      </w:r>
      <w:r w:rsidR="00B3614B" w:rsidRPr="008C14EA">
        <w:rPr>
          <w:lang w:eastAsia="ru-RU"/>
        </w:rPr>
        <w:t xml:space="preserve">. </w:t>
      </w:r>
      <w:bookmarkEnd w:id="46"/>
      <w:r w:rsidR="00A60037" w:rsidRPr="008C14EA">
        <w:rPr>
          <w:lang w:eastAsia="ru-RU"/>
        </w:rPr>
        <w:t>При формировании фонда оплаты труда учреждения доля фонда оплаты труда административно-управленческого и вспомогательного персонала учреждения предусматривается в размере не более 40%.</w:t>
      </w:r>
    </w:p>
    <w:p w:rsidR="00A60037" w:rsidRPr="008C14EA" w:rsidRDefault="00A60037" w:rsidP="005E57F2">
      <w:r w:rsidRPr="008C14EA">
        <w:t xml:space="preserve">Перечень должностей, относимых к административно-управленческому, вспомогательному и основному персоналу учреждения, </w:t>
      </w:r>
      <w:r w:rsidR="004102B1" w:rsidRPr="008C14EA">
        <w:t xml:space="preserve">фиксируется в положении об оплате труда </w:t>
      </w:r>
      <w:r w:rsidRPr="008C14EA">
        <w:t>с учетом следующих критериев:</w:t>
      </w:r>
    </w:p>
    <w:p w:rsidR="00A60037" w:rsidRPr="008C14EA" w:rsidRDefault="00A60037" w:rsidP="005E57F2">
      <w:r w:rsidRPr="008C14EA">
        <w:t xml:space="preserve">- основной персонал учреждения </w:t>
      </w:r>
      <w:r w:rsidR="00A1159C" w:rsidRPr="008C14EA">
        <w:t>–</w:t>
      </w:r>
      <w:r w:rsidRPr="008C14EA">
        <w:t xml:space="preserve"> работники</w:t>
      </w:r>
      <w:r w:rsidR="00A1159C" w:rsidRPr="008C14EA">
        <w:t xml:space="preserve"> у</w:t>
      </w:r>
      <w:r w:rsidRPr="008C14EA">
        <w:t>чреждения, непосредственно оказывающие услуги (выполняющие работы), направленные на достижение определенных уставом (положением) учреждения целей его деятельности, а также их непосредственные руководители;</w:t>
      </w:r>
    </w:p>
    <w:p w:rsidR="00A60037" w:rsidRPr="008C14EA" w:rsidRDefault="00A60037" w:rsidP="005E57F2">
      <w:r w:rsidRPr="008C14EA">
        <w:t xml:space="preserve">- вспомогательный персонал учреждения </w:t>
      </w:r>
      <w:r w:rsidR="00A1159C" w:rsidRPr="008C14EA">
        <w:t>–</w:t>
      </w:r>
      <w:r w:rsidRPr="008C14EA">
        <w:t xml:space="preserve"> работники</w:t>
      </w:r>
      <w:r w:rsidR="00A1159C" w:rsidRPr="008C14EA">
        <w:t xml:space="preserve"> </w:t>
      </w:r>
      <w:r w:rsidRPr="008C14EA">
        <w:t>учреждения, создающие условия для оказания услуг (выполнения работ), направленных на достижение определенных уставом (положением) учреждения целей его деятельности, включая обслуживание зданий и оборудования;</w:t>
      </w:r>
    </w:p>
    <w:p w:rsidR="00A60037" w:rsidRPr="008C14EA" w:rsidRDefault="00A60037" w:rsidP="005E57F2">
      <w:r w:rsidRPr="008C14EA">
        <w:t xml:space="preserve">- административно-управленческий персонал учреждения </w:t>
      </w:r>
      <w:r w:rsidR="00A1159C" w:rsidRPr="008C14EA">
        <w:t>–</w:t>
      </w:r>
      <w:r w:rsidRPr="008C14EA">
        <w:t xml:space="preserve"> работники</w:t>
      </w:r>
      <w:r w:rsidR="00A1159C" w:rsidRPr="008C14EA">
        <w:t xml:space="preserve"> </w:t>
      </w:r>
      <w:r w:rsidRPr="008C14EA">
        <w:t>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его деятельности.</w:t>
      </w:r>
    </w:p>
    <w:p w:rsidR="00E91196" w:rsidRPr="008C14EA" w:rsidRDefault="00A60037" w:rsidP="005E57F2">
      <w:pPr>
        <w:contextualSpacing/>
      </w:pPr>
      <w:r w:rsidRPr="008C14EA">
        <w:rPr>
          <w:lang w:eastAsia="ru-RU"/>
        </w:rPr>
        <w:t>5. </w:t>
      </w:r>
      <w:r w:rsidR="00E91196" w:rsidRPr="008C14EA">
        <w:t xml:space="preserve">Расчет объема расходов на оплату труда работников муниципальных учреждений, подпадающих под действие Указов Президента Российской </w:t>
      </w:r>
      <w:r w:rsidR="00E91196" w:rsidRPr="008C14EA">
        <w:lastRenderedPageBreak/>
        <w:t>Федерации от 07.05.2012 №</w:t>
      </w:r>
      <w:r w:rsidR="00DF3F2B">
        <w:t xml:space="preserve"> </w:t>
      </w:r>
      <w:r w:rsidR="00E91196" w:rsidRPr="008C14EA">
        <w:t>597 «О мероприятиях по реализации государственной социальной политики», от 01.06.2012 №</w:t>
      </w:r>
      <w:r w:rsidR="00DF3F2B">
        <w:t xml:space="preserve"> </w:t>
      </w:r>
      <w:r w:rsidR="00E91196" w:rsidRPr="008C14EA">
        <w:t xml:space="preserve">761 «О Национальной стратегии действий в интересах детей на 2012 </w:t>
      </w:r>
      <w:r w:rsidR="00A1159C" w:rsidRPr="008C14EA">
        <w:t>–</w:t>
      </w:r>
      <w:r w:rsidR="00E91196" w:rsidRPr="008C14EA">
        <w:t xml:space="preserve"> 2017</w:t>
      </w:r>
      <w:r w:rsidR="00A1159C" w:rsidRPr="008C14EA">
        <w:t xml:space="preserve"> </w:t>
      </w:r>
      <w:r w:rsidR="00E91196" w:rsidRPr="008C14EA">
        <w:t>годы» формируется с</w:t>
      </w:r>
      <w:r w:rsidR="00E91196" w:rsidRPr="008C14EA">
        <w:rPr>
          <w:lang w:val="en-US"/>
        </w:rPr>
        <w:t> </w:t>
      </w:r>
      <w:r w:rsidR="00E91196" w:rsidRPr="008C14EA">
        <w:t xml:space="preserve">учетом </w:t>
      </w:r>
      <w:proofErr w:type="spellStart"/>
      <w:r w:rsidR="00E91196" w:rsidRPr="008C14EA">
        <w:t>непревышения</w:t>
      </w:r>
      <w:proofErr w:type="spellEnd"/>
      <w:r w:rsidR="00E91196" w:rsidRPr="008C14EA">
        <w:t xml:space="preserve"> значения целевого показателя средней заработной платы работников соответствующей бюджетной сферы.</w:t>
      </w:r>
    </w:p>
    <w:p w:rsidR="00F274BA" w:rsidRPr="00D507C7" w:rsidRDefault="00E91196" w:rsidP="005E57F2">
      <w:pPr>
        <w:autoSpaceDE w:val="0"/>
        <w:autoSpaceDN w:val="0"/>
        <w:adjustRightInd w:val="0"/>
      </w:pPr>
      <w:r w:rsidRPr="008C14EA">
        <w:rPr>
          <w:lang w:eastAsia="ru-RU"/>
        </w:rPr>
        <w:t xml:space="preserve">6. </w:t>
      </w:r>
      <w:r w:rsidR="00F274BA" w:rsidRPr="008C14EA">
        <w:rPr>
          <w:lang w:eastAsia="ru-RU"/>
        </w:rPr>
        <w:t>Расчетный среднемесячный у</w:t>
      </w:r>
      <w:r w:rsidR="00F274BA" w:rsidRPr="008C14EA">
        <w:t>ровень заработной платы работников муниципальных казенных учреждений, кроме муниципального каз</w:t>
      </w:r>
      <w:r w:rsidR="00520A04">
        <w:t>ё</w:t>
      </w:r>
      <w:r w:rsidR="00F274BA" w:rsidRPr="008C14EA">
        <w:t>нного учреждения «</w:t>
      </w:r>
      <w:proofErr w:type="spellStart"/>
      <w:r w:rsidR="00F274BA" w:rsidRPr="008C14EA">
        <w:t>Сургутский</w:t>
      </w:r>
      <w:proofErr w:type="spellEnd"/>
      <w:r w:rsidR="00F274BA" w:rsidRPr="008C14EA">
        <w:t xml:space="preserve"> спасательный центр» не должен превышать расчетный среднемесячный уровень оплаты труда лиц, замещающих должности муниципальной службы, и лиц, не замещающих должности муниципальной службы и исполняющих обязанности по техническому обеспечению деятельности органов местного самоуправления городского округа Сургут Ханты-Мансийского </w:t>
      </w:r>
      <w:r w:rsidR="00F274BA" w:rsidRPr="00D507C7">
        <w:t xml:space="preserve">автономного округа – Югры, являющихся работниками Администрации города и ее структурных подразделений (далее </w:t>
      </w:r>
      <w:r w:rsidR="00520A04" w:rsidRPr="00D507C7">
        <w:t>–</w:t>
      </w:r>
      <w:r w:rsidR="00F274BA" w:rsidRPr="00D507C7">
        <w:t xml:space="preserve"> работники Администрации города).</w:t>
      </w:r>
    </w:p>
    <w:p w:rsidR="00F274BA" w:rsidRPr="00D507C7" w:rsidRDefault="00F274BA" w:rsidP="005E57F2">
      <w:pPr>
        <w:autoSpaceDE w:val="0"/>
        <w:autoSpaceDN w:val="0"/>
        <w:adjustRightInd w:val="0"/>
      </w:pPr>
      <w:r w:rsidRPr="00D507C7">
        <w:t>Г</w:t>
      </w:r>
      <w:r w:rsidR="00AF20A4" w:rsidRPr="00D507C7">
        <w:t xml:space="preserve">лавный распорядитель бюджетных средств обеспечивает контроль за </w:t>
      </w:r>
      <w:proofErr w:type="spellStart"/>
      <w:r w:rsidR="00AF20A4" w:rsidRPr="00D507C7">
        <w:t>непревышением</w:t>
      </w:r>
      <w:proofErr w:type="spellEnd"/>
      <w:r w:rsidR="00AF20A4" w:rsidRPr="00D507C7">
        <w:t xml:space="preserve"> расчетного среднемесячного уровня заработной </w:t>
      </w:r>
      <w:r w:rsidR="00F5606D" w:rsidRPr="00D507C7">
        <w:t>платы</w:t>
      </w:r>
      <w:r w:rsidR="00F5606D" w:rsidRPr="00D507C7">
        <w:rPr>
          <w:lang w:eastAsia="ru-RU"/>
        </w:rPr>
        <w:t xml:space="preserve"> работников</w:t>
      </w:r>
      <w:r w:rsidRPr="00D507C7">
        <w:t xml:space="preserve"> указанных учреждений муниципальных казенных учреждений, кроме муниципального каз</w:t>
      </w:r>
      <w:r w:rsidR="00520A04" w:rsidRPr="00D507C7">
        <w:t>ё</w:t>
      </w:r>
      <w:r w:rsidRPr="00D507C7">
        <w:t>нного учреждения «</w:t>
      </w:r>
      <w:proofErr w:type="spellStart"/>
      <w:r w:rsidRPr="00D507C7">
        <w:t>Сургутский</w:t>
      </w:r>
      <w:proofErr w:type="spellEnd"/>
      <w:r w:rsidRPr="00D507C7">
        <w:t xml:space="preserve"> спасательный центр», </w:t>
      </w:r>
      <w:r w:rsidR="00AF20A4" w:rsidRPr="00D507C7">
        <w:t>над расчетным среднемесячным уровнем оплаты труда</w:t>
      </w:r>
      <w:r w:rsidRPr="00D507C7">
        <w:t xml:space="preserve"> работников Администрации города.</w:t>
      </w:r>
    </w:p>
    <w:p w:rsidR="00AF20A4" w:rsidRPr="00D507C7" w:rsidRDefault="00AF20A4" w:rsidP="005E57F2">
      <w:pPr>
        <w:autoSpaceDE w:val="0"/>
        <w:autoSpaceDN w:val="0"/>
        <w:adjustRightInd w:val="0"/>
      </w:pPr>
      <w:r w:rsidRPr="00D507C7">
        <w:t xml:space="preserve"> </w:t>
      </w:r>
      <w:r w:rsidRPr="00D507C7">
        <w:rPr>
          <w:rFonts w:eastAsia="Times New Roman"/>
          <w:lang w:eastAsia="ru-RU"/>
        </w:rPr>
        <w:t>В случаях, когда расчетный среднемесячный уровень оплаты труда работников муниципальных казенных учреждений, кроме муниц</w:t>
      </w:r>
      <w:r w:rsidR="00321621" w:rsidRPr="00D507C7">
        <w:rPr>
          <w:rFonts w:eastAsia="Times New Roman"/>
          <w:lang w:eastAsia="ru-RU"/>
        </w:rPr>
        <w:t>ипального каз</w:t>
      </w:r>
      <w:r w:rsidR="00520A04" w:rsidRPr="00D507C7">
        <w:rPr>
          <w:rFonts w:eastAsia="Times New Roman"/>
          <w:lang w:eastAsia="ru-RU"/>
        </w:rPr>
        <w:t>ё</w:t>
      </w:r>
      <w:r w:rsidR="00321621" w:rsidRPr="00D507C7">
        <w:rPr>
          <w:rFonts w:eastAsia="Times New Roman"/>
          <w:lang w:eastAsia="ru-RU"/>
        </w:rPr>
        <w:t>нного учреждения «</w:t>
      </w:r>
      <w:proofErr w:type="spellStart"/>
      <w:r w:rsidRPr="00D507C7">
        <w:rPr>
          <w:rFonts w:eastAsia="Times New Roman"/>
          <w:lang w:eastAsia="ru-RU"/>
        </w:rPr>
        <w:t>Сургутский</w:t>
      </w:r>
      <w:proofErr w:type="spellEnd"/>
      <w:r w:rsidRPr="00D507C7">
        <w:rPr>
          <w:rFonts w:eastAsia="Times New Roman"/>
          <w:lang w:eastAsia="ru-RU"/>
        </w:rPr>
        <w:t xml:space="preserve"> спасательный центр</w:t>
      </w:r>
      <w:r w:rsidR="00321621" w:rsidRPr="00D507C7">
        <w:rPr>
          <w:rFonts w:eastAsia="Times New Roman"/>
          <w:lang w:eastAsia="ru-RU"/>
        </w:rPr>
        <w:t>»</w:t>
      </w:r>
      <w:r w:rsidRPr="00D507C7">
        <w:rPr>
          <w:rFonts w:eastAsia="Times New Roman"/>
          <w:lang w:eastAsia="ru-RU"/>
        </w:rPr>
        <w:t>, равен или выше расчетного среднемесячного уровня оплаты труда работник</w:t>
      </w:r>
      <w:r w:rsidR="00F274BA" w:rsidRPr="00D507C7">
        <w:rPr>
          <w:rFonts w:eastAsia="Times New Roman"/>
          <w:lang w:eastAsia="ru-RU"/>
        </w:rPr>
        <w:t>ов</w:t>
      </w:r>
      <w:r w:rsidRPr="00D507C7">
        <w:rPr>
          <w:rFonts w:eastAsia="Times New Roman"/>
          <w:lang w:eastAsia="ru-RU"/>
        </w:rPr>
        <w:t xml:space="preserve"> Администрации города, руководитель учреждения обязан принять решение о снижении размеров стимулирующих выплат работникам учреждения.</w:t>
      </w:r>
    </w:p>
    <w:p w:rsidR="00AF20A4" w:rsidRPr="008C14EA" w:rsidRDefault="00AF20A4" w:rsidP="005E57F2">
      <w:pPr>
        <w:contextualSpacing/>
      </w:pPr>
      <w:r w:rsidRPr="00D507C7">
        <w:rPr>
          <w:rFonts w:eastAsia="Times New Roman"/>
          <w:lang w:eastAsia="ru-RU"/>
        </w:rPr>
        <w:t>Расчетный среднемесячный уровень оплаты труда работников Администрации города на очередной финансовый год определяется департаментом финансов путем деления</w:t>
      </w:r>
      <w:r w:rsidRPr="008C14EA">
        <w:rPr>
          <w:rFonts w:eastAsia="Times New Roman"/>
          <w:lang w:eastAsia="ru-RU"/>
        </w:rPr>
        <w:t xml:space="preserve"> объема бюджетных ассигнований на оплату труда работников Администрации города, рассчитанного в соответствии с порядком и методикой планирования бюджетных ассигнований бюджета городского округа Сургут Ханты-Мансийского автономного округа – Югры на очередной финансовый год и плановый период (без учета расходов, связанных с выплатой </w:t>
      </w:r>
      <w:hyperlink r:id="rId11" w:anchor="/document/108125/entry/0" w:history="1">
        <w:r w:rsidRPr="008C14EA">
          <w:rPr>
            <w:rFonts w:eastAsia="Times New Roman"/>
            <w:lang w:eastAsia="ru-RU"/>
          </w:rPr>
          <w:t>районных коэффициентов</w:t>
        </w:r>
      </w:hyperlink>
      <w:r w:rsidRPr="008C14EA">
        <w:rPr>
          <w:rFonts w:eastAsia="Times New Roman"/>
          <w:lang w:eastAsia="ru-RU"/>
        </w:rPr>
        <w:t xml:space="preserve"> и процентных надбавок к заработной плате за стаж работы в районах Крайнего Севера и приравненных к ним местностях) на численность работников Администрации города в соответствии с утвержденными штатными расписаниями Администрации города и структурных подразделений Администрации города и деления полученного результата на 12 и доводится до главных распорядителей бюджетных средств одновременно с доведением предварительных предельных объемов бюджетных ассигнований на очередной финансовый год и плановый период.</w:t>
      </w:r>
    </w:p>
    <w:p w:rsidR="00AF20A4" w:rsidRPr="008C14EA" w:rsidRDefault="00AF20A4" w:rsidP="005E57F2">
      <w:pPr>
        <w:contextualSpacing/>
      </w:pPr>
      <w:r w:rsidRPr="008C14EA">
        <w:rPr>
          <w:rFonts w:eastAsia="Times New Roman"/>
          <w:lang w:eastAsia="ru-RU"/>
        </w:rPr>
        <w:t xml:space="preserve">Главный распорядитель бюджетных средств доводит расчетный среднемесячный уровень оплаты труда работников Администрации города до </w:t>
      </w:r>
      <w:r w:rsidRPr="008C14EA">
        <w:rPr>
          <w:rFonts w:eastAsia="Times New Roman"/>
          <w:lang w:eastAsia="ru-RU"/>
        </w:rPr>
        <w:lastRenderedPageBreak/>
        <w:t>руководителей подведомственных муниципальных казенных учреждений города.</w:t>
      </w:r>
    </w:p>
    <w:p w:rsidR="00AF20A4" w:rsidRPr="008C14EA" w:rsidRDefault="00AF20A4" w:rsidP="005E57F2">
      <w:pPr>
        <w:contextualSpacing/>
        <w:rPr>
          <w:rFonts w:eastAsia="Times New Roman"/>
          <w:lang w:eastAsia="ru-RU"/>
        </w:rPr>
      </w:pPr>
      <w:r w:rsidRPr="008C14EA">
        <w:rPr>
          <w:rFonts w:eastAsia="Times New Roman"/>
          <w:lang w:eastAsia="ru-RU"/>
        </w:rPr>
        <w:t xml:space="preserve">Расчетный среднемесячный уровень заработной платы работников муниципальных казенных учреждений, кроме </w:t>
      </w:r>
      <w:r w:rsidRPr="00D507C7">
        <w:rPr>
          <w:rFonts w:eastAsia="Times New Roman"/>
          <w:lang w:eastAsia="ru-RU"/>
        </w:rPr>
        <w:t>муниц</w:t>
      </w:r>
      <w:r w:rsidR="00321621" w:rsidRPr="00D507C7">
        <w:rPr>
          <w:rFonts w:eastAsia="Times New Roman"/>
          <w:lang w:eastAsia="ru-RU"/>
        </w:rPr>
        <w:t>ипального каз</w:t>
      </w:r>
      <w:r w:rsidR="00520A04" w:rsidRPr="00D507C7">
        <w:rPr>
          <w:rFonts w:eastAsia="Times New Roman"/>
          <w:lang w:eastAsia="ru-RU"/>
        </w:rPr>
        <w:t>ё</w:t>
      </w:r>
      <w:r w:rsidR="00321621" w:rsidRPr="00D507C7">
        <w:rPr>
          <w:rFonts w:eastAsia="Times New Roman"/>
          <w:lang w:eastAsia="ru-RU"/>
        </w:rPr>
        <w:t>нного</w:t>
      </w:r>
      <w:r w:rsidR="00321621" w:rsidRPr="008C14EA">
        <w:rPr>
          <w:rFonts w:eastAsia="Times New Roman"/>
          <w:lang w:eastAsia="ru-RU"/>
        </w:rPr>
        <w:t xml:space="preserve"> учреждения «</w:t>
      </w:r>
      <w:proofErr w:type="spellStart"/>
      <w:r w:rsidRPr="008C14EA">
        <w:rPr>
          <w:rFonts w:eastAsia="Times New Roman"/>
          <w:lang w:eastAsia="ru-RU"/>
        </w:rPr>
        <w:t>Сургутский</w:t>
      </w:r>
      <w:proofErr w:type="spellEnd"/>
      <w:r w:rsidRPr="008C14EA">
        <w:rPr>
          <w:rFonts w:eastAsia="Times New Roman"/>
          <w:lang w:eastAsia="ru-RU"/>
        </w:rPr>
        <w:t xml:space="preserve"> спасательный центр</w:t>
      </w:r>
      <w:r w:rsidR="00321621" w:rsidRPr="008C14EA">
        <w:rPr>
          <w:rFonts w:eastAsia="Times New Roman"/>
          <w:lang w:eastAsia="ru-RU"/>
        </w:rPr>
        <w:t>»</w:t>
      </w:r>
      <w:r w:rsidRPr="008C14EA">
        <w:rPr>
          <w:rFonts w:eastAsia="Times New Roman"/>
          <w:lang w:eastAsia="ru-RU"/>
        </w:rPr>
        <w:t>, формируется учреждением путем деления расчетного объема средств на оплату труда на очередной финансовый год и плановый период (без учета объема расходов, связанных с выплатой районных коэффициентов и процентных надбавок к заработной плате за стаж работы в районах Крайнего Севера и приравненных к ним местностях, а также расходов, предусматриваемых на оплату труда работников учреждения, в отношении которых федеральными законами, актами Президента Российской Федерации или Правительства Российской Федерации установлены специальные требования к уровню оплаты их труда) на численность работников муниципального казенного учреждения в соответствии с утвержденным штатным расписанием (без учета численности работников, в отношении которых установлены специальные требования к уровню оплаты их труда) и деления полученного результата на 12 и направляется для контроля главному распорядителю бюджетных средств одновременно с расчетом планового годового фонда оплаты труда работников учреждения на очередной финансовый год.</w:t>
      </w:r>
    </w:p>
    <w:p w:rsidR="001F7600" w:rsidRPr="008C14EA" w:rsidRDefault="001A452C" w:rsidP="00514229">
      <w:pPr>
        <w:ind w:firstLine="567"/>
      </w:pPr>
      <w:r w:rsidRPr="008C14EA">
        <w:rPr>
          <w:highlight w:val="yellow"/>
          <w:lang w:eastAsia="ru-RU"/>
        </w:rPr>
        <w:t xml:space="preserve"> </w:t>
      </w:r>
    </w:p>
    <w:p w:rsidR="004914FE" w:rsidRPr="008C14EA" w:rsidRDefault="004914FE">
      <w:pPr>
        <w:ind w:firstLine="0"/>
        <w:jc w:val="left"/>
      </w:pPr>
      <w:r w:rsidRPr="008C14EA">
        <w:br w:type="page"/>
      </w:r>
    </w:p>
    <w:p w:rsidR="00DF3F2B" w:rsidRDefault="000939A3" w:rsidP="005E57F2">
      <w:pPr>
        <w:ind w:left="4047" w:firstLine="567"/>
        <w:jc w:val="left"/>
      </w:pPr>
      <w:r w:rsidRPr="008C14EA">
        <w:lastRenderedPageBreak/>
        <w:t>Приложение</w:t>
      </w:r>
      <w:r w:rsidR="007A7C1B" w:rsidRPr="008C14EA">
        <w:t xml:space="preserve"> 1</w:t>
      </w:r>
      <w:r w:rsidRPr="008C14EA">
        <w:t xml:space="preserve"> </w:t>
      </w:r>
    </w:p>
    <w:p w:rsidR="00DF3F2B" w:rsidRDefault="000939A3" w:rsidP="005E57F2">
      <w:pPr>
        <w:ind w:left="4047" w:firstLine="567"/>
        <w:jc w:val="left"/>
      </w:pPr>
      <w:r w:rsidRPr="008C14EA">
        <w:t>к положению</w:t>
      </w:r>
      <w:r w:rsidR="00DF3F2B">
        <w:t xml:space="preserve"> </w:t>
      </w:r>
      <w:r w:rsidR="003D3AC2" w:rsidRPr="008C14EA">
        <w:t xml:space="preserve">об оплате труда </w:t>
      </w:r>
    </w:p>
    <w:p w:rsidR="00DF3F2B" w:rsidRDefault="003D3AC2" w:rsidP="005E57F2">
      <w:pPr>
        <w:ind w:left="4047" w:firstLine="567"/>
        <w:jc w:val="left"/>
      </w:pPr>
      <w:r w:rsidRPr="008C14EA">
        <w:t xml:space="preserve">работников муниципальных </w:t>
      </w:r>
    </w:p>
    <w:p w:rsidR="00DF3F2B" w:rsidRDefault="003D3AC2" w:rsidP="005E57F2">
      <w:pPr>
        <w:ind w:left="4047" w:firstLine="567"/>
        <w:jc w:val="left"/>
      </w:pPr>
      <w:r w:rsidRPr="008C14EA">
        <w:t xml:space="preserve">учреждений города Сургута, </w:t>
      </w:r>
    </w:p>
    <w:p w:rsidR="003D3AC2" w:rsidRPr="008C14EA" w:rsidRDefault="003D3AC2" w:rsidP="005E57F2">
      <w:pPr>
        <w:ind w:left="4047" w:firstLine="567"/>
        <w:jc w:val="left"/>
      </w:pPr>
      <w:r w:rsidRPr="008C14EA">
        <w:t>кроме муниципальных</w:t>
      </w:r>
    </w:p>
    <w:p w:rsidR="003D3AC2" w:rsidRPr="008C14EA" w:rsidRDefault="003D3AC2" w:rsidP="005E57F2">
      <w:pPr>
        <w:ind w:left="4047" w:firstLine="567"/>
        <w:jc w:val="left"/>
      </w:pPr>
      <w:r w:rsidRPr="008C14EA">
        <w:t>образовательных учреждений,</w:t>
      </w:r>
    </w:p>
    <w:p w:rsidR="003D3AC2" w:rsidRPr="008C14EA" w:rsidRDefault="003D3AC2" w:rsidP="005E57F2">
      <w:pPr>
        <w:ind w:left="4047" w:firstLine="567"/>
        <w:jc w:val="left"/>
      </w:pPr>
      <w:r w:rsidRPr="008C14EA">
        <w:t>подведомственных департаменту</w:t>
      </w:r>
    </w:p>
    <w:p w:rsidR="003D3AC2" w:rsidRPr="008C14EA" w:rsidRDefault="003D3AC2" w:rsidP="005E57F2">
      <w:pPr>
        <w:ind w:left="4047" w:firstLine="567"/>
        <w:jc w:val="left"/>
      </w:pPr>
      <w:r w:rsidRPr="008C14EA">
        <w:t>образования</w:t>
      </w:r>
    </w:p>
    <w:p w:rsidR="00127785" w:rsidRDefault="00127785" w:rsidP="005E57F2">
      <w:pPr>
        <w:ind w:firstLine="567"/>
        <w:jc w:val="right"/>
      </w:pPr>
    </w:p>
    <w:p w:rsidR="00DF3F2B" w:rsidRPr="008C14EA" w:rsidRDefault="00DF3F2B" w:rsidP="005E57F2">
      <w:pPr>
        <w:ind w:firstLine="567"/>
        <w:jc w:val="right"/>
      </w:pPr>
    </w:p>
    <w:p w:rsidR="00247652" w:rsidRPr="00DF3F2B" w:rsidRDefault="00923C28" w:rsidP="00DF3F2B">
      <w:pPr>
        <w:ind w:firstLine="0"/>
        <w:jc w:val="center"/>
      </w:pPr>
      <w:r w:rsidRPr="00DF3F2B">
        <w:t>Особенности п</w:t>
      </w:r>
      <w:r w:rsidR="00127785" w:rsidRPr="00DF3F2B">
        <w:t>оряд</w:t>
      </w:r>
      <w:r w:rsidRPr="00DF3F2B">
        <w:t>ка</w:t>
      </w:r>
      <w:r w:rsidR="00127785" w:rsidRPr="00DF3F2B">
        <w:t xml:space="preserve"> и услови</w:t>
      </w:r>
      <w:r w:rsidRPr="00DF3F2B">
        <w:t>й</w:t>
      </w:r>
      <w:r w:rsidR="00127785" w:rsidRPr="00DF3F2B">
        <w:t xml:space="preserve"> оплаты труда тренеров, тренеров-преподавателей и специалистов учреждений, осуществляющих подготовку спортивных сборных команд муниципального образования городской округ Сургут Ханты</w:t>
      </w:r>
      <w:r w:rsidR="00DF3F2B" w:rsidRPr="00DF3F2B">
        <w:t xml:space="preserve">-Мансийского автономного округа </w:t>
      </w:r>
      <w:r w:rsidR="00127785" w:rsidRPr="00DF3F2B">
        <w:t>– Югры и реализующих дополнительные общеразвивающие программы, дополнительные образовательные программы</w:t>
      </w:r>
      <w:r w:rsidR="005420BD" w:rsidRPr="00DF3F2B">
        <w:t xml:space="preserve"> спортивной подготовки</w:t>
      </w:r>
    </w:p>
    <w:p w:rsidR="00127785" w:rsidRPr="00DF3F2B" w:rsidRDefault="00127785" w:rsidP="00DF3F2B">
      <w:pPr>
        <w:ind w:firstLine="0"/>
        <w:jc w:val="center"/>
      </w:pPr>
    </w:p>
    <w:p w:rsidR="00127785" w:rsidRPr="008C14EA" w:rsidRDefault="00CA3A0B" w:rsidP="005E57F2">
      <w:pPr>
        <w:tabs>
          <w:tab w:val="left" w:pos="0"/>
        </w:tabs>
        <w:rPr>
          <w:rFonts w:eastAsia="Times New Roman"/>
          <w:lang w:eastAsia="ru-RU"/>
        </w:rPr>
      </w:pPr>
      <w:r w:rsidRPr="008C14EA">
        <w:rPr>
          <w:rFonts w:eastAsia="Times New Roman"/>
          <w:lang w:eastAsia="ru-RU"/>
        </w:rPr>
        <w:tab/>
        <w:t>1. </w:t>
      </w:r>
      <w:r w:rsidR="00127785" w:rsidRPr="008C14EA">
        <w:rPr>
          <w:rFonts w:eastAsia="Times New Roman"/>
          <w:lang w:eastAsia="ru-RU"/>
        </w:rPr>
        <w:t>Нормальная продолжительность рабочего времени не может превышать 40 часов в неделю (для мужчин) и 36 часов в неделю (для женщин):</w:t>
      </w:r>
    </w:p>
    <w:p w:rsidR="00127785" w:rsidRPr="008C14EA" w:rsidRDefault="00127785" w:rsidP="005E57F2">
      <w:pPr>
        <w:rPr>
          <w:rFonts w:eastAsia="Times New Roman"/>
          <w:lang w:eastAsia="ru-RU"/>
        </w:rPr>
      </w:pPr>
      <w:r w:rsidRPr="008C14EA">
        <w:rPr>
          <w:rFonts w:eastAsia="Times New Roman"/>
          <w:lang w:eastAsia="ru-RU"/>
        </w:rPr>
        <w:t xml:space="preserve">1) тренерам, осуществляющим подготовку спортивных сборных команд муниципального образования городской округ Сургут Ханты-Мансийского автономного округа </w:t>
      </w:r>
      <w:r w:rsidR="001F7600" w:rsidRPr="008C14EA">
        <w:rPr>
          <w:rFonts w:eastAsia="Times New Roman"/>
          <w:lang w:eastAsia="ru-RU"/>
        </w:rPr>
        <w:t>–</w:t>
      </w:r>
      <w:r w:rsidRPr="008C14EA">
        <w:rPr>
          <w:rFonts w:eastAsia="Times New Roman"/>
          <w:lang w:eastAsia="ru-RU"/>
        </w:rPr>
        <w:t xml:space="preserve"> Югры и не являющимся педагогическими работниками, устанавливается норма часов тренерской работы (тренерская нагрузка) за ставку нормируемой части заработной платы (установленного должностного оклада) – 24 часа в неделю;</w:t>
      </w:r>
    </w:p>
    <w:p w:rsidR="00127785" w:rsidRPr="008C14EA" w:rsidRDefault="00127785" w:rsidP="005E57F2">
      <w:pPr>
        <w:tabs>
          <w:tab w:val="left" w:pos="851"/>
        </w:tabs>
        <w:rPr>
          <w:rFonts w:eastAsia="Times New Roman"/>
          <w:lang w:eastAsia="ru-RU"/>
        </w:rPr>
      </w:pPr>
      <w:r w:rsidRPr="008C14EA">
        <w:rPr>
          <w:rFonts w:eastAsia="Times New Roman"/>
          <w:lang w:eastAsia="ru-RU"/>
        </w:rPr>
        <w:t xml:space="preserve">2) тренерам-преподавателям, реализующим дополнительные </w:t>
      </w:r>
      <w:proofErr w:type="spellStart"/>
      <w:proofErr w:type="gramStart"/>
      <w:r w:rsidRPr="008C14EA">
        <w:rPr>
          <w:rFonts w:eastAsia="Times New Roman"/>
          <w:lang w:eastAsia="ru-RU"/>
        </w:rPr>
        <w:t>общеразви</w:t>
      </w:r>
      <w:r w:rsidR="00DF3F2B">
        <w:rPr>
          <w:rFonts w:eastAsia="Times New Roman"/>
          <w:lang w:eastAsia="ru-RU"/>
        </w:rPr>
        <w:t>-</w:t>
      </w:r>
      <w:r w:rsidRPr="008C14EA">
        <w:rPr>
          <w:rFonts w:eastAsia="Times New Roman"/>
          <w:lang w:eastAsia="ru-RU"/>
        </w:rPr>
        <w:t>вающие</w:t>
      </w:r>
      <w:proofErr w:type="spellEnd"/>
      <w:proofErr w:type="gramEnd"/>
      <w:r w:rsidRPr="008C14EA">
        <w:rPr>
          <w:rFonts w:eastAsia="Times New Roman"/>
          <w:lang w:eastAsia="ru-RU"/>
        </w:rPr>
        <w:t xml:space="preserve"> программы, дополнительные образовательные программы спортивной подготовки, которые являются педагогическими работниками, устанавливается норма часов учебной (преподавательской) работы (далее – тренировочная нагрузка) за ставку нормируемой части заработной платы (установленного должностного оклада) – 18 часов в неделю.</w:t>
      </w:r>
    </w:p>
    <w:p w:rsidR="00127785" w:rsidRPr="008C14EA" w:rsidRDefault="00127785" w:rsidP="005E57F2">
      <w:pPr>
        <w:rPr>
          <w:rFonts w:eastAsia="Times New Roman"/>
          <w:lang w:eastAsia="ru-RU"/>
        </w:rPr>
      </w:pPr>
      <w:r w:rsidRPr="008C14EA">
        <w:rPr>
          <w:rFonts w:eastAsia="Times New Roman"/>
          <w:lang w:eastAsia="ru-RU"/>
        </w:rPr>
        <w:t>Норма часов тренерской нагрузки (тренировочной нагрузки) за ставку заработной платы (установленного должностного оклада) устанавливается в астрономических часах, включая установленные короткие перерывы между занятиями.</w:t>
      </w:r>
    </w:p>
    <w:p w:rsidR="00127785" w:rsidRPr="00D507C7" w:rsidRDefault="00127785" w:rsidP="005E57F2">
      <w:pPr>
        <w:rPr>
          <w:rFonts w:eastAsia="Times New Roman"/>
          <w:lang w:eastAsia="ru-RU"/>
        </w:rPr>
      </w:pPr>
      <w:r w:rsidRPr="00D507C7">
        <w:rPr>
          <w:rFonts w:eastAsia="Times New Roman"/>
          <w:lang w:eastAsia="ru-RU"/>
        </w:rPr>
        <w:t>Оплата труда тренерам, тренерам</w:t>
      </w:r>
      <w:r w:rsidR="00247652" w:rsidRPr="00D507C7">
        <w:rPr>
          <w:rFonts w:eastAsia="Times New Roman"/>
          <w:lang w:eastAsia="ru-RU"/>
        </w:rPr>
        <w:t>-</w:t>
      </w:r>
      <w:r w:rsidRPr="00D507C7">
        <w:rPr>
          <w:rFonts w:eastAsia="Times New Roman"/>
          <w:lang w:eastAsia="ru-RU"/>
        </w:rPr>
        <w:t>преподавателям в актированные дни и в дни отмены тренировочных (учебно-тренировочных) занятий, связанных с карантином, производится по плановой тарификации.</w:t>
      </w:r>
    </w:p>
    <w:p w:rsidR="00127785" w:rsidRPr="00D507C7" w:rsidRDefault="00127785" w:rsidP="005E57F2">
      <w:pPr>
        <w:rPr>
          <w:rFonts w:eastAsia="Times New Roman"/>
          <w:lang w:eastAsia="ru-RU"/>
        </w:rPr>
      </w:pPr>
      <w:r w:rsidRPr="00D507C7">
        <w:rPr>
          <w:rFonts w:eastAsia="Times New Roman"/>
          <w:lang w:eastAsia="ru-RU"/>
        </w:rPr>
        <w:t>Расчет заработной платы тренеров, тренеров-преподавателей осуществляется путем проведения ежегодной (не позднее чем за две недели до начала учебно-тренировочного (спортивного) сезона) тарификации работников.</w:t>
      </w:r>
    </w:p>
    <w:p w:rsidR="00127785" w:rsidRPr="00D507C7" w:rsidRDefault="00127785" w:rsidP="005E57F2">
      <w:pPr>
        <w:rPr>
          <w:rFonts w:eastAsia="Times New Roman"/>
          <w:lang w:eastAsia="ru-RU"/>
        </w:rPr>
      </w:pPr>
      <w:r w:rsidRPr="00D507C7">
        <w:rPr>
          <w:rFonts w:eastAsia="Times New Roman"/>
          <w:lang w:eastAsia="ru-RU"/>
        </w:rPr>
        <w:t>Нормирование труда тренерского (педагогического) состава осуществляется с использованием следующих методов:</w:t>
      </w:r>
    </w:p>
    <w:p w:rsidR="00127785" w:rsidRPr="00D507C7" w:rsidRDefault="00127785" w:rsidP="005E57F2">
      <w:pPr>
        <w:rPr>
          <w:rFonts w:eastAsia="Times New Roman"/>
          <w:lang w:eastAsia="ru-RU"/>
        </w:rPr>
      </w:pPr>
      <w:r w:rsidRPr="00D507C7">
        <w:rPr>
          <w:rFonts w:eastAsia="Times New Roman"/>
          <w:lang w:eastAsia="ru-RU"/>
        </w:rPr>
        <w:lastRenderedPageBreak/>
        <w:t xml:space="preserve">1) почасовой </w:t>
      </w:r>
      <w:r w:rsidR="005B12EE" w:rsidRPr="00D507C7">
        <w:t>–</w:t>
      </w:r>
      <w:r w:rsidR="00381ADA" w:rsidRPr="00D507C7">
        <w:rPr>
          <w:rFonts w:eastAsia="Times New Roman"/>
          <w:lang w:eastAsia="ru-RU"/>
        </w:rPr>
        <w:t xml:space="preserve"> </w:t>
      </w:r>
      <w:r w:rsidRPr="00D507C7">
        <w:rPr>
          <w:rFonts w:eastAsia="Times New Roman"/>
          <w:lang w:eastAsia="ru-RU"/>
        </w:rPr>
        <w:t>зависит от выработки рабочего времени, затраченного на реализацию образовательной программы или программы подготовки спортивного резерва в соответствии с табелем учета рабочего времени;</w:t>
      </w:r>
    </w:p>
    <w:p w:rsidR="00127785" w:rsidRPr="00D507C7" w:rsidRDefault="00381ADA" w:rsidP="005E57F2">
      <w:pPr>
        <w:rPr>
          <w:rFonts w:eastAsia="Times New Roman"/>
          <w:lang w:eastAsia="ru-RU"/>
        </w:rPr>
      </w:pPr>
      <w:r w:rsidRPr="00D507C7">
        <w:rPr>
          <w:rFonts w:eastAsia="Times New Roman"/>
          <w:lang w:eastAsia="ru-RU"/>
        </w:rPr>
        <w:t xml:space="preserve">2) </w:t>
      </w:r>
      <w:proofErr w:type="spellStart"/>
      <w:r w:rsidRPr="00D507C7">
        <w:rPr>
          <w:rFonts w:eastAsia="Times New Roman"/>
          <w:lang w:eastAsia="ru-RU"/>
        </w:rPr>
        <w:t>подушевой</w:t>
      </w:r>
      <w:proofErr w:type="spellEnd"/>
      <w:r w:rsidRPr="00D507C7">
        <w:rPr>
          <w:rFonts w:eastAsia="Times New Roman"/>
          <w:lang w:eastAsia="ru-RU"/>
        </w:rPr>
        <w:t xml:space="preserve"> </w:t>
      </w:r>
      <w:r w:rsidR="005B12EE" w:rsidRPr="00D507C7">
        <w:t xml:space="preserve">– </w:t>
      </w:r>
      <w:r w:rsidR="00127785" w:rsidRPr="00D507C7">
        <w:rPr>
          <w:rFonts w:eastAsia="Times New Roman"/>
          <w:lang w:eastAsia="ru-RU"/>
        </w:rPr>
        <w:t>зависит от количества обучающихся, занимающихся, спортсменов по каждому этапу (периоду) подготовки и избранному виду спорта, закрепленных за работником в соответствии с тарификацией;</w:t>
      </w:r>
    </w:p>
    <w:p w:rsidR="00127785" w:rsidRPr="00D507C7" w:rsidRDefault="00127785" w:rsidP="005E57F2">
      <w:pPr>
        <w:rPr>
          <w:rFonts w:eastAsia="Times New Roman"/>
          <w:lang w:eastAsia="ru-RU"/>
        </w:rPr>
      </w:pPr>
      <w:r w:rsidRPr="00D507C7">
        <w:rPr>
          <w:rFonts w:eastAsia="Times New Roman"/>
          <w:lang w:eastAsia="ru-RU"/>
        </w:rPr>
        <w:t xml:space="preserve">3) групповой </w:t>
      </w:r>
      <w:r w:rsidR="005B12EE" w:rsidRPr="00D507C7">
        <w:t>–</w:t>
      </w:r>
      <w:r w:rsidRPr="00D507C7">
        <w:rPr>
          <w:rFonts w:eastAsia="Times New Roman"/>
          <w:lang w:eastAsia="ru-RU"/>
        </w:rPr>
        <w:t xml:space="preserve"> зависит от количества групп по каждому этапу (периоду) подготовки и избранному виду спорта при условии наполняемости групп не ниже минимального;</w:t>
      </w:r>
    </w:p>
    <w:p w:rsidR="00127785" w:rsidRPr="00D507C7" w:rsidRDefault="00127785" w:rsidP="005E57F2">
      <w:pPr>
        <w:rPr>
          <w:rFonts w:eastAsia="Times New Roman"/>
          <w:lang w:eastAsia="ru-RU"/>
        </w:rPr>
      </w:pPr>
      <w:r w:rsidRPr="00D507C7">
        <w:rPr>
          <w:rFonts w:eastAsia="Times New Roman"/>
          <w:lang w:eastAsia="ru-RU"/>
        </w:rPr>
        <w:t xml:space="preserve">4) рейтинговый </w:t>
      </w:r>
      <w:r w:rsidR="005B12EE" w:rsidRPr="00D507C7">
        <w:t>–</w:t>
      </w:r>
      <w:r w:rsidRPr="00D507C7">
        <w:rPr>
          <w:rFonts w:eastAsia="Times New Roman"/>
          <w:lang w:eastAsia="ru-RU"/>
        </w:rPr>
        <w:t xml:space="preserve"> зависит от результатов спортивных достижений, обучающихся, занимающихся, спортсменов за определенный период подготовки.</w:t>
      </w:r>
    </w:p>
    <w:p w:rsidR="00127785" w:rsidRPr="00D507C7" w:rsidRDefault="00127785" w:rsidP="005E57F2">
      <w:pPr>
        <w:rPr>
          <w:rFonts w:eastAsia="Times New Roman"/>
          <w:lang w:eastAsia="ru-RU"/>
        </w:rPr>
      </w:pPr>
      <w:proofErr w:type="spellStart"/>
      <w:r w:rsidRPr="00D507C7">
        <w:rPr>
          <w:rFonts w:eastAsia="Times New Roman"/>
          <w:lang w:eastAsia="ru-RU"/>
        </w:rPr>
        <w:t>Тарифицирование</w:t>
      </w:r>
      <w:proofErr w:type="spellEnd"/>
      <w:r w:rsidRPr="00D507C7">
        <w:rPr>
          <w:rFonts w:eastAsia="Times New Roman"/>
          <w:lang w:eastAsia="ru-RU"/>
        </w:rPr>
        <w:t xml:space="preserve"> работников, участвующих в реализации программ с несколькими группами обучающихся, занимающихся, спортсменов, может осуществляться с применением разных методов по каждой группе.</w:t>
      </w:r>
    </w:p>
    <w:p w:rsidR="00127785" w:rsidRPr="00D507C7" w:rsidRDefault="00127785" w:rsidP="005E57F2">
      <w:pPr>
        <w:rPr>
          <w:rFonts w:eastAsia="Times New Roman"/>
          <w:lang w:eastAsia="ru-RU"/>
        </w:rPr>
      </w:pPr>
      <w:r w:rsidRPr="00D507C7">
        <w:rPr>
          <w:rFonts w:eastAsia="Times New Roman"/>
          <w:lang w:eastAsia="ru-RU"/>
        </w:rPr>
        <w:t>Метод расчета установленного должностного оклада (оклада) тренеров, тренеров-преподавателей и специалистов учреждений, осуществляющих подготовку спортивных сборных команд муниципального образования городской округ Сургут Ханты-Мансийского автономного округа – Югры и реализующих дополнительные общеразвивающие программы, дополнительные образовательные программы спортивной подготовки, определяется учреждением исходя из специфики работы по видам спорта, этапам (периодам) подготовки и закрепляется локальным нормативным актом учреждения (положением об оплате труда</w:t>
      </w:r>
      <w:r w:rsidR="00381ADA" w:rsidRPr="00D507C7">
        <w:rPr>
          <w:rFonts w:eastAsia="Times New Roman"/>
          <w:lang w:eastAsia="ru-RU"/>
        </w:rPr>
        <w:t xml:space="preserve"> работников) по согласованию с у</w:t>
      </w:r>
      <w:r w:rsidRPr="00D507C7">
        <w:rPr>
          <w:rFonts w:eastAsia="Times New Roman"/>
          <w:lang w:eastAsia="ru-RU"/>
        </w:rPr>
        <w:t>правлением физической культуры и спорта</w:t>
      </w:r>
      <w:r w:rsidR="00381ADA" w:rsidRPr="00D507C7">
        <w:rPr>
          <w:rFonts w:eastAsia="Times New Roman"/>
          <w:lang w:eastAsia="ru-RU"/>
        </w:rPr>
        <w:t xml:space="preserve"> Администрации города</w:t>
      </w:r>
      <w:r w:rsidRPr="00D507C7">
        <w:rPr>
          <w:rFonts w:eastAsia="Times New Roman"/>
          <w:lang w:eastAsia="ru-RU"/>
        </w:rPr>
        <w:t>.</w:t>
      </w:r>
    </w:p>
    <w:p w:rsidR="00127785" w:rsidRPr="00D507C7" w:rsidRDefault="00127785" w:rsidP="005E57F2">
      <w:pPr>
        <w:rPr>
          <w:rFonts w:eastAsia="Times New Roman"/>
          <w:lang w:eastAsia="ru-RU"/>
        </w:rPr>
      </w:pPr>
      <w:r w:rsidRPr="00D507C7">
        <w:rPr>
          <w:rFonts w:eastAsia="Times New Roman"/>
          <w:lang w:eastAsia="ru-RU"/>
        </w:rPr>
        <w:t>Максимальный объем тренерской нагрузки (тренировочной нагрузки) в пределах нормальной продолжительности рабочего времени устанавливается локальным нормативным актом учреждения</w:t>
      </w:r>
      <w:r w:rsidR="00342B40" w:rsidRPr="00D507C7">
        <w:rPr>
          <w:rFonts w:eastAsia="Times New Roman"/>
          <w:lang w:eastAsia="ru-RU"/>
        </w:rPr>
        <w:t xml:space="preserve"> по согласованию с управлением физической культуры и спорта Администрации города</w:t>
      </w:r>
      <w:r w:rsidRPr="00D507C7">
        <w:rPr>
          <w:rFonts w:eastAsia="Times New Roman"/>
          <w:lang w:eastAsia="ru-RU"/>
        </w:rPr>
        <w:t>.</w:t>
      </w:r>
    </w:p>
    <w:p w:rsidR="00127785" w:rsidRPr="00D507C7" w:rsidRDefault="007A7E8F" w:rsidP="005E57F2">
      <w:pPr>
        <w:tabs>
          <w:tab w:val="left" w:pos="0"/>
        </w:tabs>
        <w:rPr>
          <w:rFonts w:eastAsia="Times New Roman"/>
          <w:lang w:eastAsia="ru-RU"/>
        </w:rPr>
      </w:pPr>
      <w:r w:rsidRPr="00D507C7">
        <w:rPr>
          <w:rFonts w:eastAsia="Times New Roman"/>
          <w:lang w:eastAsia="ru-RU"/>
        </w:rPr>
        <w:t>2</w:t>
      </w:r>
      <w:r w:rsidR="00127785" w:rsidRPr="00D507C7">
        <w:rPr>
          <w:rFonts w:eastAsia="Times New Roman"/>
          <w:lang w:eastAsia="ru-RU"/>
        </w:rPr>
        <w:t xml:space="preserve">. Комплектование учебно-тренировочных групп, тренировочных групп (далее </w:t>
      </w:r>
      <w:r w:rsidR="005B12EE" w:rsidRPr="00D507C7">
        <w:t>–</w:t>
      </w:r>
      <w:r w:rsidR="00127785" w:rsidRPr="00D507C7">
        <w:rPr>
          <w:rFonts w:eastAsia="Times New Roman"/>
          <w:lang w:eastAsia="ru-RU"/>
        </w:rPr>
        <w:t xml:space="preserve"> групп) осуществляется ежегодно в сентябре </w:t>
      </w:r>
      <w:r w:rsidR="005B12EE" w:rsidRPr="00D507C7">
        <w:t>–</w:t>
      </w:r>
      <w:r w:rsidR="00127785" w:rsidRPr="00D507C7">
        <w:rPr>
          <w:rFonts w:eastAsia="Times New Roman"/>
          <w:lang w:eastAsia="ru-RU"/>
        </w:rPr>
        <w:t xml:space="preserve"> октябре месяцах и начисление заработной платы тренерам, тренерам-преподавателям на спортивно-оздоровительном этапе и этапе начальной подготовки первого года обучения осуществляется по плановой тарификации.</w:t>
      </w:r>
    </w:p>
    <w:p w:rsidR="00127785" w:rsidRPr="00D507C7" w:rsidRDefault="00127785" w:rsidP="005E57F2">
      <w:pPr>
        <w:rPr>
          <w:rFonts w:eastAsia="Times New Roman"/>
          <w:lang w:eastAsia="ru-RU"/>
        </w:rPr>
      </w:pPr>
      <w:r w:rsidRPr="00D507C7">
        <w:rPr>
          <w:rFonts w:eastAsia="Times New Roman"/>
          <w:lang w:eastAsia="ru-RU"/>
        </w:rPr>
        <w:t>Наполняемость групп и объем тренировочной нагрузки определяется с учетом техники безопасности в соответствии с программой спортивной подготовки по виду спорта и (или) образовательной программой.</w:t>
      </w:r>
    </w:p>
    <w:p w:rsidR="00127785" w:rsidRPr="00D507C7" w:rsidRDefault="00127785" w:rsidP="005E57F2">
      <w:pPr>
        <w:rPr>
          <w:rFonts w:eastAsia="Times New Roman"/>
          <w:lang w:eastAsia="ru-RU"/>
        </w:rPr>
      </w:pPr>
      <w:r w:rsidRPr="00D507C7">
        <w:rPr>
          <w:rFonts w:eastAsia="Times New Roman"/>
          <w:lang w:eastAsia="ru-RU"/>
        </w:rPr>
        <w:t>При отсутствии федерального стандарта спортивной подготовки по соответствующему виду спорта применяются параметры, приведенные в </w:t>
      </w:r>
      <w:hyperlink r:id="rId12" w:anchor="/document/29120005/entry/201" w:history="1">
        <w:r w:rsidRPr="00D507C7">
          <w:rPr>
            <w:rFonts w:eastAsia="Times New Roman"/>
            <w:lang w:eastAsia="ru-RU"/>
          </w:rPr>
          <w:t>таблице 1</w:t>
        </w:r>
      </w:hyperlink>
      <w:r w:rsidR="005420BD" w:rsidRPr="00D507C7">
        <w:rPr>
          <w:rFonts w:eastAsia="Times New Roman"/>
          <w:lang w:eastAsia="ru-RU"/>
        </w:rPr>
        <w:t xml:space="preserve"> настоящего </w:t>
      </w:r>
      <w:r w:rsidR="005B12EE" w:rsidRPr="00D507C7">
        <w:rPr>
          <w:rFonts w:eastAsia="Times New Roman"/>
          <w:lang w:eastAsia="ru-RU"/>
        </w:rPr>
        <w:t xml:space="preserve">приложения к </w:t>
      </w:r>
      <w:r w:rsidR="00C47122" w:rsidRPr="00D507C7">
        <w:rPr>
          <w:rFonts w:eastAsia="Times New Roman"/>
          <w:lang w:eastAsia="ru-RU"/>
        </w:rPr>
        <w:t>п</w:t>
      </w:r>
      <w:r w:rsidR="005B12EE" w:rsidRPr="00D507C7">
        <w:rPr>
          <w:rFonts w:eastAsia="Times New Roman"/>
          <w:lang w:eastAsia="ru-RU"/>
        </w:rPr>
        <w:t>оложени</w:t>
      </w:r>
      <w:r w:rsidR="002D0293" w:rsidRPr="00D507C7">
        <w:rPr>
          <w:rFonts w:eastAsia="Times New Roman"/>
          <w:lang w:eastAsia="ru-RU"/>
        </w:rPr>
        <w:t>ю</w:t>
      </w:r>
      <w:r w:rsidRPr="00D507C7">
        <w:rPr>
          <w:rFonts w:eastAsia="Times New Roman"/>
          <w:lang w:eastAsia="ru-RU"/>
        </w:rPr>
        <w:t>.</w:t>
      </w:r>
    </w:p>
    <w:p w:rsidR="00817A7B" w:rsidRPr="00D507C7" w:rsidRDefault="00817A7B" w:rsidP="005E57F2">
      <w:pPr>
        <w:ind w:firstLine="567"/>
        <w:jc w:val="right"/>
        <w:rPr>
          <w:rFonts w:eastAsia="Times New Roman"/>
          <w:lang w:eastAsia="ru-RU"/>
        </w:rPr>
      </w:pPr>
      <w:r w:rsidRPr="00D507C7">
        <w:rPr>
          <w:rFonts w:eastAsia="Times New Roman"/>
          <w:lang w:eastAsia="ru-RU"/>
        </w:rPr>
        <w:t>Таблица 1</w:t>
      </w:r>
    </w:p>
    <w:p w:rsidR="00127785" w:rsidRPr="00D507C7" w:rsidRDefault="00127785" w:rsidP="005E57F2">
      <w:pPr>
        <w:jc w:val="center"/>
      </w:pPr>
      <w:r w:rsidRPr="00D507C7">
        <w:t>Наполняемость групп</w:t>
      </w:r>
      <w:r w:rsidRPr="00D507C7">
        <w:br/>
        <w:t>и максимальный объем недельной тренировочной нагрузки на каждом этапе спортивной подготовки при отсутствии федерального стандарта спортивной подготовки по виду спорта</w:t>
      </w:r>
    </w:p>
    <w:tbl>
      <w:tblPr>
        <w:tblW w:w="9631" w:type="dxa"/>
        <w:tblLayout w:type="fixed"/>
        <w:tblCellMar>
          <w:top w:w="15" w:type="dxa"/>
          <w:left w:w="15" w:type="dxa"/>
          <w:bottom w:w="15" w:type="dxa"/>
          <w:right w:w="15" w:type="dxa"/>
        </w:tblCellMar>
        <w:tblLook w:val="04A0" w:firstRow="1" w:lastRow="0" w:firstColumn="1" w:lastColumn="0" w:noHBand="0" w:noVBand="1"/>
      </w:tblPr>
      <w:tblGrid>
        <w:gridCol w:w="1835"/>
        <w:gridCol w:w="1701"/>
        <w:gridCol w:w="1701"/>
        <w:gridCol w:w="1559"/>
        <w:gridCol w:w="1276"/>
        <w:gridCol w:w="1559"/>
      </w:tblGrid>
      <w:tr w:rsidR="008C14EA" w:rsidRPr="00D507C7" w:rsidTr="00DF3F2B">
        <w:tc>
          <w:tcPr>
            <w:tcW w:w="1835" w:type="dxa"/>
            <w:tcBorders>
              <w:top w:val="single" w:sz="6" w:space="0" w:color="000000"/>
              <w:left w:val="single" w:sz="6" w:space="0" w:color="000000"/>
              <w:bottom w:val="single" w:sz="6" w:space="0" w:color="000000"/>
              <w:right w:val="single" w:sz="6" w:space="0" w:color="000000"/>
            </w:tcBorders>
            <w:hideMark/>
          </w:tcPr>
          <w:p w:rsidR="00817A7B" w:rsidRPr="00D507C7" w:rsidRDefault="00817A7B" w:rsidP="005E57F2">
            <w:pPr>
              <w:ind w:hanging="30"/>
              <w:jc w:val="center"/>
              <w:rPr>
                <w:rFonts w:eastAsia="Times New Roman"/>
                <w:sz w:val="23"/>
                <w:szCs w:val="23"/>
                <w:lang w:eastAsia="ru-RU"/>
              </w:rPr>
            </w:pPr>
            <w:r w:rsidRPr="00D507C7">
              <w:rPr>
                <w:rFonts w:eastAsia="Times New Roman"/>
                <w:sz w:val="23"/>
                <w:szCs w:val="23"/>
                <w:lang w:eastAsia="ru-RU"/>
              </w:rPr>
              <w:lastRenderedPageBreak/>
              <w:t>Этап (период) спортивной подготовки</w:t>
            </w:r>
          </w:p>
        </w:tc>
        <w:tc>
          <w:tcPr>
            <w:tcW w:w="1701" w:type="dxa"/>
            <w:tcBorders>
              <w:top w:val="single" w:sz="6" w:space="0" w:color="000000"/>
              <w:left w:val="single" w:sz="6" w:space="0" w:color="000000"/>
              <w:bottom w:val="single" w:sz="6" w:space="0" w:color="000000"/>
              <w:right w:val="single" w:sz="6" w:space="0" w:color="000000"/>
            </w:tcBorders>
            <w:hideMark/>
          </w:tcPr>
          <w:p w:rsidR="00817A7B" w:rsidRPr="00D507C7" w:rsidRDefault="00817A7B" w:rsidP="005E57F2">
            <w:pPr>
              <w:ind w:hanging="30"/>
              <w:jc w:val="center"/>
              <w:rPr>
                <w:rFonts w:eastAsia="Times New Roman"/>
                <w:sz w:val="23"/>
                <w:szCs w:val="23"/>
                <w:lang w:eastAsia="ru-RU"/>
              </w:rPr>
            </w:pPr>
            <w:r w:rsidRPr="00D507C7">
              <w:rPr>
                <w:rFonts w:eastAsia="Times New Roman"/>
                <w:sz w:val="23"/>
                <w:szCs w:val="23"/>
                <w:lang w:eastAsia="ru-RU"/>
              </w:rPr>
              <w:t>Период</w:t>
            </w:r>
          </w:p>
        </w:tc>
        <w:tc>
          <w:tcPr>
            <w:tcW w:w="1701" w:type="dxa"/>
            <w:tcBorders>
              <w:top w:val="single" w:sz="6" w:space="0" w:color="000000"/>
              <w:left w:val="single" w:sz="6" w:space="0" w:color="000000"/>
              <w:bottom w:val="single" w:sz="6" w:space="0" w:color="000000"/>
              <w:right w:val="single" w:sz="6" w:space="0" w:color="000000"/>
            </w:tcBorders>
            <w:hideMark/>
          </w:tcPr>
          <w:p w:rsidR="00817A7B" w:rsidRPr="00D507C7" w:rsidRDefault="00817A7B" w:rsidP="005E57F2">
            <w:pPr>
              <w:ind w:hanging="30"/>
              <w:jc w:val="center"/>
              <w:rPr>
                <w:rFonts w:eastAsia="Times New Roman"/>
                <w:sz w:val="23"/>
                <w:szCs w:val="23"/>
                <w:lang w:eastAsia="ru-RU"/>
              </w:rPr>
            </w:pPr>
            <w:r w:rsidRPr="00D507C7">
              <w:rPr>
                <w:rFonts w:eastAsia="Times New Roman"/>
                <w:sz w:val="23"/>
                <w:szCs w:val="23"/>
                <w:lang w:eastAsia="ru-RU"/>
              </w:rPr>
              <w:t>Минимальная наполняемость группы (человек)</w:t>
            </w:r>
          </w:p>
        </w:tc>
        <w:tc>
          <w:tcPr>
            <w:tcW w:w="1559" w:type="dxa"/>
            <w:tcBorders>
              <w:top w:val="single" w:sz="6" w:space="0" w:color="000000"/>
              <w:left w:val="single" w:sz="6" w:space="0" w:color="000000"/>
              <w:bottom w:val="single" w:sz="6" w:space="0" w:color="000000"/>
              <w:right w:val="single" w:sz="6" w:space="0" w:color="000000"/>
            </w:tcBorders>
            <w:hideMark/>
          </w:tcPr>
          <w:p w:rsidR="00817A7B" w:rsidRPr="00D507C7" w:rsidRDefault="00817A7B" w:rsidP="005E57F2">
            <w:pPr>
              <w:ind w:hanging="30"/>
              <w:jc w:val="center"/>
              <w:rPr>
                <w:rFonts w:eastAsia="Times New Roman"/>
                <w:sz w:val="23"/>
                <w:szCs w:val="23"/>
                <w:lang w:eastAsia="ru-RU"/>
              </w:rPr>
            </w:pPr>
            <w:r w:rsidRPr="00D507C7">
              <w:rPr>
                <w:rFonts w:eastAsia="Times New Roman"/>
                <w:sz w:val="23"/>
                <w:szCs w:val="23"/>
                <w:lang w:eastAsia="ru-RU"/>
              </w:rPr>
              <w:t>Оптимальный количественный состав группы (человек)</w:t>
            </w:r>
          </w:p>
        </w:tc>
        <w:tc>
          <w:tcPr>
            <w:tcW w:w="1276" w:type="dxa"/>
            <w:tcBorders>
              <w:top w:val="single" w:sz="6" w:space="0" w:color="000000"/>
              <w:left w:val="single" w:sz="6" w:space="0" w:color="000000"/>
              <w:bottom w:val="single" w:sz="6" w:space="0" w:color="000000"/>
              <w:right w:val="single" w:sz="6" w:space="0" w:color="000000"/>
            </w:tcBorders>
            <w:hideMark/>
          </w:tcPr>
          <w:p w:rsidR="00817A7B" w:rsidRPr="00D507C7" w:rsidRDefault="00817A7B" w:rsidP="005E57F2">
            <w:pPr>
              <w:ind w:hanging="30"/>
              <w:jc w:val="center"/>
              <w:rPr>
                <w:rFonts w:eastAsia="Times New Roman"/>
                <w:sz w:val="23"/>
                <w:szCs w:val="23"/>
                <w:lang w:eastAsia="ru-RU"/>
              </w:rPr>
            </w:pPr>
            <w:r w:rsidRPr="00D507C7">
              <w:rPr>
                <w:rFonts w:eastAsia="Times New Roman"/>
                <w:sz w:val="23"/>
                <w:szCs w:val="23"/>
                <w:lang w:eastAsia="ru-RU"/>
              </w:rPr>
              <w:t>Максимальный количественный состав группы (человек)</w:t>
            </w:r>
          </w:p>
        </w:tc>
        <w:tc>
          <w:tcPr>
            <w:tcW w:w="1559" w:type="dxa"/>
            <w:tcBorders>
              <w:top w:val="single" w:sz="6" w:space="0" w:color="000000"/>
              <w:left w:val="single" w:sz="6" w:space="0" w:color="000000"/>
              <w:bottom w:val="single" w:sz="6" w:space="0" w:color="000000"/>
              <w:right w:val="single" w:sz="6" w:space="0" w:color="000000"/>
            </w:tcBorders>
          </w:tcPr>
          <w:p w:rsidR="00817A7B" w:rsidRPr="00D507C7" w:rsidRDefault="00817A7B" w:rsidP="005E57F2">
            <w:pPr>
              <w:ind w:firstLine="0"/>
              <w:jc w:val="center"/>
              <w:rPr>
                <w:rFonts w:eastAsia="Times New Roman"/>
                <w:sz w:val="23"/>
                <w:szCs w:val="23"/>
                <w:lang w:eastAsia="ru-RU"/>
              </w:rPr>
            </w:pPr>
            <w:r w:rsidRPr="00D507C7">
              <w:rPr>
                <w:rFonts w:eastAsia="Times New Roman"/>
                <w:sz w:val="23"/>
                <w:szCs w:val="23"/>
                <w:lang w:eastAsia="ru-RU"/>
              </w:rPr>
              <w:t>Максимальный объем тренировочной нагрузки в неделю</w:t>
            </w:r>
          </w:p>
          <w:p w:rsidR="00817A7B" w:rsidRPr="00D507C7" w:rsidRDefault="00817A7B" w:rsidP="005E57F2">
            <w:pPr>
              <w:ind w:firstLine="0"/>
              <w:jc w:val="center"/>
              <w:rPr>
                <w:rFonts w:eastAsia="Times New Roman"/>
                <w:sz w:val="23"/>
                <w:szCs w:val="23"/>
                <w:lang w:eastAsia="ru-RU"/>
              </w:rPr>
            </w:pPr>
            <w:r w:rsidRPr="00D507C7">
              <w:rPr>
                <w:rFonts w:eastAsia="Times New Roman"/>
                <w:sz w:val="23"/>
                <w:szCs w:val="23"/>
                <w:lang w:eastAsia="ru-RU"/>
              </w:rPr>
              <w:t>в тренировочных часах</w:t>
            </w:r>
          </w:p>
        </w:tc>
      </w:tr>
      <w:tr w:rsidR="008C14EA" w:rsidRPr="00D507C7" w:rsidTr="00DF3F2B">
        <w:tc>
          <w:tcPr>
            <w:tcW w:w="1835" w:type="dxa"/>
            <w:tcBorders>
              <w:top w:val="single" w:sz="6" w:space="0" w:color="000000"/>
              <w:left w:val="single" w:sz="6" w:space="0" w:color="000000"/>
              <w:bottom w:val="single" w:sz="6" w:space="0" w:color="000000"/>
              <w:right w:val="single" w:sz="6" w:space="0" w:color="000000"/>
            </w:tcBorders>
          </w:tcPr>
          <w:p w:rsidR="005420BD" w:rsidRPr="00D507C7" w:rsidRDefault="005420BD" w:rsidP="00DF3F2B">
            <w:pPr>
              <w:ind w:left="57" w:firstLine="0"/>
              <w:jc w:val="left"/>
              <w:rPr>
                <w:rFonts w:eastAsia="Times New Roman"/>
                <w:sz w:val="23"/>
                <w:szCs w:val="23"/>
                <w:lang w:eastAsia="ru-RU"/>
              </w:rPr>
            </w:pPr>
            <w:r w:rsidRPr="00D507C7">
              <w:rPr>
                <w:rFonts w:eastAsia="Times New Roman"/>
                <w:sz w:val="23"/>
                <w:szCs w:val="23"/>
                <w:lang w:eastAsia="ru-RU"/>
              </w:rPr>
              <w:t>Спортивно-оздоровительный этап (период)</w:t>
            </w:r>
          </w:p>
        </w:tc>
        <w:tc>
          <w:tcPr>
            <w:tcW w:w="1701" w:type="dxa"/>
            <w:tcBorders>
              <w:top w:val="single" w:sz="6" w:space="0" w:color="000000"/>
              <w:left w:val="single" w:sz="6" w:space="0" w:color="000000"/>
              <w:bottom w:val="single" w:sz="6" w:space="0" w:color="000000"/>
              <w:right w:val="single" w:sz="6" w:space="0" w:color="000000"/>
            </w:tcBorders>
          </w:tcPr>
          <w:p w:rsidR="005420BD" w:rsidRPr="00D507C7" w:rsidRDefault="005420BD" w:rsidP="00DF3F2B">
            <w:pPr>
              <w:ind w:left="57" w:firstLine="0"/>
              <w:jc w:val="left"/>
              <w:rPr>
                <w:rFonts w:eastAsia="Times New Roman"/>
                <w:sz w:val="23"/>
                <w:szCs w:val="23"/>
                <w:lang w:eastAsia="ru-RU"/>
              </w:rPr>
            </w:pPr>
            <w:r w:rsidRPr="00D507C7">
              <w:rPr>
                <w:rFonts w:eastAsia="Times New Roman"/>
                <w:sz w:val="23"/>
                <w:szCs w:val="23"/>
                <w:lang w:eastAsia="ru-RU"/>
              </w:rPr>
              <w:t>весь период</w:t>
            </w:r>
          </w:p>
        </w:tc>
        <w:tc>
          <w:tcPr>
            <w:tcW w:w="1701" w:type="dxa"/>
            <w:tcBorders>
              <w:top w:val="single" w:sz="6" w:space="0" w:color="000000"/>
              <w:left w:val="single" w:sz="6" w:space="0" w:color="000000"/>
              <w:bottom w:val="single" w:sz="6" w:space="0" w:color="000000"/>
              <w:right w:val="single" w:sz="6" w:space="0" w:color="000000"/>
            </w:tcBorders>
          </w:tcPr>
          <w:p w:rsidR="005420BD" w:rsidRPr="00D507C7" w:rsidRDefault="005420BD" w:rsidP="00DF3F2B">
            <w:pPr>
              <w:ind w:left="57" w:hanging="8"/>
              <w:jc w:val="center"/>
              <w:rPr>
                <w:rFonts w:eastAsia="Times New Roman"/>
                <w:sz w:val="23"/>
                <w:szCs w:val="23"/>
                <w:lang w:eastAsia="ru-RU"/>
              </w:rPr>
            </w:pPr>
            <w:r w:rsidRPr="00D507C7">
              <w:rPr>
                <w:rFonts w:eastAsia="Times New Roman"/>
                <w:sz w:val="23"/>
                <w:szCs w:val="23"/>
                <w:lang w:eastAsia="ru-RU"/>
              </w:rPr>
              <w:t>10</w:t>
            </w:r>
          </w:p>
        </w:tc>
        <w:tc>
          <w:tcPr>
            <w:tcW w:w="1559"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15</w:t>
            </w:r>
            <w:r w:rsidR="002D0293" w:rsidRPr="00D507C7">
              <w:rPr>
                <w:rFonts w:eastAsia="Times New Roman"/>
                <w:sz w:val="23"/>
                <w:szCs w:val="23"/>
                <w:lang w:eastAsia="ru-RU"/>
              </w:rPr>
              <w:t xml:space="preserve"> – </w:t>
            </w:r>
            <w:r w:rsidRPr="00D507C7">
              <w:rPr>
                <w:rFonts w:eastAsia="Times New Roman"/>
                <w:sz w:val="23"/>
                <w:szCs w:val="23"/>
                <w:lang w:eastAsia="ru-RU"/>
              </w:rPr>
              <w:t>20</w:t>
            </w:r>
          </w:p>
        </w:tc>
        <w:tc>
          <w:tcPr>
            <w:tcW w:w="1276"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30</w:t>
            </w:r>
          </w:p>
        </w:tc>
        <w:tc>
          <w:tcPr>
            <w:tcW w:w="1559"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до 6</w:t>
            </w:r>
          </w:p>
        </w:tc>
      </w:tr>
      <w:tr w:rsidR="008C14EA" w:rsidRPr="00D507C7" w:rsidTr="00DF3F2B">
        <w:tc>
          <w:tcPr>
            <w:tcW w:w="1835" w:type="dxa"/>
            <w:vMerge w:val="restart"/>
            <w:tcBorders>
              <w:top w:val="single" w:sz="6" w:space="0" w:color="000000"/>
              <w:left w:val="single" w:sz="6" w:space="0" w:color="000000"/>
              <w:right w:val="single" w:sz="6" w:space="0" w:color="000000"/>
            </w:tcBorders>
          </w:tcPr>
          <w:p w:rsidR="005420BD" w:rsidRPr="00D507C7" w:rsidRDefault="005420BD" w:rsidP="00DF3F2B">
            <w:pPr>
              <w:ind w:left="57" w:firstLine="0"/>
              <w:jc w:val="left"/>
              <w:rPr>
                <w:rFonts w:eastAsia="Times New Roman"/>
                <w:sz w:val="23"/>
                <w:szCs w:val="23"/>
                <w:lang w:eastAsia="ru-RU"/>
              </w:rPr>
            </w:pPr>
            <w:r w:rsidRPr="00D507C7">
              <w:rPr>
                <w:rFonts w:eastAsia="Times New Roman"/>
                <w:sz w:val="23"/>
                <w:szCs w:val="23"/>
                <w:lang w:eastAsia="ru-RU"/>
              </w:rPr>
              <w:t>Этап (период) начальной подготовки</w:t>
            </w:r>
          </w:p>
        </w:tc>
        <w:tc>
          <w:tcPr>
            <w:tcW w:w="1701" w:type="dxa"/>
            <w:tcBorders>
              <w:top w:val="single" w:sz="6" w:space="0" w:color="000000"/>
              <w:left w:val="single" w:sz="6" w:space="0" w:color="000000"/>
              <w:bottom w:val="single" w:sz="6" w:space="0" w:color="000000"/>
              <w:right w:val="single" w:sz="6" w:space="0" w:color="000000"/>
            </w:tcBorders>
          </w:tcPr>
          <w:p w:rsidR="005420BD" w:rsidRPr="00D507C7" w:rsidRDefault="005420BD" w:rsidP="00DF3F2B">
            <w:pPr>
              <w:ind w:left="57" w:firstLine="0"/>
              <w:jc w:val="left"/>
              <w:rPr>
                <w:rFonts w:eastAsia="Times New Roman"/>
                <w:sz w:val="23"/>
                <w:szCs w:val="23"/>
                <w:lang w:eastAsia="ru-RU"/>
              </w:rPr>
            </w:pPr>
            <w:r w:rsidRPr="00D507C7">
              <w:rPr>
                <w:rFonts w:eastAsia="Times New Roman"/>
                <w:sz w:val="23"/>
                <w:szCs w:val="23"/>
                <w:lang w:eastAsia="ru-RU"/>
              </w:rPr>
              <w:t>свыше одного года</w:t>
            </w:r>
          </w:p>
        </w:tc>
        <w:tc>
          <w:tcPr>
            <w:tcW w:w="1701" w:type="dxa"/>
            <w:vMerge w:val="restart"/>
            <w:tcBorders>
              <w:top w:val="single" w:sz="6" w:space="0" w:color="000000"/>
              <w:left w:val="single" w:sz="6" w:space="0" w:color="000000"/>
              <w:right w:val="single" w:sz="6" w:space="0" w:color="000000"/>
            </w:tcBorders>
          </w:tcPr>
          <w:p w:rsidR="005420BD" w:rsidRPr="00D507C7" w:rsidRDefault="005420BD" w:rsidP="00DF3F2B">
            <w:pPr>
              <w:ind w:left="57" w:hanging="30"/>
              <w:jc w:val="center"/>
              <w:rPr>
                <w:rFonts w:eastAsia="Times New Roman"/>
                <w:sz w:val="23"/>
                <w:szCs w:val="23"/>
                <w:lang w:eastAsia="ru-RU"/>
              </w:rPr>
            </w:pPr>
            <w:r w:rsidRPr="00D507C7">
              <w:rPr>
                <w:rFonts w:eastAsia="Times New Roman"/>
                <w:sz w:val="23"/>
                <w:szCs w:val="23"/>
                <w:lang w:eastAsia="ru-RU"/>
              </w:rPr>
              <w:t>устанавливается учреждением</w:t>
            </w:r>
          </w:p>
        </w:tc>
        <w:tc>
          <w:tcPr>
            <w:tcW w:w="1559"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12</w:t>
            </w:r>
            <w:r w:rsidR="002D0293" w:rsidRPr="00D507C7">
              <w:rPr>
                <w:rFonts w:eastAsia="Times New Roman"/>
                <w:sz w:val="23"/>
                <w:szCs w:val="23"/>
                <w:lang w:eastAsia="ru-RU"/>
              </w:rPr>
              <w:t xml:space="preserve"> – </w:t>
            </w:r>
            <w:r w:rsidRPr="00D507C7">
              <w:rPr>
                <w:rFonts w:eastAsia="Times New Roman"/>
                <w:sz w:val="23"/>
                <w:szCs w:val="23"/>
                <w:lang w:eastAsia="ru-RU"/>
              </w:rPr>
              <w:t>14</w:t>
            </w:r>
          </w:p>
        </w:tc>
        <w:tc>
          <w:tcPr>
            <w:tcW w:w="1276"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20</w:t>
            </w:r>
          </w:p>
        </w:tc>
        <w:tc>
          <w:tcPr>
            <w:tcW w:w="1559"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8</w:t>
            </w:r>
          </w:p>
        </w:tc>
      </w:tr>
      <w:tr w:rsidR="008C14EA" w:rsidRPr="00D507C7" w:rsidTr="00DF3F2B">
        <w:tc>
          <w:tcPr>
            <w:tcW w:w="1835" w:type="dxa"/>
            <w:vMerge/>
            <w:tcBorders>
              <w:left w:val="single" w:sz="6" w:space="0" w:color="000000"/>
              <w:bottom w:val="single" w:sz="6" w:space="0" w:color="000000"/>
              <w:right w:val="single" w:sz="6" w:space="0" w:color="000000"/>
            </w:tcBorders>
          </w:tcPr>
          <w:p w:rsidR="005420BD" w:rsidRPr="00D507C7" w:rsidRDefault="005420BD" w:rsidP="00DF3F2B">
            <w:pPr>
              <w:ind w:left="57" w:hanging="30"/>
              <w:jc w:val="center"/>
              <w:rPr>
                <w:rFonts w:eastAsia="Times New Roman"/>
                <w:sz w:val="23"/>
                <w:szCs w:val="23"/>
                <w:lang w:eastAsia="ru-RU"/>
              </w:rPr>
            </w:pPr>
          </w:p>
        </w:tc>
        <w:tc>
          <w:tcPr>
            <w:tcW w:w="1701" w:type="dxa"/>
            <w:tcBorders>
              <w:top w:val="single" w:sz="6" w:space="0" w:color="000000"/>
              <w:left w:val="single" w:sz="6" w:space="0" w:color="000000"/>
              <w:bottom w:val="single" w:sz="6" w:space="0" w:color="000000"/>
              <w:right w:val="single" w:sz="6" w:space="0" w:color="000000"/>
            </w:tcBorders>
          </w:tcPr>
          <w:p w:rsidR="005420BD" w:rsidRPr="00D507C7" w:rsidRDefault="005420BD" w:rsidP="00DF3F2B">
            <w:pPr>
              <w:ind w:left="57" w:firstLine="0"/>
              <w:jc w:val="left"/>
              <w:rPr>
                <w:rFonts w:eastAsia="Times New Roman"/>
                <w:sz w:val="23"/>
                <w:szCs w:val="23"/>
                <w:lang w:eastAsia="ru-RU"/>
              </w:rPr>
            </w:pPr>
            <w:r w:rsidRPr="00D507C7">
              <w:rPr>
                <w:rFonts w:eastAsia="Times New Roman"/>
                <w:sz w:val="23"/>
                <w:szCs w:val="23"/>
                <w:lang w:eastAsia="ru-RU"/>
              </w:rPr>
              <w:t>до одного года</w:t>
            </w:r>
          </w:p>
        </w:tc>
        <w:tc>
          <w:tcPr>
            <w:tcW w:w="1701" w:type="dxa"/>
            <w:vMerge/>
            <w:tcBorders>
              <w:left w:val="single" w:sz="6" w:space="0" w:color="000000"/>
              <w:bottom w:val="single" w:sz="6" w:space="0" w:color="000000"/>
              <w:right w:val="single" w:sz="6" w:space="0" w:color="000000"/>
            </w:tcBorders>
          </w:tcPr>
          <w:p w:rsidR="005420BD" w:rsidRPr="00D507C7" w:rsidRDefault="005420BD" w:rsidP="00DF3F2B">
            <w:pPr>
              <w:ind w:left="57" w:hanging="30"/>
              <w:jc w:val="center"/>
              <w:rPr>
                <w:rFonts w:eastAsia="Times New Roman"/>
                <w:sz w:val="23"/>
                <w:szCs w:val="23"/>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14</w:t>
            </w:r>
            <w:r w:rsidR="002D0293" w:rsidRPr="00D507C7">
              <w:rPr>
                <w:rFonts w:eastAsia="Times New Roman"/>
                <w:sz w:val="23"/>
                <w:szCs w:val="23"/>
                <w:lang w:eastAsia="ru-RU"/>
              </w:rPr>
              <w:t xml:space="preserve"> – </w:t>
            </w:r>
            <w:r w:rsidRPr="00D507C7">
              <w:rPr>
                <w:rFonts w:eastAsia="Times New Roman"/>
                <w:sz w:val="23"/>
                <w:szCs w:val="23"/>
                <w:lang w:eastAsia="ru-RU"/>
              </w:rPr>
              <w:t>16</w:t>
            </w:r>
          </w:p>
        </w:tc>
        <w:tc>
          <w:tcPr>
            <w:tcW w:w="1276"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25</w:t>
            </w:r>
          </w:p>
        </w:tc>
        <w:tc>
          <w:tcPr>
            <w:tcW w:w="1559"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6</w:t>
            </w:r>
          </w:p>
        </w:tc>
      </w:tr>
      <w:tr w:rsidR="008C14EA" w:rsidRPr="00D507C7" w:rsidTr="00DF3F2B">
        <w:trPr>
          <w:trHeight w:val="240"/>
        </w:trPr>
        <w:tc>
          <w:tcPr>
            <w:tcW w:w="1835" w:type="dxa"/>
            <w:vMerge w:val="restart"/>
            <w:tcBorders>
              <w:top w:val="single" w:sz="6" w:space="0" w:color="000000"/>
              <w:left w:val="single" w:sz="6" w:space="0" w:color="000000"/>
              <w:bottom w:val="single" w:sz="6" w:space="0" w:color="000000"/>
              <w:right w:val="single" w:sz="6" w:space="0" w:color="000000"/>
            </w:tcBorders>
            <w:hideMark/>
          </w:tcPr>
          <w:p w:rsidR="005420BD" w:rsidRPr="00D507C7" w:rsidRDefault="005420BD" w:rsidP="00DF3F2B">
            <w:pPr>
              <w:ind w:left="57" w:firstLine="0"/>
              <w:jc w:val="left"/>
              <w:rPr>
                <w:rFonts w:eastAsia="Times New Roman"/>
                <w:sz w:val="23"/>
                <w:szCs w:val="23"/>
                <w:lang w:eastAsia="ru-RU"/>
              </w:rPr>
            </w:pPr>
            <w:r w:rsidRPr="00D507C7">
              <w:rPr>
                <w:rFonts w:eastAsia="Times New Roman"/>
                <w:sz w:val="23"/>
                <w:szCs w:val="23"/>
                <w:lang w:eastAsia="ru-RU"/>
              </w:rPr>
              <w:t>Учебно-тренировочный этап (период)</w:t>
            </w:r>
          </w:p>
          <w:p w:rsidR="005420BD" w:rsidRPr="00D507C7" w:rsidRDefault="005420BD" w:rsidP="00DF3F2B">
            <w:pPr>
              <w:ind w:left="57" w:firstLine="0"/>
              <w:jc w:val="left"/>
              <w:rPr>
                <w:rFonts w:eastAsia="Times New Roman"/>
                <w:sz w:val="23"/>
                <w:szCs w:val="23"/>
                <w:lang w:eastAsia="ru-RU"/>
              </w:rPr>
            </w:pPr>
            <w:r w:rsidRPr="00D507C7">
              <w:rPr>
                <w:rFonts w:eastAsia="Times New Roman"/>
                <w:sz w:val="23"/>
                <w:szCs w:val="23"/>
                <w:lang w:eastAsia="ru-RU"/>
              </w:rPr>
              <w:t>(этап (период) спортивной специализации)</w:t>
            </w:r>
          </w:p>
        </w:tc>
        <w:tc>
          <w:tcPr>
            <w:tcW w:w="1701" w:type="dxa"/>
            <w:tcBorders>
              <w:top w:val="single" w:sz="6" w:space="0" w:color="000000"/>
              <w:left w:val="single" w:sz="6" w:space="0" w:color="000000"/>
              <w:bottom w:val="single" w:sz="6" w:space="0" w:color="000000"/>
              <w:right w:val="single" w:sz="6" w:space="0" w:color="000000"/>
            </w:tcBorders>
            <w:hideMark/>
          </w:tcPr>
          <w:p w:rsidR="005420BD" w:rsidRPr="00D507C7" w:rsidRDefault="005420BD" w:rsidP="00DF3F2B">
            <w:pPr>
              <w:ind w:left="57" w:firstLine="0"/>
              <w:jc w:val="left"/>
              <w:rPr>
                <w:rFonts w:eastAsia="Times New Roman"/>
                <w:sz w:val="23"/>
                <w:szCs w:val="23"/>
                <w:lang w:eastAsia="ru-RU"/>
              </w:rPr>
            </w:pPr>
            <w:r w:rsidRPr="00D507C7">
              <w:rPr>
                <w:rFonts w:eastAsia="Times New Roman"/>
                <w:sz w:val="23"/>
                <w:szCs w:val="23"/>
                <w:lang w:eastAsia="ru-RU"/>
              </w:rPr>
              <w:t>углубленной специализации</w:t>
            </w:r>
          </w:p>
        </w:tc>
        <w:tc>
          <w:tcPr>
            <w:tcW w:w="1701" w:type="dxa"/>
            <w:vMerge w:val="restart"/>
            <w:tcBorders>
              <w:top w:val="single" w:sz="6" w:space="0" w:color="000000"/>
              <w:left w:val="single" w:sz="6" w:space="0" w:color="000000"/>
              <w:bottom w:val="single" w:sz="6" w:space="0" w:color="000000"/>
              <w:right w:val="single" w:sz="6" w:space="0" w:color="000000"/>
            </w:tcBorders>
            <w:hideMark/>
          </w:tcPr>
          <w:p w:rsidR="005420BD" w:rsidRPr="00D507C7" w:rsidRDefault="005420BD" w:rsidP="00DF3F2B">
            <w:pPr>
              <w:ind w:left="57" w:hanging="8"/>
              <w:jc w:val="center"/>
              <w:rPr>
                <w:rFonts w:eastAsia="Times New Roman"/>
                <w:sz w:val="23"/>
                <w:szCs w:val="23"/>
                <w:lang w:eastAsia="ru-RU"/>
              </w:rPr>
            </w:pPr>
            <w:r w:rsidRPr="00D507C7">
              <w:rPr>
                <w:rFonts w:eastAsia="Times New Roman"/>
                <w:sz w:val="23"/>
                <w:szCs w:val="23"/>
                <w:lang w:eastAsia="ru-RU"/>
              </w:rPr>
              <w:t>устанавливается учреждением</w:t>
            </w:r>
          </w:p>
        </w:tc>
        <w:tc>
          <w:tcPr>
            <w:tcW w:w="1559" w:type="dxa"/>
            <w:tcBorders>
              <w:top w:val="single" w:sz="6" w:space="0" w:color="000000"/>
              <w:left w:val="single" w:sz="6" w:space="0" w:color="000000"/>
              <w:bottom w:val="single" w:sz="6" w:space="0" w:color="000000"/>
              <w:right w:val="single" w:sz="6" w:space="0" w:color="000000"/>
            </w:tcBorders>
            <w:hideMark/>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8</w:t>
            </w:r>
            <w:r w:rsidR="002D0293" w:rsidRPr="00D507C7">
              <w:rPr>
                <w:rFonts w:eastAsia="Times New Roman"/>
                <w:sz w:val="23"/>
                <w:szCs w:val="23"/>
                <w:lang w:eastAsia="ru-RU"/>
              </w:rPr>
              <w:t xml:space="preserve"> – </w:t>
            </w:r>
            <w:r w:rsidRPr="00D507C7">
              <w:rPr>
                <w:rFonts w:eastAsia="Times New Roman"/>
                <w:sz w:val="23"/>
                <w:szCs w:val="23"/>
                <w:lang w:eastAsia="ru-RU"/>
              </w:rPr>
              <w:t>10</w:t>
            </w:r>
          </w:p>
        </w:tc>
        <w:tc>
          <w:tcPr>
            <w:tcW w:w="1276" w:type="dxa"/>
            <w:tcBorders>
              <w:top w:val="single" w:sz="6" w:space="0" w:color="000000"/>
              <w:left w:val="single" w:sz="6" w:space="0" w:color="000000"/>
              <w:bottom w:val="single" w:sz="6" w:space="0" w:color="000000"/>
              <w:right w:val="single" w:sz="6" w:space="0" w:color="000000"/>
            </w:tcBorders>
            <w:hideMark/>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12</w:t>
            </w:r>
          </w:p>
        </w:tc>
        <w:tc>
          <w:tcPr>
            <w:tcW w:w="1559"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18</w:t>
            </w:r>
          </w:p>
        </w:tc>
      </w:tr>
      <w:tr w:rsidR="008C14EA" w:rsidRPr="00D507C7" w:rsidTr="00DF3F2B">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5420BD" w:rsidRPr="00D507C7" w:rsidRDefault="005420BD" w:rsidP="00DF3F2B">
            <w:pPr>
              <w:ind w:left="57" w:firstLine="0"/>
              <w:jc w:val="left"/>
              <w:rPr>
                <w:rFonts w:eastAsia="Times New Roman"/>
                <w:sz w:val="23"/>
                <w:szCs w:val="23"/>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rsidR="005420BD" w:rsidRPr="00D507C7" w:rsidRDefault="005420BD" w:rsidP="00DF3F2B">
            <w:pPr>
              <w:ind w:left="57" w:firstLine="0"/>
              <w:jc w:val="left"/>
              <w:rPr>
                <w:rFonts w:eastAsia="Times New Roman"/>
                <w:sz w:val="23"/>
                <w:szCs w:val="23"/>
                <w:lang w:eastAsia="ru-RU"/>
              </w:rPr>
            </w:pPr>
            <w:r w:rsidRPr="00D507C7">
              <w:rPr>
                <w:rFonts w:eastAsia="Times New Roman"/>
                <w:sz w:val="23"/>
                <w:szCs w:val="23"/>
                <w:lang w:eastAsia="ru-RU"/>
              </w:rPr>
              <w:t>начальной специализации</w:t>
            </w: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5420BD" w:rsidRPr="00D507C7" w:rsidRDefault="005420BD" w:rsidP="00DF3F2B">
            <w:pPr>
              <w:ind w:left="57" w:hanging="8"/>
              <w:rPr>
                <w:rFonts w:eastAsia="Times New Roman"/>
                <w:sz w:val="23"/>
                <w:szCs w:val="23"/>
                <w:lang w:eastAsia="ru-RU"/>
              </w:rPr>
            </w:pPr>
          </w:p>
        </w:tc>
        <w:tc>
          <w:tcPr>
            <w:tcW w:w="1559" w:type="dxa"/>
            <w:tcBorders>
              <w:top w:val="single" w:sz="6" w:space="0" w:color="000000"/>
              <w:left w:val="single" w:sz="6" w:space="0" w:color="000000"/>
              <w:bottom w:val="single" w:sz="6" w:space="0" w:color="000000"/>
              <w:right w:val="single" w:sz="6" w:space="0" w:color="000000"/>
            </w:tcBorders>
            <w:hideMark/>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10</w:t>
            </w:r>
            <w:r w:rsidR="002D0293" w:rsidRPr="00D507C7">
              <w:rPr>
                <w:rFonts w:eastAsia="Times New Roman"/>
                <w:sz w:val="23"/>
                <w:szCs w:val="23"/>
                <w:lang w:eastAsia="ru-RU"/>
              </w:rPr>
              <w:t xml:space="preserve"> – </w:t>
            </w:r>
            <w:r w:rsidRPr="00D507C7">
              <w:rPr>
                <w:rFonts w:eastAsia="Times New Roman"/>
                <w:sz w:val="23"/>
                <w:szCs w:val="23"/>
                <w:lang w:eastAsia="ru-RU"/>
              </w:rPr>
              <w:t>12</w:t>
            </w:r>
          </w:p>
        </w:tc>
        <w:tc>
          <w:tcPr>
            <w:tcW w:w="1276" w:type="dxa"/>
            <w:tcBorders>
              <w:top w:val="single" w:sz="6" w:space="0" w:color="000000"/>
              <w:left w:val="single" w:sz="6" w:space="0" w:color="000000"/>
              <w:bottom w:val="single" w:sz="6" w:space="0" w:color="000000"/>
              <w:right w:val="single" w:sz="6" w:space="0" w:color="000000"/>
            </w:tcBorders>
            <w:hideMark/>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14</w:t>
            </w:r>
          </w:p>
        </w:tc>
        <w:tc>
          <w:tcPr>
            <w:tcW w:w="1559"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12</w:t>
            </w:r>
          </w:p>
        </w:tc>
      </w:tr>
      <w:tr w:rsidR="008C14EA" w:rsidRPr="00D507C7" w:rsidTr="00DF3F2B">
        <w:tc>
          <w:tcPr>
            <w:tcW w:w="1835" w:type="dxa"/>
            <w:tcBorders>
              <w:top w:val="single" w:sz="6" w:space="0" w:color="000000"/>
              <w:left w:val="single" w:sz="6" w:space="0" w:color="000000"/>
              <w:bottom w:val="single" w:sz="6" w:space="0" w:color="000000"/>
              <w:right w:val="single" w:sz="6" w:space="0" w:color="000000"/>
            </w:tcBorders>
          </w:tcPr>
          <w:p w:rsidR="005420BD" w:rsidRPr="00D507C7" w:rsidRDefault="005420BD" w:rsidP="00DF3F2B">
            <w:pPr>
              <w:ind w:left="57" w:firstLine="0"/>
              <w:jc w:val="left"/>
              <w:rPr>
                <w:rFonts w:eastAsia="Times New Roman"/>
                <w:sz w:val="23"/>
                <w:szCs w:val="23"/>
                <w:lang w:eastAsia="ru-RU"/>
              </w:rPr>
            </w:pPr>
            <w:r w:rsidRPr="00D507C7">
              <w:rPr>
                <w:rFonts w:eastAsia="Times New Roman"/>
                <w:sz w:val="23"/>
                <w:szCs w:val="23"/>
                <w:lang w:eastAsia="ru-RU"/>
              </w:rPr>
              <w:t>Этап (период) совершенствования спортивного мастерства</w:t>
            </w:r>
          </w:p>
        </w:tc>
        <w:tc>
          <w:tcPr>
            <w:tcW w:w="1701" w:type="dxa"/>
            <w:tcBorders>
              <w:top w:val="single" w:sz="6" w:space="0" w:color="000000"/>
              <w:left w:val="single" w:sz="6" w:space="0" w:color="000000"/>
              <w:bottom w:val="single" w:sz="6" w:space="0" w:color="000000"/>
              <w:right w:val="single" w:sz="6" w:space="0" w:color="000000"/>
            </w:tcBorders>
          </w:tcPr>
          <w:p w:rsidR="005420BD" w:rsidRPr="00D507C7" w:rsidRDefault="005420BD" w:rsidP="00DF3F2B">
            <w:pPr>
              <w:ind w:left="57" w:firstLine="0"/>
              <w:jc w:val="left"/>
              <w:rPr>
                <w:rFonts w:eastAsia="Times New Roman"/>
                <w:sz w:val="23"/>
                <w:szCs w:val="23"/>
                <w:lang w:eastAsia="ru-RU"/>
              </w:rPr>
            </w:pPr>
            <w:r w:rsidRPr="00D507C7">
              <w:rPr>
                <w:rFonts w:eastAsia="Times New Roman"/>
                <w:sz w:val="23"/>
                <w:szCs w:val="23"/>
                <w:lang w:eastAsia="ru-RU"/>
              </w:rPr>
              <w:t>весь период</w:t>
            </w:r>
          </w:p>
        </w:tc>
        <w:tc>
          <w:tcPr>
            <w:tcW w:w="1701" w:type="dxa"/>
            <w:tcBorders>
              <w:top w:val="single" w:sz="6" w:space="0" w:color="000000"/>
              <w:left w:val="single" w:sz="6" w:space="0" w:color="000000"/>
              <w:bottom w:val="single" w:sz="6" w:space="0" w:color="000000"/>
              <w:right w:val="single" w:sz="6" w:space="0" w:color="000000"/>
            </w:tcBorders>
          </w:tcPr>
          <w:p w:rsidR="005420BD" w:rsidRPr="00D507C7" w:rsidRDefault="005420BD" w:rsidP="00DF3F2B">
            <w:pPr>
              <w:ind w:left="57" w:hanging="8"/>
              <w:jc w:val="center"/>
              <w:rPr>
                <w:rFonts w:eastAsia="Times New Roman"/>
                <w:sz w:val="23"/>
                <w:szCs w:val="23"/>
                <w:lang w:eastAsia="ru-RU"/>
              </w:rPr>
            </w:pPr>
            <w:r w:rsidRPr="00D507C7">
              <w:rPr>
                <w:rFonts w:eastAsia="Times New Roman"/>
                <w:sz w:val="23"/>
                <w:szCs w:val="23"/>
                <w:lang w:eastAsia="ru-RU"/>
              </w:rPr>
              <w:t>1</w:t>
            </w:r>
          </w:p>
        </w:tc>
        <w:tc>
          <w:tcPr>
            <w:tcW w:w="1559"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4</w:t>
            </w:r>
            <w:r w:rsidR="002D0293" w:rsidRPr="00D507C7">
              <w:rPr>
                <w:rFonts w:eastAsia="Times New Roman"/>
                <w:sz w:val="23"/>
                <w:szCs w:val="23"/>
                <w:lang w:eastAsia="ru-RU"/>
              </w:rPr>
              <w:t xml:space="preserve"> – </w:t>
            </w:r>
            <w:r w:rsidRPr="00D507C7">
              <w:rPr>
                <w:rFonts w:eastAsia="Times New Roman"/>
                <w:sz w:val="23"/>
                <w:szCs w:val="23"/>
                <w:lang w:eastAsia="ru-RU"/>
              </w:rPr>
              <w:t>8</w:t>
            </w:r>
          </w:p>
        </w:tc>
        <w:tc>
          <w:tcPr>
            <w:tcW w:w="1276"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10</w:t>
            </w:r>
          </w:p>
        </w:tc>
        <w:tc>
          <w:tcPr>
            <w:tcW w:w="1559"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24</w:t>
            </w:r>
          </w:p>
        </w:tc>
      </w:tr>
      <w:tr w:rsidR="008C14EA" w:rsidRPr="00D507C7" w:rsidTr="00DF3F2B">
        <w:tc>
          <w:tcPr>
            <w:tcW w:w="1835" w:type="dxa"/>
            <w:tcBorders>
              <w:top w:val="single" w:sz="6" w:space="0" w:color="000000"/>
              <w:left w:val="single" w:sz="6" w:space="0" w:color="000000"/>
              <w:bottom w:val="single" w:sz="6" w:space="0" w:color="000000"/>
              <w:right w:val="single" w:sz="6" w:space="0" w:color="000000"/>
            </w:tcBorders>
          </w:tcPr>
          <w:p w:rsidR="005420BD" w:rsidRPr="00D507C7" w:rsidRDefault="005420BD" w:rsidP="00DF3F2B">
            <w:pPr>
              <w:ind w:left="57" w:firstLine="0"/>
              <w:jc w:val="left"/>
              <w:rPr>
                <w:rFonts w:eastAsia="Times New Roman"/>
                <w:sz w:val="23"/>
                <w:szCs w:val="23"/>
                <w:lang w:eastAsia="ru-RU"/>
              </w:rPr>
            </w:pPr>
            <w:r w:rsidRPr="00D507C7">
              <w:rPr>
                <w:rFonts w:eastAsia="Times New Roman"/>
                <w:sz w:val="23"/>
                <w:szCs w:val="23"/>
                <w:lang w:eastAsia="ru-RU"/>
              </w:rPr>
              <w:t>Этап (период) высшего спортивного мастерства</w:t>
            </w:r>
          </w:p>
        </w:tc>
        <w:tc>
          <w:tcPr>
            <w:tcW w:w="1701" w:type="dxa"/>
            <w:tcBorders>
              <w:top w:val="single" w:sz="6" w:space="0" w:color="000000"/>
              <w:left w:val="single" w:sz="6" w:space="0" w:color="000000"/>
              <w:bottom w:val="single" w:sz="6" w:space="0" w:color="000000"/>
              <w:right w:val="single" w:sz="6" w:space="0" w:color="000000"/>
            </w:tcBorders>
          </w:tcPr>
          <w:p w:rsidR="005420BD" w:rsidRPr="00D507C7" w:rsidRDefault="005420BD" w:rsidP="00DF3F2B">
            <w:pPr>
              <w:ind w:left="57" w:firstLine="0"/>
              <w:jc w:val="left"/>
              <w:rPr>
                <w:rFonts w:eastAsia="Times New Roman"/>
                <w:sz w:val="23"/>
                <w:szCs w:val="23"/>
                <w:lang w:eastAsia="ru-RU"/>
              </w:rPr>
            </w:pPr>
            <w:r w:rsidRPr="00D507C7">
              <w:rPr>
                <w:rFonts w:eastAsia="Times New Roman"/>
                <w:sz w:val="23"/>
                <w:szCs w:val="23"/>
                <w:lang w:eastAsia="ru-RU"/>
              </w:rPr>
              <w:t>весь период</w:t>
            </w:r>
          </w:p>
        </w:tc>
        <w:tc>
          <w:tcPr>
            <w:tcW w:w="1701" w:type="dxa"/>
            <w:tcBorders>
              <w:top w:val="single" w:sz="6" w:space="0" w:color="000000"/>
              <w:left w:val="single" w:sz="6" w:space="0" w:color="000000"/>
              <w:bottom w:val="single" w:sz="6" w:space="0" w:color="000000"/>
              <w:right w:val="single" w:sz="6" w:space="0" w:color="000000"/>
            </w:tcBorders>
          </w:tcPr>
          <w:p w:rsidR="005420BD" w:rsidRPr="00D507C7" w:rsidRDefault="005420BD" w:rsidP="00DF3F2B">
            <w:pPr>
              <w:ind w:left="57" w:hanging="8"/>
              <w:jc w:val="center"/>
              <w:rPr>
                <w:rFonts w:eastAsia="Times New Roman"/>
                <w:sz w:val="23"/>
                <w:szCs w:val="23"/>
                <w:lang w:eastAsia="ru-RU"/>
              </w:rPr>
            </w:pPr>
            <w:r w:rsidRPr="00D507C7">
              <w:rPr>
                <w:rFonts w:eastAsia="Times New Roman"/>
                <w:sz w:val="23"/>
                <w:szCs w:val="23"/>
                <w:lang w:eastAsia="ru-RU"/>
              </w:rPr>
              <w:t>1</w:t>
            </w:r>
          </w:p>
        </w:tc>
        <w:tc>
          <w:tcPr>
            <w:tcW w:w="1559"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1</w:t>
            </w:r>
            <w:r w:rsidR="002D0293" w:rsidRPr="00D507C7">
              <w:rPr>
                <w:rFonts w:eastAsia="Times New Roman"/>
                <w:sz w:val="23"/>
                <w:szCs w:val="23"/>
                <w:lang w:eastAsia="ru-RU"/>
              </w:rPr>
              <w:t xml:space="preserve"> – </w:t>
            </w:r>
            <w:r w:rsidRPr="00D507C7">
              <w:rPr>
                <w:rFonts w:eastAsia="Times New Roman"/>
                <w:sz w:val="23"/>
                <w:szCs w:val="23"/>
                <w:lang w:eastAsia="ru-RU"/>
              </w:rPr>
              <w:t>3</w:t>
            </w:r>
          </w:p>
        </w:tc>
        <w:tc>
          <w:tcPr>
            <w:tcW w:w="1276"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8</w:t>
            </w:r>
          </w:p>
        </w:tc>
        <w:tc>
          <w:tcPr>
            <w:tcW w:w="1559" w:type="dxa"/>
            <w:tcBorders>
              <w:top w:val="single" w:sz="6" w:space="0" w:color="000000"/>
              <w:left w:val="single" w:sz="6" w:space="0" w:color="000000"/>
              <w:bottom w:val="single" w:sz="6" w:space="0" w:color="000000"/>
              <w:right w:val="single" w:sz="6" w:space="0" w:color="000000"/>
            </w:tcBorders>
          </w:tcPr>
          <w:p w:rsidR="005420BD" w:rsidRPr="00D507C7" w:rsidRDefault="005420BD" w:rsidP="005E57F2">
            <w:pPr>
              <w:ind w:hanging="8"/>
              <w:jc w:val="center"/>
              <w:rPr>
                <w:rFonts w:eastAsia="Times New Roman"/>
                <w:sz w:val="23"/>
                <w:szCs w:val="23"/>
                <w:lang w:eastAsia="ru-RU"/>
              </w:rPr>
            </w:pPr>
            <w:r w:rsidRPr="00D507C7">
              <w:rPr>
                <w:rFonts w:eastAsia="Times New Roman"/>
                <w:sz w:val="23"/>
                <w:szCs w:val="23"/>
                <w:lang w:eastAsia="ru-RU"/>
              </w:rPr>
              <w:t>32</w:t>
            </w:r>
          </w:p>
        </w:tc>
      </w:tr>
    </w:tbl>
    <w:p w:rsidR="002D0293" w:rsidRPr="00D507C7" w:rsidRDefault="00127785" w:rsidP="005E57F2">
      <w:pPr>
        <w:ind w:firstLine="567"/>
        <w:rPr>
          <w:rFonts w:eastAsia="Times New Roman"/>
          <w:sz w:val="23"/>
          <w:szCs w:val="23"/>
          <w:lang w:eastAsia="ru-RU"/>
        </w:rPr>
      </w:pPr>
      <w:r w:rsidRPr="00D507C7">
        <w:rPr>
          <w:rFonts w:eastAsia="Times New Roman"/>
          <w:sz w:val="23"/>
          <w:szCs w:val="23"/>
          <w:lang w:eastAsia="ru-RU"/>
        </w:rPr>
        <w:t> </w:t>
      </w:r>
    </w:p>
    <w:p w:rsidR="00127785" w:rsidRPr="00D507C7" w:rsidRDefault="002D0293" w:rsidP="005E57F2">
      <w:pPr>
        <w:rPr>
          <w:rFonts w:eastAsia="Times New Roman"/>
          <w:lang w:eastAsia="ru-RU"/>
        </w:rPr>
      </w:pPr>
      <w:r w:rsidRPr="00D507C7">
        <w:rPr>
          <w:rFonts w:eastAsia="Times New Roman"/>
          <w:lang w:eastAsia="ru-RU"/>
        </w:rPr>
        <w:t>Примечание</w:t>
      </w:r>
      <w:r w:rsidR="00127785" w:rsidRPr="00D507C7">
        <w:rPr>
          <w:rFonts w:eastAsia="Times New Roman"/>
          <w:lang w:eastAsia="ru-RU"/>
        </w:rPr>
        <w:t>:</w:t>
      </w:r>
    </w:p>
    <w:p w:rsidR="00127785" w:rsidRPr="00D507C7" w:rsidRDefault="00127785" w:rsidP="005E57F2">
      <w:pPr>
        <w:rPr>
          <w:rFonts w:eastAsia="Times New Roman"/>
          <w:lang w:eastAsia="ru-RU"/>
        </w:rPr>
      </w:pPr>
      <w:r w:rsidRPr="00D507C7">
        <w:rPr>
          <w:rFonts w:eastAsia="Times New Roman"/>
          <w:lang w:eastAsia="ru-RU"/>
        </w:rPr>
        <w:t>1) в командных игровых видах спорта максимальный состав группы определяется на основании правил проведения официальных спортивных соревнований и в соответствии с заявочным листом для участия в них;</w:t>
      </w:r>
    </w:p>
    <w:p w:rsidR="00127785" w:rsidRPr="00D507C7" w:rsidRDefault="00127785" w:rsidP="005E57F2">
      <w:pPr>
        <w:rPr>
          <w:rFonts w:eastAsia="Times New Roman"/>
          <w:lang w:eastAsia="ru-RU"/>
        </w:rPr>
      </w:pPr>
      <w:r w:rsidRPr="00D507C7">
        <w:rPr>
          <w:rFonts w:eastAsia="Times New Roman"/>
          <w:lang w:eastAsia="ru-RU"/>
        </w:rPr>
        <w:t>2) при проведении занятий со спортсменами из различных групп максимальный количественный состав определяется по группе, имеющей меньший показатель в данной графе;</w:t>
      </w:r>
    </w:p>
    <w:p w:rsidR="00127785" w:rsidRPr="00D507C7" w:rsidRDefault="00127785" w:rsidP="005E57F2">
      <w:pPr>
        <w:rPr>
          <w:rFonts w:eastAsia="Times New Roman"/>
          <w:lang w:eastAsia="ru-RU"/>
        </w:rPr>
      </w:pPr>
      <w:r w:rsidRPr="00D507C7">
        <w:rPr>
          <w:rFonts w:eastAsia="Times New Roman"/>
          <w:lang w:eastAsia="ru-RU"/>
        </w:rPr>
        <w:t>3) в группах спортивно-оздоровительного этапа с целью большего охвата занимающихся, максимальный объем учебно-тренировочной нагрузки на группу в неделю может быть снижен, но не более чем на 10% от годового объема и не более чем на 2 часа в неделю с возможностью увеличения в каникулярный период, но не более чем на 25% от годового учебно-тренировочного объема.</w:t>
      </w:r>
    </w:p>
    <w:p w:rsidR="00461B3C" w:rsidRPr="00D507C7" w:rsidRDefault="00127785" w:rsidP="00461B3C">
      <w:pPr>
        <w:rPr>
          <w:rFonts w:eastAsia="Times New Roman"/>
          <w:lang w:eastAsia="ru-RU"/>
        </w:rPr>
      </w:pPr>
      <w:r w:rsidRPr="00D507C7">
        <w:rPr>
          <w:rFonts w:eastAsia="Times New Roman"/>
          <w:lang w:eastAsia="ru-RU"/>
        </w:rPr>
        <w:t>При использовании нормирования труда из расчета процентов от оклада (должностного оклада) за каждого занимающегося, обучающегося, спортсмена по адаптивной физической культуре и адаптивному спорту используются коэффициенты, а также норматив по наполняемости учебно-тренировочных групп, тренировочных групп и объему тренировочной нагрузки по адаптивной физической культуре и ад</w:t>
      </w:r>
      <w:r w:rsidR="00DF3F2B" w:rsidRPr="00D507C7">
        <w:rPr>
          <w:rFonts w:eastAsia="Times New Roman"/>
          <w:lang w:eastAsia="ru-RU"/>
        </w:rPr>
        <w:t xml:space="preserve">аптивному спорту, приведенные в </w:t>
      </w:r>
      <w:hyperlink r:id="rId13" w:anchor="/document/29120005/entry/202" w:history="1">
        <w:r w:rsidR="00DF3F2B" w:rsidRPr="00D507C7">
          <w:rPr>
            <w:rFonts w:eastAsia="Times New Roman"/>
            <w:lang w:eastAsia="ru-RU"/>
          </w:rPr>
          <w:t xml:space="preserve">таблице </w:t>
        </w:r>
        <w:r w:rsidRPr="00D507C7">
          <w:rPr>
            <w:rFonts w:eastAsia="Times New Roman"/>
            <w:lang w:eastAsia="ru-RU"/>
          </w:rPr>
          <w:t>2</w:t>
        </w:r>
      </w:hyperlink>
      <w:r w:rsidR="00DF3F2B" w:rsidRPr="00D507C7">
        <w:rPr>
          <w:rFonts w:eastAsia="Times New Roman"/>
          <w:color w:val="FF0000"/>
          <w:lang w:eastAsia="ru-RU"/>
        </w:rPr>
        <w:t xml:space="preserve"> </w:t>
      </w:r>
      <w:r w:rsidR="00461B3C" w:rsidRPr="00D507C7">
        <w:rPr>
          <w:rFonts w:eastAsia="Times New Roman"/>
          <w:lang w:eastAsia="ru-RU"/>
        </w:rPr>
        <w:t>настоящего приложения к положению.</w:t>
      </w:r>
    </w:p>
    <w:p w:rsidR="00DF3F2B" w:rsidRPr="00D507C7" w:rsidRDefault="00DF3F2B" w:rsidP="005E57F2">
      <w:pPr>
        <w:rPr>
          <w:rFonts w:eastAsia="Times New Roman"/>
          <w:lang w:eastAsia="ru-RU"/>
        </w:rPr>
      </w:pPr>
    </w:p>
    <w:p w:rsidR="00127785" w:rsidRPr="00D507C7" w:rsidRDefault="00127785" w:rsidP="005E57F2">
      <w:pPr>
        <w:jc w:val="right"/>
        <w:rPr>
          <w:rFonts w:eastAsia="Times New Roman"/>
          <w:lang w:eastAsia="ru-RU"/>
        </w:rPr>
      </w:pPr>
      <w:r w:rsidRPr="00D507C7">
        <w:rPr>
          <w:rFonts w:eastAsia="Times New Roman"/>
          <w:bCs/>
          <w:lang w:eastAsia="ru-RU"/>
        </w:rPr>
        <w:lastRenderedPageBreak/>
        <w:t>Таблица 2</w:t>
      </w:r>
    </w:p>
    <w:p w:rsidR="00127785" w:rsidRPr="00D507C7" w:rsidRDefault="00127785" w:rsidP="005E57F2">
      <w:pPr>
        <w:ind w:firstLine="0"/>
        <w:jc w:val="center"/>
        <w:rPr>
          <w:rFonts w:eastAsia="Times New Roman"/>
          <w:lang w:eastAsia="ru-RU"/>
        </w:rPr>
      </w:pPr>
      <w:r w:rsidRPr="00D507C7">
        <w:rPr>
          <w:rFonts w:eastAsia="Times New Roman"/>
          <w:lang w:eastAsia="ru-RU"/>
        </w:rPr>
        <w:t>Наполняемость групп</w:t>
      </w:r>
      <w:r w:rsidRPr="00D507C7">
        <w:rPr>
          <w:rFonts w:eastAsia="Times New Roman"/>
          <w:lang w:eastAsia="ru-RU"/>
        </w:rPr>
        <w:br/>
        <w:t>и объем тренировочной нагрузки по адаптивной физической культуре и адаптивному спорту</w:t>
      </w:r>
    </w:p>
    <w:p w:rsidR="00127785" w:rsidRPr="00D507C7" w:rsidRDefault="00127785" w:rsidP="005E57F2">
      <w:pPr>
        <w:jc w:val="center"/>
        <w:rPr>
          <w:rFonts w:eastAsia="Times New Roman"/>
          <w:sz w:val="26"/>
          <w:szCs w:val="26"/>
          <w:lang w:eastAsia="ru-RU"/>
        </w:rPr>
      </w:pPr>
    </w:p>
    <w:tbl>
      <w:tblPr>
        <w:tblW w:w="9498" w:type="dxa"/>
        <w:tblInd w:w="-150" w:type="dxa"/>
        <w:tblLayout w:type="fixed"/>
        <w:tblCellMar>
          <w:top w:w="15" w:type="dxa"/>
          <w:left w:w="15" w:type="dxa"/>
          <w:bottom w:w="15" w:type="dxa"/>
          <w:right w:w="15" w:type="dxa"/>
        </w:tblCellMar>
        <w:tblLook w:val="04A0" w:firstRow="1" w:lastRow="0" w:firstColumn="1" w:lastColumn="0" w:noHBand="0" w:noVBand="1"/>
      </w:tblPr>
      <w:tblGrid>
        <w:gridCol w:w="1418"/>
        <w:gridCol w:w="709"/>
        <w:gridCol w:w="1134"/>
        <w:gridCol w:w="850"/>
        <w:gridCol w:w="851"/>
        <w:gridCol w:w="1276"/>
        <w:gridCol w:w="992"/>
        <w:gridCol w:w="992"/>
        <w:gridCol w:w="1276"/>
      </w:tblGrid>
      <w:tr w:rsidR="008C14EA" w:rsidRPr="00D507C7" w:rsidTr="00D103D3">
        <w:trPr>
          <w:trHeight w:val="240"/>
        </w:trPr>
        <w:tc>
          <w:tcPr>
            <w:tcW w:w="1418" w:type="dxa"/>
            <w:vMerge w:val="restart"/>
            <w:tcBorders>
              <w:top w:val="single" w:sz="6" w:space="0" w:color="000000"/>
              <w:left w:val="single" w:sz="6" w:space="0" w:color="000000"/>
              <w:bottom w:val="single" w:sz="6" w:space="0" w:color="000000"/>
              <w:right w:val="single" w:sz="6" w:space="0" w:color="000000"/>
            </w:tcBorders>
            <w:hideMark/>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Этапы (периоды)</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многолетней</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подготовки спортсменов</w:t>
            </w:r>
          </w:p>
        </w:tc>
        <w:tc>
          <w:tcPr>
            <w:tcW w:w="709" w:type="dxa"/>
            <w:vMerge w:val="restart"/>
            <w:tcBorders>
              <w:top w:val="single" w:sz="6" w:space="0" w:color="000000"/>
              <w:left w:val="single" w:sz="6" w:space="0" w:color="000000"/>
              <w:bottom w:val="single" w:sz="6" w:space="0" w:color="000000"/>
              <w:right w:val="single" w:sz="6" w:space="0" w:color="000000"/>
            </w:tcBorders>
            <w:hideMark/>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Период</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занятия,</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обучения</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(лет)</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Группа степени функциональных возможностей</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(в соответствии</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с таблицами</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3, 4)</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Наполняемость групп</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(чел.)</w:t>
            </w:r>
          </w:p>
        </w:tc>
        <w:tc>
          <w:tcPr>
            <w:tcW w:w="1276" w:type="dxa"/>
            <w:vMerge w:val="restart"/>
            <w:tcBorders>
              <w:top w:val="single" w:sz="6" w:space="0" w:color="000000"/>
              <w:left w:val="single" w:sz="6" w:space="0" w:color="000000"/>
              <w:right w:val="single" w:sz="6" w:space="0" w:color="000000"/>
            </w:tcBorders>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Максимальный объем тренировочной нагрузки (</w:t>
            </w:r>
            <w:proofErr w:type="gramStart"/>
            <w:r w:rsidRPr="00D507C7">
              <w:rPr>
                <w:rFonts w:eastAsia="Times New Roman"/>
                <w:sz w:val="20"/>
                <w:szCs w:val="20"/>
                <w:lang w:eastAsia="ru-RU"/>
              </w:rPr>
              <w:t>час./</w:t>
            </w:r>
            <w:proofErr w:type="gramEnd"/>
          </w:p>
          <w:p w:rsidR="00766CCB" w:rsidRPr="00D507C7" w:rsidRDefault="00766CCB" w:rsidP="005E57F2">
            <w:pPr>
              <w:ind w:firstLine="0"/>
              <w:jc w:val="center"/>
              <w:rPr>
                <w:rFonts w:eastAsia="Times New Roman"/>
                <w:sz w:val="20"/>
                <w:szCs w:val="20"/>
                <w:lang w:eastAsia="ru-RU"/>
              </w:rPr>
            </w:pPr>
            <w:proofErr w:type="spellStart"/>
            <w:r w:rsidRPr="00D507C7">
              <w:rPr>
                <w:rFonts w:eastAsia="Times New Roman"/>
                <w:sz w:val="20"/>
                <w:szCs w:val="20"/>
                <w:lang w:eastAsia="ru-RU"/>
              </w:rPr>
              <w:t>нед</w:t>
            </w:r>
            <w:proofErr w:type="spellEnd"/>
            <w:r w:rsidRPr="00D507C7">
              <w:rPr>
                <w:rFonts w:eastAsia="Times New Roman"/>
                <w:sz w:val="20"/>
                <w:szCs w:val="20"/>
                <w:lang w:eastAsia="ru-RU"/>
              </w:rPr>
              <w:t>.)</w:t>
            </w:r>
          </w:p>
        </w:tc>
        <w:tc>
          <w:tcPr>
            <w:tcW w:w="992" w:type="dxa"/>
            <w:vMerge w:val="restart"/>
            <w:tcBorders>
              <w:top w:val="single" w:sz="6" w:space="0" w:color="000000"/>
              <w:left w:val="single" w:sz="6" w:space="0" w:color="000000"/>
              <w:right w:val="single" w:sz="6" w:space="0" w:color="000000"/>
            </w:tcBorders>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Объем работы по индивидуальным планам</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w:t>
            </w:r>
            <w:proofErr w:type="gramStart"/>
            <w:r w:rsidRPr="00D507C7">
              <w:rPr>
                <w:rFonts w:eastAsia="Times New Roman"/>
                <w:sz w:val="20"/>
                <w:szCs w:val="20"/>
                <w:lang w:eastAsia="ru-RU"/>
              </w:rPr>
              <w:t>час./</w:t>
            </w:r>
            <w:proofErr w:type="gramEnd"/>
          </w:p>
          <w:p w:rsidR="00766CCB" w:rsidRPr="00D507C7" w:rsidRDefault="00766CCB" w:rsidP="005E57F2">
            <w:pPr>
              <w:ind w:firstLine="0"/>
              <w:jc w:val="center"/>
              <w:rPr>
                <w:rFonts w:eastAsia="Times New Roman"/>
                <w:sz w:val="20"/>
                <w:szCs w:val="20"/>
                <w:lang w:eastAsia="ru-RU"/>
              </w:rPr>
            </w:pPr>
            <w:proofErr w:type="spellStart"/>
            <w:r w:rsidRPr="00D507C7">
              <w:rPr>
                <w:rFonts w:eastAsia="Times New Roman"/>
                <w:sz w:val="20"/>
                <w:szCs w:val="20"/>
                <w:lang w:eastAsia="ru-RU"/>
              </w:rPr>
              <w:t>нед</w:t>
            </w:r>
            <w:proofErr w:type="spellEnd"/>
            <w:r w:rsidRPr="00D507C7">
              <w:rPr>
                <w:rFonts w:eastAsia="Times New Roman"/>
                <w:sz w:val="20"/>
                <w:szCs w:val="20"/>
                <w:lang w:eastAsia="ru-RU"/>
              </w:rPr>
              <w:t>.)</w:t>
            </w:r>
          </w:p>
        </w:tc>
        <w:tc>
          <w:tcPr>
            <w:tcW w:w="992" w:type="dxa"/>
            <w:vMerge w:val="restart"/>
            <w:tcBorders>
              <w:top w:val="single" w:sz="6" w:space="0" w:color="000000"/>
              <w:left w:val="single" w:sz="6" w:space="0" w:color="000000"/>
              <w:right w:val="single" w:sz="6" w:space="0" w:color="000000"/>
            </w:tcBorders>
          </w:tcPr>
          <w:p w:rsidR="00766CCB" w:rsidRPr="00D507C7" w:rsidRDefault="00766CCB" w:rsidP="005E57F2">
            <w:pPr>
              <w:ind w:firstLine="0"/>
              <w:jc w:val="center"/>
              <w:rPr>
                <w:rFonts w:eastAsia="Times New Roman"/>
                <w:sz w:val="20"/>
                <w:szCs w:val="20"/>
                <w:lang w:eastAsia="ru-RU"/>
              </w:rPr>
            </w:pPr>
            <w:proofErr w:type="spellStart"/>
            <w:r w:rsidRPr="00D507C7">
              <w:rPr>
                <w:rFonts w:eastAsia="Times New Roman"/>
                <w:sz w:val="20"/>
                <w:szCs w:val="20"/>
                <w:lang w:eastAsia="ru-RU"/>
              </w:rPr>
              <w:t>Общегодовой</w:t>
            </w:r>
            <w:proofErr w:type="spellEnd"/>
            <w:r w:rsidRPr="00D507C7">
              <w:rPr>
                <w:rFonts w:eastAsia="Times New Roman"/>
                <w:sz w:val="20"/>
                <w:szCs w:val="20"/>
                <w:lang w:eastAsia="ru-RU"/>
              </w:rPr>
              <w:t xml:space="preserve"> объем</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(час.)</w:t>
            </w:r>
          </w:p>
        </w:tc>
        <w:tc>
          <w:tcPr>
            <w:tcW w:w="1276" w:type="dxa"/>
            <w:vMerge w:val="restart"/>
            <w:tcBorders>
              <w:top w:val="single" w:sz="6" w:space="0" w:color="000000"/>
              <w:left w:val="single" w:sz="6" w:space="0" w:color="000000"/>
              <w:right w:val="single" w:sz="6" w:space="0" w:color="000000"/>
            </w:tcBorders>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Размер норматива оплаты труда тренера, тренера-преподавателя</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за одного занимающегося, обучающегося, спортсмена</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(в %</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от оклада (должностного оклада))</w:t>
            </w:r>
          </w:p>
        </w:tc>
      </w:tr>
      <w:tr w:rsidR="008C14EA" w:rsidRPr="00D507C7" w:rsidTr="00D103D3">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766CCB" w:rsidRPr="00D507C7" w:rsidRDefault="00766CCB" w:rsidP="005E57F2">
            <w:pPr>
              <w:ind w:firstLine="0"/>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766CCB" w:rsidRPr="00D507C7" w:rsidRDefault="00766CCB" w:rsidP="005E57F2">
            <w:pPr>
              <w:ind w:firstLine="0"/>
              <w:rPr>
                <w:rFonts w:eastAsia="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766CCB" w:rsidRPr="00D507C7" w:rsidRDefault="00766CCB" w:rsidP="005E57F2">
            <w:pPr>
              <w:ind w:firstLine="0"/>
              <w:rPr>
                <w:rFonts w:eastAsia="Times New Roman"/>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hideMark/>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оптимальная</w:t>
            </w:r>
          </w:p>
        </w:tc>
        <w:tc>
          <w:tcPr>
            <w:tcW w:w="851" w:type="dxa"/>
            <w:tcBorders>
              <w:top w:val="single" w:sz="6" w:space="0" w:color="000000"/>
              <w:left w:val="single" w:sz="6" w:space="0" w:color="000000"/>
              <w:bottom w:val="single" w:sz="6" w:space="0" w:color="000000"/>
              <w:right w:val="single" w:sz="6" w:space="0" w:color="000000"/>
            </w:tcBorders>
            <w:hideMark/>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допустимая</w:t>
            </w:r>
          </w:p>
        </w:tc>
        <w:tc>
          <w:tcPr>
            <w:tcW w:w="1276" w:type="dxa"/>
            <w:vMerge/>
            <w:tcBorders>
              <w:left w:val="single" w:sz="6" w:space="0" w:color="000000"/>
              <w:bottom w:val="single" w:sz="6" w:space="0" w:color="000000"/>
              <w:right w:val="single" w:sz="6" w:space="0" w:color="000000"/>
            </w:tcBorders>
            <w:vAlign w:val="center"/>
          </w:tcPr>
          <w:p w:rsidR="00766CCB" w:rsidRPr="00D507C7" w:rsidRDefault="00766CCB" w:rsidP="005E57F2">
            <w:pPr>
              <w:ind w:firstLine="0"/>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766CCB" w:rsidRPr="00D507C7" w:rsidRDefault="00766CCB" w:rsidP="005E57F2">
            <w:pPr>
              <w:ind w:firstLine="0"/>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766CCB" w:rsidRPr="00D507C7" w:rsidRDefault="00766CCB" w:rsidP="005E57F2">
            <w:pPr>
              <w:ind w:firstLine="0"/>
              <w:jc w:val="center"/>
              <w:rPr>
                <w:rFonts w:eastAsia="Times New Roman"/>
                <w:sz w:val="20"/>
                <w:szCs w:val="20"/>
                <w:lang w:eastAsia="ru-RU"/>
              </w:rPr>
            </w:pPr>
          </w:p>
        </w:tc>
        <w:tc>
          <w:tcPr>
            <w:tcW w:w="1276" w:type="dxa"/>
            <w:vMerge/>
            <w:tcBorders>
              <w:left w:val="single" w:sz="6" w:space="0" w:color="000000"/>
              <w:bottom w:val="single" w:sz="6" w:space="0" w:color="000000"/>
              <w:right w:val="single" w:sz="6" w:space="0" w:color="000000"/>
            </w:tcBorders>
          </w:tcPr>
          <w:p w:rsidR="00766CCB" w:rsidRPr="00D507C7" w:rsidRDefault="00766CCB" w:rsidP="005E57F2">
            <w:pPr>
              <w:ind w:firstLine="0"/>
              <w:jc w:val="center"/>
              <w:rPr>
                <w:rFonts w:eastAsia="Times New Roman"/>
                <w:sz w:val="20"/>
                <w:szCs w:val="20"/>
                <w:lang w:eastAsia="ru-RU"/>
              </w:rPr>
            </w:pPr>
          </w:p>
        </w:tc>
      </w:tr>
      <w:tr w:rsidR="008C14EA" w:rsidRPr="00D507C7" w:rsidTr="00D103D3">
        <w:tc>
          <w:tcPr>
            <w:tcW w:w="1418" w:type="dxa"/>
            <w:tcBorders>
              <w:top w:val="single" w:sz="6" w:space="0" w:color="000000"/>
              <w:left w:val="single" w:sz="6" w:space="0" w:color="000000"/>
              <w:bottom w:val="single" w:sz="6" w:space="0" w:color="000000"/>
              <w:right w:val="single" w:sz="6" w:space="0" w:color="000000"/>
            </w:tcBorders>
            <w:hideMark/>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1</w:t>
            </w:r>
          </w:p>
        </w:tc>
        <w:tc>
          <w:tcPr>
            <w:tcW w:w="709" w:type="dxa"/>
            <w:tcBorders>
              <w:top w:val="single" w:sz="6" w:space="0" w:color="000000"/>
              <w:left w:val="single" w:sz="6" w:space="0" w:color="000000"/>
              <w:bottom w:val="single" w:sz="6" w:space="0" w:color="000000"/>
              <w:right w:val="single" w:sz="6" w:space="0" w:color="000000"/>
            </w:tcBorders>
            <w:hideMark/>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2</w:t>
            </w:r>
          </w:p>
        </w:tc>
        <w:tc>
          <w:tcPr>
            <w:tcW w:w="1134" w:type="dxa"/>
            <w:tcBorders>
              <w:top w:val="single" w:sz="6" w:space="0" w:color="000000"/>
              <w:left w:val="single" w:sz="6" w:space="0" w:color="000000"/>
              <w:bottom w:val="single" w:sz="6" w:space="0" w:color="000000"/>
              <w:right w:val="single" w:sz="6" w:space="0" w:color="000000"/>
            </w:tcBorders>
            <w:hideMark/>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hideMark/>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4</w:t>
            </w:r>
          </w:p>
        </w:tc>
        <w:tc>
          <w:tcPr>
            <w:tcW w:w="851" w:type="dxa"/>
            <w:tcBorders>
              <w:top w:val="single" w:sz="6" w:space="0" w:color="000000"/>
              <w:left w:val="single" w:sz="6" w:space="0" w:color="000000"/>
              <w:bottom w:val="single" w:sz="6" w:space="0" w:color="000000"/>
              <w:right w:val="single" w:sz="6" w:space="0" w:color="000000"/>
            </w:tcBorders>
            <w:hideMark/>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5</w:t>
            </w:r>
          </w:p>
        </w:tc>
        <w:tc>
          <w:tcPr>
            <w:tcW w:w="1276" w:type="dxa"/>
            <w:tcBorders>
              <w:top w:val="single" w:sz="6" w:space="0" w:color="000000"/>
              <w:left w:val="single" w:sz="6" w:space="0" w:color="000000"/>
              <w:bottom w:val="single" w:sz="6" w:space="0" w:color="000000"/>
              <w:right w:val="single" w:sz="6" w:space="0" w:color="000000"/>
            </w:tcBorders>
          </w:tcPr>
          <w:p w:rsidR="00766CCB" w:rsidRPr="00D507C7" w:rsidRDefault="002D0293" w:rsidP="005E57F2">
            <w:pPr>
              <w:ind w:firstLine="0"/>
              <w:jc w:val="center"/>
              <w:rPr>
                <w:rFonts w:eastAsia="Times New Roman"/>
                <w:sz w:val="20"/>
                <w:szCs w:val="20"/>
                <w:lang w:eastAsia="ru-RU"/>
              </w:rPr>
            </w:pPr>
            <w:r w:rsidRPr="00D507C7">
              <w:rPr>
                <w:rFonts w:eastAsia="Times New Roman"/>
                <w:sz w:val="20"/>
                <w:szCs w:val="20"/>
                <w:lang w:eastAsia="ru-RU"/>
              </w:rPr>
              <w:t>6</w:t>
            </w:r>
          </w:p>
        </w:tc>
        <w:tc>
          <w:tcPr>
            <w:tcW w:w="992" w:type="dxa"/>
            <w:tcBorders>
              <w:top w:val="single" w:sz="6" w:space="0" w:color="000000"/>
              <w:left w:val="single" w:sz="6" w:space="0" w:color="000000"/>
              <w:bottom w:val="single" w:sz="6" w:space="0" w:color="000000"/>
              <w:right w:val="single" w:sz="6" w:space="0" w:color="000000"/>
            </w:tcBorders>
          </w:tcPr>
          <w:p w:rsidR="00766CCB" w:rsidRPr="00D507C7" w:rsidRDefault="002D0293" w:rsidP="005E57F2">
            <w:pPr>
              <w:ind w:firstLine="0"/>
              <w:jc w:val="center"/>
              <w:rPr>
                <w:rFonts w:eastAsia="Times New Roman"/>
                <w:sz w:val="20"/>
                <w:szCs w:val="20"/>
                <w:lang w:eastAsia="ru-RU"/>
              </w:rPr>
            </w:pPr>
            <w:r w:rsidRPr="00D507C7">
              <w:rPr>
                <w:rFonts w:eastAsia="Times New Roman"/>
                <w:sz w:val="20"/>
                <w:szCs w:val="20"/>
                <w:lang w:eastAsia="ru-RU"/>
              </w:rPr>
              <w:t>7</w:t>
            </w:r>
          </w:p>
        </w:tc>
        <w:tc>
          <w:tcPr>
            <w:tcW w:w="992" w:type="dxa"/>
            <w:tcBorders>
              <w:top w:val="single" w:sz="6" w:space="0" w:color="000000"/>
              <w:left w:val="single" w:sz="6" w:space="0" w:color="000000"/>
              <w:bottom w:val="single" w:sz="6" w:space="0" w:color="000000"/>
              <w:right w:val="single" w:sz="6" w:space="0" w:color="000000"/>
            </w:tcBorders>
          </w:tcPr>
          <w:p w:rsidR="00766CCB" w:rsidRPr="00D507C7" w:rsidRDefault="002D0293" w:rsidP="005E57F2">
            <w:pPr>
              <w:ind w:firstLine="0"/>
              <w:jc w:val="center"/>
              <w:rPr>
                <w:rFonts w:eastAsia="Times New Roman"/>
                <w:sz w:val="20"/>
                <w:szCs w:val="20"/>
                <w:lang w:eastAsia="ru-RU"/>
              </w:rPr>
            </w:pPr>
            <w:r w:rsidRPr="00D507C7">
              <w:rPr>
                <w:rFonts w:eastAsia="Times New Roman"/>
                <w:sz w:val="20"/>
                <w:szCs w:val="20"/>
                <w:lang w:eastAsia="ru-RU"/>
              </w:rPr>
              <w:t>8</w:t>
            </w:r>
          </w:p>
        </w:tc>
        <w:tc>
          <w:tcPr>
            <w:tcW w:w="1276" w:type="dxa"/>
            <w:tcBorders>
              <w:top w:val="single" w:sz="6" w:space="0" w:color="000000"/>
              <w:left w:val="single" w:sz="6" w:space="0" w:color="000000"/>
              <w:bottom w:val="single" w:sz="6" w:space="0" w:color="000000"/>
              <w:right w:val="single" w:sz="6" w:space="0" w:color="000000"/>
            </w:tcBorders>
          </w:tcPr>
          <w:p w:rsidR="00766CCB" w:rsidRPr="00D507C7" w:rsidRDefault="002D0293" w:rsidP="005E57F2">
            <w:pPr>
              <w:ind w:firstLine="0"/>
              <w:jc w:val="center"/>
              <w:rPr>
                <w:rFonts w:eastAsia="Times New Roman"/>
                <w:sz w:val="20"/>
                <w:szCs w:val="20"/>
                <w:lang w:eastAsia="ru-RU"/>
              </w:rPr>
            </w:pPr>
            <w:r w:rsidRPr="00D507C7">
              <w:rPr>
                <w:rFonts w:eastAsia="Times New Roman"/>
                <w:sz w:val="20"/>
                <w:szCs w:val="20"/>
                <w:lang w:eastAsia="ru-RU"/>
              </w:rPr>
              <w:t>9</w:t>
            </w:r>
          </w:p>
        </w:tc>
      </w:tr>
      <w:tr w:rsidR="008C14EA" w:rsidRPr="00D507C7" w:rsidTr="00D103D3">
        <w:trPr>
          <w:trHeight w:val="276"/>
        </w:trPr>
        <w:tc>
          <w:tcPr>
            <w:tcW w:w="1418" w:type="dxa"/>
            <w:vMerge w:val="restart"/>
            <w:tcBorders>
              <w:top w:val="single" w:sz="6" w:space="0" w:color="000000"/>
              <w:left w:val="single" w:sz="6" w:space="0" w:color="000000"/>
              <w:bottom w:val="single" w:sz="6" w:space="0" w:color="000000"/>
              <w:right w:val="single" w:sz="6" w:space="0" w:color="000000"/>
            </w:tcBorders>
            <w:hideMark/>
          </w:tcPr>
          <w:p w:rsidR="00766CCB" w:rsidRPr="00D507C7" w:rsidRDefault="00766CCB" w:rsidP="00DF3F2B">
            <w:pPr>
              <w:ind w:left="57" w:firstLine="0"/>
              <w:jc w:val="left"/>
              <w:rPr>
                <w:rFonts w:eastAsia="Times New Roman"/>
                <w:sz w:val="20"/>
                <w:szCs w:val="20"/>
                <w:lang w:eastAsia="ru-RU"/>
              </w:rPr>
            </w:pPr>
            <w:r w:rsidRPr="00D507C7">
              <w:rPr>
                <w:rFonts w:eastAsia="Times New Roman"/>
                <w:sz w:val="20"/>
                <w:szCs w:val="20"/>
                <w:lang w:eastAsia="ru-RU"/>
              </w:rPr>
              <w:t>Спортивно-оздоровительный</w:t>
            </w:r>
          </w:p>
        </w:tc>
        <w:tc>
          <w:tcPr>
            <w:tcW w:w="709" w:type="dxa"/>
            <w:vMerge w:val="restart"/>
            <w:tcBorders>
              <w:top w:val="single" w:sz="6" w:space="0" w:color="000000"/>
              <w:left w:val="single" w:sz="6" w:space="0" w:color="000000"/>
              <w:bottom w:val="single" w:sz="6" w:space="0" w:color="000000"/>
              <w:right w:val="single" w:sz="6" w:space="0" w:color="000000"/>
            </w:tcBorders>
            <w:hideMark/>
          </w:tcPr>
          <w:p w:rsidR="00766CCB" w:rsidRPr="00D507C7" w:rsidRDefault="00766CCB" w:rsidP="00DF3F2B">
            <w:pPr>
              <w:ind w:left="57" w:firstLine="0"/>
              <w:jc w:val="left"/>
              <w:rPr>
                <w:rFonts w:eastAsia="Times New Roman"/>
                <w:sz w:val="20"/>
                <w:szCs w:val="20"/>
                <w:lang w:eastAsia="ru-RU"/>
              </w:rPr>
            </w:pPr>
            <w:r w:rsidRPr="00D507C7">
              <w:rPr>
                <w:rFonts w:eastAsia="Times New Roman"/>
                <w:sz w:val="20"/>
                <w:szCs w:val="20"/>
                <w:lang w:eastAsia="ru-RU"/>
              </w:rPr>
              <w:t>весь</w:t>
            </w:r>
          </w:p>
          <w:p w:rsidR="00766CCB" w:rsidRPr="00D507C7" w:rsidRDefault="00766CCB" w:rsidP="00DF3F2B">
            <w:pPr>
              <w:ind w:left="57" w:firstLine="0"/>
              <w:jc w:val="left"/>
              <w:rPr>
                <w:rFonts w:eastAsia="Times New Roman"/>
                <w:sz w:val="20"/>
                <w:szCs w:val="20"/>
                <w:lang w:eastAsia="ru-RU"/>
              </w:rPr>
            </w:pPr>
            <w:r w:rsidRPr="00D507C7">
              <w:rPr>
                <w:rFonts w:eastAsia="Times New Roman"/>
                <w:sz w:val="20"/>
                <w:szCs w:val="20"/>
                <w:lang w:eastAsia="ru-RU"/>
              </w:rPr>
              <w:t>период</w:t>
            </w:r>
          </w:p>
        </w:tc>
        <w:tc>
          <w:tcPr>
            <w:tcW w:w="1134" w:type="dxa"/>
            <w:vMerge w:val="restart"/>
            <w:tcBorders>
              <w:top w:val="single" w:sz="6" w:space="0" w:color="000000"/>
              <w:left w:val="single" w:sz="6" w:space="0" w:color="000000"/>
              <w:bottom w:val="single" w:sz="4" w:space="0" w:color="auto"/>
              <w:right w:val="single" w:sz="6" w:space="0" w:color="000000"/>
            </w:tcBorders>
            <w:hideMark/>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III</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II</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I</w:t>
            </w:r>
          </w:p>
        </w:tc>
        <w:tc>
          <w:tcPr>
            <w:tcW w:w="850" w:type="dxa"/>
            <w:vMerge w:val="restart"/>
            <w:tcBorders>
              <w:top w:val="single" w:sz="6" w:space="0" w:color="000000"/>
              <w:left w:val="single" w:sz="6" w:space="0" w:color="000000"/>
              <w:bottom w:val="single" w:sz="6" w:space="0" w:color="000000"/>
              <w:right w:val="single" w:sz="6" w:space="0" w:color="000000"/>
            </w:tcBorders>
            <w:hideMark/>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10</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8</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3</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15</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12</w:t>
            </w:r>
          </w:p>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5</w:t>
            </w:r>
          </w:p>
        </w:tc>
        <w:tc>
          <w:tcPr>
            <w:tcW w:w="1276" w:type="dxa"/>
            <w:vMerge w:val="restart"/>
            <w:tcBorders>
              <w:top w:val="single" w:sz="6" w:space="0" w:color="000000"/>
              <w:left w:val="single" w:sz="6" w:space="0" w:color="000000"/>
              <w:right w:val="single" w:sz="6" w:space="0" w:color="000000"/>
            </w:tcBorders>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5</w:t>
            </w:r>
          </w:p>
        </w:tc>
        <w:tc>
          <w:tcPr>
            <w:tcW w:w="992" w:type="dxa"/>
            <w:vMerge w:val="restart"/>
            <w:tcBorders>
              <w:top w:val="single" w:sz="6" w:space="0" w:color="000000"/>
              <w:left w:val="single" w:sz="6" w:space="0" w:color="000000"/>
              <w:right w:val="single" w:sz="6" w:space="0" w:color="000000"/>
            </w:tcBorders>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w:t>
            </w:r>
          </w:p>
        </w:tc>
        <w:tc>
          <w:tcPr>
            <w:tcW w:w="992" w:type="dxa"/>
            <w:vMerge w:val="restart"/>
            <w:tcBorders>
              <w:top w:val="single" w:sz="6" w:space="0" w:color="000000"/>
              <w:left w:val="single" w:sz="6" w:space="0" w:color="000000"/>
              <w:right w:val="single" w:sz="6" w:space="0" w:color="000000"/>
            </w:tcBorders>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230</w:t>
            </w:r>
          </w:p>
        </w:tc>
        <w:tc>
          <w:tcPr>
            <w:tcW w:w="1276" w:type="dxa"/>
            <w:tcBorders>
              <w:top w:val="single" w:sz="6" w:space="0" w:color="000000"/>
              <w:left w:val="single" w:sz="6" w:space="0" w:color="000000"/>
              <w:bottom w:val="single" w:sz="6" w:space="0" w:color="000000"/>
              <w:right w:val="single" w:sz="6" w:space="0" w:color="000000"/>
            </w:tcBorders>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1,96%</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766CCB" w:rsidRPr="00D507C7" w:rsidRDefault="00766CCB" w:rsidP="00DF3F2B">
            <w:pPr>
              <w:ind w:left="57" w:firstLine="0"/>
              <w:jc w:val="left"/>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766CCB" w:rsidRPr="00D507C7" w:rsidRDefault="00766CCB" w:rsidP="00DF3F2B">
            <w:pPr>
              <w:ind w:left="57" w:firstLine="0"/>
              <w:jc w:val="left"/>
              <w:rPr>
                <w:rFonts w:eastAsia="Times New Roman"/>
                <w:sz w:val="20"/>
                <w:szCs w:val="20"/>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766CCB" w:rsidRPr="00D507C7" w:rsidRDefault="00766CCB" w:rsidP="005E57F2">
            <w:pPr>
              <w:ind w:firstLine="0"/>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766CCB" w:rsidRPr="00D507C7" w:rsidRDefault="00766CCB" w:rsidP="005E57F2">
            <w:pPr>
              <w:ind w:firstLine="0"/>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766CCB" w:rsidRPr="00D507C7" w:rsidRDefault="00766CCB" w:rsidP="005E57F2">
            <w:pPr>
              <w:ind w:firstLine="0"/>
              <w:rPr>
                <w:rFonts w:eastAsia="Times New Roman"/>
                <w:sz w:val="20"/>
                <w:szCs w:val="20"/>
                <w:lang w:eastAsia="ru-RU"/>
              </w:rPr>
            </w:pPr>
          </w:p>
        </w:tc>
        <w:tc>
          <w:tcPr>
            <w:tcW w:w="1276" w:type="dxa"/>
            <w:vMerge/>
            <w:tcBorders>
              <w:left w:val="single" w:sz="6" w:space="0" w:color="000000"/>
              <w:right w:val="single" w:sz="6" w:space="0" w:color="000000"/>
            </w:tcBorders>
            <w:vAlign w:val="center"/>
          </w:tcPr>
          <w:p w:rsidR="00766CCB" w:rsidRPr="00D507C7" w:rsidRDefault="00766CCB" w:rsidP="005E57F2">
            <w:pP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766CCB" w:rsidRPr="00D507C7" w:rsidRDefault="00766CCB" w:rsidP="005E57F2">
            <w:pP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766CCB" w:rsidRPr="00D507C7" w:rsidRDefault="00766CCB" w:rsidP="005E57F2">
            <w:pP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2,45%</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766CCB" w:rsidRPr="00D507C7" w:rsidRDefault="00766CCB" w:rsidP="00DF3F2B">
            <w:pPr>
              <w:ind w:left="57" w:firstLine="0"/>
              <w:jc w:val="left"/>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766CCB" w:rsidRPr="00D507C7" w:rsidRDefault="00766CCB" w:rsidP="00DF3F2B">
            <w:pPr>
              <w:ind w:left="57" w:firstLine="0"/>
              <w:jc w:val="left"/>
              <w:rPr>
                <w:rFonts w:eastAsia="Times New Roman"/>
                <w:sz w:val="20"/>
                <w:szCs w:val="20"/>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766CCB" w:rsidRPr="00D507C7" w:rsidRDefault="00766CCB" w:rsidP="005E57F2">
            <w:pPr>
              <w:ind w:firstLine="0"/>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766CCB" w:rsidRPr="00D507C7" w:rsidRDefault="00766CCB" w:rsidP="005E57F2">
            <w:pPr>
              <w:ind w:firstLine="0"/>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766CCB" w:rsidRPr="00D507C7" w:rsidRDefault="00766CCB" w:rsidP="005E57F2">
            <w:pPr>
              <w:ind w:firstLine="0"/>
              <w:rPr>
                <w:rFonts w:eastAsia="Times New Roman"/>
                <w:sz w:val="20"/>
                <w:szCs w:val="20"/>
                <w:lang w:eastAsia="ru-RU"/>
              </w:rPr>
            </w:pPr>
          </w:p>
        </w:tc>
        <w:tc>
          <w:tcPr>
            <w:tcW w:w="1276" w:type="dxa"/>
            <w:vMerge/>
            <w:tcBorders>
              <w:left w:val="single" w:sz="6" w:space="0" w:color="000000"/>
              <w:bottom w:val="single" w:sz="6" w:space="0" w:color="000000"/>
              <w:right w:val="single" w:sz="6" w:space="0" w:color="000000"/>
            </w:tcBorders>
            <w:vAlign w:val="center"/>
          </w:tcPr>
          <w:p w:rsidR="00766CCB" w:rsidRPr="00D507C7" w:rsidRDefault="00766CCB" w:rsidP="005E57F2">
            <w:pP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766CCB" w:rsidRPr="00D507C7" w:rsidRDefault="00766CCB" w:rsidP="005E57F2">
            <w:pP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766CCB" w:rsidRPr="00D507C7" w:rsidRDefault="00766CCB" w:rsidP="005E57F2">
            <w:pP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766CCB" w:rsidRPr="00D507C7" w:rsidRDefault="00766CCB" w:rsidP="005E57F2">
            <w:pPr>
              <w:ind w:firstLine="0"/>
              <w:jc w:val="center"/>
              <w:rPr>
                <w:rFonts w:eastAsia="Times New Roman"/>
                <w:sz w:val="20"/>
                <w:szCs w:val="20"/>
                <w:lang w:eastAsia="ru-RU"/>
              </w:rPr>
            </w:pPr>
            <w:r w:rsidRPr="00D507C7">
              <w:rPr>
                <w:rFonts w:eastAsia="Times New Roman"/>
                <w:sz w:val="20"/>
                <w:szCs w:val="20"/>
                <w:lang w:eastAsia="ru-RU"/>
              </w:rPr>
              <w:t>6,5%</w:t>
            </w:r>
          </w:p>
        </w:tc>
      </w:tr>
      <w:tr w:rsidR="008C14EA" w:rsidRPr="00D507C7" w:rsidTr="00D103D3">
        <w:trPr>
          <w:trHeight w:val="276"/>
        </w:trPr>
        <w:tc>
          <w:tcPr>
            <w:tcW w:w="1418"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Начальной подготовки</w:t>
            </w:r>
          </w:p>
        </w:tc>
        <w:tc>
          <w:tcPr>
            <w:tcW w:w="709"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первый год</w:t>
            </w:r>
          </w:p>
        </w:tc>
        <w:tc>
          <w:tcPr>
            <w:tcW w:w="1134" w:type="dxa"/>
            <w:vMerge w:val="restart"/>
            <w:tcBorders>
              <w:top w:val="single" w:sz="6" w:space="0" w:color="000000"/>
              <w:left w:val="single" w:sz="6" w:space="0" w:color="000000"/>
              <w:bottom w:val="single" w:sz="4" w:space="0" w:color="auto"/>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III</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II</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w:t>
            </w:r>
          </w:p>
        </w:tc>
        <w:tc>
          <w:tcPr>
            <w:tcW w:w="850"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10</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8</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3</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15</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12</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5</w:t>
            </w:r>
          </w:p>
        </w:tc>
        <w:tc>
          <w:tcPr>
            <w:tcW w:w="1276"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6</w:t>
            </w:r>
          </w:p>
        </w:tc>
        <w:tc>
          <w:tcPr>
            <w:tcW w:w="992"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w:t>
            </w:r>
          </w:p>
        </w:tc>
        <w:tc>
          <w:tcPr>
            <w:tcW w:w="992"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276</w:t>
            </w: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2,3%</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1276"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2,94%</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1276"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7,77%</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709"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второй</w:t>
            </w:r>
          </w:p>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и</w:t>
            </w:r>
          </w:p>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последующие годы</w:t>
            </w:r>
          </w:p>
        </w:tc>
        <w:tc>
          <w:tcPr>
            <w:tcW w:w="1134" w:type="dxa"/>
            <w:vMerge w:val="restart"/>
            <w:tcBorders>
              <w:top w:val="single" w:sz="6" w:space="0" w:color="000000"/>
              <w:left w:val="single" w:sz="6" w:space="0" w:color="000000"/>
              <w:bottom w:val="single" w:sz="4" w:space="0" w:color="auto"/>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III</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II</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w:t>
            </w:r>
          </w:p>
        </w:tc>
        <w:tc>
          <w:tcPr>
            <w:tcW w:w="850"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8</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6</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2</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12</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9</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3</w:t>
            </w:r>
          </w:p>
        </w:tc>
        <w:tc>
          <w:tcPr>
            <w:tcW w:w="1276"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6</w:t>
            </w:r>
          </w:p>
        </w:tc>
        <w:tc>
          <w:tcPr>
            <w:tcW w:w="992"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w:t>
            </w:r>
          </w:p>
        </w:tc>
        <w:tc>
          <w:tcPr>
            <w:tcW w:w="992"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414</w:t>
            </w: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4,41%</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1276"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4,9%</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1276"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15,4%</w:t>
            </w:r>
          </w:p>
        </w:tc>
      </w:tr>
      <w:tr w:rsidR="008C14EA" w:rsidRPr="00D507C7" w:rsidTr="00D103D3">
        <w:trPr>
          <w:trHeight w:val="276"/>
        </w:trPr>
        <w:tc>
          <w:tcPr>
            <w:tcW w:w="1418"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Учебно-тренировочный (спортивной</w:t>
            </w:r>
          </w:p>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специализации)</w:t>
            </w:r>
          </w:p>
        </w:tc>
        <w:tc>
          <w:tcPr>
            <w:tcW w:w="709"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до двух лет</w:t>
            </w:r>
          </w:p>
        </w:tc>
        <w:tc>
          <w:tcPr>
            <w:tcW w:w="1134" w:type="dxa"/>
            <w:vMerge w:val="restart"/>
            <w:tcBorders>
              <w:top w:val="single" w:sz="6" w:space="0" w:color="000000"/>
              <w:left w:val="single" w:sz="6" w:space="0" w:color="000000"/>
              <w:bottom w:val="single" w:sz="4" w:space="0" w:color="auto"/>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III</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II</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w:t>
            </w:r>
          </w:p>
        </w:tc>
        <w:tc>
          <w:tcPr>
            <w:tcW w:w="850"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6</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5</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2</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9</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8</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3</w:t>
            </w:r>
          </w:p>
        </w:tc>
        <w:tc>
          <w:tcPr>
            <w:tcW w:w="1276"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9</w:t>
            </w:r>
          </w:p>
        </w:tc>
        <w:tc>
          <w:tcPr>
            <w:tcW w:w="992"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3</w:t>
            </w:r>
          </w:p>
        </w:tc>
        <w:tc>
          <w:tcPr>
            <w:tcW w:w="992"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552</w:t>
            </w: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5,04%</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jc w:val="left"/>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1276"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5,46%</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jc w:val="left"/>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1276"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16,7%</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jc w:val="left"/>
              <w:rPr>
                <w:rFonts w:eastAsia="Times New Roman"/>
                <w:sz w:val="20"/>
                <w:szCs w:val="20"/>
                <w:lang w:eastAsia="ru-RU"/>
              </w:rPr>
            </w:pPr>
          </w:p>
        </w:tc>
        <w:tc>
          <w:tcPr>
            <w:tcW w:w="709"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свыше двух лет</w:t>
            </w:r>
          </w:p>
        </w:tc>
        <w:tc>
          <w:tcPr>
            <w:tcW w:w="1134" w:type="dxa"/>
            <w:vMerge w:val="restart"/>
            <w:tcBorders>
              <w:top w:val="single" w:sz="6" w:space="0" w:color="000000"/>
              <w:left w:val="single" w:sz="6" w:space="0" w:color="000000"/>
              <w:bottom w:val="single" w:sz="4" w:space="0" w:color="auto"/>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III</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II</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w:t>
            </w:r>
          </w:p>
        </w:tc>
        <w:tc>
          <w:tcPr>
            <w:tcW w:w="850"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5</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4</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2</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8</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6</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3</w:t>
            </w:r>
          </w:p>
        </w:tc>
        <w:tc>
          <w:tcPr>
            <w:tcW w:w="1276"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12</w:t>
            </w:r>
          </w:p>
        </w:tc>
        <w:tc>
          <w:tcPr>
            <w:tcW w:w="992"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6</w:t>
            </w:r>
          </w:p>
        </w:tc>
        <w:tc>
          <w:tcPr>
            <w:tcW w:w="992"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828</w:t>
            </w: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9,8%</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jc w:val="left"/>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1276"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10,78%</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jc w:val="left"/>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1276"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19,6%</w:t>
            </w:r>
          </w:p>
        </w:tc>
      </w:tr>
      <w:tr w:rsidR="008C14EA" w:rsidRPr="00D507C7" w:rsidTr="00D103D3">
        <w:trPr>
          <w:trHeight w:val="276"/>
        </w:trPr>
        <w:tc>
          <w:tcPr>
            <w:tcW w:w="1418"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Спортивного совершенствования</w:t>
            </w:r>
          </w:p>
        </w:tc>
        <w:tc>
          <w:tcPr>
            <w:tcW w:w="709"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первый год</w:t>
            </w:r>
          </w:p>
        </w:tc>
        <w:tc>
          <w:tcPr>
            <w:tcW w:w="1134" w:type="dxa"/>
            <w:vMerge w:val="restart"/>
            <w:tcBorders>
              <w:top w:val="single" w:sz="6" w:space="0" w:color="000000"/>
              <w:left w:val="single" w:sz="6" w:space="0" w:color="000000"/>
              <w:bottom w:val="single" w:sz="4" w:space="0" w:color="auto"/>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III</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II</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w:t>
            </w:r>
          </w:p>
        </w:tc>
        <w:tc>
          <w:tcPr>
            <w:tcW w:w="850"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3</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2</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1</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5</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3</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2</w:t>
            </w:r>
          </w:p>
        </w:tc>
        <w:tc>
          <w:tcPr>
            <w:tcW w:w="1276"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15</w:t>
            </w:r>
          </w:p>
        </w:tc>
        <w:tc>
          <w:tcPr>
            <w:tcW w:w="992"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9</w:t>
            </w:r>
          </w:p>
        </w:tc>
        <w:tc>
          <w:tcPr>
            <w:tcW w:w="992"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1104</w:t>
            </w: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16,8%</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1276"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18,2%</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1276"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55,3%</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709"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второй</w:t>
            </w:r>
          </w:p>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и</w:t>
            </w:r>
          </w:p>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последующие годы</w:t>
            </w:r>
          </w:p>
        </w:tc>
        <w:tc>
          <w:tcPr>
            <w:tcW w:w="1134" w:type="dxa"/>
            <w:vMerge w:val="restart"/>
            <w:tcBorders>
              <w:top w:val="single" w:sz="6" w:space="0" w:color="000000"/>
              <w:left w:val="single" w:sz="6" w:space="0" w:color="000000"/>
              <w:bottom w:val="single" w:sz="4" w:space="0" w:color="auto"/>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III</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II</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w:t>
            </w:r>
          </w:p>
        </w:tc>
        <w:tc>
          <w:tcPr>
            <w:tcW w:w="850"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3</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2</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1</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5</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3</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2</w:t>
            </w:r>
          </w:p>
        </w:tc>
        <w:tc>
          <w:tcPr>
            <w:tcW w:w="1276"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18</w:t>
            </w:r>
          </w:p>
        </w:tc>
        <w:tc>
          <w:tcPr>
            <w:tcW w:w="992"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9</w:t>
            </w:r>
          </w:p>
        </w:tc>
        <w:tc>
          <w:tcPr>
            <w:tcW w:w="992"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1242</w:t>
            </w: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25,2%</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1276"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27,3%</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DF3F2B">
            <w:pPr>
              <w:ind w:left="57" w:firstLine="0"/>
              <w:jc w:val="left"/>
              <w:rPr>
                <w:rFonts w:eastAsia="Times New Roman"/>
                <w:sz w:val="20"/>
                <w:szCs w:val="20"/>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ind w:firstLine="0"/>
              <w:rPr>
                <w:rFonts w:eastAsia="Times New Roman"/>
                <w:sz w:val="20"/>
                <w:szCs w:val="20"/>
                <w:lang w:eastAsia="ru-RU"/>
              </w:rPr>
            </w:pPr>
          </w:p>
        </w:tc>
        <w:tc>
          <w:tcPr>
            <w:tcW w:w="1276"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63,0%</w:t>
            </w:r>
          </w:p>
        </w:tc>
      </w:tr>
      <w:tr w:rsidR="008C14EA" w:rsidRPr="00D507C7" w:rsidTr="00D103D3">
        <w:trPr>
          <w:trHeight w:val="322"/>
        </w:trPr>
        <w:tc>
          <w:tcPr>
            <w:tcW w:w="1418"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Высшего спортивного мастерства</w:t>
            </w:r>
          </w:p>
        </w:tc>
        <w:tc>
          <w:tcPr>
            <w:tcW w:w="709"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весь</w:t>
            </w:r>
          </w:p>
          <w:p w:rsidR="00DA287A" w:rsidRPr="00D507C7" w:rsidRDefault="00DA287A" w:rsidP="00DF3F2B">
            <w:pPr>
              <w:ind w:left="57" w:firstLine="0"/>
              <w:jc w:val="left"/>
              <w:rPr>
                <w:rFonts w:eastAsia="Times New Roman"/>
                <w:sz w:val="20"/>
                <w:szCs w:val="20"/>
                <w:lang w:eastAsia="ru-RU"/>
              </w:rPr>
            </w:pPr>
            <w:r w:rsidRPr="00D507C7">
              <w:rPr>
                <w:rFonts w:eastAsia="Times New Roman"/>
                <w:sz w:val="20"/>
                <w:szCs w:val="20"/>
                <w:lang w:eastAsia="ru-RU"/>
              </w:rPr>
              <w:t>период</w:t>
            </w:r>
          </w:p>
        </w:tc>
        <w:tc>
          <w:tcPr>
            <w:tcW w:w="1134" w:type="dxa"/>
            <w:vMerge w:val="restart"/>
            <w:tcBorders>
              <w:top w:val="single" w:sz="4" w:space="0" w:color="auto"/>
              <w:left w:val="single" w:sz="6" w:space="0" w:color="000000"/>
              <w:bottom w:val="single" w:sz="6" w:space="0" w:color="000000"/>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III</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II</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I</w:t>
            </w:r>
          </w:p>
        </w:tc>
        <w:tc>
          <w:tcPr>
            <w:tcW w:w="850"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2</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2</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1</w:t>
            </w:r>
          </w:p>
        </w:tc>
        <w:tc>
          <w:tcPr>
            <w:tcW w:w="851" w:type="dxa"/>
            <w:vMerge w:val="restart"/>
            <w:tcBorders>
              <w:top w:val="single" w:sz="6" w:space="0" w:color="000000"/>
              <w:left w:val="single" w:sz="6" w:space="0" w:color="000000"/>
              <w:bottom w:val="single" w:sz="6" w:space="0" w:color="000000"/>
              <w:right w:val="single" w:sz="6" w:space="0" w:color="000000"/>
            </w:tcBorders>
            <w:hideMark/>
          </w:tcPr>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3</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3</w:t>
            </w:r>
          </w:p>
          <w:p w:rsidR="00DA287A" w:rsidRPr="00D507C7" w:rsidRDefault="00DA287A" w:rsidP="005E57F2">
            <w:pPr>
              <w:ind w:firstLine="0"/>
              <w:jc w:val="center"/>
              <w:rPr>
                <w:rFonts w:eastAsia="Times New Roman"/>
                <w:sz w:val="20"/>
                <w:szCs w:val="20"/>
                <w:lang w:eastAsia="ru-RU"/>
              </w:rPr>
            </w:pPr>
            <w:r w:rsidRPr="00D507C7">
              <w:rPr>
                <w:rFonts w:eastAsia="Times New Roman"/>
                <w:sz w:val="20"/>
                <w:szCs w:val="20"/>
                <w:lang w:eastAsia="ru-RU"/>
              </w:rPr>
              <w:t>2</w:t>
            </w:r>
          </w:p>
        </w:tc>
        <w:tc>
          <w:tcPr>
            <w:tcW w:w="1276"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18</w:t>
            </w:r>
          </w:p>
        </w:tc>
        <w:tc>
          <w:tcPr>
            <w:tcW w:w="992"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12</w:t>
            </w:r>
          </w:p>
        </w:tc>
        <w:tc>
          <w:tcPr>
            <w:tcW w:w="992" w:type="dxa"/>
            <w:vMerge w:val="restart"/>
            <w:tcBorders>
              <w:top w:val="single" w:sz="6" w:space="0" w:color="000000"/>
              <w:left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1380</w:t>
            </w: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33,6%</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rPr>
                <w:rFonts w:eastAsia="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rPr>
                <w:rFonts w:eastAsia="Times New Roman"/>
                <w:sz w:val="20"/>
                <w:szCs w:val="20"/>
                <w:lang w:eastAsia="ru-RU"/>
              </w:rPr>
            </w:pPr>
          </w:p>
        </w:tc>
        <w:tc>
          <w:tcPr>
            <w:tcW w:w="1276"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36,4%</w:t>
            </w:r>
          </w:p>
        </w:tc>
      </w:tr>
      <w:tr w:rsidR="008C14EA" w:rsidRPr="00D507C7" w:rsidTr="00D103D3">
        <w:trPr>
          <w:trHeight w:val="322"/>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rPr>
                <w:rFonts w:eastAsia="Times New Roman"/>
                <w:sz w:val="20"/>
                <w:szCs w:val="20"/>
                <w:lang w:eastAsia="ru-RU"/>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rPr>
                <w:rFonts w:eastAsia="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rPr>
                <w:rFonts w:eastAsia="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rPr>
                <w:rFonts w:eastAsia="Times New Roman"/>
                <w:sz w:val="20"/>
                <w:szCs w:val="20"/>
                <w:lang w:eastAsia="ru-RU"/>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DA287A" w:rsidRPr="00D507C7" w:rsidRDefault="00DA287A" w:rsidP="005E57F2">
            <w:pPr>
              <w:rPr>
                <w:rFonts w:eastAsia="Times New Roman"/>
                <w:sz w:val="20"/>
                <w:szCs w:val="20"/>
                <w:lang w:eastAsia="ru-RU"/>
              </w:rPr>
            </w:pPr>
          </w:p>
        </w:tc>
        <w:tc>
          <w:tcPr>
            <w:tcW w:w="1276"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992" w:type="dxa"/>
            <w:vMerge/>
            <w:tcBorders>
              <w:left w:val="single" w:sz="6" w:space="0" w:color="000000"/>
              <w:bottom w:val="single" w:sz="6" w:space="0" w:color="000000"/>
              <w:right w:val="single" w:sz="6" w:space="0" w:color="000000"/>
            </w:tcBorders>
            <w:vAlign w:val="center"/>
          </w:tcPr>
          <w:p w:rsidR="00DA287A" w:rsidRPr="00D507C7" w:rsidRDefault="00DA287A" w:rsidP="005E57F2">
            <w:pPr>
              <w:ind w:hanging="14"/>
              <w:jc w:val="center"/>
              <w:rPr>
                <w:rFonts w:eastAsia="Times New Roman"/>
                <w:sz w:val="20"/>
                <w:szCs w:val="20"/>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DA287A" w:rsidRPr="00D507C7" w:rsidRDefault="00DA287A" w:rsidP="005E57F2">
            <w:pPr>
              <w:ind w:hanging="14"/>
              <w:jc w:val="center"/>
              <w:rPr>
                <w:rFonts w:eastAsia="Times New Roman"/>
                <w:sz w:val="20"/>
                <w:szCs w:val="20"/>
                <w:lang w:eastAsia="ru-RU"/>
              </w:rPr>
            </w:pPr>
            <w:r w:rsidRPr="00D507C7">
              <w:rPr>
                <w:rFonts w:eastAsia="Times New Roman"/>
                <w:sz w:val="20"/>
                <w:szCs w:val="20"/>
                <w:lang w:eastAsia="ru-RU"/>
              </w:rPr>
              <w:t>67,2%</w:t>
            </w:r>
          </w:p>
        </w:tc>
      </w:tr>
    </w:tbl>
    <w:p w:rsidR="005420BD" w:rsidRPr="00D507C7" w:rsidRDefault="005420BD" w:rsidP="005E57F2">
      <w:pPr>
        <w:ind w:firstLine="567"/>
        <w:rPr>
          <w:rFonts w:eastAsia="Times New Roman"/>
          <w:lang w:eastAsia="ru-RU"/>
        </w:rPr>
      </w:pPr>
    </w:p>
    <w:p w:rsidR="00127785" w:rsidRPr="00D507C7" w:rsidRDefault="00127785" w:rsidP="00461B3C">
      <w:r w:rsidRPr="00D507C7">
        <w:lastRenderedPageBreak/>
        <w:t xml:space="preserve">Группа, к которой относится занимающийся, обучающийся, спортсмен определяется </w:t>
      </w:r>
      <w:r w:rsidR="00C13106" w:rsidRPr="00D507C7">
        <w:t xml:space="preserve">с учетом </w:t>
      </w:r>
      <w:r w:rsidRPr="00D507C7">
        <w:t>степени функциональных возможностей занимающегося, обучающегося, спортсмена, требующихся для занятий определенным видом спорта (таблицы 3</w:t>
      </w:r>
      <w:r w:rsidR="00461B3C" w:rsidRPr="00D507C7">
        <w:t xml:space="preserve">, </w:t>
      </w:r>
      <w:r w:rsidRPr="00D507C7">
        <w:t>4</w:t>
      </w:r>
      <w:r w:rsidR="00C47122" w:rsidRPr="00D507C7">
        <w:t xml:space="preserve"> </w:t>
      </w:r>
      <w:r w:rsidR="005420BD" w:rsidRPr="00D507C7">
        <w:t xml:space="preserve">настоящего </w:t>
      </w:r>
      <w:r w:rsidR="00C47122" w:rsidRPr="00D507C7">
        <w:t>приложения к п</w:t>
      </w:r>
      <w:r w:rsidR="002D0293" w:rsidRPr="00D507C7">
        <w:t>оложению</w:t>
      </w:r>
      <w:r w:rsidRPr="00D507C7">
        <w:t>).</w:t>
      </w:r>
    </w:p>
    <w:p w:rsidR="00127785" w:rsidRPr="00D507C7" w:rsidRDefault="00127785" w:rsidP="005E57F2">
      <w:pPr>
        <w:jc w:val="right"/>
        <w:rPr>
          <w:rFonts w:eastAsia="Times New Roman"/>
          <w:lang w:eastAsia="ru-RU"/>
        </w:rPr>
      </w:pPr>
      <w:r w:rsidRPr="00D507C7">
        <w:rPr>
          <w:rFonts w:eastAsia="Times New Roman"/>
          <w:bCs/>
          <w:lang w:eastAsia="ru-RU"/>
        </w:rPr>
        <w:t>Таблица 3</w:t>
      </w:r>
    </w:p>
    <w:p w:rsidR="00127785" w:rsidRPr="00D507C7" w:rsidRDefault="00127785" w:rsidP="005E57F2">
      <w:pPr>
        <w:jc w:val="center"/>
        <w:rPr>
          <w:rFonts w:eastAsia="Times New Roman"/>
          <w:lang w:eastAsia="ru-RU"/>
        </w:rPr>
      </w:pPr>
      <w:r w:rsidRPr="00D507C7">
        <w:rPr>
          <w:rFonts w:eastAsia="Times New Roman"/>
          <w:lang w:eastAsia="ru-RU"/>
        </w:rPr>
        <w:t>Распределение занимающихся,</w:t>
      </w:r>
      <w:r w:rsidRPr="00D507C7">
        <w:rPr>
          <w:rFonts w:eastAsia="Times New Roman"/>
          <w:lang w:eastAsia="ru-RU"/>
        </w:rPr>
        <w:br/>
        <w:t>обучающихся, спортсменов на группы в соответствии с функционально-</w:t>
      </w:r>
      <w:r w:rsidR="00DA287A" w:rsidRPr="00D507C7">
        <w:rPr>
          <w:rFonts w:eastAsia="Times New Roman"/>
          <w:sz w:val="24"/>
          <w:szCs w:val="24"/>
          <w:lang w:eastAsia="ru-RU"/>
        </w:rPr>
        <w:t xml:space="preserve"> </w:t>
      </w:r>
      <w:r w:rsidRPr="00D507C7">
        <w:rPr>
          <w:rFonts w:eastAsia="Times New Roman"/>
          <w:lang w:eastAsia="ru-RU"/>
        </w:rPr>
        <w:t>медицинскими классами, установленными международными спортивными организациями инвалидов</w:t>
      </w:r>
    </w:p>
    <w:p w:rsidR="00DA287A" w:rsidRPr="00D507C7" w:rsidRDefault="00DA287A" w:rsidP="005E57F2">
      <w:pPr>
        <w:jc w:val="center"/>
        <w:rPr>
          <w:rFonts w:eastAsia="Times New Roman"/>
          <w:lang w:eastAsia="ru-RU"/>
        </w:rPr>
      </w:pPr>
    </w:p>
    <w:tbl>
      <w:tblPr>
        <w:tblStyle w:val="a3"/>
        <w:tblW w:w="0" w:type="auto"/>
        <w:tblLook w:val="04A0" w:firstRow="1" w:lastRow="0" w:firstColumn="1" w:lastColumn="0" w:noHBand="0" w:noVBand="1"/>
      </w:tblPr>
      <w:tblGrid>
        <w:gridCol w:w="4531"/>
        <w:gridCol w:w="1950"/>
        <w:gridCol w:w="1701"/>
        <w:gridCol w:w="1411"/>
      </w:tblGrid>
      <w:tr w:rsidR="008C14EA" w:rsidRPr="00D507C7" w:rsidTr="00DA287A">
        <w:tc>
          <w:tcPr>
            <w:tcW w:w="4531" w:type="dxa"/>
          </w:tcPr>
          <w:p w:rsidR="00DA287A" w:rsidRPr="00D507C7" w:rsidRDefault="00DA287A" w:rsidP="005E57F2">
            <w:pPr>
              <w:ind w:firstLine="0"/>
              <w:jc w:val="center"/>
              <w:rPr>
                <w:rFonts w:eastAsia="Times New Roman"/>
                <w:lang w:eastAsia="ru-RU"/>
              </w:rPr>
            </w:pPr>
            <w:r w:rsidRPr="00D507C7">
              <w:rPr>
                <w:rFonts w:eastAsia="Times New Roman"/>
                <w:sz w:val="24"/>
                <w:szCs w:val="24"/>
                <w:lang w:eastAsia="ru-RU"/>
              </w:rPr>
              <w:t>Наименование международной спортивной организации инвалидов</w:t>
            </w:r>
          </w:p>
        </w:tc>
        <w:tc>
          <w:tcPr>
            <w:tcW w:w="170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Группа III</w:t>
            </w:r>
          </w:p>
        </w:tc>
        <w:tc>
          <w:tcPr>
            <w:tcW w:w="170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Группа II</w:t>
            </w:r>
          </w:p>
        </w:tc>
        <w:tc>
          <w:tcPr>
            <w:tcW w:w="141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Группа I</w:t>
            </w:r>
          </w:p>
        </w:tc>
      </w:tr>
      <w:tr w:rsidR="008C14EA" w:rsidRPr="00D507C7" w:rsidTr="00DA287A">
        <w:tc>
          <w:tcPr>
            <w:tcW w:w="4531" w:type="dxa"/>
          </w:tcPr>
          <w:p w:rsidR="00DA287A" w:rsidRPr="00D507C7" w:rsidRDefault="00DA287A" w:rsidP="00DF3F2B">
            <w:pPr>
              <w:ind w:firstLine="0"/>
              <w:jc w:val="left"/>
              <w:rPr>
                <w:rFonts w:eastAsia="Times New Roman"/>
                <w:sz w:val="24"/>
                <w:szCs w:val="24"/>
                <w:lang w:eastAsia="ru-RU"/>
              </w:rPr>
            </w:pPr>
            <w:r w:rsidRPr="00D507C7">
              <w:rPr>
                <w:rFonts w:eastAsia="Times New Roman"/>
                <w:sz w:val="24"/>
                <w:szCs w:val="24"/>
                <w:lang w:eastAsia="ru-RU"/>
              </w:rPr>
              <w:t xml:space="preserve">CP-ISRA </w:t>
            </w:r>
          </w:p>
          <w:p w:rsidR="00DA287A" w:rsidRPr="00D507C7" w:rsidRDefault="00DA287A" w:rsidP="00DF3F2B">
            <w:pPr>
              <w:ind w:firstLine="0"/>
              <w:jc w:val="left"/>
              <w:rPr>
                <w:rFonts w:eastAsia="Times New Roman"/>
                <w:sz w:val="24"/>
                <w:szCs w:val="24"/>
                <w:lang w:eastAsia="ru-RU"/>
              </w:rPr>
            </w:pPr>
            <w:r w:rsidRPr="00D507C7">
              <w:rPr>
                <w:rFonts w:eastAsia="Times New Roman"/>
                <w:sz w:val="24"/>
                <w:szCs w:val="24"/>
                <w:lang w:eastAsia="ru-RU"/>
              </w:rPr>
              <w:t>(Международная ассоциация спорта и рекреации лиц с церебральным параличом)</w:t>
            </w:r>
          </w:p>
        </w:tc>
        <w:tc>
          <w:tcPr>
            <w:tcW w:w="170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CP7, CP8</w:t>
            </w:r>
          </w:p>
        </w:tc>
        <w:tc>
          <w:tcPr>
            <w:tcW w:w="170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CP5, CP6</w:t>
            </w:r>
          </w:p>
        </w:tc>
        <w:tc>
          <w:tcPr>
            <w:tcW w:w="141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CP1, CP2, CP3, CP4</w:t>
            </w:r>
          </w:p>
        </w:tc>
      </w:tr>
      <w:tr w:rsidR="008C14EA" w:rsidRPr="00D507C7" w:rsidTr="00DA287A">
        <w:tc>
          <w:tcPr>
            <w:tcW w:w="4531" w:type="dxa"/>
          </w:tcPr>
          <w:p w:rsidR="00DA287A" w:rsidRPr="00D507C7" w:rsidRDefault="00DA287A" w:rsidP="00DF3F2B">
            <w:pPr>
              <w:ind w:firstLine="0"/>
              <w:jc w:val="left"/>
              <w:rPr>
                <w:rFonts w:eastAsia="Times New Roman"/>
                <w:sz w:val="24"/>
                <w:szCs w:val="24"/>
                <w:lang w:eastAsia="ru-RU"/>
              </w:rPr>
            </w:pPr>
            <w:r w:rsidRPr="00D507C7">
              <w:rPr>
                <w:rFonts w:eastAsia="Times New Roman"/>
                <w:sz w:val="24"/>
                <w:szCs w:val="24"/>
                <w:lang w:eastAsia="ru-RU"/>
              </w:rPr>
              <w:t xml:space="preserve">IWAS </w:t>
            </w:r>
          </w:p>
          <w:p w:rsidR="00DA287A" w:rsidRPr="00D507C7" w:rsidRDefault="00DA287A" w:rsidP="00DF3F2B">
            <w:pPr>
              <w:ind w:firstLine="0"/>
              <w:jc w:val="left"/>
              <w:rPr>
                <w:rFonts w:eastAsia="Times New Roman"/>
                <w:sz w:val="24"/>
                <w:szCs w:val="24"/>
                <w:lang w:eastAsia="ru-RU"/>
              </w:rPr>
            </w:pPr>
            <w:r w:rsidRPr="00D507C7">
              <w:rPr>
                <w:rFonts w:eastAsia="Times New Roman"/>
                <w:sz w:val="24"/>
                <w:szCs w:val="24"/>
                <w:lang w:eastAsia="ru-RU"/>
              </w:rPr>
              <w:t xml:space="preserve">(Международная спортивная ассоциация колясочников и </w:t>
            </w:r>
            <w:proofErr w:type="spellStart"/>
            <w:r w:rsidRPr="00D507C7">
              <w:rPr>
                <w:rFonts w:eastAsia="Times New Roman"/>
                <w:sz w:val="24"/>
                <w:szCs w:val="24"/>
                <w:lang w:eastAsia="ru-RU"/>
              </w:rPr>
              <w:t>ампутантов</w:t>
            </w:r>
            <w:proofErr w:type="spellEnd"/>
            <w:r w:rsidRPr="00D507C7">
              <w:rPr>
                <w:rFonts w:eastAsia="Times New Roman"/>
                <w:sz w:val="24"/>
                <w:szCs w:val="24"/>
                <w:lang w:eastAsia="ru-RU"/>
              </w:rPr>
              <w:t>), объединившая две международные организации: ISMGF и ISOD</w:t>
            </w:r>
          </w:p>
        </w:tc>
        <w:tc>
          <w:tcPr>
            <w:tcW w:w="170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А3, A4, A8, A9, 57, 58</w:t>
            </w:r>
          </w:p>
        </w:tc>
        <w:tc>
          <w:tcPr>
            <w:tcW w:w="170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А6, А7, 55, 56</w:t>
            </w:r>
          </w:p>
        </w:tc>
        <w:tc>
          <w:tcPr>
            <w:tcW w:w="141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А1, А2, А5, 51,</w:t>
            </w:r>
          </w:p>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52, 53, 54</w:t>
            </w:r>
          </w:p>
        </w:tc>
      </w:tr>
      <w:tr w:rsidR="008C14EA" w:rsidRPr="00D507C7" w:rsidTr="00DA287A">
        <w:tc>
          <w:tcPr>
            <w:tcW w:w="4531" w:type="dxa"/>
          </w:tcPr>
          <w:p w:rsidR="00DA287A" w:rsidRPr="00D507C7" w:rsidRDefault="00DA287A" w:rsidP="00DF3F2B">
            <w:pPr>
              <w:ind w:firstLine="0"/>
              <w:jc w:val="left"/>
              <w:rPr>
                <w:rFonts w:eastAsia="Times New Roman"/>
                <w:sz w:val="24"/>
                <w:szCs w:val="24"/>
                <w:lang w:eastAsia="ru-RU"/>
              </w:rPr>
            </w:pPr>
            <w:r w:rsidRPr="00D507C7">
              <w:rPr>
                <w:rFonts w:eastAsia="Times New Roman"/>
                <w:sz w:val="24"/>
                <w:szCs w:val="24"/>
                <w:lang w:eastAsia="ru-RU"/>
              </w:rPr>
              <w:t>IBSA</w:t>
            </w:r>
          </w:p>
          <w:p w:rsidR="00DA287A" w:rsidRPr="00D507C7" w:rsidRDefault="00DA287A" w:rsidP="00DF3F2B">
            <w:pPr>
              <w:ind w:firstLine="0"/>
              <w:jc w:val="left"/>
              <w:rPr>
                <w:rFonts w:eastAsia="Times New Roman"/>
                <w:sz w:val="24"/>
                <w:szCs w:val="24"/>
                <w:lang w:eastAsia="ru-RU"/>
              </w:rPr>
            </w:pPr>
            <w:r w:rsidRPr="00D507C7">
              <w:rPr>
                <w:rFonts w:eastAsia="Times New Roman"/>
                <w:sz w:val="24"/>
                <w:szCs w:val="24"/>
                <w:lang w:eastAsia="ru-RU"/>
              </w:rPr>
              <w:t>(Международная ассоциация спорта слепых)</w:t>
            </w:r>
          </w:p>
        </w:tc>
        <w:tc>
          <w:tcPr>
            <w:tcW w:w="170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B3</w:t>
            </w:r>
          </w:p>
        </w:tc>
        <w:tc>
          <w:tcPr>
            <w:tcW w:w="170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B2</w:t>
            </w:r>
          </w:p>
        </w:tc>
        <w:tc>
          <w:tcPr>
            <w:tcW w:w="141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B1</w:t>
            </w:r>
          </w:p>
        </w:tc>
      </w:tr>
      <w:tr w:rsidR="008C14EA" w:rsidRPr="00D507C7" w:rsidTr="00DA287A">
        <w:tc>
          <w:tcPr>
            <w:tcW w:w="4531" w:type="dxa"/>
          </w:tcPr>
          <w:p w:rsidR="00DA287A" w:rsidRPr="00D507C7" w:rsidRDefault="00DA287A" w:rsidP="00DF3F2B">
            <w:pPr>
              <w:ind w:firstLine="0"/>
              <w:jc w:val="left"/>
              <w:rPr>
                <w:rFonts w:eastAsia="Times New Roman"/>
                <w:sz w:val="24"/>
                <w:szCs w:val="24"/>
                <w:lang w:eastAsia="ru-RU"/>
              </w:rPr>
            </w:pPr>
            <w:r w:rsidRPr="00D507C7">
              <w:rPr>
                <w:rFonts w:eastAsia="Times New Roman"/>
                <w:sz w:val="24"/>
                <w:szCs w:val="24"/>
                <w:lang w:eastAsia="ru-RU"/>
              </w:rPr>
              <w:t>CISS</w:t>
            </w:r>
          </w:p>
          <w:p w:rsidR="00DA287A" w:rsidRPr="00D507C7" w:rsidRDefault="00DA287A" w:rsidP="00DF3F2B">
            <w:pPr>
              <w:ind w:firstLine="0"/>
              <w:jc w:val="left"/>
              <w:rPr>
                <w:rFonts w:eastAsia="Times New Roman"/>
                <w:sz w:val="24"/>
                <w:szCs w:val="24"/>
                <w:lang w:eastAsia="ru-RU"/>
              </w:rPr>
            </w:pPr>
            <w:r w:rsidRPr="00D507C7">
              <w:rPr>
                <w:rFonts w:eastAsia="Times New Roman"/>
                <w:sz w:val="24"/>
                <w:szCs w:val="24"/>
                <w:lang w:eastAsia="ru-RU"/>
              </w:rPr>
              <w:t>(Международный спортивный комитет глухих)</w:t>
            </w:r>
          </w:p>
        </w:tc>
        <w:tc>
          <w:tcPr>
            <w:tcW w:w="170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слабослышащие,</w:t>
            </w:r>
          </w:p>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полная потеря слуха</w:t>
            </w:r>
          </w:p>
        </w:tc>
        <w:tc>
          <w:tcPr>
            <w:tcW w:w="170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141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w:t>
            </w:r>
          </w:p>
        </w:tc>
      </w:tr>
      <w:tr w:rsidR="008C14EA" w:rsidRPr="00D507C7" w:rsidTr="00DA287A">
        <w:tc>
          <w:tcPr>
            <w:tcW w:w="4531" w:type="dxa"/>
          </w:tcPr>
          <w:p w:rsidR="00DA287A" w:rsidRPr="00D507C7" w:rsidRDefault="00DA287A" w:rsidP="00DF3F2B">
            <w:pPr>
              <w:ind w:firstLine="0"/>
              <w:jc w:val="left"/>
              <w:rPr>
                <w:rFonts w:eastAsia="Times New Roman"/>
                <w:sz w:val="24"/>
                <w:szCs w:val="24"/>
                <w:lang w:eastAsia="ru-RU"/>
              </w:rPr>
            </w:pPr>
            <w:r w:rsidRPr="00D507C7">
              <w:rPr>
                <w:rFonts w:eastAsia="Times New Roman"/>
                <w:sz w:val="24"/>
                <w:szCs w:val="24"/>
                <w:lang w:eastAsia="ru-RU"/>
              </w:rPr>
              <w:t>INAS-FID</w:t>
            </w:r>
          </w:p>
          <w:p w:rsidR="00DA287A" w:rsidRPr="00D507C7" w:rsidRDefault="00DA287A" w:rsidP="00DF3F2B">
            <w:pPr>
              <w:ind w:firstLine="0"/>
              <w:jc w:val="left"/>
              <w:rPr>
                <w:rFonts w:eastAsia="Times New Roman"/>
                <w:sz w:val="24"/>
                <w:szCs w:val="24"/>
                <w:lang w:eastAsia="ru-RU"/>
              </w:rPr>
            </w:pPr>
            <w:r w:rsidRPr="00D507C7">
              <w:rPr>
                <w:rFonts w:eastAsia="Times New Roman"/>
                <w:sz w:val="24"/>
                <w:szCs w:val="24"/>
                <w:lang w:eastAsia="ru-RU"/>
              </w:rPr>
              <w:t>(Международная спортивная ассоциация лиц с нарушением интеллекта)</w:t>
            </w:r>
          </w:p>
        </w:tc>
        <w:tc>
          <w:tcPr>
            <w:tcW w:w="170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170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141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w:t>
            </w:r>
          </w:p>
        </w:tc>
      </w:tr>
      <w:tr w:rsidR="00DA287A" w:rsidRPr="00D507C7" w:rsidTr="00DA287A">
        <w:tc>
          <w:tcPr>
            <w:tcW w:w="4531" w:type="dxa"/>
          </w:tcPr>
          <w:p w:rsidR="00DA287A" w:rsidRPr="00D507C7" w:rsidRDefault="00DA287A" w:rsidP="00DF3F2B">
            <w:pPr>
              <w:ind w:firstLine="0"/>
              <w:jc w:val="left"/>
              <w:rPr>
                <w:rFonts w:eastAsia="Times New Roman"/>
                <w:sz w:val="24"/>
                <w:szCs w:val="24"/>
                <w:lang w:eastAsia="ru-RU"/>
              </w:rPr>
            </w:pPr>
            <w:r w:rsidRPr="00D507C7">
              <w:rPr>
                <w:rFonts w:eastAsia="Times New Roman"/>
                <w:sz w:val="24"/>
                <w:szCs w:val="24"/>
                <w:lang w:eastAsia="ru-RU"/>
              </w:rPr>
              <w:t>SOI</w:t>
            </w:r>
          </w:p>
          <w:p w:rsidR="00DA287A" w:rsidRPr="00D507C7" w:rsidRDefault="00DA287A" w:rsidP="00DF3F2B">
            <w:pPr>
              <w:ind w:firstLine="0"/>
              <w:jc w:val="left"/>
              <w:rPr>
                <w:rFonts w:eastAsia="Times New Roman"/>
                <w:sz w:val="24"/>
                <w:szCs w:val="24"/>
                <w:lang w:eastAsia="ru-RU"/>
              </w:rPr>
            </w:pPr>
            <w:r w:rsidRPr="00D507C7">
              <w:rPr>
                <w:rFonts w:eastAsia="Times New Roman"/>
                <w:sz w:val="24"/>
                <w:szCs w:val="24"/>
                <w:lang w:eastAsia="ru-RU"/>
              </w:rPr>
              <w:t>(Международная специальная олимпиада для умственно отсталых лиц)</w:t>
            </w:r>
          </w:p>
        </w:tc>
        <w:tc>
          <w:tcPr>
            <w:tcW w:w="170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170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1411" w:type="dxa"/>
          </w:tcPr>
          <w:p w:rsidR="00DA287A" w:rsidRPr="00D507C7" w:rsidRDefault="00DA287A" w:rsidP="005E57F2">
            <w:pPr>
              <w:ind w:firstLine="0"/>
              <w:jc w:val="center"/>
              <w:rPr>
                <w:rFonts w:eastAsia="Times New Roman"/>
                <w:sz w:val="24"/>
                <w:szCs w:val="24"/>
                <w:lang w:eastAsia="ru-RU"/>
              </w:rPr>
            </w:pPr>
            <w:r w:rsidRPr="00D507C7">
              <w:rPr>
                <w:rFonts w:eastAsia="Times New Roman"/>
                <w:sz w:val="24"/>
                <w:szCs w:val="24"/>
                <w:lang w:eastAsia="ru-RU"/>
              </w:rPr>
              <w:t>-</w:t>
            </w:r>
          </w:p>
        </w:tc>
      </w:tr>
    </w:tbl>
    <w:p w:rsidR="00DA287A" w:rsidRPr="00D507C7" w:rsidRDefault="00DA287A" w:rsidP="005E57F2">
      <w:pPr>
        <w:jc w:val="center"/>
        <w:rPr>
          <w:rFonts w:eastAsia="Times New Roman"/>
          <w:lang w:eastAsia="ru-RU"/>
        </w:rPr>
      </w:pPr>
    </w:p>
    <w:p w:rsidR="00127785" w:rsidRPr="00D507C7" w:rsidRDefault="00127785" w:rsidP="005E57F2">
      <w:pPr>
        <w:jc w:val="right"/>
        <w:rPr>
          <w:rFonts w:eastAsia="Times New Roman"/>
          <w:lang w:eastAsia="ru-RU"/>
        </w:rPr>
      </w:pPr>
      <w:r w:rsidRPr="00D507C7">
        <w:rPr>
          <w:rFonts w:eastAsia="Times New Roman"/>
          <w:sz w:val="26"/>
          <w:szCs w:val="26"/>
          <w:lang w:eastAsia="ru-RU"/>
        </w:rPr>
        <w:t> </w:t>
      </w:r>
      <w:r w:rsidRPr="00D507C7">
        <w:rPr>
          <w:rFonts w:eastAsia="Times New Roman"/>
          <w:bCs/>
          <w:lang w:eastAsia="ru-RU"/>
        </w:rPr>
        <w:t>Таблица 4</w:t>
      </w:r>
    </w:p>
    <w:p w:rsidR="00127785" w:rsidRPr="00D507C7" w:rsidRDefault="00127785" w:rsidP="005E57F2">
      <w:pPr>
        <w:jc w:val="center"/>
        <w:rPr>
          <w:rFonts w:eastAsia="Times New Roman"/>
          <w:lang w:eastAsia="ru-RU"/>
        </w:rPr>
      </w:pPr>
      <w:r w:rsidRPr="00D507C7">
        <w:rPr>
          <w:rFonts w:eastAsia="Times New Roman"/>
          <w:lang w:eastAsia="ru-RU"/>
        </w:rPr>
        <w:t>Распределение занимающихся,</w:t>
      </w:r>
      <w:r w:rsidRPr="00D507C7">
        <w:rPr>
          <w:rFonts w:eastAsia="Times New Roman"/>
          <w:lang w:eastAsia="ru-RU"/>
        </w:rPr>
        <w:br/>
        <w:t>обучающихся, спортсменов на группы в соответствии с функционально-медицинскими классами</w:t>
      </w:r>
    </w:p>
    <w:p w:rsidR="00DA287A" w:rsidRPr="00D507C7" w:rsidRDefault="00DA287A" w:rsidP="005E57F2">
      <w:pPr>
        <w:jc w:val="center"/>
        <w:rPr>
          <w:rFonts w:eastAsia="Times New Roman"/>
          <w:lang w:eastAsia="ru-RU"/>
        </w:rPr>
      </w:pPr>
    </w:p>
    <w:tbl>
      <w:tblPr>
        <w:tblStyle w:val="a3"/>
        <w:tblW w:w="9493" w:type="dxa"/>
        <w:tblLook w:val="04A0" w:firstRow="1" w:lastRow="0" w:firstColumn="1" w:lastColumn="0" w:noHBand="0" w:noVBand="1"/>
      </w:tblPr>
      <w:tblGrid>
        <w:gridCol w:w="559"/>
        <w:gridCol w:w="1898"/>
        <w:gridCol w:w="3702"/>
        <w:gridCol w:w="1820"/>
        <w:gridCol w:w="1514"/>
      </w:tblGrid>
      <w:tr w:rsidR="008C14EA" w:rsidRPr="00D507C7" w:rsidTr="0072759E">
        <w:tc>
          <w:tcPr>
            <w:tcW w:w="562" w:type="dxa"/>
          </w:tcPr>
          <w:p w:rsidR="00B75294" w:rsidRPr="00D507C7" w:rsidRDefault="00B75294" w:rsidP="005E57F2">
            <w:pPr>
              <w:ind w:firstLine="22"/>
              <w:jc w:val="center"/>
              <w:rPr>
                <w:rFonts w:eastAsia="Times New Roman"/>
                <w:sz w:val="24"/>
                <w:szCs w:val="24"/>
                <w:lang w:eastAsia="ru-RU"/>
              </w:rPr>
            </w:pPr>
            <w:r w:rsidRPr="00D507C7">
              <w:rPr>
                <w:rFonts w:eastAsia="Times New Roman"/>
                <w:sz w:val="24"/>
                <w:szCs w:val="24"/>
                <w:lang w:eastAsia="ru-RU"/>
              </w:rPr>
              <w:t>№ п/п</w:t>
            </w:r>
          </w:p>
        </w:tc>
        <w:tc>
          <w:tcPr>
            <w:tcW w:w="1418" w:type="dxa"/>
          </w:tcPr>
          <w:p w:rsidR="00B75294" w:rsidRPr="00D507C7" w:rsidRDefault="00B75294" w:rsidP="005E57F2">
            <w:pPr>
              <w:ind w:firstLine="22"/>
              <w:jc w:val="center"/>
              <w:rPr>
                <w:rFonts w:eastAsia="Times New Roman"/>
                <w:sz w:val="24"/>
                <w:szCs w:val="24"/>
                <w:lang w:eastAsia="ru-RU"/>
              </w:rPr>
            </w:pPr>
            <w:r w:rsidRPr="00D507C7">
              <w:rPr>
                <w:rFonts w:eastAsia="Times New Roman"/>
                <w:sz w:val="24"/>
                <w:szCs w:val="24"/>
                <w:lang w:eastAsia="ru-RU"/>
              </w:rPr>
              <w:t>Наименование</w:t>
            </w:r>
          </w:p>
        </w:tc>
        <w:tc>
          <w:tcPr>
            <w:tcW w:w="4009" w:type="dxa"/>
          </w:tcPr>
          <w:p w:rsidR="00B75294" w:rsidRPr="00D507C7" w:rsidRDefault="00B75294" w:rsidP="005E57F2">
            <w:pPr>
              <w:ind w:firstLine="22"/>
              <w:jc w:val="center"/>
              <w:rPr>
                <w:rFonts w:eastAsia="Times New Roman"/>
                <w:sz w:val="24"/>
                <w:szCs w:val="24"/>
                <w:lang w:eastAsia="ru-RU"/>
              </w:rPr>
            </w:pPr>
            <w:r w:rsidRPr="00D507C7">
              <w:rPr>
                <w:rFonts w:eastAsia="Times New Roman"/>
                <w:sz w:val="24"/>
                <w:szCs w:val="24"/>
                <w:lang w:eastAsia="ru-RU"/>
              </w:rPr>
              <w:t>Группа III</w:t>
            </w:r>
          </w:p>
        </w:tc>
        <w:tc>
          <w:tcPr>
            <w:tcW w:w="1934" w:type="dxa"/>
          </w:tcPr>
          <w:p w:rsidR="00B75294" w:rsidRPr="00D507C7" w:rsidRDefault="00B75294" w:rsidP="005E57F2">
            <w:pPr>
              <w:ind w:firstLine="22"/>
              <w:jc w:val="center"/>
              <w:rPr>
                <w:rFonts w:eastAsia="Times New Roman"/>
                <w:sz w:val="24"/>
                <w:szCs w:val="24"/>
                <w:lang w:eastAsia="ru-RU"/>
              </w:rPr>
            </w:pPr>
            <w:r w:rsidRPr="00D507C7">
              <w:rPr>
                <w:rFonts w:eastAsia="Times New Roman"/>
                <w:sz w:val="24"/>
                <w:szCs w:val="24"/>
                <w:lang w:eastAsia="ru-RU"/>
              </w:rPr>
              <w:t>Группа II</w:t>
            </w:r>
          </w:p>
        </w:tc>
        <w:tc>
          <w:tcPr>
            <w:tcW w:w="1570" w:type="dxa"/>
          </w:tcPr>
          <w:p w:rsidR="00B75294" w:rsidRPr="00D507C7" w:rsidRDefault="00B75294" w:rsidP="005E57F2">
            <w:pPr>
              <w:ind w:firstLine="22"/>
              <w:jc w:val="center"/>
              <w:rPr>
                <w:rFonts w:eastAsia="Times New Roman"/>
                <w:sz w:val="24"/>
                <w:szCs w:val="24"/>
                <w:lang w:eastAsia="ru-RU"/>
              </w:rPr>
            </w:pPr>
            <w:r w:rsidRPr="00D507C7">
              <w:rPr>
                <w:rFonts w:eastAsia="Times New Roman"/>
                <w:sz w:val="24"/>
                <w:szCs w:val="24"/>
                <w:lang w:eastAsia="ru-RU"/>
              </w:rPr>
              <w:t>Группа I</w:t>
            </w:r>
          </w:p>
        </w:tc>
      </w:tr>
      <w:tr w:rsidR="008C14EA" w:rsidRPr="008C14EA" w:rsidTr="0072759E">
        <w:tc>
          <w:tcPr>
            <w:tcW w:w="562" w:type="dxa"/>
          </w:tcPr>
          <w:p w:rsidR="00B75294" w:rsidRPr="00D507C7" w:rsidRDefault="00B75294" w:rsidP="005E57F2">
            <w:pPr>
              <w:ind w:firstLine="22"/>
              <w:jc w:val="center"/>
              <w:rPr>
                <w:rFonts w:eastAsia="Times New Roman"/>
                <w:sz w:val="24"/>
                <w:szCs w:val="24"/>
                <w:lang w:eastAsia="ru-RU"/>
              </w:rPr>
            </w:pPr>
            <w:r w:rsidRPr="00D507C7">
              <w:rPr>
                <w:rFonts w:eastAsia="Times New Roman"/>
                <w:sz w:val="24"/>
                <w:szCs w:val="24"/>
                <w:lang w:eastAsia="ru-RU"/>
              </w:rPr>
              <w:t>1</w:t>
            </w:r>
          </w:p>
        </w:tc>
        <w:tc>
          <w:tcPr>
            <w:tcW w:w="1418" w:type="dxa"/>
          </w:tcPr>
          <w:p w:rsidR="00B75294" w:rsidRPr="00D507C7" w:rsidRDefault="00B75294" w:rsidP="005E57F2">
            <w:pPr>
              <w:ind w:firstLine="22"/>
              <w:rPr>
                <w:rFonts w:eastAsia="Times New Roman"/>
                <w:sz w:val="24"/>
                <w:szCs w:val="24"/>
                <w:lang w:eastAsia="ru-RU"/>
              </w:rPr>
            </w:pPr>
            <w:proofErr w:type="spellStart"/>
            <w:r w:rsidRPr="00D507C7">
              <w:rPr>
                <w:rFonts w:eastAsia="Times New Roman"/>
                <w:sz w:val="24"/>
                <w:szCs w:val="24"/>
                <w:lang w:eastAsia="ru-RU"/>
              </w:rPr>
              <w:t>Армспорт</w:t>
            </w:r>
            <w:proofErr w:type="spellEnd"/>
          </w:p>
        </w:tc>
        <w:tc>
          <w:tcPr>
            <w:tcW w:w="4009" w:type="dxa"/>
          </w:tcPr>
          <w:p w:rsidR="00B75294" w:rsidRPr="00D507C7" w:rsidRDefault="00B75294" w:rsidP="00DF3F2B">
            <w:pPr>
              <w:ind w:firstLine="22"/>
              <w:jc w:val="left"/>
              <w:rPr>
                <w:rFonts w:eastAsia="Times New Roman"/>
                <w:sz w:val="24"/>
                <w:szCs w:val="24"/>
                <w:lang w:eastAsia="ru-RU"/>
              </w:rPr>
            </w:pPr>
            <w:r w:rsidRPr="00D507C7">
              <w:rPr>
                <w:rFonts w:eastAsia="Times New Roman"/>
                <w:sz w:val="24"/>
                <w:szCs w:val="24"/>
                <w:lang w:eastAsia="ru-RU"/>
              </w:rPr>
              <w:t>В3, А2, А3, А4, А5, А6, А7, А8, А9, СР7, СР8, слабослышащие, глухие</w:t>
            </w:r>
          </w:p>
        </w:tc>
        <w:tc>
          <w:tcPr>
            <w:tcW w:w="1934" w:type="dxa"/>
          </w:tcPr>
          <w:p w:rsidR="00B75294" w:rsidRPr="00D507C7" w:rsidRDefault="00B75294" w:rsidP="00DF3F2B">
            <w:pPr>
              <w:ind w:firstLine="22"/>
              <w:jc w:val="left"/>
              <w:rPr>
                <w:rFonts w:eastAsia="Times New Roman"/>
                <w:sz w:val="24"/>
                <w:szCs w:val="24"/>
                <w:lang w:eastAsia="ru-RU"/>
              </w:rPr>
            </w:pPr>
            <w:r w:rsidRPr="00D507C7">
              <w:rPr>
                <w:rFonts w:eastAsia="Times New Roman"/>
                <w:sz w:val="24"/>
                <w:szCs w:val="24"/>
                <w:lang w:eastAsia="ru-RU"/>
              </w:rPr>
              <w:t>В2, А1, III, IV, V, CP5, CP6,</w:t>
            </w:r>
          </w:p>
        </w:tc>
        <w:tc>
          <w:tcPr>
            <w:tcW w:w="1570" w:type="dxa"/>
          </w:tcPr>
          <w:p w:rsidR="00B75294" w:rsidRPr="008C14EA" w:rsidRDefault="00B75294" w:rsidP="00DF3F2B">
            <w:pPr>
              <w:ind w:firstLine="22"/>
              <w:jc w:val="left"/>
              <w:rPr>
                <w:rFonts w:eastAsia="Times New Roman"/>
                <w:sz w:val="24"/>
                <w:szCs w:val="24"/>
                <w:lang w:eastAsia="ru-RU"/>
              </w:rPr>
            </w:pPr>
            <w:r w:rsidRPr="00D507C7">
              <w:rPr>
                <w:rFonts w:eastAsia="Times New Roman"/>
                <w:sz w:val="24"/>
                <w:szCs w:val="24"/>
                <w:lang w:eastAsia="ru-RU"/>
              </w:rPr>
              <w:t>В1</w:t>
            </w:r>
          </w:p>
        </w:tc>
      </w:tr>
      <w:tr w:rsidR="008C14EA" w:rsidRPr="00813156"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2</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Бадминтон</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А2, А3, А4, А5, А6, А7, А8, А9, СР7, СР8, INAS-FID,</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А1, III, IV, V, CP5, CP6, SOI,</w:t>
            </w:r>
          </w:p>
        </w:tc>
        <w:tc>
          <w:tcPr>
            <w:tcW w:w="1570"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val="en-US" w:eastAsia="ru-RU"/>
              </w:rPr>
              <w:t>I, II, CP1, CP2, CP3, CP4</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3</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Баскетбол,</w:t>
            </w:r>
          </w:p>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в том числе</w:t>
            </w:r>
          </w:p>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lastRenderedPageBreak/>
              <w:t>на колясках</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lastRenderedPageBreak/>
              <w:t>4, 5 балла, INAS-FID, 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3,0; 3,5; 4,0 балла, SOI,</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1,0; 1,5; 2,0; 2,5 балла</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4</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Биатлон</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B3, LW2, LW3, LW4, LW6, LW8 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B2, LW5/7, LW9, LW12</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B1, LW10; LW10,5; LW11; LW11,5</w:t>
            </w:r>
          </w:p>
        </w:tc>
      </w:tr>
      <w:tr w:rsidR="008C14EA" w:rsidRPr="00813156"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5</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Бильярд</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А2, А3, А4, А5, А6, А7, А8, А9, СР7, СР8, INAS-FID,</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А1, III, IV, V, CP5, CP6, SOI</w:t>
            </w:r>
          </w:p>
        </w:tc>
        <w:tc>
          <w:tcPr>
            <w:tcW w:w="1570"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val="en-US" w:eastAsia="ru-RU"/>
              </w:rPr>
              <w:t>I, II, CP1, CP2, CP3, CP4</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6</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Борьба вольная</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В1</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7</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Борьба греко-римская</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c>
          <w:tcPr>
            <w:tcW w:w="1570"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r>
      <w:tr w:rsidR="008C14EA" w:rsidRPr="00813156"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8</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Боулинг</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А2, А3, А4, А5, А6, А7, А8, А9, СР7, СР8, INAS-FID, 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 А1, III, IV, V, CP5, CP6, SOI</w:t>
            </w:r>
          </w:p>
        </w:tc>
        <w:tc>
          <w:tcPr>
            <w:tcW w:w="1570"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eastAsia="ru-RU"/>
              </w:rPr>
              <w:t>В</w:t>
            </w:r>
            <w:r w:rsidRPr="008C14EA">
              <w:rPr>
                <w:rFonts w:eastAsia="Times New Roman"/>
                <w:sz w:val="24"/>
                <w:szCs w:val="24"/>
                <w:lang w:val="en-US" w:eastAsia="ru-RU"/>
              </w:rPr>
              <w:t>1, I, II, CP1, CP2, CP3, CP4</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9</w:t>
            </w:r>
          </w:p>
        </w:tc>
        <w:tc>
          <w:tcPr>
            <w:tcW w:w="1418" w:type="dxa"/>
          </w:tcPr>
          <w:p w:rsidR="00B75294" w:rsidRPr="008C14EA" w:rsidRDefault="00B75294" w:rsidP="005E57F2">
            <w:pPr>
              <w:ind w:firstLine="22"/>
              <w:rPr>
                <w:rFonts w:eastAsia="Times New Roman"/>
                <w:sz w:val="24"/>
                <w:szCs w:val="24"/>
                <w:lang w:eastAsia="ru-RU"/>
              </w:rPr>
            </w:pPr>
            <w:proofErr w:type="spellStart"/>
            <w:r w:rsidRPr="008C14EA">
              <w:rPr>
                <w:rFonts w:eastAsia="Times New Roman"/>
                <w:sz w:val="24"/>
                <w:szCs w:val="24"/>
                <w:lang w:eastAsia="ru-RU"/>
              </w:rPr>
              <w:t>Бочче</w:t>
            </w:r>
            <w:proofErr w:type="spellEnd"/>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А2, А3, А4, А5, А6, А7, А8, А9, СР7, СР8, INAS-FID,</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А1, III, IV, V, CP3, CP4, CP5, CP6, SOI</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ВС1, ВС2, ВС3, ВС4 I, II</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10</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Велоспорт</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LC1, LC2, LC3, LC4, СР дивизион 4, INAS-FID,</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 дивизион 2, СР дивизион 3, НС дивизион С, SOI</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В1, СР дивизион 1, НС</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дивизион А, НС</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дивизион В</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11</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Водное поло</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c>
          <w:tcPr>
            <w:tcW w:w="1570"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12</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Волейбол</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А, В, С, INAS-FID, 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SOI</w:t>
            </w:r>
          </w:p>
        </w:tc>
        <w:tc>
          <w:tcPr>
            <w:tcW w:w="1570"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13</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Волейбол - пляжный</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c>
          <w:tcPr>
            <w:tcW w:w="1570"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14</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Волейбол сидя</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спортсмены</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 ампутациями</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и прочими поражениями опорно-двигательного аппарата</w:t>
            </w:r>
          </w:p>
        </w:tc>
        <w:tc>
          <w:tcPr>
            <w:tcW w:w="1934"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c>
          <w:tcPr>
            <w:tcW w:w="1570"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15</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Гандбол</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c>
          <w:tcPr>
            <w:tcW w:w="1570"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16</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Гимнастика спортивная</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INAS-FID,</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 SOI</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В1</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17</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Гимнастика художественная</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INAS-FID,</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SOI</w:t>
            </w:r>
          </w:p>
        </w:tc>
        <w:tc>
          <w:tcPr>
            <w:tcW w:w="1570"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r>
      <w:tr w:rsidR="008C14EA" w:rsidRPr="00813156"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18</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Гиревой спорт</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А2, А3, А4, А5, А6, А7, А8, А9, СР7, СР8, INAS-FID, 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 А1, III, IV, V, CP5, CP6, SOI</w:t>
            </w:r>
          </w:p>
        </w:tc>
        <w:tc>
          <w:tcPr>
            <w:tcW w:w="1570"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eastAsia="ru-RU"/>
              </w:rPr>
              <w:t>В</w:t>
            </w:r>
            <w:r w:rsidRPr="008C14EA">
              <w:rPr>
                <w:rFonts w:eastAsia="Times New Roman"/>
                <w:sz w:val="24"/>
                <w:szCs w:val="24"/>
                <w:lang w:val="en-US" w:eastAsia="ru-RU"/>
              </w:rPr>
              <w:t>1, I, II, CP1, CP2, CP3, CP4</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19</w:t>
            </w:r>
          </w:p>
        </w:tc>
        <w:tc>
          <w:tcPr>
            <w:tcW w:w="1418" w:type="dxa"/>
          </w:tcPr>
          <w:p w:rsidR="00B75294" w:rsidRPr="008C14EA" w:rsidRDefault="00B75294" w:rsidP="005E57F2">
            <w:pPr>
              <w:ind w:firstLine="22"/>
              <w:rPr>
                <w:rFonts w:eastAsia="Times New Roman"/>
                <w:sz w:val="24"/>
                <w:szCs w:val="24"/>
                <w:lang w:eastAsia="ru-RU"/>
              </w:rPr>
            </w:pPr>
            <w:proofErr w:type="spellStart"/>
            <w:r w:rsidRPr="008C14EA">
              <w:rPr>
                <w:rFonts w:eastAsia="Times New Roman"/>
                <w:sz w:val="24"/>
                <w:szCs w:val="24"/>
                <w:lang w:eastAsia="ru-RU"/>
              </w:rPr>
              <w:t>Голбол</w:t>
            </w:r>
            <w:proofErr w:type="spellEnd"/>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В1</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20</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Горные лыжи</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B3, LW2, LW3/1, LW3/2, LW4, LW6/8, LW9/1, LW9/2, INAS-FID, слабослышащие, глухие</w:t>
            </w:r>
          </w:p>
        </w:tc>
        <w:tc>
          <w:tcPr>
            <w:tcW w:w="1934"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val="en-US" w:eastAsia="ru-RU"/>
              </w:rPr>
              <w:t>B2, LW1, LW5/7, LW12/2, SOI</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B1, LW10, LW11, LW12/1</w:t>
            </w:r>
          </w:p>
        </w:tc>
      </w:tr>
      <w:tr w:rsidR="008C14EA" w:rsidRPr="00813156"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21</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Городки</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А2, А3, А4, А5, А6, А7, А8, А9, СР7, СР8, INAS-FID, 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 А1, III, IV, V, CP5, CP6, SOI</w:t>
            </w:r>
          </w:p>
        </w:tc>
        <w:tc>
          <w:tcPr>
            <w:tcW w:w="1570"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eastAsia="ru-RU"/>
              </w:rPr>
              <w:t>В</w:t>
            </w:r>
            <w:r w:rsidRPr="008C14EA">
              <w:rPr>
                <w:rFonts w:eastAsia="Times New Roman"/>
                <w:sz w:val="24"/>
                <w:szCs w:val="24"/>
                <w:lang w:val="en-US" w:eastAsia="ru-RU"/>
              </w:rPr>
              <w:t>1, I, II, CP1, CP2, CP3, CP4</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22</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Гребля академическая</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LTA (за исключением спортсменов классов В1, В2)</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ТА</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А</w:t>
            </w:r>
          </w:p>
        </w:tc>
      </w:tr>
      <w:tr w:rsidR="008C14EA" w:rsidRPr="00813156"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23</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Дартс</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А2, А3, А4, А5, А6, А7, А8, А9, СР7, СР8, INAS-FID,</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lastRenderedPageBreak/>
              <w:t>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lastRenderedPageBreak/>
              <w:t>А1, III, IV, V, CP5,CP6, SOI</w:t>
            </w:r>
          </w:p>
        </w:tc>
        <w:tc>
          <w:tcPr>
            <w:tcW w:w="1570"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val="en-US" w:eastAsia="ru-RU"/>
              </w:rPr>
              <w:t xml:space="preserve">I, II, CP1, CP2, CP3, </w:t>
            </w:r>
            <w:r w:rsidRPr="008C14EA">
              <w:rPr>
                <w:rFonts w:eastAsia="Times New Roman"/>
                <w:sz w:val="24"/>
                <w:szCs w:val="24"/>
                <w:lang w:val="en-US" w:eastAsia="ru-RU"/>
              </w:rPr>
              <w:lastRenderedPageBreak/>
              <w:t>CP4, 51, 52, 53, 54</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lastRenderedPageBreak/>
              <w:t>24</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Дзюдо</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В1</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25</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Каратэ</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c>
          <w:tcPr>
            <w:tcW w:w="1570"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r>
      <w:tr w:rsidR="008C14EA" w:rsidRPr="00813156"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26</w:t>
            </w:r>
          </w:p>
        </w:tc>
        <w:tc>
          <w:tcPr>
            <w:tcW w:w="1418" w:type="dxa"/>
          </w:tcPr>
          <w:p w:rsidR="00B75294" w:rsidRPr="008C14EA" w:rsidRDefault="00B75294" w:rsidP="005E57F2">
            <w:pPr>
              <w:ind w:firstLine="22"/>
              <w:rPr>
                <w:rFonts w:eastAsia="Times New Roman"/>
                <w:sz w:val="24"/>
                <w:szCs w:val="24"/>
                <w:lang w:eastAsia="ru-RU"/>
              </w:rPr>
            </w:pPr>
            <w:r w:rsidRPr="002D0293">
              <w:rPr>
                <w:rFonts w:eastAsia="Times New Roman"/>
                <w:sz w:val="24"/>
                <w:szCs w:val="24"/>
                <w:lang w:eastAsia="ru-RU"/>
              </w:rPr>
              <w:t>К</w:t>
            </w:r>
            <w:r w:rsidR="001F3841" w:rsidRPr="002D0293">
              <w:rPr>
                <w:rFonts w:eastAsia="Times New Roman"/>
                <w:sz w:val="24"/>
                <w:szCs w:val="24"/>
                <w:lang w:eastAsia="ru-RU"/>
              </w:rPr>
              <w:t>е</w:t>
            </w:r>
            <w:r w:rsidRPr="008C14EA">
              <w:rPr>
                <w:rFonts w:eastAsia="Times New Roman"/>
                <w:sz w:val="24"/>
                <w:szCs w:val="24"/>
                <w:lang w:eastAsia="ru-RU"/>
              </w:rPr>
              <w:t>рлинг</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А2, А3, А4, А6, А7, А8, А9, СР7, СР8, 57, 58 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А1, III, IV, V, CP5, CP6, 55, 56 SOI</w:t>
            </w:r>
          </w:p>
        </w:tc>
        <w:tc>
          <w:tcPr>
            <w:tcW w:w="1570"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val="en-US" w:eastAsia="ru-RU"/>
              </w:rPr>
              <w:t xml:space="preserve">I, II, CP1, CP2, </w:t>
            </w:r>
            <w:r w:rsidRPr="008C14EA">
              <w:rPr>
                <w:rFonts w:eastAsia="Times New Roman"/>
                <w:sz w:val="24"/>
                <w:szCs w:val="24"/>
                <w:lang w:eastAsia="ru-RU"/>
              </w:rPr>
              <w:t>С</w:t>
            </w:r>
            <w:r w:rsidRPr="008C14EA">
              <w:rPr>
                <w:rFonts w:eastAsia="Times New Roman"/>
                <w:sz w:val="24"/>
                <w:szCs w:val="24"/>
                <w:lang w:val="en-US" w:eastAsia="ru-RU"/>
              </w:rPr>
              <w:t>P3, CP4, 51, 52, 53, 54</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27</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Конный спорт</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уровень IV,</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уровень III</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 уровень II, SOI</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B1, уровень I</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28</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Легкая атлетика</w:t>
            </w:r>
          </w:p>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Трек</w:t>
            </w:r>
          </w:p>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Метания</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Т40, T44, T46, T37, T38, T13, слабослышащие, глухие F40, F44, F46, F37, F38, F13, 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T42, T43, T45, T35, T36, T12, T20, F42, F43, F45, F35, F36, F12, F20, SOI</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T51, T52, T53, T54, T32, T33, T34, T11, F51, F52, F53, F54 F55, F56, F57, F58, F32, F33, F34, F11</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29</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Лыжные гонки</w:t>
            </w:r>
          </w:p>
        </w:tc>
        <w:tc>
          <w:tcPr>
            <w:tcW w:w="4009"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val="en-US" w:eastAsia="ru-RU"/>
              </w:rPr>
              <w:t>B3, LW2, LW3, LW4, LW6, LW8, INAS-FID,</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val="en-US" w:eastAsia="ru-RU"/>
              </w:rPr>
              <w:t>B2, LW5/7, LW9, LW12 SOI</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B1, LW10; LW10,5; LW11; LW11,5</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30</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Парусный спорт</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классы 5,6,7</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 класс 4</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В1, классы 1,2,3</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31</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Пауэрлифтинг</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А3, А4, СР7, СР8, спортсмены</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 ПОДА, относящиеся к категории "прочие", INAS-FID, 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 А2, III, IV, V, 55, 56, СР5, СР6, SOI</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В1, 53, 54, СР3, СР4</w:t>
            </w:r>
          </w:p>
        </w:tc>
      </w:tr>
      <w:tr w:rsidR="008C14EA" w:rsidRPr="00813156"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32</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Плавание</w:t>
            </w:r>
          </w:p>
        </w:tc>
        <w:tc>
          <w:tcPr>
            <w:tcW w:w="4009"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val="en-US" w:eastAsia="ru-RU"/>
              </w:rPr>
              <w:t xml:space="preserve">S13, SB13, SM13, S14, SB14, SM14, S8, S9, S10, SB8, SB9, </w:t>
            </w:r>
            <w:r w:rsidRPr="008C14EA">
              <w:rPr>
                <w:rFonts w:eastAsia="Times New Roman"/>
                <w:sz w:val="24"/>
                <w:szCs w:val="24"/>
                <w:lang w:eastAsia="ru-RU"/>
              </w:rPr>
              <w:t>слабослышащие</w:t>
            </w:r>
            <w:r w:rsidRPr="008C14EA">
              <w:rPr>
                <w:rFonts w:eastAsia="Times New Roman"/>
                <w:sz w:val="24"/>
                <w:szCs w:val="24"/>
                <w:lang w:val="en-US" w:eastAsia="ru-RU"/>
              </w:rPr>
              <w:t xml:space="preserve">, </w:t>
            </w:r>
            <w:r w:rsidRPr="008C14EA">
              <w:rPr>
                <w:rFonts w:eastAsia="Times New Roman"/>
                <w:sz w:val="24"/>
                <w:szCs w:val="24"/>
                <w:lang w:eastAsia="ru-RU"/>
              </w:rPr>
              <w:t>глухие</w:t>
            </w:r>
          </w:p>
        </w:tc>
        <w:tc>
          <w:tcPr>
            <w:tcW w:w="1934"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val="en-US" w:eastAsia="ru-RU"/>
              </w:rPr>
              <w:t>S12, SB12, SM12, S5, S6, S7, SB5, SB6, SB7, SOI</w:t>
            </w:r>
          </w:p>
        </w:tc>
        <w:tc>
          <w:tcPr>
            <w:tcW w:w="1570"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val="en-US" w:eastAsia="ru-RU"/>
              </w:rPr>
              <w:t>S11, SB11, SM11, S1, S2, S3, S4, SB1, SB2, SB3, SB4</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33</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Регби на колясках</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2,5; 3,0; 3,5 балла</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0,5; 1,0; 1,5; 2,0 балла</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34</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Сноуборд</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w:t>
            </w:r>
          </w:p>
        </w:tc>
      </w:tr>
      <w:tr w:rsidR="008C14EA" w:rsidRPr="00813156"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35</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Спортивное</w:t>
            </w:r>
          </w:p>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ориентирование</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А2, А3, А4, А5, А6, А7, А8, А9, СР7, СР8, INAS-FID, 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 А1, III, IV, V, CP5, CP6, SOI</w:t>
            </w:r>
          </w:p>
        </w:tc>
        <w:tc>
          <w:tcPr>
            <w:tcW w:w="1570"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eastAsia="ru-RU"/>
              </w:rPr>
              <w:t>В</w:t>
            </w:r>
            <w:r w:rsidRPr="008C14EA">
              <w:rPr>
                <w:rFonts w:eastAsia="Times New Roman"/>
                <w:sz w:val="24"/>
                <w:szCs w:val="24"/>
                <w:lang w:val="en-US" w:eastAsia="ru-RU"/>
              </w:rPr>
              <w:t>1, I, II, CP1, CP2, CP3, CP4</w:t>
            </w:r>
          </w:p>
        </w:tc>
      </w:tr>
      <w:tr w:rsidR="008C14EA" w:rsidRPr="00813156"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36</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Спортивный</w:t>
            </w:r>
          </w:p>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туризм</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А2, А3, А4, А5, А6, А7, А8, А9, СР7, СР8, INAS-FID, 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 А1, III, IV, V, CP5, CP6, SOI</w:t>
            </w:r>
          </w:p>
        </w:tc>
        <w:tc>
          <w:tcPr>
            <w:tcW w:w="1570"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eastAsia="ru-RU"/>
              </w:rPr>
              <w:t>В</w:t>
            </w:r>
            <w:r w:rsidRPr="008C14EA">
              <w:rPr>
                <w:rFonts w:eastAsia="Times New Roman"/>
                <w:sz w:val="24"/>
                <w:szCs w:val="24"/>
                <w:lang w:val="en-US" w:eastAsia="ru-RU"/>
              </w:rPr>
              <w:t>1, I, II, CP1, CP2, CP3, CP4</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37</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Стрельба из лука</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ARST</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ARW2</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ARW1</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38</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Стрельба пулевая</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А4, СР8, 57, 58, SH1, 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 А3, 55, 56, SH2</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В1, А1, А2, 53, 54, SH3</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39</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Танцы на колясках</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LWD2</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LWD1</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lastRenderedPageBreak/>
              <w:t>40</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Теннис настольный,</w:t>
            </w:r>
          </w:p>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в том числе</w:t>
            </w:r>
          </w:p>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на колясках</w:t>
            </w:r>
          </w:p>
        </w:tc>
        <w:tc>
          <w:tcPr>
            <w:tcW w:w="4009"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eastAsia="ru-RU"/>
              </w:rPr>
              <w:t>ТТ</w:t>
            </w:r>
            <w:r w:rsidRPr="008C14EA">
              <w:rPr>
                <w:rFonts w:eastAsia="Times New Roman"/>
                <w:sz w:val="24"/>
                <w:szCs w:val="24"/>
                <w:lang w:val="en-US" w:eastAsia="ru-RU"/>
              </w:rPr>
              <w:t xml:space="preserve">9, </w:t>
            </w:r>
            <w:r w:rsidRPr="008C14EA">
              <w:rPr>
                <w:rFonts w:eastAsia="Times New Roman"/>
                <w:sz w:val="24"/>
                <w:szCs w:val="24"/>
                <w:lang w:eastAsia="ru-RU"/>
              </w:rPr>
              <w:t>ТТ</w:t>
            </w:r>
            <w:r w:rsidRPr="008C14EA">
              <w:rPr>
                <w:rFonts w:eastAsia="Times New Roman"/>
                <w:sz w:val="24"/>
                <w:szCs w:val="24"/>
                <w:lang w:val="en-US" w:eastAsia="ru-RU"/>
              </w:rPr>
              <w:t xml:space="preserve">10, </w:t>
            </w:r>
            <w:r w:rsidRPr="008C14EA">
              <w:rPr>
                <w:rFonts w:eastAsia="Times New Roman"/>
                <w:sz w:val="24"/>
                <w:szCs w:val="24"/>
                <w:lang w:eastAsia="ru-RU"/>
              </w:rPr>
              <w:t>ТТ</w:t>
            </w:r>
            <w:r w:rsidRPr="008C14EA">
              <w:rPr>
                <w:rFonts w:eastAsia="Times New Roman"/>
                <w:sz w:val="24"/>
                <w:szCs w:val="24"/>
                <w:lang w:val="en-US" w:eastAsia="ru-RU"/>
              </w:rPr>
              <w:t>11 (INAS-FID),</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ТТ6, ТТ7, ТТ8 SOI</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ТТ1, ТТ2, ТТ3, ТТ4, ТТ5</w:t>
            </w:r>
          </w:p>
        </w:tc>
      </w:tr>
      <w:tr w:rsidR="008C14EA" w:rsidRPr="00813156"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41</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Теннис,</w:t>
            </w:r>
          </w:p>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в том числе</w:t>
            </w:r>
          </w:p>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на колясках</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А2, А3, А4, А5, А6, А7, А8, А9, СР7, СР8, INAS-FID,</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А1, III, IV, V, CP5, CP6, SOI,</w:t>
            </w:r>
          </w:p>
        </w:tc>
        <w:tc>
          <w:tcPr>
            <w:tcW w:w="1570"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eastAsia="ru-RU"/>
              </w:rPr>
              <w:t>Игроки</w:t>
            </w:r>
            <w:r w:rsidR="00381ADA" w:rsidRPr="008C14EA">
              <w:rPr>
                <w:rFonts w:eastAsia="Times New Roman"/>
                <w:sz w:val="24"/>
                <w:szCs w:val="24"/>
                <w:lang w:val="en-US" w:eastAsia="ru-RU"/>
              </w:rPr>
              <w:t xml:space="preserve"> «</w:t>
            </w:r>
            <w:r w:rsidRPr="008C14EA">
              <w:rPr>
                <w:rFonts w:eastAsia="Times New Roman"/>
                <w:sz w:val="24"/>
                <w:szCs w:val="24"/>
                <w:lang w:val="en-US" w:eastAsia="ru-RU"/>
              </w:rPr>
              <w:t>Quad</w:t>
            </w:r>
            <w:r w:rsidR="00381ADA" w:rsidRPr="008C14EA">
              <w:rPr>
                <w:rFonts w:eastAsia="Times New Roman"/>
                <w:sz w:val="24"/>
                <w:szCs w:val="24"/>
                <w:lang w:val="en-US" w:eastAsia="ru-RU"/>
              </w:rPr>
              <w:t>»</w:t>
            </w:r>
            <w:r w:rsidRPr="008C14EA">
              <w:rPr>
                <w:rFonts w:eastAsia="Times New Roman"/>
                <w:sz w:val="24"/>
                <w:szCs w:val="24"/>
                <w:lang w:val="en-US" w:eastAsia="ru-RU"/>
              </w:rPr>
              <w:t>, I, II, CP1, CP2, CP3, CP4</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42</w:t>
            </w:r>
          </w:p>
        </w:tc>
        <w:tc>
          <w:tcPr>
            <w:tcW w:w="1418" w:type="dxa"/>
          </w:tcPr>
          <w:p w:rsidR="00B75294" w:rsidRPr="008C14EA" w:rsidRDefault="00B75294" w:rsidP="005E57F2">
            <w:pPr>
              <w:ind w:firstLine="22"/>
              <w:rPr>
                <w:rFonts w:eastAsia="Times New Roman"/>
                <w:sz w:val="24"/>
                <w:szCs w:val="24"/>
                <w:lang w:eastAsia="ru-RU"/>
              </w:rPr>
            </w:pPr>
            <w:proofErr w:type="spellStart"/>
            <w:r w:rsidRPr="008C14EA">
              <w:rPr>
                <w:rFonts w:eastAsia="Times New Roman"/>
                <w:sz w:val="24"/>
                <w:szCs w:val="24"/>
                <w:lang w:eastAsia="ru-RU"/>
              </w:rPr>
              <w:t>Торбол</w:t>
            </w:r>
            <w:proofErr w:type="spellEnd"/>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В1</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43</w:t>
            </w:r>
          </w:p>
        </w:tc>
        <w:tc>
          <w:tcPr>
            <w:tcW w:w="1418" w:type="dxa"/>
          </w:tcPr>
          <w:p w:rsidR="00B75294" w:rsidRPr="008C14EA" w:rsidRDefault="00B75294" w:rsidP="005E57F2">
            <w:pPr>
              <w:ind w:firstLine="22"/>
              <w:rPr>
                <w:rFonts w:eastAsia="Times New Roman"/>
                <w:sz w:val="24"/>
                <w:szCs w:val="24"/>
                <w:lang w:eastAsia="ru-RU"/>
              </w:rPr>
            </w:pPr>
            <w:proofErr w:type="spellStart"/>
            <w:r w:rsidRPr="008C14EA">
              <w:rPr>
                <w:rFonts w:eastAsia="Times New Roman"/>
                <w:sz w:val="24"/>
                <w:szCs w:val="24"/>
                <w:lang w:eastAsia="ru-RU"/>
              </w:rPr>
              <w:t>Тхеквондо</w:t>
            </w:r>
            <w:proofErr w:type="spellEnd"/>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c>
          <w:tcPr>
            <w:tcW w:w="1570"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44</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Фехтование</w:t>
            </w:r>
          </w:p>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на колясках</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А</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45</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Футбол</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INAS-FID,</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SOI</w:t>
            </w:r>
          </w:p>
        </w:tc>
        <w:tc>
          <w:tcPr>
            <w:tcW w:w="1570"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46</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Футбол 5х5</w:t>
            </w:r>
          </w:p>
        </w:tc>
        <w:tc>
          <w:tcPr>
            <w:tcW w:w="4009"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c>
          <w:tcPr>
            <w:tcW w:w="1934"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c>
          <w:tcPr>
            <w:tcW w:w="1570"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В1</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47</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Футбол 7х7</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СР7, СР8</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СР5, СР6</w:t>
            </w:r>
          </w:p>
        </w:tc>
        <w:tc>
          <w:tcPr>
            <w:tcW w:w="1570"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48</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Футбол</w:t>
            </w:r>
          </w:p>
          <w:p w:rsidR="00B75294" w:rsidRPr="008C14EA" w:rsidRDefault="00B75294" w:rsidP="005E57F2">
            <w:pPr>
              <w:ind w:firstLine="22"/>
              <w:rPr>
                <w:rFonts w:eastAsia="Times New Roman"/>
                <w:sz w:val="24"/>
                <w:szCs w:val="24"/>
                <w:lang w:eastAsia="ru-RU"/>
              </w:rPr>
            </w:pPr>
            <w:proofErr w:type="spellStart"/>
            <w:r w:rsidRPr="008C14EA">
              <w:rPr>
                <w:rFonts w:eastAsia="Times New Roman"/>
                <w:sz w:val="24"/>
                <w:szCs w:val="24"/>
                <w:lang w:eastAsia="ru-RU"/>
              </w:rPr>
              <w:t>ампутантов</w:t>
            </w:r>
            <w:proofErr w:type="spellEnd"/>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А2, А4, А6, А8</w:t>
            </w:r>
          </w:p>
        </w:tc>
        <w:tc>
          <w:tcPr>
            <w:tcW w:w="1934"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c>
          <w:tcPr>
            <w:tcW w:w="1570"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49</w:t>
            </w:r>
          </w:p>
        </w:tc>
        <w:tc>
          <w:tcPr>
            <w:tcW w:w="1418" w:type="dxa"/>
          </w:tcPr>
          <w:p w:rsidR="00B75294" w:rsidRPr="008C14EA" w:rsidRDefault="00B75294" w:rsidP="005E57F2">
            <w:pPr>
              <w:ind w:firstLine="22"/>
              <w:rPr>
                <w:rFonts w:eastAsia="Times New Roman"/>
                <w:sz w:val="24"/>
                <w:szCs w:val="24"/>
                <w:lang w:eastAsia="ru-RU"/>
              </w:rPr>
            </w:pPr>
            <w:proofErr w:type="spellStart"/>
            <w:r w:rsidRPr="008C14EA">
              <w:rPr>
                <w:rFonts w:eastAsia="Times New Roman"/>
                <w:sz w:val="24"/>
                <w:szCs w:val="24"/>
                <w:lang w:eastAsia="ru-RU"/>
              </w:rPr>
              <w:t>Футзал</w:t>
            </w:r>
            <w:proofErr w:type="spellEnd"/>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INAS-FID,</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 SOI</w:t>
            </w:r>
          </w:p>
        </w:tc>
        <w:tc>
          <w:tcPr>
            <w:tcW w:w="1570" w:type="dxa"/>
          </w:tcPr>
          <w:p w:rsidR="00B75294" w:rsidRPr="008C14EA" w:rsidRDefault="00B75294" w:rsidP="00DF3F2B">
            <w:pPr>
              <w:ind w:firstLine="22"/>
              <w:jc w:val="center"/>
              <w:rPr>
                <w:rFonts w:eastAsia="Times New Roman"/>
                <w:sz w:val="24"/>
                <w:szCs w:val="24"/>
                <w:lang w:eastAsia="ru-RU"/>
              </w:rPr>
            </w:pPr>
            <w:r w:rsidRPr="008C14EA">
              <w:rPr>
                <w:rFonts w:eastAsia="Times New Roman"/>
                <w:sz w:val="24"/>
                <w:szCs w:val="24"/>
                <w:lang w:eastAsia="ru-RU"/>
              </w:rPr>
              <w:t>-</w:t>
            </w:r>
          </w:p>
        </w:tc>
      </w:tr>
      <w:tr w:rsidR="008C14EA" w:rsidRPr="00813156"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50</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Шахматы</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А2, А3, А4, А5, А6, А7, А8, А9, 57, 58, СР7, СР8, INAS-FID,</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 А1, III, IV, V, 55, 56, CP5, CP6, SOI</w:t>
            </w:r>
          </w:p>
        </w:tc>
        <w:tc>
          <w:tcPr>
            <w:tcW w:w="1570"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eastAsia="ru-RU"/>
              </w:rPr>
              <w:t>В</w:t>
            </w:r>
            <w:r w:rsidRPr="008C14EA">
              <w:rPr>
                <w:rFonts w:eastAsia="Times New Roman"/>
                <w:sz w:val="24"/>
                <w:szCs w:val="24"/>
                <w:lang w:val="en-US" w:eastAsia="ru-RU"/>
              </w:rPr>
              <w:t>1, I, II, 51, 52, 53, 54, CP1, CP2, CP3, CP4</w:t>
            </w:r>
          </w:p>
        </w:tc>
      </w:tr>
      <w:tr w:rsidR="008C14EA" w:rsidRPr="00813156" w:rsidTr="0072759E">
        <w:tc>
          <w:tcPr>
            <w:tcW w:w="562" w:type="dxa"/>
          </w:tcPr>
          <w:p w:rsidR="00B75294" w:rsidRPr="008C14EA" w:rsidRDefault="00B75294" w:rsidP="005E57F2">
            <w:pPr>
              <w:ind w:firstLine="22"/>
              <w:jc w:val="center"/>
              <w:rPr>
                <w:rFonts w:eastAsia="Times New Roman"/>
                <w:sz w:val="24"/>
                <w:szCs w:val="24"/>
                <w:lang w:eastAsia="ru-RU"/>
              </w:rPr>
            </w:pPr>
            <w:r w:rsidRPr="008C14EA">
              <w:rPr>
                <w:rFonts w:eastAsia="Times New Roman"/>
                <w:sz w:val="24"/>
                <w:szCs w:val="24"/>
                <w:lang w:eastAsia="ru-RU"/>
              </w:rPr>
              <w:t>51</w:t>
            </w:r>
          </w:p>
        </w:tc>
        <w:tc>
          <w:tcPr>
            <w:tcW w:w="1418" w:type="dxa"/>
          </w:tcPr>
          <w:p w:rsidR="00B75294" w:rsidRPr="008C14EA" w:rsidRDefault="00B75294" w:rsidP="005E57F2">
            <w:pPr>
              <w:ind w:firstLine="22"/>
              <w:rPr>
                <w:rFonts w:eastAsia="Times New Roman"/>
                <w:sz w:val="24"/>
                <w:szCs w:val="24"/>
                <w:lang w:eastAsia="ru-RU"/>
              </w:rPr>
            </w:pPr>
            <w:r w:rsidRPr="008C14EA">
              <w:rPr>
                <w:rFonts w:eastAsia="Times New Roman"/>
                <w:sz w:val="24"/>
                <w:szCs w:val="24"/>
                <w:lang w:eastAsia="ru-RU"/>
              </w:rPr>
              <w:t>Шашки</w:t>
            </w:r>
          </w:p>
        </w:tc>
        <w:tc>
          <w:tcPr>
            <w:tcW w:w="4009"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В3, А2, А3, А4, А5, А6, А7, А8, А9, 57, 58, СР7, СР8, INAS-FID,</w:t>
            </w:r>
          </w:p>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слабослышащие, глухие</w:t>
            </w:r>
          </w:p>
        </w:tc>
        <w:tc>
          <w:tcPr>
            <w:tcW w:w="1934" w:type="dxa"/>
          </w:tcPr>
          <w:p w:rsidR="00B75294" w:rsidRPr="008C14EA" w:rsidRDefault="00B75294" w:rsidP="00DF3F2B">
            <w:pPr>
              <w:ind w:firstLine="22"/>
              <w:jc w:val="left"/>
              <w:rPr>
                <w:rFonts w:eastAsia="Times New Roman"/>
                <w:sz w:val="24"/>
                <w:szCs w:val="24"/>
                <w:lang w:eastAsia="ru-RU"/>
              </w:rPr>
            </w:pPr>
            <w:r w:rsidRPr="008C14EA">
              <w:rPr>
                <w:rFonts w:eastAsia="Times New Roman"/>
                <w:sz w:val="24"/>
                <w:szCs w:val="24"/>
                <w:lang w:eastAsia="ru-RU"/>
              </w:rPr>
              <w:t>В2, А1, III, IV, V, 55, 56, CP5, CP6, SOI</w:t>
            </w:r>
          </w:p>
        </w:tc>
        <w:tc>
          <w:tcPr>
            <w:tcW w:w="1570" w:type="dxa"/>
          </w:tcPr>
          <w:p w:rsidR="00B75294" w:rsidRPr="008C14EA" w:rsidRDefault="00B75294" w:rsidP="00DF3F2B">
            <w:pPr>
              <w:ind w:firstLine="22"/>
              <w:jc w:val="left"/>
              <w:rPr>
                <w:rFonts w:eastAsia="Times New Roman"/>
                <w:sz w:val="24"/>
                <w:szCs w:val="24"/>
                <w:lang w:val="en-US" w:eastAsia="ru-RU"/>
              </w:rPr>
            </w:pPr>
            <w:r w:rsidRPr="008C14EA">
              <w:rPr>
                <w:rFonts w:eastAsia="Times New Roman"/>
                <w:sz w:val="24"/>
                <w:szCs w:val="24"/>
                <w:lang w:eastAsia="ru-RU"/>
              </w:rPr>
              <w:t>В</w:t>
            </w:r>
            <w:r w:rsidRPr="008C14EA">
              <w:rPr>
                <w:rFonts w:eastAsia="Times New Roman"/>
                <w:sz w:val="24"/>
                <w:szCs w:val="24"/>
                <w:lang w:val="en-US" w:eastAsia="ru-RU"/>
              </w:rPr>
              <w:t>1, I, II, 51, 52, 53, 54, CP1, CP2, CP3, CP4</w:t>
            </w:r>
          </w:p>
        </w:tc>
      </w:tr>
    </w:tbl>
    <w:p w:rsidR="00DA287A" w:rsidRPr="008C14EA" w:rsidRDefault="00DA287A" w:rsidP="005E57F2">
      <w:pPr>
        <w:jc w:val="center"/>
        <w:rPr>
          <w:rFonts w:eastAsia="Times New Roman"/>
          <w:lang w:val="en-US" w:eastAsia="ru-RU"/>
        </w:rPr>
      </w:pPr>
    </w:p>
    <w:p w:rsidR="00127785" w:rsidRPr="00D507C7" w:rsidRDefault="00B75294" w:rsidP="005E57F2">
      <w:pPr>
        <w:pStyle w:val="a9"/>
        <w:tabs>
          <w:tab w:val="left" w:pos="0"/>
        </w:tabs>
        <w:ind w:left="0"/>
        <w:rPr>
          <w:rFonts w:eastAsia="Times New Roman"/>
          <w:lang w:eastAsia="ru-RU"/>
        </w:rPr>
      </w:pPr>
      <w:r w:rsidRPr="008C14EA">
        <w:rPr>
          <w:rFonts w:eastAsia="Times New Roman"/>
          <w:lang w:eastAsia="ru-RU"/>
        </w:rPr>
        <w:t xml:space="preserve">4. </w:t>
      </w:r>
      <w:r w:rsidR="00127785" w:rsidRPr="008C14EA">
        <w:rPr>
          <w:rFonts w:eastAsia="Times New Roman"/>
          <w:lang w:eastAsia="ru-RU"/>
        </w:rPr>
        <w:t xml:space="preserve">Оплата труда тренеров, тренеров-преподавателей может производиться исходя из </w:t>
      </w:r>
      <w:r w:rsidR="00127785" w:rsidRPr="00D507C7">
        <w:rPr>
          <w:rFonts w:eastAsia="Times New Roman"/>
          <w:lang w:eastAsia="ru-RU"/>
        </w:rPr>
        <w:t>размера оклада (должностного оклада) по условиям и размерам:</w:t>
      </w:r>
    </w:p>
    <w:p w:rsidR="002D0293" w:rsidRPr="00D507C7" w:rsidRDefault="00127785" w:rsidP="005E57F2">
      <w:pPr>
        <w:tabs>
          <w:tab w:val="left" w:pos="0"/>
        </w:tabs>
        <w:rPr>
          <w:rFonts w:eastAsia="Times New Roman"/>
          <w:lang w:eastAsia="ru-RU"/>
        </w:rPr>
      </w:pPr>
      <w:r w:rsidRPr="00D507C7">
        <w:rPr>
          <w:rFonts w:eastAsia="Times New Roman"/>
          <w:lang w:eastAsia="ru-RU"/>
        </w:rPr>
        <w:t>4.1. От объема недельной тренировочной нагрузки (</w:t>
      </w:r>
      <w:hyperlink r:id="rId14" w:anchor="/document/29120005/entry/201" w:history="1">
        <w:r w:rsidRPr="00D507C7">
          <w:rPr>
            <w:rFonts w:eastAsia="Times New Roman"/>
            <w:lang w:eastAsia="ru-RU"/>
          </w:rPr>
          <w:t>таблица 1</w:t>
        </w:r>
      </w:hyperlink>
      <w:r w:rsidR="00DF3F2B" w:rsidRPr="00D507C7">
        <w:rPr>
          <w:rFonts w:eastAsia="Times New Roman"/>
          <w:lang w:eastAsia="ru-RU"/>
        </w:rPr>
        <w:t xml:space="preserve"> </w:t>
      </w:r>
      <w:r w:rsidR="005420BD" w:rsidRPr="00D507C7">
        <w:rPr>
          <w:rFonts w:eastAsia="Times New Roman"/>
          <w:lang w:eastAsia="ru-RU"/>
        </w:rPr>
        <w:t xml:space="preserve">настоящего </w:t>
      </w:r>
      <w:r w:rsidR="002D0293" w:rsidRPr="00D507C7">
        <w:rPr>
          <w:rFonts w:eastAsia="Times New Roman"/>
          <w:lang w:eastAsia="ru-RU"/>
        </w:rPr>
        <w:t xml:space="preserve">приложения к </w:t>
      </w:r>
      <w:r w:rsidR="00C47122" w:rsidRPr="00D507C7">
        <w:rPr>
          <w:rFonts w:eastAsia="Times New Roman"/>
          <w:lang w:eastAsia="ru-RU"/>
        </w:rPr>
        <w:t>п</w:t>
      </w:r>
      <w:r w:rsidR="002D0293" w:rsidRPr="00D507C7">
        <w:rPr>
          <w:rFonts w:eastAsia="Times New Roman"/>
          <w:lang w:eastAsia="ru-RU"/>
        </w:rPr>
        <w:t>оложению</w:t>
      </w:r>
      <w:r w:rsidRPr="00D507C7">
        <w:rPr>
          <w:rFonts w:eastAsia="Times New Roman"/>
          <w:lang w:eastAsia="ru-RU"/>
        </w:rPr>
        <w:t>) либо за одного занимающегося, обучающегося, спортсмена на этапах спортивной подготовки (</w:t>
      </w:r>
      <w:r w:rsidR="009A1B46" w:rsidRPr="00D507C7">
        <w:rPr>
          <w:rFonts w:eastAsia="Times New Roman"/>
          <w:lang w:eastAsia="ru-RU"/>
        </w:rPr>
        <w:t xml:space="preserve">таблица 5 </w:t>
      </w:r>
      <w:hyperlink r:id="rId15" w:anchor="/document/29120005/entry/500" w:history="1"/>
      <w:r w:rsidR="002D0293" w:rsidRPr="00D507C7">
        <w:rPr>
          <w:rFonts w:eastAsia="Times New Roman"/>
          <w:lang w:eastAsia="ru-RU"/>
        </w:rPr>
        <w:t>настоящего</w:t>
      </w:r>
      <w:r w:rsidR="002D0293" w:rsidRPr="00D507C7">
        <w:t xml:space="preserve"> </w:t>
      </w:r>
      <w:r w:rsidR="002D0293" w:rsidRPr="00D507C7">
        <w:rPr>
          <w:rFonts w:eastAsia="Times New Roman"/>
          <w:lang w:eastAsia="ru-RU"/>
        </w:rPr>
        <w:t xml:space="preserve">приложения к </w:t>
      </w:r>
      <w:r w:rsidR="00C47122" w:rsidRPr="00D507C7">
        <w:rPr>
          <w:rFonts w:eastAsia="Times New Roman"/>
          <w:lang w:eastAsia="ru-RU"/>
        </w:rPr>
        <w:t>п</w:t>
      </w:r>
      <w:r w:rsidR="002D0293" w:rsidRPr="00D507C7">
        <w:rPr>
          <w:rFonts w:eastAsia="Times New Roman"/>
          <w:lang w:eastAsia="ru-RU"/>
        </w:rPr>
        <w:t>оложению</w:t>
      </w:r>
      <w:r w:rsidRPr="00D507C7">
        <w:rPr>
          <w:rFonts w:eastAsia="Times New Roman"/>
          <w:lang w:eastAsia="ru-RU"/>
        </w:rPr>
        <w:t>).</w:t>
      </w:r>
    </w:p>
    <w:p w:rsidR="00127785" w:rsidRPr="00D507C7" w:rsidRDefault="00127785" w:rsidP="005E57F2">
      <w:pPr>
        <w:jc w:val="right"/>
        <w:rPr>
          <w:rFonts w:eastAsia="Times New Roman"/>
          <w:lang w:eastAsia="ru-RU"/>
        </w:rPr>
      </w:pPr>
      <w:r w:rsidRPr="00D507C7">
        <w:rPr>
          <w:rFonts w:eastAsia="Times New Roman"/>
          <w:bCs/>
          <w:lang w:eastAsia="ru-RU"/>
        </w:rPr>
        <w:t>Таблица 5</w:t>
      </w:r>
    </w:p>
    <w:p w:rsidR="00127785" w:rsidRPr="00D507C7" w:rsidRDefault="00127785" w:rsidP="005E57F2">
      <w:pPr>
        <w:ind w:firstLine="0"/>
        <w:jc w:val="center"/>
        <w:rPr>
          <w:rFonts w:eastAsia="Times New Roman"/>
          <w:lang w:eastAsia="ru-RU"/>
        </w:rPr>
      </w:pPr>
      <w:r w:rsidRPr="00D507C7">
        <w:rPr>
          <w:rFonts w:eastAsia="Times New Roman"/>
          <w:lang w:eastAsia="ru-RU"/>
        </w:rPr>
        <w:t>Размеры</w:t>
      </w:r>
      <w:r w:rsidRPr="00D507C7">
        <w:rPr>
          <w:rFonts w:eastAsia="Times New Roman"/>
          <w:lang w:eastAsia="ru-RU"/>
        </w:rPr>
        <w:br/>
        <w:t>нормативов оплаты труда тренера, тренера-преподавателя за подготовку одного занимающегося, обучающегося, спортсмена</w:t>
      </w:r>
    </w:p>
    <w:p w:rsidR="00127785" w:rsidRPr="00D507C7" w:rsidRDefault="00127785" w:rsidP="005E57F2">
      <w:pPr>
        <w:jc w:val="center"/>
        <w:rPr>
          <w:rFonts w:eastAsia="Times New Roman"/>
          <w:lang w:eastAsia="ru-RU"/>
        </w:rPr>
      </w:pPr>
    </w:p>
    <w:tbl>
      <w:tblPr>
        <w:tblW w:w="9631" w:type="dxa"/>
        <w:tblCellMar>
          <w:top w:w="15" w:type="dxa"/>
          <w:left w:w="15" w:type="dxa"/>
          <w:bottom w:w="15" w:type="dxa"/>
          <w:right w:w="15" w:type="dxa"/>
        </w:tblCellMar>
        <w:tblLook w:val="04A0" w:firstRow="1" w:lastRow="0" w:firstColumn="1" w:lastColumn="0" w:noHBand="0" w:noVBand="1"/>
      </w:tblPr>
      <w:tblGrid>
        <w:gridCol w:w="2544"/>
        <w:gridCol w:w="2835"/>
        <w:gridCol w:w="1484"/>
        <w:gridCol w:w="2768"/>
      </w:tblGrid>
      <w:tr w:rsidR="008C14EA" w:rsidRPr="008C14EA" w:rsidTr="00DF3F2B">
        <w:trPr>
          <w:trHeight w:val="240"/>
        </w:trPr>
        <w:tc>
          <w:tcPr>
            <w:tcW w:w="2544" w:type="dxa"/>
            <w:vMerge w:val="restart"/>
            <w:tcBorders>
              <w:top w:val="single" w:sz="6" w:space="0" w:color="000000"/>
              <w:left w:val="single" w:sz="6" w:space="0" w:color="000000"/>
              <w:bottom w:val="single" w:sz="6" w:space="0" w:color="000000"/>
              <w:right w:val="single" w:sz="6" w:space="0" w:color="000000"/>
            </w:tcBorders>
            <w:hideMark/>
          </w:tcPr>
          <w:p w:rsidR="00B75294" w:rsidRPr="00D507C7" w:rsidRDefault="00B75294" w:rsidP="005E57F2">
            <w:pPr>
              <w:ind w:firstLine="0"/>
              <w:jc w:val="center"/>
              <w:rPr>
                <w:rFonts w:eastAsia="Times New Roman"/>
                <w:sz w:val="24"/>
                <w:szCs w:val="24"/>
                <w:lang w:eastAsia="ru-RU"/>
              </w:rPr>
            </w:pPr>
            <w:r w:rsidRPr="00D507C7">
              <w:rPr>
                <w:rFonts w:eastAsia="Times New Roman"/>
                <w:sz w:val="24"/>
                <w:szCs w:val="24"/>
                <w:lang w:eastAsia="ru-RU"/>
              </w:rPr>
              <w:t>Этапы многолетней подготовки</w:t>
            </w:r>
          </w:p>
          <w:p w:rsidR="00B75294" w:rsidRPr="00D507C7" w:rsidRDefault="00B75294" w:rsidP="005E57F2">
            <w:pPr>
              <w:ind w:firstLine="0"/>
              <w:jc w:val="center"/>
              <w:rPr>
                <w:rFonts w:eastAsia="Times New Roman"/>
                <w:sz w:val="24"/>
                <w:szCs w:val="24"/>
                <w:lang w:eastAsia="ru-RU"/>
              </w:rPr>
            </w:pPr>
            <w:r w:rsidRPr="00D507C7">
              <w:rPr>
                <w:rFonts w:eastAsia="Times New Roman"/>
                <w:sz w:val="24"/>
                <w:szCs w:val="24"/>
                <w:lang w:eastAsia="ru-RU"/>
              </w:rPr>
              <w:t>спортсменов</w:t>
            </w:r>
          </w:p>
        </w:tc>
        <w:tc>
          <w:tcPr>
            <w:tcW w:w="2835" w:type="dxa"/>
            <w:tcBorders>
              <w:top w:val="single" w:sz="6" w:space="0" w:color="000000"/>
              <w:left w:val="single" w:sz="6" w:space="0" w:color="000000"/>
              <w:right w:val="single" w:sz="6" w:space="0" w:color="000000"/>
            </w:tcBorders>
          </w:tcPr>
          <w:p w:rsidR="00B75294" w:rsidRPr="00D507C7" w:rsidRDefault="00B75294" w:rsidP="005E57F2">
            <w:pPr>
              <w:ind w:firstLine="0"/>
              <w:jc w:val="center"/>
              <w:rPr>
                <w:rFonts w:eastAsia="Times New Roman"/>
                <w:sz w:val="24"/>
                <w:szCs w:val="24"/>
                <w:lang w:eastAsia="ru-RU"/>
              </w:rPr>
            </w:pPr>
            <w:r w:rsidRPr="00D507C7">
              <w:rPr>
                <w:rFonts w:eastAsia="Times New Roman"/>
                <w:sz w:val="24"/>
                <w:szCs w:val="24"/>
                <w:lang w:eastAsia="ru-RU"/>
              </w:rPr>
              <w:t>Период обучения</w:t>
            </w:r>
          </w:p>
          <w:p w:rsidR="00B75294" w:rsidRPr="00D507C7" w:rsidRDefault="00B75294" w:rsidP="005E57F2">
            <w:pPr>
              <w:ind w:firstLine="0"/>
              <w:jc w:val="center"/>
              <w:rPr>
                <w:rFonts w:eastAsia="Times New Roman"/>
                <w:sz w:val="24"/>
                <w:szCs w:val="24"/>
                <w:lang w:eastAsia="ru-RU"/>
              </w:rPr>
            </w:pPr>
            <w:r w:rsidRPr="00D507C7">
              <w:rPr>
                <w:rFonts w:eastAsia="Times New Roman"/>
                <w:sz w:val="24"/>
                <w:szCs w:val="24"/>
                <w:lang w:eastAsia="ru-RU"/>
              </w:rPr>
              <w:t>(лет)</w:t>
            </w:r>
          </w:p>
        </w:tc>
        <w:tc>
          <w:tcPr>
            <w:tcW w:w="4252" w:type="dxa"/>
            <w:gridSpan w:val="2"/>
            <w:tcBorders>
              <w:top w:val="single" w:sz="6" w:space="0" w:color="000000"/>
              <w:left w:val="single" w:sz="6" w:space="0" w:color="000000"/>
              <w:bottom w:val="single" w:sz="6" w:space="0" w:color="000000"/>
              <w:right w:val="single" w:sz="6" w:space="0" w:color="000000"/>
            </w:tcBorders>
            <w:hideMark/>
          </w:tcPr>
          <w:p w:rsidR="00B75294" w:rsidRPr="00D507C7" w:rsidRDefault="00B75294" w:rsidP="005E57F2">
            <w:pPr>
              <w:ind w:firstLine="0"/>
              <w:jc w:val="center"/>
              <w:rPr>
                <w:rFonts w:eastAsia="Times New Roman"/>
                <w:sz w:val="24"/>
                <w:szCs w:val="24"/>
                <w:lang w:eastAsia="ru-RU"/>
              </w:rPr>
            </w:pPr>
            <w:r w:rsidRPr="00D507C7">
              <w:rPr>
                <w:rFonts w:eastAsia="Times New Roman"/>
                <w:sz w:val="24"/>
                <w:szCs w:val="24"/>
                <w:lang w:eastAsia="ru-RU"/>
              </w:rPr>
              <w:t>Размер норматива оплаты в %</w:t>
            </w:r>
          </w:p>
          <w:p w:rsidR="00B75294" w:rsidRPr="00D507C7" w:rsidRDefault="00B75294" w:rsidP="005E57F2">
            <w:pPr>
              <w:ind w:firstLine="0"/>
              <w:jc w:val="center"/>
              <w:rPr>
                <w:rFonts w:eastAsia="Times New Roman"/>
                <w:sz w:val="24"/>
                <w:szCs w:val="24"/>
                <w:lang w:eastAsia="ru-RU"/>
              </w:rPr>
            </w:pPr>
            <w:r w:rsidRPr="00D507C7">
              <w:rPr>
                <w:rFonts w:eastAsia="Times New Roman"/>
                <w:sz w:val="24"/>
                <w:szCs w:val="24"/>
                <w:lang w:eastAsia="ru-RU"/>
              </w:rPr>
              <w:t>от оклада (должностного оклада) тренера, тренера-преподавателя за подготовку одного</w:t>
            </w:r>
          </w:p>
          <w:p w:rsidR="00B75294" w:rsidRPr="008C14EA" w:rsidRDefault="00B75294" w:rsidP="005E57F2">
            <w:pPr>
              <w:ind w:firstLine="0"/>
              <w:jc w:val="center"/>
              <w:rPr>
                <w:rFonts w:eastAsia="Times New Roman"/>
                <w:sz w:val="24"/>
                <w:szCs w:val="24"/>
                <w:lang w:eastAsia="ru-RU"/>
              </w:rPr>
            </w:pPr>
            <w:r w:rsidRPr="00D507C7">
              <w:rPr>
                <w:rFonts w:eastAsia="Times New Roman"/>
                <w:sz w:val="24"/>
                <w:szCs w:val="24"/>
                <w:lang w:eastAsia="ru-RU"/>
              </w:rPr>
              <w:t>занимающегося, обучающегося, спортсмена</w:t>
            </w:r>
          </w:p>
        </w:tc>
      </w:tr>
      <w:tr w:rsidR="008C14EA" w:rsidRPr="008C14EA" w:rsidTr="00DF3F2B">
        <w:tc>
          <w:tcPr>
            <w:tcW w:w="2544" w:type="dxa"/>
            <w:vMerge/>
            <w:tcBorders>
              <w:top w:val="single" w:sz="6" w:space="0" w:color="000000"/>
              <w:left w:val="single" w:sz="6" w:space="0" w:color="000000"/>
              <w:bottom w:val="single" w:sz="6" w:space="0" w:color="000000"/>
              <w:right w:val="single" w:sz="6" w:space="0" w:color="000000"/>
            </w:tcBorders>
            <w:vAlign w:val="center"/>
            <w:hideMark/>
          </w:tcPr>
          <w:p w:rsidR="00B75294" w:rsidRPr="008C14EA" w:rsidRDefault="00B75294" w:rsidP="005E57F2">
            <w:pPr>
              <w:ind w:firstLine="0"/>
              <w:rPr>
                <w:rFonts w:eastAsia="Times New Roman"/>
                <w:sz w:val="24"/>
                <w:szCs w:val="24"/>
                <w:lang w:eastAsia="ru-RU"/>
              </w:rPr>
            </w:pPr>
          </w:p>
        </w:tc>
        <w:tc>
          <w:tcPr>
            <w:tcW w:w="2835" w:type="dxa"/>
            <w:tcBorders>
              <w:left w:val="single" w:sz="6" w:space="0" w:color="000000"/>
              <w:right w:val="single" w:sz="6" w:space="0" w:color="000000"/>
            </w:tcBorders>
            <w:vAlign w:val="center"/>
          </w:tcPr>
          <w:p w:rsidR="00B75294" w:rsidRPr="008C14EA" w:rsidRDefault="00B75294" w:rsidP="005E57F2">
            <w:pPr>
              <w:ind w:firstLine="0"/>
              <w:rPr>
                <w:rFonts w:eastAsia="Times New Roman"/>
                <w:sz w:val="24"/>
                <w:szCs w:val="24"/>
                <w:lang w:eastAsia="ru-RU"/>
              </w:rPr>
            </w:pPr>
          </w:p>
        </w:tc>
        <w:tc>
          <w:tcPr>
            <w:tcW w:w="4252" w:type="dxa"/>
            <w:gridSpan w:val="2"/>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Группы видов спорта</w:t>
            </w:r>
          </w:p>
        </w:tc>
      </w:tr>
      <w:tr w:rsidR="008C14EA" w:rsidRPr="008C14EA" w:rsidTr="00DF3F2B">
        <w:tc>
          <w:tcPr>
            <w:tcW w:w="2544" w:type="dxa"/>
            <w:vMerge/>
            <w:tcBorders>
              <w:top w:val="single" w:sz="6" w:space="0" w:color="000000"/>
              <w:left w:val="single" w:sz="6" w:space="0" w:color="000000"/>
              <w:bottom w:val="single" w:sz="6" w:space="0" w:color="000000"/>
              <w:right w:val="single" w:sz="6" w:space="0" w:color="000000"/>
            </w:tcBorders>
            <w:vAlign w:val="center"/>
            <w:hideMark/>
          </w:tcPr>
          <w:p w:rsidR="00B75294" w:rsidRPr="008C14EA" w:rsidRDefault="00B75294" w:rsidP="005E57F2">
            <w:pPr>
              <w:ind w:firstLine="0"/>
              <w:rPr>
                <w:rFonts w:eastAsia="Times New Roman"/>
                <w:sz w:val="24"/>
                <w:szCs w:val="24"/>
                <w:lang w:eastAsia="ru-RU"/>
              </w:rPr>
            </w:pPr>
          </w:p>
        </w:tc>
        <w:tc>
          <w:tcPr>
            <w:tcW w:w="2835" w:type="dxa"/>
            <w:tcBorders>
              <w:left w:val="single" w:sz="6" w:space="0" w:color="000000"/>
              <w:bottom w:val="single" w:sz="6" w:space="0" w:color="000000"/>
              <w:right w:val="single" w:sz="6" w:space="0" w:color="000000"/>
            </w:tcBorders>
            <w:vAlign w:val="center"/>
          </w:tcPr>
          <w:p w:rsidR="00B75294" w:rsidRPr="008C14EA" w:rsidRDefault="00B75294" w:rsidP="005E57F2">
            <w:pPr>
              <w:ind w:firstLine="0"/>
              <w:rPr>
                <w:rFonts w:eastAsia="Times New Roman"/>
                <w:sz w:val="24"/>
                <w:szCs w:val="24"/>
                <w:lang w:eastAsia="ru-RU"/>
              </w:rPr>
            </w:pPr>
          </w:p>
        </w:tc>
        <w:tc>
          <w:tcPr>
            <w:tcW w:w="1484" w:type="dxa"/>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I</w:t>
            </w:r>
          </w:p>
        </w:tc>
        <w:tc>
          <w:tcPr>
            <w:tcW w:w="2768" w:type="dxa"/>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II</w:t>
            </w:r>
          </w:p>
        </w:tc>
      </w:tr>
      <w:tr w:rsidR="008C14EA" w:rsidRPr="008C14EA" w:rsidTr="00DF3F2B">
        <w:trPr>
          <w:trHeight w:val="240"/>
        </w:trPr>
        <w:tc>
          <w:tcPr>
            <w:tcW w:w="2544" w:type="dxa"/>
            <w:vMerge w:val="restart"/>
            <w:tcBorders>
              <w:top w:val="single" w:sz="6" w:space="0" w:color="000000"/>
              <w:left w:val="single" w:sz="6" w:space="0" w:color="000000"/>
              <w:bottom w:val="single" w:sz="6" w:space="0" w:color="000000"/>
              <w:right w:val="single" w:sz="6" w:space="0" w:color="000000"/>
            </w:tcBorders>
            <w:hideMark/>
          </w:tcPr>
          <w:p w:rsidR="00B75294" w:rsidRPr="008C14EA" w:rsidRDefault="00B75294" w:rsidP="00DF3F2B">
            <w:pPr>
              <w:ind w:left="57" w:firstLine="0"/>
              <w:rPr>
                <w:rFonts w:eastAsia="Times New Roman"/>
                <w:sz w:val="24"/>
                <w:szCs w:val="24"/>
                <w:lang w:eastAsia="ru-RU"/>
              </w:rPr>
            </w:pPr>
            <w:r w:rsidRPr="008C14EA">
              <w:rPr>
                <w:rFonts w:eastAsia="Times New Roman"/>
                <w:sz w:val="24"/>
                <w:szCs w:val="24"/>
                <w:lang w:eastAsia="ru-RU"/>
              </w:rPr>
              <w:t>Начальной подготовки</w:t>
            </w:r>
          </w:p>
        </w:tc>
        <w:tc>
          <w:tcPr>
            <w:tcW w:w="2835" w:type="dxa"/>
            <w:tcBorders>
              <w:top w:val="single" w:sz="6" w:space="0" w:color="000000"/>
              <w:left w:val="single" w:sz="6" w:space="0" w:color="000000"/>
              <w:bottom w:val="single" w:sz="6" w:space="0" w:color="000000"/>
              <w:right w:val="single" w:sz="6" w:space="0" w:color="000000"/>
            </w:tcBorders>
          </w:tcPr>
          <w:p w:rsidR="00B75294" w:rsidRPr="008C14EA" w:rsidRDefault="00B75294" w:rsidP="00DF3F2B">
            <w:pPr>
              <w:ind w:left="57" w:firstLine="0"/>
              <w:rPr>
                <w:rFonts w:eastAsia="Times New Roman"/>
                <w:sz w:val="24"/>
                <w:szCs w:val="24"/>
                <w:lang w:eastAsia="ru-RU"/>
              </w:rPr>
            </w:pPr>
            <w:r w:rsidRPr="008C14EA">
              <w:rPr>
                <w:rFonts w:eastAsia="Times New Roman"/>
                <w:sz w:val="24"/>
                <w:szCs w:val="24"/>
                <w:lang w:eastAsia="ru-RU"/>
              </w:rPr>
              <w:t>до года</w:t>
            </w:r>
          </w:p>
        </w:tc>
        <w:tc>
          <w:tcPr>
            <w:tcW w:w="4252" w:type="dxa"/>
            <w:gridSpan w:val="2"/>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3,0</w:t>
            </w:r>
          </w:p>
        </w:tc>
      </w:tr>
      <w:tr w:rsidR="008C14EA" w:rsidRPr="008C14EA" w:rsidTr="00DF3F2B">
        <w:tc>
          <w:tcPr>
            <w:tcW w:w="2544" w:type="dxa"/>
            <w:vMerge/>
            <w:tcBorders>
              <w:top w:val="single" w:sz="6" w:space="0" w:color="000000"/>
              <w:left w:val="single" w:sz="6" w:space="0" w:color="000000"/>
              <w:bottom w:val="single" w:sz="6" w:space="0" w:color="000000"/>
              <w:right w:val="single" w:sz="6" w:space="0" w:color="000000"/>
            </w:tcBorders>
            <w:vAlign w:val="center"/>
            <w:hideMark/>
          </w:tcPr>
          <w:p w:rsidR="00B75294" w:rsidRPr="008C14EA" w:rsidRDefault="00B75294" w:rsidP="00DF3F2B">
            <w:pPr>
              <w:ind w:left="57" w:firstLine="0"/>
              <w:rPr>
                <w:rFonts w:eastAsia="Times New Roman"/>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Pr>
          <w:p w:rsidR="00B75294" w:rsidRPr="008C14EA" w:rsidRDefault="00B75294" w:rsidP="00DF3F2B">
            <w:pPr>
              <w:ind w:left="57" w:firstLine="0"/>
              <w:rPr>
                <w:rFonts w:eastAsia="Times New Roman"/>
                <w:sz w:val="24"/>
                <w:szCs w:val="24"/>
                <w:lang w:eastAsia="ru-RU"/>
              </w:rPr>
            </w:pPr>
            <w:r w:rsidRPr="008C14EA">
              <w:rPr>
                <w:rFonts w:eastAsia="Times New Roman"/>
                <w:sz w:val="24"/>
                <w:szCs w:val="24"/>
                <w:lang w:eastAsia="ru-RU"/>
              </w:rPr>
              <w:t>свыше года</w:t>
            </w:r>
          </w:p>
        </w:tc>
        <w:tc>
          <w:tcPr>
            <w:tcW w:w="1484" w:type="dxa"/>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3,6</w:t>
            </w:r>
          </w:p>
        </w:tc>
        <w:tc>
          <w:tcPr>
            <w:tcW w:w="2768" w:type="dxa"/>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3,6</w:t>
            </w:r>
          </w:p>
        </w:tc>
      </w:tr>
      <w:tr w:rsidR="008C14EA" w:rsidRPr="008C14EA" w:rsidTr="00DF3F2B">
        <w:trPr>
          <w:trHeight w:val="240"/>
        </w:trPr>
        <w:tc>
          <w:tcPr>
            <w:tcW w:w="2544" w:type="dxa"/>
            <w:vMerge w:val="restart"/>
            <w:tcBorders>
              <w:top w:val="single" w:sz="6" w:space="0" w:color="000000"/>
              <w:left w:val="single" w:sz="6" w:space="0" w:color="000000"/>
              <w:bottom w:val="single" w:sz="6" w:space="0" w:color="000000"/>
              <w:right w:val="single" w:sz="6" w:space="0" w:color="000000"/>
            </w:tcBorders>
            <w:hideMark/>
          </w:tcPr>
          <w:p w:rsidR="00DF3F2B" w:rsidRDefault="00B75294" w:rsidP="00DF3F2B">
            <w:pPr>
              <w:ind w:left="57" w:firstLine="0"/>
              <w:rPr>
                <w:rFonts w:eastAsia="Times New Roman"/>
                <w:sz w:val="24"/>
                <w:szCs w:val="24"/>
                <w:lang w:eastAsia="ru-RU"/>
              </w:rPr>
            </w:pPr>
            <w:r w:rsidRPr="008C14EA">
              <w:rPr>
                <w:rFonts w:eastAsia="Times New Roman"/>
                <w:sz w:val="24"/>
                <w:szCs w:val="24"/>
                <w:lang w:eastAsia="ru-RU"/>
              </w:rPr>
              <w:t>Учебно-</w:t>
            </w:r>
          </w:p>
          <w:p w:rsidR="00B75294" w:rsidRPr="008C14EA" w:rsidRDefault="00B75294" w:rsidP="00DF3F2B">
            <w:pPr>
              <w:ind w:left="57" w:firstLine="0"/>
              <w:rPr>
                <w:rFonts w:eastAsia="Times New Roman"/>
                <w:sz w:val="24"/>
                <w:szCs w:val="24"/>
                <w:lang w:eastAsia="ru-RU"/>
              </w:rPr>
            </w:pPr>
            <w:r w:rsidRPr="008C14EA">
              <w:rPr>
                <w:rFonts w:eastAsia="Times New Roman"/>
                <w:sz w:val="24"/>
                <w:szCs w:val="24"/>
                <w:lang w:eastAsia="ru-RU"/>
              </w:rPr>
              <w:t>тренировочный (спортивной специализации)</w:t>
            </w:r>
          </w:p>
        </w:tc>
        <w:tc>
          <w:tcPr>
            <w:tcW w:w="2835" w:type="dxa"/>
            <w:tcBorders>
              <w:top w:val="single" w:sz="6" w:space="0" w:color="000000"/>
              <w:left w:val="single" w:sz="6" w:space="0" w:color="000000"/>
              <w:bottom w:val="single" w:sz="6" w:space="0" w:color="000000"/>
              <w:right w:val="single" w:sz="6" w:space="0" w:color="000000"/>
            </w:tcBorders>
          </w:tcPr>
          <w:p w:rsidR="00B75294" w:rsidRPr="008C14EA" w:rsidRDefault="00B75294" w:rsidP="00DF3F2B">
            <w:pPr>
              <w:ind w:left="57" w:firstLine="0"/>
              <w:rPr>
                <w:rFonts w:eastAsia="Times New Roman"/>
                <w:sz w:val="24"/>
                <w:szCs w:val="24"/>
                <w:lang w:eastAsia="ru-RU"/>
              </w:rPr>
            </w:pPr>
            <w:r w:rsidRPr="008C14EA">
              <w:rPr>
                <w:rFonts w:eastAsia="Times New Roman"/>
                <w:sz w:val="24"/>
                <w:szCs w:val="24"/>
                <w:lang w:eastAsia="ru-RU"/>
              </w:rPr>
              <w:t>до двух лет</w:t>
            </w:r>
          </w:p>
        </w:tc>
        <w:tc>
          <w:tcPr>
            <w:tcW w:w="1484" w:type="dxa"/>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6</w:t>
            </w:r>
          </w:p>
        </w:tc>
        <w:tc>
          <w:tcPr>
            <w:tcW w:w="2768" w:type="dxa"/>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5</w:t>
            </w:r>
          </w:p>
        </w:tc>
      </w:tr>
      <w:tr w:rsidR="008C14EA" w:rsidRPr="008C14EA" w:rsidTr="00DF3F2B">
        <w:tc>
          <w:tcPr>
            <w:tcW w:w="2544" w:type="dxa"/>
            <w:vMerge/>
            <w:tcBorders>
              <w:top w:val="single" w:sz="6" w:space="0" w:color="000000"/>
              <w:left w:val="single" w:sz="6" w:space="0" w:color="000000"/>
              <w:bottom w:val="single" w:sz="6" w:space="0" w:color="000000"/>
              <w:right w:val="single" w:sz="6" w:space="0" w:color="000000"/>
            </w:tcBorders>
            <w:vAlign w:val="center"/>
            <w:hideMark/>
          </w:tcPr>
          <w:p w:rsidR="00B75294" w:rsidRPr="008C14EA" w:rsidRDefault="00B75294" w:rsidP="00DF3F2B">
            <w:pPr>
              <w:ind w:left="57" w:firstLine="0"/>
              <w:rPr>
                <w:rFonts w:eastAsia="Times New Roman"/>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Pr>
          <w:p w:rsidR="00B75294" w:rsidRPr="008C14EA" w:rsidRDefault="00B75294" w:rsidP="00DF3F2B">
            <w:pPr>
              <w:ind w:left="57" w:firstLine="0"/>
              <w:rPr>
                <w:rFonts w:eastAsia="Times New Roman"/>
                <w:sz w:val="24"/>
                <w:szCs w:val="24"/>
                <w:lang w:eastAsia="ru-RU"/>
              </w:rPr>
            </w:pPr>
            <w:r w:rsidRPr="008C14EA">
              <w:rPr>
                <w:rFonts w:eastAsia="Times New Roman"/>
                <w:sz w:val="24"/>
                <w:szCs w:val="24"/>
                <w:lang w:eastAsia="ru-RU"/>
              </w:rPr>
              <w:t>свыше двух лет</w:t>
            </w:r>
          </w:p>
        </w:tc>
        <w:tc>
          <w:tcPr>
            <w:tcW w:w="1484" w:type="dxa"/>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11</w:t>
            </w:r>
          </w:p>
        </w:tc>
        <w:tc>
          <w:tcPr>
            <w:tcW w:w="2768" w:type="dxa"/>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10</w:t>
            </w:r>
          </w:p>
        </w:tc>
      </w:tr>
      <w:tr w:rsidR="008C14EA" w:rsidRPr="008C14EA" w:rsidTr="00DF3F2B">
        <w:trPr>
          <w:trHeight w:val="240"/>
        </w:trPr>
        <w:tc>
          <w:tcPr>
            <w:tcW w:w="2544" w:type="dxa"/>
            <w:vMerge w:val="restart"/>
            <w:tcBorders>
              <w:top w:val="single" w:sz="6" w:space="0" w:color="000000"/>
              <w:left w:val="single" w:sz="6" w:space="0" w:color="000000"/>
              <w:bottom w:val="single" w:sz="6" w:space="0" w:color="000000"/>
              <w:right w:val="single" w:sz="6" w:space="0" w:color="000000"/>
            </w:tcBorders>
            <w:hideMark/>
          </w:tcPr>
          <w:p w:rsidR="00B75294" w:rsidRPr="008C14EA" w:rsidRDefault="00B75294" w:rsidP="00DF3F2B">
            <w:pPr>
              <w:ind w:left="57" w:firstLine="0"/>
              <w:rPr>
                <w:rFonts w:eastAsia="Times New Roman"/>
                <w:sz w:val="24"/>
                <w:szCs w:val="24"/>
                <w:lang w:eastAsia="ru-RU"/>
              </w:rPr>
            </w:pPr>
            <w:r w:rsidRPr="008C14EA">
              <w:rPr>
                <w:rFonts w:eastAsia="Times New Roman"/>
                <w:sz w:val="24"/>
                <w:szCs w:val="24"/>
                <w:lang w:eastAsia="ru-RU"/>
              </w:rPr>
              <w:t>Совершенствования спортивного мастерства</w:t>
            </w:r>
          </w:p>
        </w:tc>
        <w:tc>
          <w:tcPr>
            <w:tcW w:w="2835" w:type="dxa"/>
            <w:tcBorders>
              <w:top w:val="single" w:sz="6" w:space="0" w:color="000000"/>
              <w:left w:val="single" w:sz="6" w:space="0" w:color="000000"/>
              <w:bottom w:val="single" w:sz="6" w:space="0" w:color="000000"/>
              <w:right w:val="single" w:sz="6" w:space="0" w:color="000000"/>
            </w:tcBorders>
          </w:tcPr>
          <w:p w:rsidR="00B75294" w:rsidRPr="008C14EA" w:rsidRDefault="00B75294" w:rsidP="00DF3F2B">
            <w:pPr>
              <w:ind w:left="57" w:firstLine="0"/>
              <w:rPr>
                <w:rFonts w:eastAsia="Times New Roman"/>
                <w:sz w:val="24"/>
                <w:szCs w:val="24"/>
                <w:lang w:eastAsia="ru-RU"/>
              </w:rPr>
            </w:pPr>
            <w:r w:rsidRPr="008C14EA">
              <w:rPr>
                <w:rFonts w:eastAsia="Times New Roman"/>
                <w:sz w:val="24"/>
                <w:szCs w:val="24"/>
                <w:lang w:eastAsia="ru-RU"/>
              </w:rPr>
              <w:t>до года</w:t>
            </w:r>
          </w:p>
        </w:tc>
        <w:tc>
          <w:tcPr>
            <w:tcW w:w="1484" w:type="dxa"/>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18</w:t>
            </w:r>
          </w:p>
        </w:tc>
        <w:tc>
          <w:tcPr>
            <w:tcW w:w="2768" w:type="dxa"/>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17</w:t>
            </w:r>
          </w:p>
        </w:tc>
      </w:tr>
      <w:tr w:rsidR="008C14EA" w:rsidRPr="008C14EA" w:rsidTr="00DF3F2B">
        <w:tc>
          <w:tcPr>
            <w:tcW w:w="2544" w:type="dxa"/>
            <w:vMerge/>
            <w:tcBorders>
              <w:top w:val="single" w:sz="6" w:space="0" w:color="000000"/>
              <w:left w:val="single" w:sz="6" w:space="0" w:color="000000"/>
              <w:bottom w:val="single" w:sz="6" w:space="0" w:color="000000"/>
              <w:right w:val="single" w:sz="6" w:space="0" w:color="000000"/>
            </w:tcBorders>
            <w:vAlign w:val="center"/>
            <w:hideMark/>
          </w:tcPr>
          <w:p w:rsidR="00B75294" w:rsidRPr="008C14EA" w:rsidRDefault="00B75294" w:rsidP="00DF3F2B">
            <w:pPr>
              <w:ind w:left="57" w:firstLine="0"/>
              <w:rPr>
                <w:rFonts w:eastAsia="Times New Roman"/>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Pr>
          <w:p w:rsidR="00B75294" w:rsidRPr="008C14EA" w:rsidRDefault="00B75294" w:rsidP="00DF3F2B">
            <w:pPr>
              <w:ind w:left="57" w:firstLine="0"/>
              <w:rPr>
                <w:rFonts w:eastAsia="Times New Roman"/>
                <w:sz w:val="24"/>
                <w:szCs w:val="24"/>
                <w:lang w:eastAsia="ru-RU"/>
              </w:rPr>
            </w:pPr>
            <w:r w:rsidRPr="008C14EA">
              <w:rPr>
                <w:rFonts w:eastAsia="Times New Roman"/>
                <w:sz w:val="24"/>
                <w:szCs w:val="24"/>
                <w:lang w:eastAsia="ru-RU"/>
              </w:rPr>
              <w:t>свыше года</w:t>
            </w:r>
          </w:p>
        </w:tc>
        <w:tc>
          <w:tcPr>
            <w:tcW w:w="1484" w:type="dxa"/>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24</w:t>
            </w:r>
          </w:p>
        </w:tc>
        <w:tc>
          <w:tcPr>
            <w:tcW w:w="2768" w:type="dxa"/>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23</w:t>
            </w:r>
          </w:p>
        </w:tc>
      </w:tr>
      <w:tr w:rsidR="00B75294" w:rsidRPr="008C14EA" w:rsidTr="00DF3F2B">
        <w:tc>
          <w:tcPr>
            <w:tcW w:w="2544" w:type="dxa"/>
            <w:tcBorders>
              <w:top w:val="single" w:sz="6" w:space="0" w:color="000000"/>
              <w:left w:val="single" w:sz="6" w:space="0" w:color="000000"/>
              <w:bottom w:val="single" w:sz="6" w:space="0" w:color="000000"/>
              <w:right w:val="single" w:sz="6" w:space="0" w:color="000000"/>
            </w:tcBorders>
            <w:hideMark/>
          </w:tcPr>
          <w:p w:rsidR="00B75294" w:rsidRPr="008C14EA" w:rsidRDefault="00B75294" w:rsidP="00DF3F2B">
            <w:pPr>
              <w:ind w:left="57" w:firstLine="0"/>
              <w:rPr>
                <w:rFonts w:eastAsia="Times New Roman"/>
                <w:sz w:val="24"/>
                <w:szCs w:val="24"/>
                <w:lang w:eastAsia="ru-RU"/>
              </w:rPr>
            </w:pPr>
            <w:r w:rsidRPr="008C14EA">
              <w:rPr>
                <w:rFonts w:eastAsia="Times New Roman"/>
                <w:sz w:val="24"/>
                <w:szCs w:val="24"/>
                <w:lang w:eastAsia="ru-RU"/>
              </w:rPr>
              <w:t>Высшего спортивного мастерства</w:t>
            </w:r>
          </w:p>
        </w:tc>
        <w:tc>
          <w:tcPr>
            <w:tcW w:w="2835" w:type="dxa"/>
            <w:tcBorders>
              <w:top w:val="single" w:sz="6" w:space="0" w:color="000000"/>
              <w:left w:val="single" w:sz="6" w:space="0" w:color="000000"/>
              <w:bottom w:val="single" w:sz="6" w:space="0" w:color="000000"/>
              <w:right w:val="single" w:sz="6" w:space="0" w:color="000000"/>
            </w:tcBorders>
          </w:tcPr>
          <w:p w:rsidR="00B75294" w:rsidRPr="008C14EA" w:rsidRDefault="00B75294" w:rsidP="00DF3F2B">
            <w:pPr>
              <w:ind w:left="57" w:firstLine="0"/>
              <w:rPr>
                <w:rFonts w:eastAsia="Times New Roman"/>
                <w:sz w:val="24"/>
                <w:szCs w:val="24"/>
                <w:lang w:eastAsia="ru-RU"/>
              </w:rPr>
            </w:pPr>
            <w:r w:rsidRPr="008C14EA">
              <w:rPr>
                <w:rFonts w:eastAsia="Times New Roman"/>
                <w:sz w:val="24"/>
                <w:szCs w:val="24"/>
                <w:lang w:eastAsia="ru-RU"/>
              </w:rPr>
              <w:t>весь период</w:t>
            </w:r>
          </w:p>
        </w:tc>
        <w:tc>
          <w:tcPr>
            <w:tcW w:w="1484" w:type="dxa"/>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36</w:t>
            </w:r>
          </w:p>
        </w:tc>
        <w:tc>
          <w:tcPr>
            <w:tcW w:w="2768" w:type="dxa"/>
            <w:tcBorders>
              <w:top w:val="single" w:sz="6" w:space="0" w:color="000000"/>
              <w:left w:val="single" w:sz="6" w:space="0" w:color="000000"/>
              <w:bottom w:val="single" w:sz="6" w:space="0" w:color="000000"/>
              <w:right w:val="single" w:sz="6" w:space="0" w:color="000000"/>
            </w:tcBorders>
            <w:hideMark/>
          </w:tcPr>
          <w:p w:rsidR="00B75294" w:rsidRPr="008C14EA" w:rsidRDefault="00B75294" w:rsidP="005E57F2">
            <w:pPr>
              <w:ind w:firstLine="0"/>
              <w:jc w:val="center"/>
              <w:rPr>
                <w:rFonts w:eastAsia="Times New Roman"/>
                <w:sz w:val="24"/>
                <w:szCs w:val="24"/>
                <w:lang w:eastAsia="ru-RU"/>
              </w:rPr>
            </w:pPr>
            <w:r w:rsidRPr="008C14EA">
              <w:rPr>
                <w:rFonts w:eastAsia="Times New Roman"/>
                <w:sz w:val="24"/>
                <w:szCs w:val="24"/>
                <w:lang w:eastAsia="ru-RU"/>
              </w:rPr>
              <w:t>35</w:t>
            </w:r>
          </w:p>
        </w:tc>
      </w:tr>
    </w:tbl>
    <w:p w:rsidR="00461B3C" w:rsidRPr="00D507C7" w:rsidRDefault="00461B3C" w:rsidP="00461B3C">
      <w:pPr>
        <w:rPr>
          <w:rFonts w:eastAsia="Times New Roman"/>
          <w:lang w:eastAsia="ru-RU"/>
        </w:rPr>
      </w:pPr>
    </w:p>
    <w:p w:rsidR="0072759E" w:rsidRPr="00D507C7" w:rsidRDefault="00461B3C" w:rsidP="00461B3C">
      <w:pPr>
        <w:rPr>
          <w:rFonts w:eastAsia="Times New Roman"/>
          <w:lang w:eastAsia="ru-RU"/>
        </w:rPr>
      </w:pPr>
      <w:r w:rsidRPr="00D507C7">
        <w:rPr>
          <w:rFonts w:eastAsia="Times New Roman"/>
          <w:lang w:eastAsia="ru-RU"/>
        </w:rPr>
        <w:t>Примечание:</w:t>
      </w:r>
    </w:p>
    <w:p w:rsidR="00127785" w:rsidRPr="00D507C7" w:rsidRDefault="00127785" w:rsidP="005E57F2">
      <w:pPr>
        <w:rPr>
          <w:rFonts w:eastAsia="Times New Roman"/>
          <w:lang w:eastAsia="ru-RU"/>
        </w:rPr>
      </w:pPr>
      <w:r w:rsidRPr="00D507C7">
        <w:rPr>
          <w:rFonts w:eastAsia="Times New Roman"/>
          <w:lang w:eastAsia="ru-RU"/>
        </w:rPr>
        <w:t>1) развитие видов спорта в спортивных школах осуществляется в соответствии с утвержденными программами спортивной подготовки (образовательными программами) по соответствующим видам спорта;</w:t>
      </w:r>
    </w:p>
    <w:p w:rsidR="00127785" w:rsidRPr="00D507C7" w:rsidRDefault="00127785" w:rsidP="005E57F2">
      <w:pPr>
        <w:rPr>
          <w:rFonts w:eastAsia="Times New Roman"/>
          <w:lang w:eastAsia="ru-RU"/>
        </w:rPr>
      </w:pPr>
      <w:r w:rsidRPr="00D507C7">
        <w:rPr>
          <w:rFonts w:eastAsia="Times New Roman"/>
          <w:lang w:eastAsia="ru-RU"/>
        </w:rPr>
        <w:t>2) виды спорта распределяются по группам в следующем порядке:</w:t>
      </w:r>
    </w:p>
    <w:p w:rsidR="00127785" w:rsidRPr="00D507C7" w:rsidRDefault="00127785" w:rsidP="005E57F2">
      <w:pPr>
        <w:rPr>
          <w:rFonts w:eastAsia="Times New Roman"/>
          <w:lang w:eastAsia="ru-RU"/>
        </w:rPr>
      </w:pPr>
      <w:r w:rsidRPr="00D507C7">
        <w:rPr>
          <w:rFonts w:eastAsia="Times New Roman"/>
          <w:lang w:eastAsia="ru-RU"/>
        </w:rPr>
        <w:t>- к первой группе относятся виды спорта (спортивные дисциплины), включенные в программу Олимпийских игр, кроме командных игровых видов спорта;</w:t>
      </w:r>
    </w:p>
    <w:p w:rsidR="00127785" w:rsidRPr="00D507C7" w:rsidRDefault="00127785" w:rsidP="005E57F2">
      <w:pPr>
        <w:rPr>
          <w:rFonts w:eastAsia="Times New Roman"/>
          <w:lang w:eastAsia="ru-RU"/>
        </w:rPr>
      </w:pPr>
      <w:r w:rsidRPr="00D507C7">
        <w:rPr>
          <w:rFonts w:eastAsia="Times New Roman"/>
          <w:lang w:eastAsia="ru-RU"/>
        </w:rPr>
        <w:t>- ко второй группе относятся командные игровые виды спорта (спортивные дисциплины),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rsidR="00127785" w:rsidRPr="00D507C7" w:rsidRDefault="00127785" w:rsidP="005E57F2">
      <w:pPr>
        <w:rPr>
          <w:rFonts w:eastAsia="Times New Roman"/>
          <w:lang w:eastAsia="ru-RU"/>
        </w:rPr>
      </w:pPr>
      <w:r w:rsidRPr="00D507C7">
        <w:rPr>
          <w:rFonts w:eastAsia="Times New Roman"/>
          <w:lang w:eastAsia="ru-RU"/>
        </w:rPr>
        <w:t>3) по видам спорта (спортивным дисциплинам), включенным во Всероссийский реестр видов спорта, но не включенным в первую и вторую группы, нормативы оплаты труда тренеров (тренеров-преподавателей) устанавливаются в размере 60% норматива, установленного для первой группы видов спорта.</w:t>
      </w:r>
    </w:p>
    <w:p w:rsidR="00127785" w:rsidRPr="00D507C7" w:rsidRDefault="00B75294" w:rsidP="005E57F2">
      <w:pPr>
        <w:tabs>
          <w:tab w:val="left" w:pos="0"/>
        </w:tabs>
        <w:rPr>
          <w:rFonts w:eastAsia="Times New Roman"/>
          <w:lang w:eastAsia="ru-RU"/>
        </w:rPr>
      </w:pPr>
      <w:r w:rsidRPr="00D507C7">
        <w:rPr>
          <w:rFonts w:eastAsia="Times New Roman"/>
          <w:lang w:eastAsia="ru-RU"/>
        </w:rPr>
        <w:t>4.2. </w:t>
      </w:r>
      <w:r w:rsidR="00127785" w:rsidRPr="00D507C7">
        <w:rPr>
          <w:rFonts w:eastAsia="Times New Roman"/>
          <w:lang w:eastAsia="ru-RU"/>
        </w:rPr>
        <w:t>Число занимающихся, обучающихся, спортсменов под руководством тренеров, тренеров-преподавателей определяется на конец месяца, подлежащего оплате, по списочному составу группы. Занимающиеся, обучающиеся, спортсмены, отсутствовавшие более 25% тренировочного времени в месяц без уважительной причины, не учитываются (исключаются) в списочном составе группы, подлежащей оплате.</w:t>
      </w:r>
    </w:p>
    <w:p w:rsidR="00127785" w:rsidRPr="00D507C7" w:rsidRDefault="00B75294" w:rsidP="005E57F2">
      <w:pPr>
        <w:tabs>
          <w:tab w:val="left" w:pos="0"/>
        </w:tabs>
        <w:rPr>
          <w:rFonts w:eastAsia="Times New Roman"/>
          <w:lang w:eastAsia="ru-RU"/>
        </w:rPr>
      </w:pPr>
      <w:r w:rsidRPr="00D507C7">
        <w:rPr>
          <w:rFonts w:eastAsia="Times New Roman"/>
          <w:lang w:eastAsia="ru-RU"/>
        </w:rPr>
        <w:t>4.3. </w:t>
      </w:r>
      <w:r w:rsidR="00127785" w:rsidRPr="00D507C7">
        <w:rPr>
          <w:rFonts w:eastAsia="Times New Roman"/>
          <w:lang w:eastAsia="ru-RU"/>
        </w:rPr>
        <w:t>За подготовку занимающегося, обучающегося, спортсмена высокого класса (</w:t>
      </w:r>
      <w:hyperlink r:id="rId16" w:anchor="/document/29120005/entry/600" w:history="1">
        <w:r w:rsidR="00127785" w:rsidRPr="00D507C7">
          <w:rPr>
            <w:rFonts w:eastAsia="Times New Roman"/>
            <w:lang w:eastAsia="ru-RU"/>
          </w:rPr>
          <w:t>таблица 6</w:t>
        </w:r>
      </w:hyperlink>
      <w:r w:rsidR="00B901D4" w:rsidRPr="00D507C7">
        <w:rPr>
          <w:rFonts w:eastAsia="Times New Roman"/>
          <w:lang w:eastAsia="ru-RU"/>
        </w:rPr>
        <w:t xml:space="preserve">, </w:t>
      </w:r>
      <w:hyperlink r:id="rId17" w:anchor="/document/29120005/entry/700" w:history="1">
        <w:r w:rsidR="00127785" w:rsidRPr="00D507C7">
          <w:rPr>
            <w:rFonts w:eastAsia="Times New Roman"/>
            <w:lang w:eastAsia="ru-RU"/>
          </w:rPr>
          <w:t>7</w:t>
        </w:r>
      </w:hyperlink>
      <w:r w:rsidR="00B901D4" w:rsidRPr="00D507C7">
        <w:rPr>
          <w:rFonts w:eastAsia="Times New Roman"/>
          <w:lang w:eastAsia="ru-RU"/>
        </w:rPr>
        <w:t xml:space="preserve"> </w:t>
      </w:r>
      <w:r w:rsidR="005420BD" w:rsidRPr="00D507C7">
        <w:rPr>
          <w:rFonts w:eastAsia="Times New Roman"/>
          <w:lang w:eastAsia="ru-RU"/>
        </w:rPr>
        <w:t xml:space="preserve">настоящего </w:t>
      </w:r>
      <w:r w:rsidR="002D0293" w:rsidRPr="00D507C7">
        <w:rPr>
          <w:rFonts w:eastAsia="Times New Roman"/>
          <w:lang w:eastAsia="ru-RU"/>
        </w:rPr>
        <w:t xml:space="preserve">приложения к </w:t>
      </w:r>
      <w:r w:rsidR="00C47122" w:rsidRPr="00D507C7">
        <w:rPr>
          <w:rFonts w:eastAsia="Times New Roman"/>
          <w:lang w:eastAsia="ru-RU"/>
        </w:rPr>
        <w:t>п</w:t>
      </w:r>
      <w:r w:rsidR="002D0293" w:rsidRPr="00D507C7">
        <w:rPr>
          <w:rFonts w:eastAsia="Times New Roman"/>
          <w:lang w:eastAsia="ru-RU"/>
        </w:rPr>
        <w:t>оложению</w:t>
      </w:r>
      <w:r w:rsidR="00127785" w:rsidRPr="00D507C7">
        <w:rPr>
          <w:rFonts w:eastAsia="Times New Roman"/>
          <w:lang w:eastAsia="ru-RU"/>
        </w:rPr>
        <w:t>) устанавливается надбавка</w:t>
      </w:r>
      <w:r w:rsidR="007A7E8F" w:rsidRPr="00D507C7">
        <w:rPr>
          <w:rFonts w:eastAsia="Times New Roman"/>
          <w:lang w:eastAsia="ru-RU"/>
        </w:rPr>
        <w:t xml:space="preserve"> (далее – надбавка за подготовку)</w:t>
      </w:r>
      <w:r w:rsidR="00127785" w:rsidRPr="00D507C7">
        <w:rPr>
          <w:rFonts w:eastAsia="Times New Roman"/>
          <w:lang w:eastAsia="ru-RU"/>
        </w:rPr>
        <w:t xml:space="preserve"> на срок с начала следующего тренировочного (учебно-тренировочного) года (соответственно, сдвигая срок действия):</w:t>
      </w:r>
    </w:p>
    <w:p w:rsidR="00127785" w:rsidRDefault="00461B3C" w:rsidP="005E57F2">
      <w:pPr>
        <w:rPr>
          <w:rFonts w:eastAsia="Times New Roman"/>
          <w:lang w:eastAsia="ru-RU"/>
        </w:rPr>
      </w:pPr>
      <w:r w:rsidRPr="00D507C7">
        <w:rPr>
          <w:rFonts w:eastAsia="Times New Roman"/>
          <w:lang w:eastAsia="ru-RU"/>
        </w:rPr>
        <w:t>4.3.1. Р</w:t>
      </w:r>
      <w:r w:rsidR="00127785" w:rsidRPr="00D507C7">
        <w:rPr>
          <w:rFonts w:eastAsia="Times New Roman"/>
          <w:lang w:eastAsia="ru-RU"/>
        </w:rPr>
        <w:t xml:space="preserve">азмер </w:t>
      </w:r>
      <w:r w:rsidR="007A7E8F" w:rsidRPr="00D507C7">
        <w:rPr>
          <w:rFonts w:eastAsia="Times New Roman"/>
          <w:lang w:eastAsia="ru-RU"/>
        </w:rPr>
        <w:t>надбавки за подготовку</w:t>
      </w:r>
      <w:r w:rsidR="00127785" w:rsidRPr="00D507C7">
        <w:rPr>
          <w:rFonts w:eastAsia="Times New Roman"/>
          <w:lang w:eastAsia="ru-RU"/>
        </w:rPr>
        <w:t xml:space="preserve"> определяется путем умножения фиксированного размера, равного 10 560 рублей, на процент надбавки за подготовку одного занимающегося, обучающегося, спортсмена высокого класса, установ</w:t>
      </w:r>
      <w:r w:rsidR="00B901D4" w:rsidRPr="00D507C7">
        <w:rPr>
          <w:rFonts w:eastAsia="Times New Roman"/>
          <w:lang w:eastAsia="ru-RU"/>
        </w:rPr>
        <w:t xml:space="preserve">ленного в соответствии с </w:t>
      </w:r>
      <w:hyperlink r:id="rId18" w:anchor="/document/29120005/entry/600" w:history="1">
        <w:r w:rsidR="00127785" w:rsidRPr="00D507C7">
          <w:rPr>
            <w:rFonts w:eastAsia="Times New Roman"/>
            <w:lang w:eastAsia="ru-RU"/>
          </w:rPr>
          <w:t>таблицей 6</w:t>
        </w:r>
      </w:hyperlink>
      <w:r w:rsidR="002D0293" w:rsidRPr="00D507C7">
        <w:rPr>
          <w:rFonts w:eastAsia="Times New Roman"/>
          <w:lang w:eastAsia="ru-RU"/>
        </w:rPr>
        <w:t>:</w:t>
      </w:r>
    </w:p>
    <w:p w:rsidR="00D507C7" w:rsidRDefault="00D507C7" w:rsidP="005E57F2">
      <w:pPr>
        <w:rPr>
          <w:rFonts w:eastAsia="Times New Roman"/>
          <w:lang w:eastAsia="ru-RU"/>
        </w:rPr>
      </w:pPr>
    </w:p>
    <w:p w:rsidR="00D507C7" w:rsidRPr="00D507C7" w:rsidRDefault="00D507C7" w:rsidP="005E57F2">
      <w:pPr>
        <w:rPr>
          <w:rFonts w:eastAsia="Times New Roman"/>
          <w:lang w:eastAsia="ru-RU"/>
        </w:rPr>
      </w:pPr>
    </w:p>
    <w:p w:rsidR="00127785" w:rsidRPr="00B901D4" w:rsidRDefault="00127785" w:rsidP="005E57F2">
      <w:pPr>
        <w:jc w:val="right"/>
        <w:rPr>
          <w:rFonts w:eastAsia="Times New Roman"/>
          <w:szCs w:val="26"/>
          <w:lang w:eastAsia="ru-RU"/>
        </w:rPr>
      </w:pPr>
      <w:r w:rsidRPr="00B901D4">
        <w:rPr>
          <w:rFonts w:eastAsia="Times New Roman"/>
          <w:bCs/>
          <w:szCs w:val="26"/>
          <w:lang w:eastAsia="ru-RU"/>
        </w:rPr>
        <w:lastRenderedPageBreak/>
        <w:t>Таблица 6</w:t>
      </w:r>
    </w:p>
    <w:tbl>
      <w:tblPr>
        <w:tblW w:w="9348" w:type="dxa"/>
        <w:tblLayout w:type="fixed"/>
        <w:tblCellMar>
          <w:top w:w="15" w:type="dxa"/>
          <w:left w:w="15" w:type="dxa"/>
          <w:bottom w:w="15" w:type="dxa"/>
          <w:right w:w="15" w:type="dxa"/>
        </w:tblCellMar>
        <w:tblLook w:val="04A0" w:firstRow="1" w:lastRow="0" w:firstColumn="1" w:lastColumn="0" w:noHBand="0" w:noVBand="1"/>
      </w:tblPr>
      <w:tblGrid>
        <w:gridCol w:w="3678"/>
        <w:gridCol w:w="993"/>
        <w:gridCol w:w="850"/>
        <w:gridCol w:w="851"/>
        <w:gridCol w:w="708"/>
        <w:gridCol w:w="709"/>
        <w:gridCol w:w="567"/>
        <w:gridCol w:w="992"/>
      </w:tblGrid>
      <w:tr w:rsidR="008C14EA" w:rsidRPr="008C14EA" w:rsidTr="0024703D">
        <w:trPr>
          <w:trHeight w:val="240"/>
        </w:trPr>
        <w:tc>
          <w:tcPr>
            <w:tcW w:w="3678" w:type="dxa"/>
            <w:vMerge w:val="restart"/>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Уровень соревнований</w:t>
            </w:r>
          </w:p>
        </w:tc>
        <w:tc>
          <w:tcPr>
            <w:tcW w:w="5670" w:type="dxa"/>
            <w:gridSpan w:val="7"/>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 стимулирующей надбавки за подготовку одного занимающегося, обучающегося, спортсмена высокого класса</w:t>
            </w:r>
          </w:p>
        </w:tc>
      </w:tr>
      <w:tr w:rsidR="008C14EA" w:rsidRPr="008C14EA" w:rsidTr="0024703D">
        <w:tc>
          <w:tcPr>
            <w:tcW w:w="3678" w:type="dxa"/>
            <w:vMerge/>
            <w:tcBorders>
              <w:top w:val="single" w:sz="6" w:space="0" w:color="000000"/>
              <w:left w:val="single" w:sz="6" w:space="0" w:color="000000"/>
              <w:bottom w:val="single" w:sz="6" w:space="0" w:color="000000"/>
              <w:right w:val="single" w:sz="6" w:space="0" w:color="000000"/>
            </w:tcBorders>
            <w:vAlign w:val="center"/>
            <w:hideMark/>
          </w:tcPr>
          <w:p w:rsidR="00127785" w:rsidRPr="008C14EA" w:rsidRDefault="00127785" w:rsidP="005E57F2">
            <w:pPr>
              <w:ind w:firstLine="0"/>
              <w:rPr>
                <w:rFonts w:eastAsia="Times New Roman"/>
                <w:sz w:val="24"/>
                <w:szCs w:val="24"/>
                <w:lang w:eastAsia="ru-RU"/>
              </w:rPr>
            </w:pPr>
          </w:p>
        </w:tc>
        <w:tc>
          <w:tcPr>
            <w:tcW w:w="5670" w:type="dxa"/>
            <w:gridSpan w:val="7"/>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занятое место, участие</w:t>
            </w:r>
          </w:p>
        </w:tc>
      </w:tr>
      <w:tr w:rsidR="008C14EA" w:rsidRPr="008C14EA" w:rsidTr="0072759E">
        <w:tc>
          <w:tcPr>
            <w:tcW w:w="3678" w:type="dxa"/>
            <w:vMerge/>
            <w:tcBorders>
              <w:top w:val="single" w:sz="6" w:space="0" w:color="000000"/>
              <w:left w:val="single" w:sz="6" w:space="0" w:color="000000"/>
              <w:bottom w:val="single" w:sz="6" w:space="0" w:color="000000"/>
              <w:right w:val="single" w:sz="6" w:space="0" w:color="000000"/>
            </w:tcBorders>
            <w:vAlign w:val="center"/>
            <w:hideMark/>
          </w:tcPr>
          <w:p w:rsidR="00127785" w:rsidRPr="008C14EA" w:rsidRDefault="00127785" w:rsidP="005E57F2">
            <w:pPr>
              <w:ind w:firstLine="0"/>
              <w:rPr>
                <w:rFonts w:eastAsia="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2</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3</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4</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5</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6</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участие</w:t>
            </w:r>
          </w:p>
        </w:tc>
      </w:tr>
      <w:tr w:rsidR="008C14EA" w:rsidRPr="008C14EA" w:rsidTr="0024703D">
        <w:tc>
          <w:tcPr>
            <w:tcW w:w="9348" w:type="dxa"/>
            <w:gridSpan w:val="8"/>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 В личных и командных видах спортивных дисциплин</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E077F1" w:rsidP="00B901D4">
            <w:pPr>
              <w:ind w:left="57" w:firstLine="0"/>
              <w:jc w:val="left"/>
              <w:rPr>
                <w:rFonts w:eastAsia="Times New Roman"/>
                <w:sz w:val="24"/>
                <w:szCs w:val="24"/>
                <w:lang w:eastAsia="ru-RU"/>
              </w:rPr>
            </w:pPr>
            <w:r w:rsidRPr="008C14EA">
              <w:rPr>
                <w:rFonts w:eastAsia="Times New Roman"/>
                <w:sz w:val="24"/>
                <w:szCs w:val="24"/>
                <w:lang w:eastAsia="ru-RU"/>
              </w:rPr>
              <w:t xml:space="preserve">1.1. Олимпийские игры, </w:t>
            </w:r>
            <w:proofErr w:type="spellStart"/>
            <w:r w:rsidRPr="008C14EA">
              <w:rPr>
                <w:rFonts w:eastAsia="Times New Roman"/>
                <w:sz w:val="24"/>
                <w:szCs w:val="24"/>
                <w:lang w:eastAsia="ru-RU"/>
              </w:rPr>
              <w:t>Паралимпийские</w:t>
            </w:r>
            <w:proofErr w:type="spellEnd"/>
            <w:r w:rsidRPr="008C14EA">
              <w:rPr>
                <w:rFonts w:eastAsia="Times New Roman"/>
                <w:sz w:val="24"/>
                <w:szCs w:val="24"/>
                <w:lang w:eastAsia="ru-RU"/>
              </w:rPr>
              <w:t xml:space="preserve"> игры, </w:t>
            </w:r>
            <w:proofErr w:type="spellStart"/>
            <w:r w:rsidRPr="008C14EA">
              <w:rPr>
                <w:rFonts w:eastAsia="Times New Roman"/>
                <w:sz w:val="24"/>
                <w:szCs w:val="24"/>
                <w:lang w:eastAsia="ru-RU"/>
              </w:rPr>
              <w:t>Сурдлимпийские</w:t>
            </w:r>
            <w:proofErr w:type="spellEnd"/>
            <w:r w:rsidRPr="008C14EA">
              <w:rPr>
                <w:rFonts w:eastAsia="Times New Roman"/>
                <w:sz w:val="24"/>
                <w:szCs w:val="24"/>
                <w:lang w:eastAsia="ru-RU"/>
              </w:rPr>
              <w:t xml:space="preserve"> игры</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200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150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130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120</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110</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100</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80</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1.2. Чемпионат мира</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150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140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120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110</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100</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90</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70</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1.3. Чемпионат Европы</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130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120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110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100</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90</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80</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60</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1.4. Кубок мира (сумма этапов или финал)</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130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120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110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1.5. Всемирная универсиада</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100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80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1.6. Кубок Европы (финал)</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100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90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80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1.7. Первенство мира (молодежь, юниоры)</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100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90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80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24703D" w:rsidP="00B901D4">
            <w:pPr>
              <w:ind w:left="57" w:firstLine="0"/>
              <w:jc w:val="left"/>
              <w:rPr>
                <w:rFonts w:eastAsia="Times New Roman"/>
                <w:sz w:val="24"/>
                <w:szCs w:val="24"/>
                <w:lang w:eastAsia="ru-RU"/>
              </w:rPr>
            </w:pPr>
            <w:r w:rsidRPr="008C14EA">
              <w:rPr>
                <w:rFonts w:eastAsia="Times New Roman"/>
                <w:sz w:val="24"/>
                <w:szCs w:val="24"/>
                <w:lang w:eastAsia="ru-RU"/>
              </w:rPr>
              <w:t>1.8. </w:t>
            </w:r>
            <w:r w:rsidR="00127785" w:rsidRPr="008C14EA">
              <w:rPr>
                <w:rFonts w:eastAsia="Times New Roman"/>
                <w:sz w:val="24"/>
                <w:szCs w:val="24"/>
                <w:lang w:eastAsia="ru-RU"/>
              </w:rPr>
              <w:t>Первенство мира (юноши, кадеты)</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80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75</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1.9. Первенство Европы (молодежь, юниоры)</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90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80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1.10. Первенство Европы (юноши, кадеты)</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75</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60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24703D" w:rsidP="00B901D4">
            <w:pPr>
              <w:ind w:left="57" w:firstLine="0"/>
              <w:jc w:val="left"/>
              <w:rPr>
                <w:rFonts w:eastAsia="Times New Roman"/>
                <w:sz w:val="24"/>
                <w:szCs w:val="24"/>
                <w:lang w:eastAsia="ru-RU"/>
              </w:rPr>
            </w:pPr>
            <w:r w:rsidRPr="008C14EA">
              <w:rPr>
                <w:rFonts w:eastAsia="Times New Roman"/>
                <w:sz w:val="24"/>
                <w:szCs w:val="24"/>
                <w:lang w:eastAsia="ru-RU"/>
              </w:rPr>
              <w:t>1.11.</w:t>
            </w:r>
            <w:r w:rsidR="00127785" w:rsidRPr="008C14EA">
              <w:rPr>
                <w:rFonts w:eastAsia="Times New Roman"/>
                <w:sz w:val="24"/>
                <w:szCs w:val="24"/>
                <w:lang w:eastAsia="ru-RU"/>
              </w:rPr>
              <w:t>Официальные международные соревнования с участием сборной команды России (основной состав)</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90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60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1.12. Чемпионат России</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90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80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1.13. Кубок России (сумма этапов</w:t>
            </w:r>
          </w:p>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или финал)</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80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24703D" w:rsidP="00B901D4">
            <w:pPr>
              <w:ind w:left="57" w:firstLine="0"/>
              <w:jc w:val="left"/>
              <w:rPr>
                <w:rFonts w:eastAsia="Times New Roman"/>
                <w:sz w:val="24"/>
                <w:szCs w:val="24"/>
                <w:lang w:eastAsia="ru-RU"/>
              </w:rPr>
            </w:pPr>
            <w:r w:rsidRPr="008C14EA">
              <w:rPr>
                <w:rFonts w:eastAsia="Times New Roman"/>
                <w:sz w:val="24"/>
                <w:szCs w:val="24"/>
                <w:lang w:eastAsia="ru-RU"/>
              </w:rPr>
              <w:t>1.14. </w:t>
            </w:r>
            <w:r w:rsidR="00127785" w:rsidRPr="008C14EA">
              <w:rPr>
                <w:rFonts w:eastAsia="Times New Roman"/>
                <w:sz w:val="24"/>
                <w:szCs w:val="24"/>
                <w:lang w:eastAsia="ru-RU"/>
              </w:rPr>
              <w:t>Первенство России (молодежь, юниоры)</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75</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60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50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1.15. Первенство России (старшие юноши)</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60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55</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50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24703D" w:rsidP="00B901D4">
            <w:pPr>
              <w:ind w:left="57" w:firstLine="0"/>
              <w:jc w:val="left"/>
              <w:rPr>
                <w:rFonts w:eastAsia="Times New Roman"/>
                <w:sz w:val="24"/>
                <w:szCs w:val="24"/>
                <w:lang w:eastAsia="ru-RU"/>
              </w:rPr>
            </w:pPr>
            <w:r w:rsidRPr="008C14EA">
              <w:rPr>
                <w:rFonts w:eastAsia="Times New Roman"/>
                <w:sz w:val="24"/>
                <w:szCs w:val="24"/>
                <w:lang w:eastAsia="ru-RU"/>
              </w:rPr>
              <w:t>1.16. </w:t>
            </w:r>
            <w:r w:rsidR="00127785" w:rsidRPr="008C14EA">
              <w:rPr>
                <w:rFonts w:eastAsia="Times New Roman"/>
                <w:sz w:val="24"/>
                <w:szCs w:val="24"/>
                <w:lang w:eastAsia="ru-RU"/>
              </w:rPr>
              <w:t>Финал Спартакиады молодежи</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75</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60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50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1.17. Финал спартакиады учащихся</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60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55</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50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1.18. Финал Всероссийских соревнований среди спортивных школ, включенных</w:t>
            </w:r>
          </w:p>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в Единый Всероссийский план</w:t>
            </w:r>
          </w:p>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спортивно-массовых мероприятий</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50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40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30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 xml:space="preserve">1.19. Зачисление в государственное училище олимпийского </w:t>
            </w:r>
            <w:r w:rsidRPr="00D507C7">
              <w:rPr>
                <w:rFonts w:eastAsia="Times New Roman"/>
                <w:sz w:val="24"/>
                <w:szCs w:val="24"/>
                <w:lang w:eastAsia="ru-RU"/>
              </w:rPr>
              <w:t>резерва </w:t>
            </w:r>
            <w:hyperlink r:id="rId19" w:anchor="/document/29120005/entry/33" w:history="1">
              <w:r w:rsidRPr="00D507C7">
                <w:rPr>
                  <w:rFonts w:eastAsia="Times New Roman"/>
                  <w:sz w:val="24"/>
                  <w:szCs w:val="24"/>
                  <w:lang w:eastAsia="ru-RU"/>
                </w:rPr>
                <w:t>*</w:t>
              </w:r>
            </w:hyperlink>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36</w:t>
            </w:r>
          </w:p>
        </w:tc>
      </w:tr>
      <w:tr w:rsidR="008C14EA" w:rsidRPr="008C14EA" w:rsidTr="0024703D">
        <w:tc>
          <w:tcPr>
            <w:tcW w:w="9348" w:type="dxa"/>
            <w:gridSpan w:val="8"/>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 В командных игровых видах спорта</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lastRenderedPageBreak/>
              <w:t xml:space="preserve">2.1. </w:t>
            </w:r>
            <w:r w:rsidR="00E077F1" w:rsidRPr="008C14EA">
              <w:rPr>
                <w:rFonts w:eastAsia="Times New Roman"/>
                <w:sz w:val="24"/>
                <w:szCs w:val="24"/>
                <w:lang w:eastAsia="ru-RU"/>
              </w:rPr>
              <w:t xml:space="preserve">Олимпийские игры, </w:t>
            </w:r>
            <w:proofErr w:type="spellStart"/>
            <w:r w:rsidR="00E077F1" w:rsidRPr="008C14EA">
              <w:rPr>
                <w:rFonts w:eastAsia="Times New Roman"/>
                <w:sz w:val="24"/>
                <w:szCs w:val="24"/>
                <w:lang w:eastAsia="ru-RU"/>
              </w:rPr>
              <w:t>Паралимпийские</w:t>
            </w:r>
            <w:proofErr w:type="spellEnd"/>
            <w:r w:rsidR="00E077F1" w:rsidRPr="008C14EA">
              <w:rPr>
                <w:rFonts w:eastAsia="Times New Roman"/>
                <w:sz w:val="24"/>
                <w:szCs w:val="24"/>
                <w:lang w:eastAsia="ru-RU"/>
              </w:rPr>
              <w:t xml:space="preserve"> игры, </w:t>
            </w:r>
            <w:proofErr w:type="spellStart"/>
            <w:r w:rsidR="00E077F1" w:rsidRPr="008C14EA">
              <w:rPr>
                <w:rFonts w:eastAsia="Times New Roman"/>
                <w:sz w:val="24"/>
                <w:szCs w:val="24"/>
                <w:lang w:eastAsia="ru-RU"/>
              </w:rPr>
              <w:t>Сурдлимпийские</w:t>
            </w:r>
            <w:proofErr w:type="spellEnd"/>
            <w:r w:rsidR="00E077F1" w:rsidRPr="008C14EA">
              <w:rPr>
                <w:rFonts w:eastAsia="Times New Roman"/>
                <w:sz w:val="24"/>
                <w:szCs w:val="24"/>
                <w:lang w:eastAsia="ru-RU"/>
              </w:rPr>
              <w:t xml:space="preserve"> игры</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200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150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130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120</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110</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100</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2.2. Чемпионат мира</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150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140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120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2.3. Чемпионат Европы</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130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120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110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2.4. Официальные международные соревнования с участием сборной команды России (основной состав)</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100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90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80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2.5. Чемпионат России (за подготовку команды)</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75</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60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50</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40</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30</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2.6. Первенство России (за подготовку команды)</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75</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60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50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40</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2.7. Финал Спартакиады молодежи</w:t>
            </w:r>
          </w:p>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(за подготовку команды)</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75</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50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40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2.8. Финал Спартакиады учащихся</w:t>
            </w:r>
          </w:p>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(за подготовку команды)</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75</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50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40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8C14EA" w:rsidRPr="008C14EA"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2.9. Финал Всероссийских соревнований среди спортивных школ, включенных</w:t>
            </w:r>
          </w:p>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в Единый Всероссийский план спортивно-массовых мероприятий (за подготовку команды)</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75</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50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40</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0"/>
              <w:jc w:val="center"/>
              <w:rPr>
                <w:rFonts w:eastAsia="Times New Roman"/>
                <w:sz w:val="24"/>
                <w:szCs w:val="24"/>
                <w:lang w:eastAsia="ru-RU"/>
              </w:rPr>
            </w:pPr>
            <w:r w:rsidRPr="008C14EA">
              <w:rPr>
                <w:rFonts w:eastAsia="Times New Roman"/>
                <w:sz w:val="24"/>
                <w:szCs w:val="24"/>
                <w:lang w:eastAsia="ru-RU"/>
              </w:rPr>
              <w:t>-</w:t>
            </w:r>
          </w:p>
        </w:tc>
      </w:tr>
      <w:tr w:rsidR="00D507C7" w:rsidRPr="00D507C7"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B901D4">
            <w:pPr>
              <w:ind w:left="57" w:firstLine="0"/>
              <w:jc w:val="left"/>
              <w:rPr>
                <w:rFonts w:eastAsia="Times New Roman"/>
                <w:sz w:val="24"/>
                <w:szCs w:val="24"/>
                <w:lang w:eastAsia="ru-RU"/>
              </w:rPr>
            </w:pPr>
            <w:r w:rsidRPr="00D507C7">
              <w:rPr>
                <w:rFonts w:eastAsia="Times New Roman"/>
                <w:sz w:val="24"/>
                <w:szCs w:val="24"/>
                <w:lang w:eastAsia="ru-RU"/>
              </w:rPr>
              <w:t>2.10. Зачисление в государственное училище олимпийского резерва </w:t>
            </w:r>
            <w:hyperlink r:id="rId20" w:anchor="/document/29120005/entry/33" w:history="1">
              <w:r w:rsidRPr="00D507C7">
                <w:rPr>
                  <w:rFonts w:eastAsia="Times New Roman"/>
                  <w:sz w:val="24"/>
                  <w:szCs w:val="24"/>
                  <w:lang w:eastAsia="ru-RU"/>
                </w:rPr>
                <w:t>*</w:t>
              </w:r>
            </w:hyperlink>
          </w:p>
        </w:tc>
        <w:tc>
          <w:tcPr>
            <w:tcW w:w="993"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0"/>
              <w:jc w:val="center"/>
              <w:rPr>
                <w:rFonts w:eastAsia="Times New Roman"/>
                <w:sz w:val="24"/>
                <w:szCs w:val="24"/>
                <w:lang w:eastAsia="ru-RU"/>
              </w:rPr>
            </w:pPr>
            <w:r w:rsidRPr="00D507C7">
              <w:rPr>
                <w:rFonts w:eastAsia="Times New Roman"/>
                <w:sz w:val="24"/>
                <w:szCs w:val="24"/>
                <w:lang w:eastAsia="ru-RU"/>
              </w:rPr>
              <w:t>36</w:t>
            </w:r>
          </w:p>
        </w:tc>
      </w:tr>
      <w:tr w:rsidR="00127785" w:rsidRPr="00D507C7" w:rsidTr="0072759E">
        <w:tc>
          <w:tcPr>
            <w:tcW w:w="3678"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B901D4">
            <w:pPr>
              <w:ind w:left="57" w:firstLine="0"/>
              <w:jc w:val="left"/>
              <w:rPr>
                <w:rFonts w:eastAsia="Times New Roman"/>
                <w:sz w:val="24"/>
                <w:szCs w:val="24"/>
                <w:lang w:eastAsia="ru-RU"/>
              </w:rPr>
            </w:pPr>
            <w:r w:rsidRPr="00D507C7">
              <w:rPr>
                <w:rFonts w:eastAsia="Times New Roman"/>
                <w:sz w:val="24"/>
                <w:szCs w:val="24"/>
                <w:lang w:eastAsia="ru-RU"/>
              </w:rPr>
              <w:t>2.11. Участие в составе сборной команды России в официальных международных соревнованиях:</w:t>
            </w:r>
          </w:p>
          <w:p w:rsidR="00127785" w:rsidRPr="00D507C7" w:rsidRDefault="00127785" w:rsidP="00B901D4">
            <w:pPr>
              <w:ind w:left="57" w:firstLine="0"/>
              <w:jc w:val="left"/>
              <w:rPr>
                <w:rFonts w:eastAsia="Times New Roman"/>
                <w:sz w:val="24"/>
                <w:szCs w:val="24"/>
                <w:lang w:eastAsia="ru-RU"/>
              </w:rPr>
            </w:pPr>
            <w:r w:rsidRPr="00D507C7">
              <w:rPr>
                <w:rFonts w:eastAsia="Times New Roman"/>
                <w:sz w:val="24"/>
                <w:szCs w:val="24"/>
                <w:lang w:eastAsia="ru-RU"/>
              </w:rPr>
              <w:t>- основной состав</w:t>
            </w:r>
          </w:p>
          <w:p w:rsidR="00127785" w:rsidRPr="00D507C7" w:rsidRDefault="00127785" w:rsidP="00B901D4">
            <w:pPr>
              <w:ind w:left="57" w:firstLine="0"/>
              <w:jc w:val="left"/>
              <w:rPr>
                <w:rFonts w:eastAsia="Times New Roman"/>
                <w:sz w:val="24"/>
                <w:szCs w:val="24"/>
                <w:lang w:eastAsia="ru-RU"/>
              </w:rPr>
            </w:pPr>
            <w:r w:rsidRPr="00D507C7">
              <w:rPr>
                <w:rFonts w:eastAsia="Times New Roman"/>
                <w:sz w:val="24"/>
                <w:szCs w:val="24"/>
                <w:lang w:eastAsia="ru-RU"/>
              </w:rPr>
              <w:t>- молодежный состав сборной</w:t>
            </w:r>
          </w:p>
          <w:p w:rsidR="00127785" w:rsidRPr="00D507C7" w:rsidRDefault="00127785" w:rsidP="00B901D4">
            <w:pPr>
              <w:ind w:left="57" w:firstLine="0"/>
              <w:jc w:val="left"/>
              <w:rPr>
                <w:rFonts w:eastAsia="Times New Roman"/>
                <w:sz w:val="24"/>
                <w:szCs w:val="24"/>
                <w:lang w:eastAsia="ru-RU"/>
              </w:rPr>
            </w:pPr>
            <w:r w:rsidRPr="00D507C7">
              <w:rPr>
                <w:rFonts w:eastAsia="Times New Roman"/>
                <w:sz w:val="24"/>
                <w:szCs w:val="24"/>
                <w:lang w:eastAsia="ru-RU"/>
              </w:rPr>
              <w:t>- юношеский состав</w:t>
            </w:r>
          </w:p>
        </w:tc>
        <w:tc>
          <w:tcPr>
            <w:tcW w:w="993"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0"/>
              <w:jc w:val="center"/>
              <w:rPr>
                <w:rFonts w:eastAsia="Times New Roman"/>
                <w:sz w:val="24"/>
                <w:szCs w:val="24"/>
                <w:lang w:eastAsia="ru-RU"/>
              </w:rPr>
            </w:pPr>
            <w:r w:rsidRPr="00D507C7">
              <w:rPr>
                <w:rFonts w:eastAsia="Times New Roman"/>
                <w:sz w:val="24"/>
                <w:szCs w:val="24"/>
                <w:lang w:eastAsia="ru-RU"/>
              </w:rPr>
              <w:t>-</w:t>
            </w:r>
          </w:p>
        </w:tc>
        <w:tc>
          <w:tcPr>
            <w:tcW w:w="567"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0"/>
              <w:rPr>
                <w:rFonts w:eastAsia="Times New Roman"/>
                <w:sz w:val="24"/>
                <w:szCs w:val="24"/>
                <w:lang w:eastAsia="ru-RU"/>
              </w:rPr>
            </w:pPr>
            <w:r w:rsidRPr="00D507C7">
              <w:rPr>
                <w:rFonts w:eastAsia="Times New Roman"/>
                <w:sz w:val="24"/>
                <w:szCs w:val="24"/>
                <w:lang w:eastAsia="ru-RU"/>
              </w:rPr>
              <w:t> </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0"/>
              <w:rPr>
                <w:rFonts w:eastAsia="Times New Roman"/>
                <w:sz w:val="24"/>
                <w:szCs w:val="24"/>
                <w:lang w:eastAsia="ru-RU"/>
              </w:rPr>
            </w:pPr>
            <w:r w:rsidRPr="00D507C7">
              <w:rPr>
                <w:rFonts w:eastAsia="Times New Roman"/>
                <w:sz w:val="24"/>
                <w:szCs w:val="24"/>
                <w:lang w:eastAsia="ru-RU"/>
              </w:rPr>
              <w:t> </w:t>
            </w:r>
          </w:p>
          <w:p w:rsidR="00127785" w:rsidRPr="00D507C7" w:rsidRDefault="00127785" w:rsidP="005E57F2">
            <w:pPr>
              <w:ind w:firstLine="0"/>
              <w:rPr>
                <w:rFonts w:eastAsia="Times New Roman"/>
                <w:sz w:val="24"/>
                <w:szCs w:val="24"/>
                <w:lang w:eastAsia="ru-RU"/>
              </w:rPr>
            </w:pPr>
            <w:r w:rsidRPr="00D507C7">
              <w:rPr>
                <w:rFonts w:eastAsia="Times New Roman"/>
                <w:sz w:val="24"/>
                <w:szCs w:val="24"/>
                <w:lang w:eastAsia="ru-RU"/>
              </w:rPr>
              <w:t> </w:t>
            </w:r>
          </w:p>
          <w:p w:rsidR="00CC028A" w:rsidRPr="00D507C7" w:rsidRDefault="00CC028A" w:rsidP="005E57F2">
            <w:pPr>
              <w:ind w:firstLine="0"/>
              <w:jc w:val="center"/>
              <w:rPr>
                <w:rFonts w:eastAsia="Times New Roman"/>
                <w:sz w:val="24"/>
                <w:szCs w:val="24"/>
                <w:lang w:eastAsia="ru-RU"/>
              </w:rPr>
            </w:pPr>
          </w:p>
          <w:p w:rsidR="00127785" w:rsidRPr="00D507C7" w:rsidRDefault="00127785" w:rsidP="005E57F2">
            <w:pPr>
              <w:ind w:firstLine="0"/>
              <w:jc w:val="center"/>
              <w:rPr>
                <w:rFonts w:eastAsia="Times New Roman"/>
                <w:sz w:val="24"/>
                <w:szCs w:val="24"/>
                <w:lang w:eastAsia="ru-RU"/>
              </w:rPr>
            </w:pPr>
            <w:r w:rsidRPr="00D507C7">
              <w:rPr>
                <w:rFonts w:eastAsia="Times New Roman"/>
                <w:sz w:val="24"/>
                <w:szCs w:val="24"/>
                <w:lang w:eastAsia="ru-RU"/>
              </w:rPr>
              <w:t>100</w:t>
            </w:r>
          </w:p>
          <w:p w:rsidR="00127785" w:rsidRPr="00D507C7" w:rsidRDefault="00127785" w:rsidP="005E57F2">
            <w:pPr>
              <w:ind w:firstLine="0"/>
              <w:jc w:val="center"/>
              <w:rPr>
                <w:rFonts w:eastAsia="Times New Roman"/>
                <w:sz w:val="24"/>
                <w:szCs w:val="24"/>
                <w:lang w:eastAsia="ru-RU"/>
              </w:rPr>
            </w:pPr>
            <w:r w:rsidRPr="00D507C7">
              <w:rPr>
                <w:rFonts w:eastAsia="Times New Roman"/>
                <w:sz w:val="24"/>
                <w:szCs w:val="24"/>
                <w:lang w:eastAsia="ru-RU"/>
              </w:rPr>
              <w:t>75</w:t>
            </w:r>
          </w:p>
          <w:p w:rsidR="00127785" w:rsidRPr="00D507C7" w:rsidRDefault="00127785" w:rsidP="005E57F2">
            <w:pPr>
              <w:ind w:firstLine="0"/>
              <w:jc w:val="center"/>
              <w:rPr>
                <w:rFonts w:eastAsia="Times New Roman"/>
                <w:sz w:val="24"/>
                <w:szCs w:val="24"/>
                <w:lang w:eastAsia="ru-RU"/>
              </w:rPr>
            </w:pPr>
            <w:r w:rsidRPr="00D507C7">
              <w:rPr>
                <w:rFonts w:eastAsia="Times New Roman"/>
                <w:sz w:val="24"/>
                <w:szCs w:val="24"/>
                <w:lang w:eastAsia="ru-RU"/>
              </w:rPr>
              <w:t>50</w:t>
            </w:r>
          </w:p>
        </w:tc>
      </w:tr>
    </w:tbl>
    <w:p w:rsidR="001A674A" w:rsidRPr="00D507C7" w:rsidRDefault="001A674A" w:rsidP="005E57F2">
      <w:pPr>
        <w:ind w:firstLine="567"/>
        <w:rPr>
          <w:rFonts w:eastAsia="Times New Roman"/>
          <w:bCs/>
          <w:lang w:eastAsia="ru-RU"/>
        </w:rPr>
      </w:pPr>
    </w:p>
    <w:p w:rsidR="00127785" w:rsidRPr="00D507C7" w:rsidRDefault="00127785" w:rsidP="005E57F2">
      <w:pPr>
        <w:rPr>
          <w:rFonts w:eastAsia="Times New Roman"/>
          <w:lang w:eastAsia="ru-RU"/>
        </w:rPr>
      </w:pPr>
      <w:r w:rsidRPr="00D507C7">
        <w:rPr>
          <w:rFonts w:eastAsia="Times New Roman"/>
          <w:bCs/>
          <w:lang w:eastAsia="ru-RU"/>
        </w:rPr>
        <w:t>Примечание</w:t>
      </w:r>
      <w:r w:rsidRPr="00D507C7">
        <w:rPr>
          <w:rFonts w:eastAsia="Times New Roman"/>
          <w:lang w:eastAsia="ru-RU"/>
        </w:rPr>
        <w:t>: *</w:t>
      </w:r>
      <w:r w:rsidR="001A674A" w:rsidRPr="00D507C7">
        <w:rPr>
          <w:rFonts w:eastAsia="Times New Roman"/>
          <w:lang w:eastAsia="ru-RU"/>
        </w:rPr>
        <w:t xml:space="preserve"> </w:t>
      </w:r>
      <w:r w:rsidR="00B901D4" w:rsidRPr="00D507C7">
        <w:rPr>
          <w:rFonts w:eastAsia="Times New Roman"/>
          <w:lang w:eastAsia="ru-RU"/>
        </w:rPr>
        <w:t>–</w:t>
      </w:r>
      <w:r w:rsidR="00403C23" w:rsidRPr="00D507C7">
        <w:rPr>
          <w:rFonts w:eastAsia="Times New Roman"/>
          <w:lang w:eastAsia="ru-RU"/>
        </w:rPr>
        <w:t xml:space="preserve"> </w:t>
      </w:r>
      <w:r w:rsidRPr="00D507C7">
        <w:rPr>
          <w:rFonts w:eastAsia="Times New Roman"/>
          <w:lang w:eastAsia="ru-RU"/>
        </w:rPr>
        <w:t>зачисление занимающегося, обучающегося, спортсмена в колледж олимпийского резерва приравнивается к зачислению в государственное училище олимпийского резерва. Юношеские Олимпийские игры приравниваются к первенству мира в соответствующей возрастной группе. Европейский юношеский олимпийский фестиваль приравнивается к первенству Европы в соответствующей возрастной группе.</w:t>
      </w:r>
    </w:p>
    <w:p w:rsidR="00A606C3" w:rsidRPr="00D507C7" w:rsidRDefault="00A606C3" w:rsidP="005E57F2">
      <w:pPr>
        <w:rPr>
          <w:rFonts w:eastAsia="Times New Roman"/>
          <w:lang w:eastAsia="ru-RU"/>
        </w:rPr>
      </w:pPr>
      <w:r w:rsidRPr="00D507C7">
        <w:rPr>
          <w:rFonts w:eastAsia="Times New Roman"/>
          <w:lang w:eastAsia="ru-RU"/>
        </w:rPr>
        <w:t xml:space="preserve">Всероссийская универсиада приравнивается к официальным всероссийским спортивным соревнованиям. Спартакиада учащихся и спартакиада молодежи приравниваются к первенству России в соответствующей возрастной группе. </w:t>
      </w:r>
    </w:p>
    <w:p w:rsidR="00127785" w:rsidRPr="008C14EA" w:rsidRDefault="00461B3C" w:rsidP="005E57F2">
      <w:pPr>
        <w:rPr>
          <w:rFonts w:eastAsia="Times New Roman"/>
          <w:lang w:eastAsia="ru-RU"/>
        </w:rPr>
      </w:pPr>
      <w:r w:rsidRPr="00D507C7">
        <w:rPr>
          <w:rFonts w:eastAsia="Times New Roman"/>
          <w:lang w:eastAsia="ru-RU"/>
        </w:rPr>
        <w:t>4.3.2.</w:t>
      </w:r>
      <w:r w:rsidR="00AD25CD" w:rsidRPr="00D507C7">
        <w:rPr>
          <w:rFonts w:eastAsia="Times New Roman"/>
          <w:lang w:eastAsia="ru-RU"/>
        </w:rPr>
        <w:t> </w:t>
      </w:r>
      <w:r w:rsidRPr="00D507C7">
        <w:rPr>
          <w:rFonts w:eastAsia="Times New Roman"/>
          <w:lang w:eastAsia="ru-RU"/>
        </w:rPr>
        <w:t>Н</w:t>
      </w:r>
      <w:r w:rsidR="00127785" w:rsidRPr="00D507C7">
        <w:rPr>
          <w:rFonts w:eastAsia="Times New Roman"/>
          <w:lang w:eastAsia="ru-RU"/>
        </w:rPr>
        <w:t xml:space="preserve">а всех этапах спортивной подготовки могут привлекаться дополнительно к основному тренеру, тренеру-преподавателю как тренеры-преподаватели по смежным видам спорта, так и специалисты, непосредственно обеспечивающие подготовку </w:t>
      </w:r>
      <w:r w:rsidR="00127785" w:rsidRPr="008C14EA">
        <w:rPr>
          <w:rFonts w:eastAsia="Times New Roman"/>
          <w:lang w:eastAsia="ru-RU"/>
        </w:rPr>
        <w:t xml:space="preserve">спортивного резерва и реализующие </w:t>
      </w:r>
      <w:r w:rsidR="00127785" w:rsidRPr="008C14EA">
        <w:rPr>
          <w:rFonts w:eastAsia="Times New Roman"/>
          <w:lang w:eastAsia="ru-RU"/>
        </w:rPr>
        <w:lastRenderedPageBreak/>
        <w:t xml:space="preserve">дополнительные общеобразовательные программы в области физической культуры и спорта, в том числе психологи, спортсмены-ведущие, </w:t>
      </w:r>
      <w:proofErr w:type="spellStart"/>
      <w:r w:rsidR="00127785" w:rsidRPr="008C14EA">
        <w:rPr>
          <w:rFonts w:eastAsia="Times New Roman"/>
          <w:lang w:eastAsia="ru-RU"/>
        </w:rPr>
        <w:t>сурдопереводчики</w:t>
      </w:r>
      <w:proofErr w:type="spellEnd"/>
      <w:r w:rsidR="00127785" w:rsidRPr="008C14EA">
        <w:rPr>
          <w:rFonts w:eastAsia="Times New Roman"/>
          <w:lang w:eastAsia="ru-RU"/>
        </w:rPr>
        <w:t xml:space="preserve"> и иные специалисты в соответствии с требованиями федеральных стандартов спортивной подготовки </w:t>
      </w:r>
      <w:r w:rsidR="00F75D79" w:rsidRPr="008C14EA">
        <w:rPr>
          <w:rFonts w:eastAsia="Times New Roman"/>
          <w:lang w:eastAsia="ru-RU"/>
        </w:rPr>
        <w:t>по соответствующим видам спорта.</w:t>
      </w:r>
    </w:p>
    <w:p w:rsidR="00127785" w:rsidRPr="008C14EA" w:rsidRDefault="00127785" w:rsidP="005E57F2">
      <w:pPr>
        <w:rPr>
          <w:rFonts w:eastAsia="Times New Roman"/>
          <w:lang w:eastAsia="ru-RU"/>
        </w:rPr>
      </w:pPr>
      <w:r w:rsidRPr="008C14EA">
        <w:rPr>
          <w:rFonts w:eastAsia="Times New Roman"/>
          <w:lang w:eastAsia="ru-RU"/>
        </w:rPr>
        <w:t>Выплаты устанавливаются работникам учреждения (кроме работников группы общеотраслевых профессий рабочих, заместителей руководителя и главного бухгалтера), непосредственно участвующим в процессе подготовки занимающегося, обучающегося, спортсмена высокого класса. Перечень работников, непосредственно участвующих в процессе подготовки занимающегося, обучающегося, спортсмена высокого класса, согласовывается с управлением физической культуры и спорта Администрации города и определяется по следующим критериям:</w:t>
      </w:r>
    </w:p>
    <w:p w:rsidR="00127785" w:rsidRPr="008C14EA" w:rsidRDefault="00127785" w:rsidP="005E57F2">
      <w:pPr>
        <w:rPr>
          <w:rFonts w:eastAsia="Times New Roman"/>
          <w:lang w:eastAsia="ru-RU"/>
        </w:rPr>
      </w:pPr>
      <w:r w:rsidRPr="008C14EA">
        <w:rPr>
          <w:rFonts w:eastAsia="Times New Roman"/>
          <w:lang w:eastAsia="ru-RU"/>
        </w:rPr>
        <w:t>- методическое и организационное обеспечение учебно-тренировочных занятий и соревновательной деятельности;</w:t>
      </w:r>
    </w:p>
    <w:p w:rsidR="00127785" w:rsidRPr="008C14EA" w:rsidRDefault="00127785" w:rsidP="005E57F2">
      <w:pPr>
        <w:rPr>
          <w:rFonts w:eastAsia="Times New Roman"/>
          <w:lang w:eastAsia="ru-RU"/>
        </w:rPr>
      </w:pPr>
      <w:r w:rsidRPr="008C14EA">
        <w:rPr>
          <w:rFonts w:eastAsia="Times New Roman"/>
          <w:lang w:eastAsia="ru-RU"/>
        </w:rPr>
        <w:t>- медико-биологическое обеспечение;</w:t>
      </w:r>
    </w:p>
    <w:p w:rsidR="00127785" w:rsidRPr="008C14EA" w:rsidRDefault="00127785" w:rsidP="005E57F2">
      <w:pPr>
        <w:rPr>
          <w:rFonts w:eastAsia="Times New Roman"/>
          <w:lang w:eastAsia="ru-RU"/>
        </w:rPr>
      </w:pPr>
      <w:r w:rsidRPr="008C14EA">
        <w:rPr>
          <w:rFonts w:eastAsia="Times New Roman"/>
          <w:lang w:eastAsia="ru-RU"/>
        </w:rPr>
        <w:t>- обеспечение рационального питания;</w:t>
      </w:r>
    </w:p>
    <w:p w:rsidR="00127785" w:rsidRPr="008C14EA" w:rsidRDefault="00127785" w:rsidP="005E57F2">
      <w:pPr>
        <w:rPr>
          <w:rFonts w:eastAsia="Times New Roman"/>
          <w:lang w:eastAsia="ru-RU"/>
        </w:rPr>
      </w:pPr>
      <w:r w:rsidRPr="008C14EA">
        <w:rPr>
          <w:rFonts w:eastAsia="Times New Roman"/>
          <w:lang w:eastAsia="ru-RU"/>
        </w:rPr>
        <w:t>- финансовое и материально-техническое обеспечение.</w:t>
      </w:r>
    </w:p>
    <w:p w:rsidR="00127785" w:rsidRPr="008C14EA" w:rsidRDefault="00127785" w:rsidP="005E57F2">
      <w:pPr>
        <w:rPr>
          <w:rFonts w:eastAsia="Times New Roman"/>
          <w:lang w:eastAsia="ru-RU"/>
        </w:rPr>
      </w:pPr>
      <w:r w:rsidRPr="008C14EA">
        <w:rPr>
          <w:rFonts w:eastAsia="Times New Roman"/>
          <w:lang w:eastAsia="ru-RU"/>
        </w:rPr>
        <w:t xml:space="preserve">Размер </w:t>
      </w:r>
      <w:r w:rsidR="007A7E8F" w:rsidRPr="008C14EA">
        <w:rPr>
          <w:rFonts w:eastAsia="Times New Roman"/>
          <w:lang w:eastAsia="ru-RU"/>
        </w:rPr>
        <w:t xml:space="preserve">надбавки за подготовку </w:t>
      </w:r>
      <w:r w:rsidRPr="008C14EA">
        <w:rPr>
          <w:rFonts w:eastAsia="Times New Roman"/>
          <w:lang w:eastAsia="ru-RU"/>
        </w:rPr>
        <w:t>рассчитывается путем умножения фиксированного размера выплаты, равног</w:t>
      </w:r>
      <w:r w:rsidR="007A7E8F" w:rsidRPr="008C14EA">
        <w:rPr>
          <w:rFonts w:eastAsia="Times New Roman"/>
          <w:lang w:eastAsia="ru-RU"/>
        </w:rPr>
        <w:t xml:space="preserve">о 10 560,00 рублей, на процент </w:t>
      </w:r>
      <w:r w:rsidRPr="008C14EA">
        <w:rPr>
          <w:rFonts w:eastAsia="Times New Roman"/>
          <w:lang w:eastAsia="ru-RU"/>
        </w:rPr>
        <w:t xml:space="preserve"> надбавки за подготовку одного занимающегося, обучающегося, спортсмена высокого класса, установленного в соответствии с </w:t>
      </w:r>
      <w:hyperlink r:id="rId21" w:anchor="/document/29120005/entry/700" w:history="1">
        <w:r w:rsidRPr="008C14EA">
          <w:rPr>
            <w:rFonts w:eastAsia="Times New Roman"/>
            <w:lang w:eastAsia="ru-RU"/>
          </w:rPr>
          <w:t>таблицей 7</w:t>
        </w:r>
      </w:hyperlink>
      <w:r w:rsidRPr="008C14EA">
        <w:rPr>
          <w:rFonts w:eastAsia="Times New Roman"/>
          <w:lang w:eastAsia="ru-RU"/>
        </w:rPr>
        <w:t>:</w:t>
      </w:r>
    </w:p>
    <w:p w:rsidR="00127785" w:rsidRPr="008C14EA" w:rsidRDefault="00127785" w:rsidP="005E57F2">
      <w:pPr>
        <w:jc w:val="right"/>
        <w:rPr>
          <w:rFonts w:eastAsia="Times New Roman"/>
          <w:sz w:val="26"/>
          <w:szCs w:val="26"/>
          <w:lang w:eastAsia="ru-RU"/>
        </w:rPr>
      </w:pPr>
      <w:r w:rsidRPr="008C14EA">
        <w:rPr>
          <w:rFonts w:eastAsia="Times New Roman"/>
          <w:bCs/>
          <w:sz w:val="26"/>
          <w:szCs w:val="26"/>
          <w:lang w:eastAsia="ru-RU"/>
        </w:rPr>
        <w:t>Таблица 7</w:t>
      </w:r>
    </w:p>
    <w:tbl>
      <w:tblPr>
        <w:tblW w:w="9348" w:type="dxa"/>
        <w:tblCellMar>
          <w:top w:w="15" w:type="dxa"/>
          <w:left w:w="15" w:type="dxa"/>
          <w:bottom w:w="15" w:type="dxa"/>
          <w:right w:w="15" w:type="dxa"/>
        </w:tblCellMar>
        <w:tblLook w:val="04A0" w:firstRow="1" w:lastRow="0" w:firstColumn="1" w:lastColumn="0" w:noHBand="0" w:noVBand="1"/>
      </w:tblPr>
      <w:tblGrid>
        <w:gridCol w:w="2969"/>
        <w:gridCol w:w="992"/>
        <w:gridCol w:w="851"/>
        <w:gridCol w:w="850"/>
        <w:gridCol w:w="851"/>
        <w:gridCol w:w="709"/>
        <w:gridCol w:w="708"/>
        <w:gridCol w:w="1418"/>
      </w:tblGrid>
      <w:tr w:rsidR="008C14EA" w:rsidRPr="008C14EA" w:rsidTr="0024703D">
        <w:trPr>
          <w:trHeight w:val="240"/>
        </w:trPr>
        <w:tc>
          <w:tcPr>
            <w:tcW w:w="2969" w:type="dxa"/>
            <w:vMerge w:val="restart"/>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Уровень соревнований</w:t>
            </w:r>
          </w:p>
        </w:tc>
        <w:tc>
          <w:tcPr>
            <w:tcW w:w="6379" w:type="dxa"/>
            <w:gridSpan w:val="7"/>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 стимулирующей надбавки за подготовку одного занимающегося, обучающегося, спортсмена высокого класса</w:t>
            </w:r>
          </w:p>
        </w:tc>
      </w:tr>
      <w:tr w:rsidR="008C14EA" w:rsidRPr="008C14EA" w:rsidTr="0024703D">
        <w:tc>
          <w:tcPr>
            <w:tcW w:w="2969" w:type="dxa"/>
            <w:vMerge/>
            <w:tcBorders>
              <w:top w:val="single" w:sz="6" w:space="0" w:color="000000"/>
              <w:left w:val="single" w:sz="6" w:space="0" w:color="000000"/>
              <w:bottom w:val="single" w:sz="6" w:space="0" w:color="000000"/>
              <w:right w:val="single" w:sz="6" w:space="0" w:color="000000"/>
            </w:tcBorders>
            <w:vAlign w:val="center"/>
            <w:hideMark/>
          </w:tcPr>
          <w:p w:rsidR="00127785" w:rsidRPr="008C14EA" w:rsidRDefault="00127785" w:rsidP="005E57F2">
            <w:pPr>
              <w:ind w:firstLine="112"/>
              <w:rPr>
                <w:rFonts w:eastAsia="Times New Roman"/>
                <w:sz w:val="24"/>
                <w:szCs w:val="24"/>
                <w:lang w:eastAsia="ru-RU"/>
              </w:rPr>
            </w:pPr>
          </w:p>
        </w:tc>
        <w:tc>
          <w:tcPr>
            <w:tcW w:w="6379" w:type="dxa"/>
            <w:gridSpan w:val="7"/>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занятое место, участие</w:t>
            </w:r>
          </w:p>
        </w:tc>
      </w:tr>
      <w:tr w:rsidR="008C14EA" w:rsidRPr="008C14EA" w:rsidTr="0024703D">
        <w:tc>
          <w:tcPr>
            <w:tcW w:w="2969" w:type="dxa"/>
            <w:vMerge/>
            <w:tcBorders>
              <w:top w:val="single" w:sz="6" w:space="0" w:color="000000"/>
              <w:left w:val="single" w:sz="6" w:space="0" w:color="000000"/>
              <w:bottom w:val="single" w:sz="6" w:space="0" w:color="000000"/>
              <w:right w:val="single" w:sz="6" w:space="0" w:color="000000"/>
            </w:tcBorders>
            <w:vAlign w:val="center"/>
            <w:hideMark/>
          </w:tcPr>
          <w:p w:rsidR="00127785" w:rsidRPr="008C14EA" w:rsidRDefault="00127785" w:rsidP="005E57F2">
            <w:pPr>
              <w:ind w:firstLine="112"/>
              <w:rPr>
                <w:rFonts w:eastAsia="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1</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3</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5</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участие</w:t>
            </w:r>
          </w:p>
        </w:tc>
      </w:tr>
      <w:tr w:rsidR="008C14EA" w:rsidRPr="008C14EA" w:rsidTr="0024703D">
        <w:tc>
          <w:tcPr>
            <w:tcW w:w="9348" w:type="dxa"/>
            <w:gridSpan w:val="8"/>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firstLine="112"/>
              <w:jc w:val="left"/>
              <w:rPr>
                <w:rFonts w:eastAsia="Times New Roman"/>
                <w:sz w:val="24"/>
                <w:szCs w:val="24"/>
                <w:lang w:eastAsia="ru-RU"/>
              </w:rPr>
            </w:pPr>
            <w:r w:rsidRPr="008C14EA">
              <w:rPr>
                <w:rFonts w:eastAsia="Times New Roman"/>
                <w:sz w:val="24"/>
                <w:szCs w:val="24"/>
                <w:lang w:eastAsia="ru-RU"/>
              </w:rPr>
              <w:t>1. В личных и командных видах спортивных дисциплин</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091F2F" w:rsidP="00B901D4">
            <w:pPr>
              <w:ind w:left="57" w:firstLine="0"/>
              <w:jc w:val="left"/>
              <w:rPr>
                <w:rFonts w:eastAsia="Times New Roman"/>
                <w:sz w:val="24"/>
                <w:szCs w:val="24"/>
                <w:lang w:eastAsia="ru-RU"/>
              </w:rPr>
            </w:pPr>
            <w:r w:rsidRPr="008C14EA">
              <w:rPr>
                <w:rFonts w:eastAsia="Times New Roman"/>
                <w:sz w:val="24"/>
                <w:szCs w:val="24"/>
                <w:lang w:eastAsia="ru-RU"/>
              </w:rPr>
              <w:t xml:space="preserve">1.1. Олимпийские игры, </w:t>
            </w:r>
            <w:proofErr w:type="spellStart"/>
            <w:r w:rsidRPr="008C14EA">
              <w:rPr>
                <w:rFonts w:eastAsia="Times New Roman"/>
                <w:sz w:val="24"/>
                <w:szCs w:val="24"/>
                <w:lang w:eastAsia="ru-RU"/>
              </w:rPr>
              <w:t>Паралимпийские</w:t>
            </w:r>
            <w:proofErr w:type="spellEnd"/>
            <w:r w:rsidRPr="008C14EA">
              <w:rPr>
                <w:rFonts w:eastAsia="Times New Roman"/>
                <w:sz w:val="24"/>
                <w:szCs w:val="24"/>
                <w:lang w:eastAsia="ru-RU"/>
              </w:rPr>
              <w:t xml:space="preserve"> игры, </w:t>
            </w:r>
            <w:proofErr w:type="spellStart"/>
            <w:r w:rsidRPr="008C14EA">
              <w:rPr>
                <w:rFonts w:eastAsia="Times New Roman"/>
                <w:sz w:val="24"/>
                <w:szCs w:val="24"/>
                <w:lang w:eastAsia="ru-RU"/>
              </w:rPr>
              <w:t>Сурдлимпийские</w:t>
            </w:r>
            <w:proofErr w:type="spellEnd"/>
            <w:r w:rsidRPr="008C14EA">
              <w:rPr>
                <w:rFonts w:eastAsia="Times New Roman"/>
                <w:sz w:val="24"/>
                <w:szCs w:val="24"/>
                <w:lang w:eastAsia="ru-RU"/>
              </w:rPr>
              <w:t xml:space="preserve"> игры </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15</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10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10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9</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9</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9</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1.2. Чемпионат мира</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13</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9</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9</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7</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1.3. Чемпионат Европы</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9</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7</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7</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7</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1.4. Кубок мира (сумма этапов или финал)</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10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9</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1.5. Всемирная универсиада</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7</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1.6. Кубок Европы (финал)</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7</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1.7. Первенство мира (молодежь, юниоры)</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7</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5</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1.8. Первенство мира (юноши, кадеты)</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1.9. Первенство Европы (молодежь, юниоры)</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1.10. Первенство Европы (юноши, кадеты)</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lastRenderedPageBreak/>
              <w:t>1.11. Официальные международные соревнования с участием сборной команды России (основной состав)</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1.12. Чемпионат России</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10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1.13. Кубок России (сумма этапов</w:t>
            </w:r>
          </w:p>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или финал)</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9</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1.14. Первенство России (молодежь, юниоры)</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5</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1.15. Первенство России (старшие юноши)</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5</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3</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1.16. Финал Спартакиады молодежи</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rPr>
                <w:rFonts w:eastAsia="Times New Roman"/>
                <w:sz w:val="24"/>
                <w:szCs w:val="24"/>
                <w:lang w:eastAsia="ru-RU"/>
              </w:rPr>
            </w:pPr>
            <w:r w:rsidRPr="008C14EA">
              <w:rPr>
                <w:rFonts w:eastAsia="Times New Roman"/>
                <w:sz w:val="24"/>
                <w:szCs w:val="24"/>
                <w:lang w:eastAsia="ru-RU"/>
              </w:rPr>
              <w:t> </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1.17. Финал Спартакиады учащихся</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5</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3</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1.18. Финал Всероссийских соревнований среди спортивных школ, включенных</w:t>
            </w:r>
          </w:p>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в Единый Всероссийский план спортивно-массовых мероприятий</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5</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2</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B901D4">
            <w:pPr>
              <w:ind w:left="57" w:firstLine="0"/>
              <w:jc w:val="left"/>
              <w:rPr>
                <w:rFonts w:eastAsia="Times New Roman"/>
                <w:sz w:val="24"/>
                <w:szCs w:val="24"/>
                <w:lang w:eastAsia="ru-RU"/>
              </w:rPr>
            </w:pPr>
            <w:r w:rsidRPr="00D507C7">
              <w:rPr>
                <w:rFonts w:eastAsia="Times New Roman"/>
                <w:sz w:val="24"/>
                <w:szCs w:val="24"/>
                <w:lang w:eastAsia="ru-RU"/>
              </w:rPr>
              <w:t>1.19. Зачисление в государственное училище олимпийского резерва </w:t>
            </w:r>
            <w:hyperlink r:id="rId22" w:anchor="/document/29120005/entry/44" w:history="1">
              <w:r w:rsidRPr="00D507C7">
                <w:rPr>
                  <w:rFonts w:eastAsia="Times New Roman"/>
                  <w:sz w:val="24"/>
                  <w:szCs w:val="24"/>
                  <w:lang w:eastAsia="ru-RU"/>
                </w:rPr>
                <w:t>*</w:t>
              </w:r>
            </w:hyperlink>
          </w:p>
        </w:tc>
        <w:tc>
          <w:tcPr>
            <w:tcW w:w="992"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9348" w:type="dxa"/>
            <w:gridSpan w:val="8"/>
            <w:tcBorders>
              <w:top w:val="single" w:sz="6" w:space="0" w:color="000000"/>
              <w:left w:val="single" w:sz="6" w:space="0" w:color="000000"/>
              <w:bottom w:val="single" w:sz="6" w:space="0" w:color="000000"/>
              <w:right w:val="single" w:sz="6" w:space="0" w:color="000000"/>
            </w:tcBorders>
            <w:hideMark/>
          </w:tcPr>
          <w:p w:rsidR="00127785" w:rsidRPr="008C14EA" w:rsidRDefault="00127785" w:rsidP="00461B3C">
            <w:pPr>
              <w:ind w:left="57" w:firstLine="112"/>
              <w:rPr>
                <w:rFonts w:eastAsia="Times New Roman"/>
                <w:sz w:val="24"/>
                <w:szCs w:val="24"/>
                <w:lang w:eastAsia="ru-RU"/>
              </w:rPr>
            </w:pPr>
            <w:r w:rsidRPr="008C14EA">
              <w:rPr>
                <w:rFonts w:eastAsia="Times New Roman"/>
                <w:sz w:val="24"/>
                <w:szCs w:val="24"/>
                <w:lang w:eastAsia="ru-RU"/>
              </w:rPr>
              <w:t>2. В командных игровых видах спорта</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091F2F" w:rsidP="00B901D4">
            <w:pPr>
              <w:ind w:left="57" w:firstLine="0"/>
              <w:jc w:val="left"/>
              <w:rPr>
                <w:rFonts w:eastAsia="Times New Roman"/>
                <w:sz w:val="24"/>
                <w:szCs w:val="24"/>
                <w:lang w:eastAsia="ru-RU"/>
              </w:rPr>
            </w:pPr>
            <w:r w:rsidRPr="008C14EA">
              <w:rPr>
                <w:rFonts w:eastAsia="Times New Roman"/>
                <w:sz w:val="24"/>
                <w:szCs w:val="24"/>
                <w:lang w:eastAsia="ru-RU"/>
              </w:rPr>
              <w:t xml:space="preserve">2.1. Олимпийские игры, </w:t>
            </w:r>
            <w:proofErr w:type="spellStart"/>
            <w:r w:rsidRPr="008C14EA">
              <w:rPr>
                <w:rFonts w:eastAsia="Times New Roman"/>
                <w:sz w:val="24"/>
                <w:szCs w:val="24"/>
                <w:lang w:eastAsia="ru-RU"/>
              </w:rPr>
              <w:t>Паралимпийские</w:t>
            </w:r>
            <w:proofErr w:type="spellEnd"/>
            <w:r w:rsidRPr="008C14EA">
              <w:rPr>
                <w:rFonts w:eastAsia="Times New Roman"/>
                <w:sz w:val="24"/>
                <w:szCs w:val="24"/>
                <w:lang w:eastAsia="ru-RU"/>
              </w:rPr>
              <w:t xml:space="preserve"> игры, </w:t>
            </w:r>
            <w:proofErr w:type="spellStart"/>
            <w:r w:rsidRPr="008C14EA">
              <w:rPr>
                <w:rFonts w:eastAsia="Times New Roman"/>
                <w:sz w:val="24"/>
                <w:szCs w:val="24"/>
                <w:lang w:eastAsia="ru-RU"/>
              </w:rPr>
              <w:t>Сурдлимпийские</w:t>
            </w:r>
            <w:proofErr w:type="spellEnd"/>
            <w:r w:rsidRPr="008C14EA">
              <w:rPr>
                <w:rFonts w:eastAsia="Times New Roman"/>
                <w:sz w:val="24"/>
                <w:szCs w:val="24"/>
                <w:lang w:eastAsia="ru-RU"/>
              </w:rPr>
              <w:t xml:space="preserve"> игры</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15</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10</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10</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9</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9</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9</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2.2. Чемпионат мира</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13</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9</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9</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2.3. Чемпионат Европы</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9</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7</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7</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7</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2.4. Официальные международные соревнования с участием сборной команды России</w:t>
            </w:r>
          </w:p>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(основной состав)</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7</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2.5. Чемпионат России (за подготовку команды)</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5</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5</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2.6. Первенство России (за подготовку команды)</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3</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2</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2.7. Финал Спартакиады молодежи</w:t>
            </w:r>
          </w:p>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(за подготовку команды)</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2.8. Финал Спартакиады учащихся</w:t>
            </w:r>
          </w:p>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(за подготовку команды)</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6</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5</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3</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8C14EA"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lastRenderedPageBreak/>
              <w:t>2.9. Финал Всероссийских соревнований среди спортивных школ, включенных</w:t>
            </w:r>
          </w:p>
          <w:p w:rsidR="00127785" w:rsidRPr="008C14EA" w:rsidRDefault="00127785" w:rsidP="00B901D4">
            <w:pPr>
              <w:ind w:left="57" w:firstLine="0"/>
              <w:jc w:val="left"/>
              <w:rPr>
                <w:rFonts w:eastAsia="Times New Roman"/>
                <w:sz w:val="24"/>
                <w:szCs w:val="24"/>
                <w:lang w:eastAsia="ru-RU"/>
              </w:rPr>
            </w:pPr>
            <w:r w:rsidRPr="008C14EA">
              <w:rPr>
                <w:rFonts w:eastAsia="Times New Roman"/>
                <w:sz w:val="24"/>
                <w:szCs w:val="24"/>
                <w:lang w:eastAsia="ru-RU"/>
              </w:rPr>
              <w:t>в Единый Всероссийский план спортивно-массовых мероприятий (за подготовку команды)</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5</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2</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8C14EA" w:rsidRDefault="00127785" w:rsidP="005E57F2">
            <w:pPr>
              <w:ind w:firstLine="112"/>
              <w:jc w:val="center"/>
              <w:rPr>
                <w:rFonts w:eastAsia="Times New Roman"/>
                <w:sz w:val="24"/>
                <w:szCs w:val="24"/>
                <w:lang w:eastAsia="ru-RU"/>
              </w:rPr>
            </w:pPr>
            <w:r w:rsidRPr="008C14EA">
              <w:rPr>
                <w:rFonts w:eastAsia="Times New Roman"/>
                <w:sz w:val="24"/>
                <w:szCs w:val="24"/>
                <w:lang w:eastAsia="ru-RU"/>
              </w:rPr>
              <w:t>-</w:t>
            </w:r>
          </w:p>
        </w:tc>
      </w:tr>
      <w:tr w:rsidR="008C14EA" w:rsidRPr="00D507C7"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B901D4">
            <w:pPr>
              <w:ind w:left="57" w:firstLine="0"/>
              <w:jc w:val="left"/>
              <w:rPr>
                <w:rFonts w:eastAsia="Times New Roman"/>
                <w:sz w:val="24"/>
                <w:szCs w:val="24"/>
                <w:lang w:eastAsia="ru-RU"/>
              </w:rPr>
            </w:pPr>
            <w:r w:rsidRPr="00D507C7">
              <w:rPr>
                <w:rFonts w:eastAsia="Times New Roman"/>
                <w:sz w:val="24"/>
                <w:szCs w:val="24"/>
                <w:lang w:eastAsia="ru-RU"/>
              </w:rPr>
              <w:t>2.10. Зачисление в государственное училище олимпийского резерва </w:t>
            </w:r>
            <w:hyperlink r:id="rId23" w:anchor="/document/29120005/entry/44" w:history="1">
              <w:r w:rsidRPr="00D507C7">
                <w:rPr>
                  <w:rFonts w:eastAsia="Times New Roman"/>
                  <w:sz w:val="24"/>
                  <w:szCs w:val="24"/>
                  <w:lang w:eastAsia="ru-RU"/>
                </w:rPr>
                <w:t>*</w:t>
              </w:r>
            </w:hyperlink>
          </w:p>
        </w:tc>
        <w:tc>
          <w:tcPr>
            <w:tcW w:w="992"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5</w:t>
            </w:r>
          </w:p>
        </w:tc>
      </w:tr>
      <w:tr w:rsidR="008C14EA" w:rsidRPr="00D507C7" w:rsidTr="0024703D">
        <w:tc>
          <w:tcPr>
            <w:tcW w:w="2969"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B901D4">
            <w:pPr>
              <w:ind w:left="57" w:firstLine="0"/>
              <w:jc w:val="left"/>
              <w:rPr>
                <w:rFonts w:eastAsia="Times New Roman"/>
                <w:sz w:val="24"/>
                <w:szCs w:val="24"/>
                <w:lang w:eastAsia="ru-RU"/>
              </w:rPr>
            </w:pPr>
            <w:r w:rsidRPr="00D507C7">
              <w:rPr>
                <w:rFonts w:eastAsia="Times New Roman"/>
                <w:sz w:val="24"/>
                <w:szCs w:val="24"/>
                <w:lang w:eastAsia="ru-RU"/>
              </w:rPr>
              <w:t>2.11. Участие в составе сборной команды</w:t>
            </w:r>
          </w:p>
          <w:p w:rsidR="00127785" w:rsidRPr="00D507C7" w:rsidRDefault="00127785" w:rsidP="00B901D4">
            <w:pPr>
              <w:ind w:left="57" w:firstLine="0"/>
              <w:jc w:val="left"/>
              <w:rPr>
                <w:rFonts w:eastAsia="Times New Roman"/>
                <w:sz w:val="24"/>
                <w:szCs w:val="24"/>
                <w:lang w:eastAsia="ru-RU"/>
              </w:rPr>
            </w:pPr>
            <w:r w:rsidRPr="00D507C7">
              <w:rPr>
                <w:rFonts w:eastAsia="Times New Roman"/>
                <w:sz w:val="24"/>
                <w:szCs w:val="24"/>
                <w:lang w:eastAsia="ru-RU"/>
              </w:rPr>
              <w:t>России в официальных международных соревнованиях:</w:t>
            </w:r>
          </w:p>
          <w:p w:rsidR="00127785" w:rsidRPr="00D507C7" w:rsidRDefault="00127785" w:rsidP="00B901D4">
            <w:pPr>
              <w:ind w:left="57" w:firstLine="0"/>
              <w:jc w:val="left"/>
              <w:rPr>
                <w:rFonts w:eastAsia="Times New Roman"/>
                <w:sz w:val="24"/>
                <w:szCs w:val="24"/>
                <w:lang w:eastAsia="ru-RU"/>
              </w:rPr>
            </w:pPr>
            <w:r w:rsidRPr="00D507C7">
              <w:rPr>
                <w:rFonts w:eastAsia="Times New Roman"/>
                <w:sz w:val="24"/>
                <w:szCs w:val="24"/>
                <w:lang w:eastAsia="ru-RU"/>
              </w:rPr>
              <w:t>- основной состав</w:t>
            </w:r>
          </w:p>
          <w:p w:rsidR="00127785" w:rsidRPr="00D507C7" w:rsidRDefault="00127785" w:rsidP="00B901D4">
            <w:pPr>
              <w:ind w:left="57" w:firstLine="0"/>
              <w:jc w:val="left"/>
              <w:rPr>
                <w:rFonts w:eastAsia="Times New Roman"/>
                <w:sz w:val="24"/>
                <w:szCs w:val="24"/>
                <w:lang w:eastAsia="ru-RU"/>
              </w:rPr>
            </w:pPr>
            <w:r w:rsidRPr="00D507C7">
              <w:rPr>
                <w:rFonts w:eastAsia="Times New Roman"/>
                <w:sz w:val="24"/>
                <w:szCs w:val="24"/>
                <w:lang w:eastAsia="ru-RU"/>
              </w:rPr>
              <w:t>- молодежный состав сборной</w:t>
            </w:r>
          </w:p>
          <w:p w:rsidR="00127785" w:rsidRPr="00D507C7" w:rsidRDefault="00127785" w:rsidP="00B901D4">
            <w:pPr>
              <w:ind w:left="57" w:firstLine="0"/>
              <w:jc w:val="left"/>
              <w:rPr>
                <w:rFonts w:eastAsia="Times New Roman"/>
                <w:sz w:val="24"/>
                <w:szCs w:val="24"/>
                <w:lang w:eastAsia="ru-RU"/>
              </w:rPr>
            </w:pPr>
            <w:r w:rsidRPr="00D507C7">
              <w:rPr>
                <w:rFonts w:eastAsia="Times New Roman"/>
                <w:sz w:val="24"/>
                <w:szCs w:val="24"/>
                <w:lang w:eastAsia="ru-RU"/>
              </w:rPr>
              <w:t>- юношеский состав</w:t>
            </w:r>
          </w:p>
        </w:tc>
        <w:tc>
          <w:tcPr>
            <w:tcW w:w="992"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w:t>
            </w:r>
          </w:p>
        </w:tc>
        <w:tc>
          <w:tcPr>
            <w:tcW w:w="850"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w:t>
            </w:r>
          </w:p>
        </w:tc>
        <w:tc>
          <w:tcPr>
            <w:tcW w:w="709"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w:t>
            </w:r>
          </w:p>
        </w:tc>
        <w:tc>
          <w:tcPr>
            <w:tcW w:w="708"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hideMark/>
          </w:tcPr>
          <w:p w:rsidR="00127785" w:rsidRPr="00D507C7" w:rsidRDefault="00127785" w:rsidP="005E57F2">
            <w:pPr>
              <w:ind w:firstLine="112"/>
              <w:rPr>
                <w:rFonts w:eastAsia="Times New Roman"/>
                <w:sz w:val="24"/>
                <w:szCs w:val="24"/>
                <w:lang w:eastAsia="ru-RU"/>
              </w:rPr>
            </w:pPr>
            <w:r w:rsidRPr="00D507C7">
              <w:rPr>
                <w:rFonts w:eastAsia="Times New Roman"/>
                <w:sz w:val="24"/>
                <w:szCs w:val="24"/>
                <w:lang w:eastAsia="ru-RU"/>
              </w:rPr>
              <w:t> </w:t>
            </w:r>
          </w:p>
          <w:p w:rsidR="00127785" w:rsidRPr="00D507C7" w:rsidRDefault="00127785" w:rsidP="005E57F2">
            <w:pPr>
              <w:ind w:firstLine="112"/>
              <w:rPr>
                <w:rFonts w:eastAsia="Times New Roman"/>
                <w:sz w:val="24"/>
                <w:szCs w:val="24"/>
                <w:lang w:eastAsia="ru-RU"/>
              </w:rPr>
            </w:pPr>
            <w:r w:rsidRPr="00D507C7">
              <w:rPr>
                <w:rFonts w:eastAsia="Times New Roman"/>
                <w:sz w:val="24"/>
                <w:szCs w:val="24"/>
                <w:lang w:eastAsia="ru-RU"/>
              </w:rPr>
              <w:t> </w:t>
            </w:r>
          </w:p>
          <w:p w:rsidR="00127785" w:rsidRPr="00D507C7" w:rsidRDefault="00127785" w:rsidP="005E57F2">
            <w:pPr>
              <w:ind w:firstLine="112"/>
              <w:rPr>
                <w:rFonts w:eastAsia="Times New Roman"/>
                <w:sz w:val="24"/>
                <w:szCs w:val="24"/>
                <w:lang w:eastAsia="ru-RU"/>
              </w:rPr>
            </w:pPr>
            <w:r w:rsidRPr="00D507C7">
              <w:rPr>
                <w:rFonts w:eastAsia="Times New Roman"/>
                <w:sz w:val="24"/>
                <w:szCs w:val="24"/>
                <w:lang w:eastAsia="ru-RU"/>
              </w:rPr>
              <w:t> </w:t>
            </w:r>
          </w:p>
          <w:p w:rsidR="00CC028A" w:rsidRPr="00D507C7" w:rsidRDefault="00CC028A" w:rsidP="005E57F2">
            <w:pPr>
              <w:ind w:firstLine="112"/>
              <w:jc w:val="center"/>
              <w:rPr>
                <w:rFonts w:eastAsia="Times New Roman"/>
                <w:sz w:val="24"/>
                <w:szCs w:val="24"/>
                <w:lang w:eastAsia="ru-RU"/>
              </w:rPr>
            </w:pPr>
          </w:p>
          <w:p w:rsidR="00CC028A" w:rsidRPr="00D507C7" w:rsidRDefault="00CC028A" w:rsidP="005E57F2">
            <w:pPr>
              <w:ind w:firstLine="112"/>
              <w:jc w:val="center"/>
              <w:rPr>
                <w:rFonts w:eastAsia="Times New Roman"/>
                <w:sz w:val="24"/>
                <w:szCs w:val="24"/>
                <w:lang w:eastAsia="ru-RU"/>
              </w:rPr>
            </w:pPr>
          </w:p>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8</w:t>
            </w:r>
          </w:p>
          <w:p w:rsidR="00CC028A" w:rsidRPr="00D507C7" w:rsidRDefault="00CC028A" w:rsidP="005E57F2">
            <w:pPr>
              <w:ind w:firstLine="112"/>
              <w:jc w:val="center"/>
              <w:rPr>
                <w:rFonts w:eastAsia="Times New Roman"/>
                <w:sz w:val="24"/>
                <w:szCs w:val="24"/>
                <w:lang w:eastAsia="ru-RU"/>
              </w:rPr>
            </w:pPr>
          </w:p>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8</w:t>
            </w:r>
          </w:p>
          <w:p w:rsidR="00127785" w:rsidRPr="00D507C7" w:rsidRDefault="00127785" w:rsidP="005E57F2">
            <w:pPr>
              <w:ind w:firstLine="112"/>
              <w:jc w:val="center"/>
              <w:rPr>
                <w:rFonts w:eastAsia="Times New Roman"/>
                <w:sz w:val="24"/>
                <w:szCs w:val="24"/>
                <w:lang w:eastAsia="ru-RU"/>
              </w:rPr>
            </w:pPr>
            <w:r w:rsidRPr="00D507C7">
              <w:rPr>
                <w:rFonts w:eastAsia="Times New Roman"/>
                <w:sz w:val="24"/>
                <w:szCs w:val="24"/>
                <w:lang w:eastAsia="ru-RU"/>
              </w:rPr>
              <w:t>5</w:t>
            </w:r>
          </w:p>
        </w:tc>
      </w:tr>
    </w:tbl>
    <w:p w:rsidR="00403C23" w:rsidRPr="00D507C7" w:rsidRDefault="00403C23" w:rsidP="005E57F2">
      <w:pPr>
        <w:rPr>
          <w:rFonts w:eastAsia="Times New Roman"/>
          <w:bCs/>
          <w:lang w:eastAsia="ru-RU"/>
        </w:rPr>
      </w:pPr>
    </w:p>
    <w:p w:rsidR="00127785" w:rsidRPr="00D507C7" w:rsidRDefault="00127785" w:rsidP="005E57F2">
      <w:pPr>
        <w:rPr>
          <w:rFonts w:eastAsia="Times New Roman"/>
          <w:lang w:eastAsia="ru-RU"/>
        </w:rPr>
      </w:pPr>
      <w:r w:rsidRPr="00D507C7">
        <w:rPr>
          <w:rFonts w:eastAsia="Times New Roman"/>
          <w:bCs/>
          <w:lang w:eastAsia="ru-RU"/>
        </w:rPr>
        <w:t>Примечание</w:t>
      </w:r>
      <w:r w:rsidRPr="00D507C7">
        <w:rPr>
          <w:rFonts w:eastAsia="Times New Roman"/>
          <w:lang w:eastAsia="ru-RU"/>
        </w:rPr>
        <w:t>: *</w:t>
      </w:r>
      <w:r w:rsidR="00403C23" w:rsidRPr="00D507C7">
        <w:rPr>
          <w:rFonts w:eastAsia="Times New Roman"/>
          <w:lang w:eastAsia="ru-RU"/>
        </w:rPr>
        <w:t xml:space="preserve"> </w:t>
      </w:r>
      <w:r w:rsidR="00B901D4" w:rsidRPr="00D507C7">
        <w:rPr>
          <w:rFonts w:eastAsia="Times New Roman"/>
          <w:lang w:eastAsia="ru-RU"/>
        </w:rPr>
        <w:t>–</w:t>
      </w:r>
      <w:r w:rsidR="00403C23" w:rsidRPr="00D507C7">
        <w:rPr>
          <w:rFonts w:eastAsia="Times New Roman"/>
          <w:lang w:eastAsia="ru-RU"/>
        </w:rPr>
        <w:t xml:space="preserve"> </w:t>
      </w:r>
      <w:r w:rsidRPr="00D507C7">
        <w:rPr>
          <w:rFonts w:eastAsia="Times New Roman"/>
          <w:lang w:eastAsia="ru-RU"/>
        </w:rPr>
        <w:t>зачисление занимающегося, обучающегося, спортсмена в колледж олимпийского резерва приравнивается к зачислению в государственное училище олимпийского резерва. Юношеские Олимпийские игры приравниваются к первенству мира в соответствующей возрастной группе. Европейский юношеский олимпийский фестиваль приравнивается к первенству Европы в соответствующей возрастной группе.</w:t>
      </w:r>
    </w:p>
    <w:p w:rsidR="00127785" w:rsidRPr="00D507C7" w:rsidRDefault="00127785" w:rsidP="005E57F2">
      <w:pPr>
        <w:rPr>
          <w:rFonts w:eastAsia="Times New Roman"/>
          <w:lang w:eastAsia="ru-RU"/>
        </w:rPr>
      </w:pPr>
      <w:r w:rsidRPr="00D507C7">
        <w:rPr>
          <w:rFonts w:eastAsia="Times New Roman"/>
          <w:lang w:eastAsia="ru-RU"/>
        </w:rPr>
        <w:t>Всероссийская универсиада приравнивается к официальным всероссийским спортивным соревнованиям. Спартакиада учащихся и спартакиада молодежи приравниваются к первенству России в со</w:t>
      </w:r>
      <w:r w:rsidR="00A606C3" w:rsidRPr="00D507C7">
        <w:rPr>
          <w:rFonts w:eastAsia="Times New Roman"/>
          <w:lang w:eastAsia="ru-RU"/>
        </w:rPr>
        <w:t>ответствующей возрастной группе.</w:t>
      </w:r>
    </w:p>
    <w:p w:rsidR="00127785" w:rsidRPr="00D507C7" w:rsidRDefault="00C45043" w:rsidP="005E57F2">
      <w:pPr>
        <w:rPr>
          <w:rFonts w:eastAsia="Times New Roman"/>
          <w:lang w:eastAsia="ru-RU"/>
        </w:rPr>
      </w:pPr>
      <w:r w:rsidRPr="00D507C7">
        <w:rPr>
          <w:rFonts w:eastAsia="Times New Roman"/>
          <w:lang w:eastAsia="ru-RU"/>
        </w:rPr>
        <w:t>4.3.3. Пр</w:t>
      </w:r>
      <w:r w:rsidR="00127785" w:rsidRPr="00D507C7">
        <w:rPr>
          <w:rFonts w:eastAsia="Times New Roman"/>
          <w:lang w:eastAsia="ru-RU"/>
        </w:rPr>
        <w:t xml:space="preserve">и подготовке высококвалифицированного спортсмена, занимающегося спортивной школы, вошедшего в состав сборной команды России или Ханты-Мансийского автономного округа </w:t>
      </w:r>
      <w:r w:rsidR="00353DC7" w:rsidRPr="00D507C7">
        <w:rPr>
          <w:rFonts w:eastAsia="Times New Roman"/>
          <w:lang w:eastAsia="ru-RU"/>
        </w:rPr>
        <w:t>–</w:t>
      </w:r>
      <w:r w:rsidR="00127785" w:rsidRPr="00D507C7">
        <w:rPr>
          <w:rFonts w:eastAsia="Times New Roman"/>
          <w:lang w:eastAsia="ru-RU"/>
        </w:rPr>
        <w:t xml:space="preserve"> Югры (в соответствии со списком, утвержденным Департаментом физической культуры и спорта Ханты-Мансийского автономного округа – Югры, региональными федерациями по спорту) и занявшего I </w:t>
      </w:r>
      <w:r w:rsidR="00403C23" w:rsidRPr="00D507C7">
        <w:rPr>
          <w:rFonts w:eastAsia="Times New Roman"/>
          <w:lang w:eastAsia="ru-RU"/>
        </w:rPr>
        <w:t>–</w:t>
      </w:r>
      <w:r w:rsidR="00127785" w:rsidRPr="00D507C7">
        <w:rPr>
          <w:rFonts w:eastAsia="Times New Roman"/>
          <w:lang w:eastAsia="ru-RU"/>
        </w:rPr>
        <w:t xml:space="preserve"> VI место на официальных соревнованиях соответствующего уровня, для исчисления оплаты труда тренера, тренера-преподавателя по адаптивной физической культуре, тренера-преподавателя</w:t>
      </w:r>
      <w:r w:rsidR="001F407B" w:rsidRPr="00D507C7">
        <w:rPr>
          <w:rFonts w:eastAsia="Times New Roman"/>
          <w:lang w:eastAsia="ru-RU"/>
        </w:rPr>
        <w:t>, работника, непосредственно участвующего</w:t>
      </w:r>
      <w:r w:rsidR="001F407B" w:rsidRPr="008C14EA">
        <w:rPr>
          <w:rFonts w:eastAsia="Times New Roman"/>
          <w:lang w:eastAsia="ru-RU"/>
        </w:rPr>
        <w:t xml:space="preserve"> в процессе подготовки занимающегося, обучающегося спортсмена высокого класса,</w:t>
      </w:r>
      <w:r w:rsidR="00127785" w:rsidRPr="008C14EA">
        <w:rPr>
          <w:rFonts w:eastAsia="Times New Roman"/>
          <w:lang w:eastAsia="ru-RU"/>
        </w:rPr>
        <w:t xml:space="preserve"> применяется стимулирующая надбавка за подготовку одного занимающегося высококвалифицированного </w:t>
      </w:r>
      <w:r w:rsidR="00127785" w:rsidRPr="00D507C7">
        <w:rPr>
          <w:rFonts w:eastAsia="Times New Roman"/>
          <w:lang w:eastAsia="ru-RU"/>
        </w:rPr>
        <w:t>спортсмена в следующем порядке:</w:t>
      </w:r>
    </w:p>
    <w:p w:rsidR="00127785" w:rsidRPr="00D507C7" w:rsidRDefault="00127785" w:rsidP="005E57F2">
      <w:pPr>
        <w:rPr>
          <w:rFonts w:eastAsia="Times New Roman"/>
          <w:lang w:eastAsia="ru-RU"/>
        </w:rPr>
      </w:pPr>
      <w:r w:rsidRPr="00D507C7">
        <w:rPr>
          <w:rFonts w:eastAsia="Times New Roman"/>
          <w:lang w:eastAsia="ru-RU"/>
        </w:rPr>
        <w:t xml:space="preserve">- по олимпийским видам спорта </w:t>
      </w:r>
      <w:r w:rsidR="00403C23" w:rsidRPr="00D507C7">
        <w:rPr>
          <w:rFonts w:eastAsia="Times New Roman"/>
          <w:lang w:eastAsia="ru-RU"/>
        </w:rPr>
        <w:t>–</w:t>
      </w:r>
      <w:r w:rsidRPr="00D507C7">
        <w:rPr>
          <w:rFonts w:eastAsia="Times New Roman"/>
          <w:lang w:eastAsia="ru-RU"/>
        </w:rPr>
        <w:t xml:space="preserve"> по нормативам</w:t>
      </w:r>
      <w:r w:rsidR="00B901D4" w:rsidRPr="00D507C7">
        <w:rPr>
          <w:rFonts w:eastAsia="Times New Roman"/>
          <w:lang w:eastAsia="ru-RU"/>
        </w:rPr>
        <w:t xml:space="preserve"> оплаты труда, представленным в </w:t>
      </w:r>
      <w:r w:rsidRPr="00D507C7">
        <w:rPr>
          <w:rFonts w:eastAsia="Times New Roman"/>
          <w:lang w:eastAsia="ru-RU"/>
        </w:rPr>
        <w:t>таблицах 6</w:t>
      </w:r>
      <w:r w:rsidR="00B901D4" w:rsidRPr="00D507C7">
        <w:rPr>
          <w:rFonts w:eastAsia="Times New Roman"/>
          <w:lang w:eastAsia="ru-RU"/>
        </w:rPr>
        <w:t xml:space="preserve">, </w:t>
      </w:r>
      <w:hyperlink r:id="rId24" w:anchor="/document/29120005/entry/700" w:history="1">
        <w:r w:rsidRPr="00D507C7">
          <w:rPr>
            <w:rFonts w:eastAsia="Times New Roman"/>
            <w:lang w:eastAsia="ru-RU"/>
          </w:rPr>
          <w:t>7</w:t>
        </w:r>
      </w:hyperlink>
      <w:r w:rsidR="00B901D4" w:rsidRPr="00D507C7">
        <w:rPr>
          <w:rFonts w:eastAsia="Times New Roman"/>
          <w:lang w:eastAsia="ru-RU"/>
        </w:rPr>
        <w:t xml:space="preserve"> </w:t>
      </w:r>
      <w:r w:rsidRPr="00D507C7">
        <w:rPr>
          <w:rFonts w:eastAsia="Times New Roman"/>
          <w:lang w:eastAsia="ru-RU"/>
        </w:rPr>
        <w:t xml:space="preserve">настоящего </w:t>
      </w:r>
      <w:r w:rsidR="00C47122" w:rsidRPr="00D507C7">
        <w:rPr>
          <w:rFonts w:eastAsia="Times New Roman"/>
          <w:lang w:eastAsia="ru-RU"/>
        </w:rPr>
        <w:t>приложения к п</w:t>
      </w:r>
      <w:r w:rsidR="00403C23" w:rsidRPr="00D507C7">
        <w:rPr>
          <w:rFonts w:eastAsia="Times New Roman"/>
          <w:lang w:eastAsia="ru-RU"/>
        </w:rPr>
        <w:t>оложению</w:t>
      </w:r>
      <w:r w:rsidRPr="00D507C7">
        <w:rPr>
          <w:rFonts w:eastAsia="Times New Roman"/>
          <w:lang w:eastAsia="ru-RU"/>
        </w:rPr>
        <w:t xml:space="preserve"> по о</w:t>
      </w:r>
      <w:r w:rsidR="00B901D4" w:rsidRPr="00D507C7">
        <w:rPr>
          <w:rFonts w:eastAsia="Times New Roman"/>
          <w:lang w:eastAsia="ru-RU"/>
        </w:rPr>
        <w:t xml:space="preserve">дному из оснований, указанных в </w:t>
      </w:r>
      <w:r w:rsidRPr="00D507C7">
        <w:rPr>
          <w:rFonts w:eastAsia="Times New Roman"/>
          <w:lang w:eastAsia="ru-RU"/>
        </w:rPr>
        <w:t>п</w:t>
      </w:r>
      <w:r w:rsidR="00461B3C" w:rsidRPr="00D507C7">
        <w:rPr>
          <w:rFonts w:eastAsia="Times New Roman"/>
          <w:lang w:eastAsia="ru-RU"/>
        </w:rPr>
        <w:t>одп</w:t>
      </w:r>
      <w:r w:rsidRPr="00D507C7">
        <w:rPr>
          <w:rFonts w:eastAsia="Times New Roman"/>
          <w:lang w:eastAsia="ru-RU"/>
        </w:rPr>
        <w:t xml:space="preserve">унктах 1.1 </w:t>
      </w:r>
      <w:r w:rsidR="00B01702" w:rsidRPr="00D507C7">
        <w:rPr>
          <w:rFonts w:eastAsia="Times New Roman"/>
          <w:lang w:eastAsia="ru-RU"/>
        </w:rPr>
        <w:t>–</w:t>
      </w:r>
      <w:r w:rsidRPr="00D507C7">
        <w:rPr>
          <w:rFonts w:eastAsia="Times New Roman"/>
          <w:lang w:eastAsia="ru-RU"/>
        </w:rPr>
        <w:t xml:space="preserve"> </w:t>
      </w:r>
      <w:r w:rsidR="00C45043" w:rsidRPr="00D507C7">
        <w:rPr>
          <w:rFonts w:eastAsia="Times New Roman"/>
          <w:lang w:eastAsia="ru-RU"/>
        </w:rPr>
        <w:t xml:space="preserve">1.19 пункта 1, подпунктах 2.1 – </w:t>
      </w:r>
      <w:r w:rsidRPr="00D507C7">
        <w:rPr>
          <w:rFonts w:eastAsia="Times New Roman"/>
          <w:lang w:eastAsia="ru-RU"/>
        </w:rPr>
        <w:t xml:space="preserve">2.11 </w:t>
      </w:r>
      <w:r w:rsidR="00C45043" w:rsidRPr="00D507C7">
        <w:rPr>
          <w:rFonts w:eastAsia="Times New Roman"/>
          <w:lang w:eastAsia="ru-RU"/>
        </w:rPr>
        <w:t xml:space="preserve">пункта 2 </w:t>
      </w:r>
      <w:r w:rsidRPr="00D507C7">
        <w:rPr>
          <w:rFonts w:eastAsia="Times New Roman"/>
          <w:lang w:eastAsia="ru-RU"/>
        </w:rPr>
        <w:t>таблицы 7;</w:t>
      </w:r>
    </w:p>
    <w:p w:rsidR="00127785" w:rsidRPr="00D507C7" w:rsidRDefault="00127785" w:rsidP="005E57F2">
      <w:pPr>
        <w:rPr>
          <w:rFonts w:eastAsia="Times New Roman"/>
          <w:lang w:eastAsia="ru-RU"/>
        </w:rPr>
      </w:pPr>
      <w:r w:rsidRPr="00D507C7">
        <w:rPr>
          <w:rFonts w:eastAsia="Times New Roman"/>
          <w:lang w:eastAsia="ru-RU"/>
        </w:rPr>
        <w:lastRenderedPageBreak/>
        <w:t xml:space="preserve">- по неолимпийским видам спорта </w:t>
      </w:r>
      <w:r w:rsidR="00B01702" w:rsidRPr="00D507C7">
        <w:rPr>
          <w:rFonts w:eastAsia="Times New Roman"/>
          <w:lang w:eastAsia="ru-RU"/>
        </w:rPr>
        <w:t>–</w:t>
      </w:r>
      <w:r w:rsidRPr="00D507C7">
        <w:rPr>
          <w:rFonts w:eastAsia="Times New Roman"/>
          <w:lang w:eastAsia="ru-RU"/>
        </w:rPr>
        <w:t xml:space="preserve"> в размере 60% от размера стимулирующей надбавки, установленно</w:t>
      </w:r>
      <w:r w:rsidR="005B681C" w:rsidRPr="00D507C7">
        <w:rPr>
          <w:rFonts w:eastAsia="Times New Roman"/>
          <w:lang w:eastAsia="ru-RU"/>
        </w:rPr>
        <w:t xml:space="preserve">й по олимпийским видам спорта в </w:t>
      </w:r>
      <w:hyperlink r:id="rId25" w:anchor="/document/29120005/entry/600" w:history="1">
        <w:r w:rsidRPr="00D507C7">
          <w:rPr>
            <w:rFonts w:eastAsia="Times New Roman"/>
            <w:lang w:eastAsia="ru-RU"/>
          </w:rPr>
          <w:t>таблицах 6</w:t>
        </w:r>
      </w:hyperlink>
      <w:r w:rsidR="00B901D4" w:rsidRPr="00D507C7">
        <w:rPr>
          <w:rFonts w:eastAsia="Times New Roman"/>
          <w:lang w:eastAsia="ru-RU"/>
        </w:rPr>
        <w:t xml:space="preserve">, </w:t>
      </w:r>
      <w:r w:rsidRPr="00D507C7">
        <w:rPr>
          <w:rFonts w:eastAsia="Times New Roman"/>
          <w:lang w:eastAsia="ru-RU"/>
        </w:rPr>
        <w:t>7</w:t>
      </w:r>
      <w:r w:rsidR="00B901D4" w:rsidRPr="00D507C7">
        <w:rPr>
          <w:rFonts w:eastAsia="Times New Roman"/>
          <w:lang w:eastAsia="ru-RU"/>
        </w:rPr>
        <w:t xml:space="preserve"> </w:t>
      </w:r>
      <w:r w:rsidRPr="00D507C7">
        <w:rPr>
          <w:rFonts w:eastAsia="Times New Roman"/>
          <w:lang w:eastAsia="ru-RU"/>
        </w:rPr>
        <w:t>настоящего порядка, по о</w:t>
      </w:r>
      <w:r w:rsidR="005B681C" w:rsidRPr="00D507C7">
        <w:rPr>
          <w:rFonts w:eastAsia="Times New Roman"/>
          <w:lang w:eastAsia="ru-RU"/>
        </w:rPr>
        <w:t xml:space="preserve">дному из оснований, указанных в </w:t>
      </w:r>
      <w:r w:rsidR="00C45043" w:rsidRPr="00D507C7">
        <w:rPr>
          <w:rFonts w:eastAsia="Times New Roman"/>
          <w:lang w:eastAsia="ru-RU"/>
        </w:rPr>
        <w:t>подпунктах 1.1 – 1.19 пункта 1, подпунктах 2.1 – 2.11 пункта 2 таблицы 7</w:t>
      </w:r>
      <w:r w:rsidRPr="00D507C7">
        <w:rPr>
          <w:rFonts w:eastAsia="Times New Roman"/>
          <w:lang w:eastAsia="ru-RU"/>
        </w:rPr>
        <w:t>;</w:t>
      </w:r>
    </w:p>
    <w:p w:rsidR="00127785" w:rsidRPr="00D507C7" w:rsidRDefault="00AD25CD" w:rsidP="005E57F2">
      <w:pPr>
        <w:rPr>
          <w:rFonts w:eastAsia="Times New Roman"/>
          <w:lang w:eastAsia="ru-RU"/>
        </w:rPr>
      </w:pPr>
      <w:r w:rsidRPr="00D507C7">
        <w:rPr>
          <w:rFonts w:eastAsia="Times New Roman"/>
          <w:lang w:eastAsia="ru-RU"/>
        </w:rPr>
        <w:t>4.3.4.</w:t>
      </w:r>
      <w:r w:rsidR="00127785" w:rsidRPr="00D507C7">
        <w:rPr>
          <w:rFonts w:eastAsia="Times New Roman"/>
          <w:lang w:eastAsia="ru-RU"/>
        </w:rPr>
        <w:t xml:space="preserve"> </w:t>
      </w:r>
      <w:r w:rsidRPr="00D507C7">
        <w:rPr>
          <w:rFonts w:eastAsia="Times New Roman"/>
          <w:lang w:eastAsia="ru-RU"/>
        </w:rPr>
        <w:t>Р</w:t>
      </w:r>
      <w:r w:rsidR="00127785" w:rsidRPr="00D507C7">
        <w:rPr>
          <w:rFonts w:eastAsia="Times New Roman"/>
          <w:lang w:eastAsia="ru-RU"/>
        </w:rPr>
        <w:t>азмер стимулирующей надбавки тренера, тренера-преподавателя по адаптивной физической культуре, тренера-преподавателя за подготовку занимающегося, обучающегося, спортсмена высокого класса в спортивной школе (при непосредственной подготовке занимающегося, обучающегося, спортсмена к указанным соревнованиям не менее двух лет); работника, непосредственно участвующего в процессе подготовки занимающегося, обучающегося, спортсмена высокого класса, устанавливаются на основании занятого занимающимся, обучающимся, спортсменом места в соревнованиях, проводимых по Единому календарному Всероссийскому плану спортивно-массовых мероприятий (</w:t>
      </w:r>
      <w:r w:rsidR="00C45043" w:rsidRPr="00D507C7">
        <w:rPr>
          <w:rFonts w:eastAsia="Times New Roman"/>
          <w:lang w:eastAsia="ru-RU"/>
        </w:rPr>
        <w:t>под</w:t>
      </w:r>
      <w:r w:rsidR="00127785" w:rsidRPr="00D507C7">
        <w:rPr>
          <w:rFonts w:eastAsia="Times New Roman"/>
          <w:lang w:eastAsia="ru-RU"/>
        </w:rPr>
        <w:t>пункт 1.18</w:t>
      </w:r>
      <w:r w:rsidR="00B901D4" w:rsidRPr="00D507C7">
        <w:rPr>
          <w:rFonts w:eastAsia="Times New Roman"/>
          <w:lang w:eastAsia="ru-RU"/>
        </w:rPr>
        <w:t xml:space="preserve"> </w:t>
      </w:r>
      <w:r w:rsidR="00C45043" w:rsidRPr="00D507C7">
        <w:rPr>
          <w:rFonts w:eastAsia="Times New Roman"/>
          <w:lang w:eastAsia="ru-RU"/>
        </w:rPr>
        <w:t xml:space="preserve">пункта 1 </w:t>
      </w:r>
      <w:r w:rsidR="00127785" w:rsidRPr="00D507C7">
        <w:rPr>
          <w:rFonts w:eastAsia="Times New Roman"/>
          <w:lang w:eastAsia="ru-RU"/>
        </w:rPr>
        <w:t>таблиц</w:t>
      </w:r>
      <w:r w:rsidR="00C45043" w:rsidRPr="00D507C7">
        <w:rPr>
          <w:rFonts w:eastAsia="Times New Roman"/>
          <w:lang w:eastAsia="ru-RU"/>
        </w:rPr>
        <w:t>ы</w:t>
      </w:r>
      <w:r w:rsidR="00127785" w:rsidRPr="00D507C7">
        <w:rPr>
          <w:rFonts w:eastAsia="Times New Roman"/>
          <w:lang w:eastAsia="ru-RU"/>
        </w:rPr>
        <w:t xml:space="preserve"> 6, </w:t>
      </w:r>
      <w:r w:rsidR="00C45043" w:rsidRPr="00D507C7">
        <w:rPr>
          <w:rFonts w:eastAsia="Times New Roman"/>
          <w:lang w:eastAsia="ru-RU"/>
        </w:rPr>
        <w:t xml:space="preserve">подпункт 1.18 пункта 1 таблицы </w:t>
      </w:r>
      <w:r w:rsidR="00127785" w:rsidRPr="00D507C7">
        <w:rPr>
          <w:rFonts w:eastAsia="Times New Roman"/>
          <w:lang w:eastAsia="ru-RU"/>
        </w:rPr>
        <w:t xml:space="preserve">7 настоящего </w:t>
      </w:r>
      <w:r w:rsidR="00C47122" w:rsidRPr="00D507C7">
        <w:rPr>
          <w:rFonts w:eastAsia="Times New Roman"/>
          <w:lang w:eastAsia="ru-RU"/>
        </w:rPr>
        <w:t>приложения к п</w:t>
      </w:r>
      <w:r w:rsidR="00B01702" w:rsidRPr="00D507C7">
        <w:rPr>
          <w:rFonts w:eastAsia="Times New Roman"/>
          <w:lang w:eastAsia="ru-RU"/>
        </w:rPr>
        <w:t>оложению</w:t>
      </w:r>
      <w:r w:rsidR="00127785" w:rsidRPr="00D507C7">
        <w:rPr>
          <w:rFonts w:eastAsia="Times New Roman"/>
          <w:lang w:eastAsia="ru-RU"/>
        </w:rPr>
        <w:t>) в соответствии с вызовом (положением о соревнованиях), выпиской из протокола соревнований о занятом занимающимся, обучающимся, спортсменом месте, заверенной печатью, а также при наличии в названии Всероссийских соревнований, включенных в единый</w:t>
      </w:r>
      <w:r w:rsidR="00353DC7" w:rsidRPr="00D507C7">
        <w:rPr>
          <w:rFonts w:eastAsia="Times New Roman"/>
          <w:lang w:eastAsia="ru-RU"/>
        </w:rPr>
        <w:t xml:space="preserve"> календарный план формулировки «</w:t>
      </w:r>
      <w:r w:rsidR="00127785" w:rsidRPr="00D507C7">
        <w:rPr>
          <w:rFonts w:eastAsia="Times New Roman"/>
          <w:lang w:eastAsia="ru-RU"/>
        </w:rPr>
        <w:t>среди спортивных школ</w:t>
      </w:r>
      <w:r w:rsidR="00353DC7" w:rsidRPr="00D507C7">
        <w:rPr>
          <w:rFonts w:eastAsia="Times New Roman"/>
          <w:lang w:eastAsia="ru-RU"/>
        </w:rPr>
        <w:t>»</w:t>
      </w:r>
      <w:r w:rsidR="00127785" w:rsidRPr="00D507C7">
        <w:rPr>
          <w:rFonts w:eastAsia="Times New Roman"/>
          <w:lang w:eastAsia="ru-RU"/>
        </w:rPr>
        <w:t xml:space="preserve"> и предоставлении итоговых протоколов с указанием региона и спортивной школы участников соревнований, включенных в протокол;</w:t>
      </w:r>
    </w:p>
    <w:p w:rsidR="00127785" w:rsidRPr="008C14EA" w:rsidRDefault="00AD25CD" w:rsidP="005E57F2">
      <w:pPr>
        <w:rPr>
          <w:rFonts w:eastAsia="Times New Roman"/>
          <w:lang w:eastAsia="ru-RU"/>
        </w:rPr>
      </w:pPr>
      <w:r w:rsidRPr="00D507C7">
        <w:rPr>
          <w:rFonts w:eastAsia="Times New Roman"/>
          <w:lang w:eastAsia="ru-RU"/>
        </w:rPr>
        <w:t>4.3.5.</w:t>
      </w:r>
      <w:r w:rsidR="00127785" w:rsidRPr="00D507C7">
        <w:rPr>
          <w:rFonts w:eastAsia="Times New Roman"/>
          <w:lang w:eastAsia="ru-RU"/>
        </w:rPr>
        <w:t xml:space="preserve"> </w:t>
      </w:r>
      <w:r w:rsidRPr="00D507C7">
        <w:rPr>
          <w:rFonts w:eastAsia="Times New Roman"/>
          <w:lang w:eastAsia="ru-RU"/>
        </w:rPr>
        <w:t>Р</w:t>
      </w:r>
      <w:r w:rsidR="00127785" w:rsidRPr="00D507C7">
        <w:rPr>
          <w:rFonts w:eastAsia="Times New Roman"/>
          <w:lang w:eastAsia="ru-RU"/>
        </w:rPr>
        <w:t xml:space="preserve">азмер </w:t>
      </w:r>
      <w:r w:rsidR="007A7E8F" w:rsidRPr="00D507C7">
        <w:rPr>
          <w:rFonts w:eastAsia="Times New Roman"/>
          <w:lang w:eastAsia="ru-RU"/>
        </w:rPr>
        <w:t>надбавки</w:t>
      </w:r>
      <w:r w:rsidR="00127785" w:rsidRPr="00D507C7">
        <w:rPr>
          <w:rFonts w:eastAsia="Times New Roman"/>
          <w:lang w:eastAsia="ru-RU"/>
        </w:rPr>
        <w:t xml:space="preserve"> тренера, тренера-преподавателя по адаптивной физической культуре, тренера-преподавателя за подготовку занимающегося, обучающегося, спортсмена высокого класса, а также работника, непосредственно участвующего в процессе подготовки з</w:t>
      </w:r>
      <w:r w:rsidR="00127785" w:rsidRPr="008C14EA">
        <w:rPr>
          <w:rFonts w:eastAsia="Times New Roman"/>
          <w:lang w:eastAsia="ru-RU"/>
        </w:rPr>
        <w:t>анимающегося, обучающегося, спортсмена высокого класса, устанавливается:</w:t>
      </w:r>
    </w:p>
    <w:p w:rsidR="00127785" w:rsidRPr="008C14EA" w:rsidRDefault="00127785" w:rsidP="005E57F2">
      <w:pPr>
        <w:rPr>
          <w:rFonts w:eastAsia="Times New Roman"/>
          <w:lang w:eastAsia="ru-RU"/>
        </w:rPr>
      </w:pPr>
      <w:r w:rsidRPr="008C14EA">
        <w:rPr>
          <w:rFonts w:eastAsia="Times New Roman"/>
          <w:lang w:eastAsia="ru-RU"/>
        </w:rPr>
        <w:t>- по наивысшему статусу ежегодных официальных спортивных соревнований на основании протоколов (выписки из протоколов) соревнований - в течение одного календарного года;</w:t>
      </w:r>
    </w:p>
    <w:p w:rsidR="00127785" w:rsidRPr="00D507C7" w:rsidRDefault="00127785" w:rsidP="005E57F2">
      <w:pPr>
        <w:rPr>
          <w:rFonts w:eastAsia="Times New Roman"/>
          <w:lang w:eastAsia="ru-RU"/>
        </w:rPr>
      </w:pPr>
      <w:r w:rsidRPr="008C14EA">
        <w:rPr>
          <w:rFonts w:eastAsia="Times New Roman"/>
          <w:lang w:eastAsia="ru-RU"/>
        </w:rPr>
        <w:t xml:space="preserve">- по официальным спортивным соревнованиям, проводимым реже одного раза в год, а также ежегодным официальным спортивным соревнованиям, проведение которых было официально отменено (в том числе в связи с неблагоприятной эпидемиологической </w:t>
      </w:r>
      <w:r w:rsidRPr="00D507C7">
        <w:rPr>
          <w:rFonts w:eastAsia="Times New Roman"/>
          <w:lang w:eastAsia="ru-RU"/>
        </w:rPr>
        <w:t xml:space="preserve">ситуацией) </w:t>
      </w:r>
      <w:r w:rsidR="00B01702" w:rsidRPr="00D507C7">
        <w:rPr>
          <w:rFonts w:eastAsia="Times New Roman"/>
          <w:lang w:eastAsia="ru-RU"/>
        </w:rPr>
        <w:t>–</w:t>
      </w:r>
      <w:r w:rsidRPr="00D507C7">
        <w:rPr>
          <w:rFonts w:eastAsia="Times New Roman"/>
          <w:lang w:eastAsia="ru-RU"/>
        </w:rPr>
        <w:t xml:space="preserve"> до проведения следующих официальных спортивных соревнований данного уровня (для международных спортивных соревнований учитываются только результаты занимающихся, обучающихся, спортсменов, включенных в списки кандидатов в спортивные сборные команды Российской Федерации, для всеросс</w:t>
      </w:r>
      <w:r w:rsidR="00C45043" w:rsidRPr="00D507C7">
        <w:rPr>
          <w:rFonts w:eastAsia="Times New Roman"/>
          <w:lang w:eastAsia="ru-RU"/>
        </w:rPr>
        <w:t>ийских спортивных соревнований –</w:t>
      </w:r>
      <w:r w:rsidRPr="00D507C7">
        <w:rPr>
          <w:rFonts w:eastAsia="Times New Roman"/>
          <w:lang w:eastAsia="ru-RU"/>
        </w:rPr>
        <w:t xml:space="preserve"> включенных в спортивные сборные команды Ханты-Мансийского автономного округа </w:t>
      </w:r>
      <w:r w:rsidR="00353DC7" w:rsidRPr="00D507C7">
        <w:rPr>
          <w:rFonts w:eastAsia="Times New Roman"/>
          <w:lang w:eastAsia="ru-RU"/>
        </w:rPr>
        <w:t>–</w:t>
      </w:r>
      <w:r w:rsidRPr="00D507C7">
        <w:rPr>
          <w:rFonts w:eastAsia="Times New Roman"/>
          <w:lang w:eastAsia="ru-RU"/>
        </w:rPr>
        <w:t xml:space="preserve"> Югры, утвержденные Департаментом физической культуры и спорта Ханты-Мансийского автономного округа </w:t>
      </w:r>
      <w:r w:rsidR="00353DC7" w:rsidRPr="00D507C7">
        <w:rPr>
          <w:rFonts w:eastAsia="Times New Roman"/>
          <w:lang w:eastAsia="ru-RU"/>
        </w:rPr>
        <w:t>–</w:t>
      </w:r>
      <w:r w:rsidRPr="00D507C7">
        <w:rPr>
          <w:rFonts w:eastAsia="Times New Roman"/>
          <w:lang w:eastAsia="ru-RU"/>
        </w:rPr>
        <w:t xml:space="preserve"> Югры);</w:t>
      </w:r>
    </w:p>
    <w:p w:rsidR="00127785" w:rsidRPr="00D507C7" w:rsidRDefault="00C45043" w:rsidP="005E57F2">
      <w:pPr>
        <w:rPr>
          <w:rFonts w:eastAsia="Times New Roman"/>
          <w:lang w:eastAsia="ru-RU"/>
        </w:rPr>
      </w:pPr>
      <w:r w:rsidRPr="00D507C7">
        <w:rPr>
          <w:rFonts w:eastAsia="Times New Roman"/>
          <w:lang w:eastAsia="ru-RU"/>
        </w:rPr>
        <w:t>- по под</w:t>
      </w:r>
      <w:r w:rsidR="00127785" w:rsidRPr="00D507C7">
        <w:rPr>
          <w:rFonts w:eastAsia="Times New Roman"/>
          <w:lang w:eastAsia="ru-RU"/>
        </w:rPr>
        <w:t>пунктам 1.19</w:t>
      </w:r>
      <w:r w:rsidRPr="00D507C7">
        <w:rPr>
          <w:rFonts w:eastAsia="Times New Roman"/>
          <w:lang w:eastAsia="ru-RU"/>
        </w:rPr>
        <w:t xml:space="preserve"> пункта 1, подпункта </w:t>
      </w:r>
      <w:hyperlink r:id="rId26" w:anchor="/multilink/29120005/paragraph/421298/number/1" w:history="1">
        <w:r w:rsidRPr="00D507C7">
          <w:rPr>
            <w:rFonts w:eastAsia="Times New Roman"/>
            <w:lang w:eastAsia="ru-RU"/>
          </w:rPr>
          <w:t>2.10</w:t>
        </w:r>
      </w:hyperlink>
      <w:r w:rsidRPr="00D507C7">
        <w:rPr>
          <w:rFonts w:eastAsia="Times New Roman"/>
          <w:lang w:eastAsia="ru-RU"/>
        </w:rPr>
        <w:t xml:space="preserve"> пункта 2 таблицы 6,</w:t>
      </w:r>
      <w:r w:rsidRPr="00D507C7">
        <w:rPr>
          <w:rFonts w:eastAsia="Times New Roman"/>
          <w:lang w:eastAsia="ru-RU"/>
        </w:rPr>
        <w:br/>
        <w:t xml:space="preserve">по подпунктам 1.19 пункта 1, подпункта </w:t>
      </w:r>
      <w:hyperlink r:id="rId27" w:anchor="/multilink/29120005/paragraph/421298/number/1" w:history="1">
        <w:r w:rsidRPr="00D507C7">
          <w:rPr>
            <w:rFonts w:eastAsia="Times New Roman"/>
            <w:lang w:eastAsia="ru-RU"/>
          </w:rPr>
          <w:t>2.10</w:t>
        </w:r>
      </w:hyperlink>
      <w:r w:rsidRPr="00D507C7">
        <w:rPr>
          <w:rFonts w:eastAsia="Times New Roman"/>
          <w:lang w:eastAsia="ru-RU"/>
        </w:rPr>
        <w:t xml:space="preserve"> пункта 2 таблицы </w:t>
      </w:r>
      <w:r w:rsidR="00127785" w:rsidRPr="00D507C7">
        <w:rPr>
          <w:rFonts w:eastAsia="Times New Roman"/>
          <w:lang w:eastAsia="ru-RU"/>
        </w:rPr>
        <w:t xml:space="preserve">7 настоящего </w:t>
      </w:r>
      <w:r w:rsidR="00B01702" w:rsidRPr="00D507C7">
        <w:rPr>
          <w:rFonts w:eastAsia="Times New Roman"/>
          <w:lang w:eastAsia="ru-RU"/>
        </w:rPr>
        <w:t xml:space="preserve">приложения к </w:t>
      </w:r>
      <w:r w:rsidR="00C47122" w:rsidRPr="00D507C7">
        <w:rPr>
          <w:rFonts w:eastAsia="Times New Roman"/>
          <w:lang w:eastAsia="ru-RU"/>
        </w:rPr>
        <w:t>п</w:t>
      </w:r>
      <w:r w:rsidR="00B01702" w:rsidRPr="00D507C7">
        <w:rPr>
          <w:rFonts w:eastAsia="Times New Roman"/>
          <w:lang w:eastAsia="ru-RU"/>
        </w:rPr>
        <w:t>оложению</w:t>
      </w:r>
      <w:r w:rsidR="00127785" w:rsidRPr="00D507C7">
        <w:rPr>
          <w:rFonts w:eastAsia="Times New Roman"/>
          <w:lang w:eastAsia="ru-RU"/>
        </w:rPr>
        <w:t xml:space="preserve"> </w:t>
      </w:r>
      <w:r w:rsidR="00B01702" w:rsidRPr="00D507C7">
        <w:rPr>
          <w:rFonts w:eastAsia="Times New Roman"/>
          <w:lang w:eastAsia="ru-RU"/>
        </w:rPr>
        <w:t>–</w:t>
      </w:r>
      <w:r w:rsidR="00127785" w:rsidRPr="00D507C7">
        <w:rPr>
          <w:rFonts w:eastAsia="Times New Roman"/>
          <w:lang w:eastAsia="ru-RU"/>
        </w:rPr>
        <w:t xml:space="preserve"> на весь период обучения в училище олимпийского </w:t>
      </w:r>
      <w:r w:rsidR="00127785" w:rsidRPr="00D507C7">
        <w:rPr>
          <w:rFonts w:eastAsia="Times New Roman"/>
          <w:lang w:eastAsia="ru-RU"/>
        </w:rPr>
        <w:lastRenderedPageBreak/>
        <w:t>резерва (колледже олимпийского резерва) на основании заверенной копии приказа о зачислении на обучение (переводе на следующий год обучения);</w:t>
      </w:r>
    </w:p>
    <w:p w:rsidR="00127785" w:rsidRPr="00D507C7" w:rsidRDefault="00AD25CD" w:rsidP="005E57F2">
      <w:pPr>
        <w:rPr>
          <w:rFonts w:eastAsia="Times New Roman"/>
          <w:lang w:eastAsia="ru-RU"/>
        </w:rPr>
      </w:pPr>
      <w:r w:rsidRPr="00D507C7">
        <w:rPr>
          <w:rFonts w:eastAsia="Times New Roman"/>
          <w:lang w:eastAsia="ru-RU"/>
        </w:rPr>
        <w:t>4.3.6.</w:t>
      </w:r>
      <w:r w:rsidR="00127785" w:rsidRPr="00D507C7">
        <w:rPr>
          <w:rFonts w:eastAsia="Times New Roman"/>
          <w:lang w:eastAsia="ru-RU"/>
        </w:rPr>
        <w:t xml:space="preserve"> </w:t>
      </w:r>
      <w:r w:rsidRPr="00D507C7">
        <w:rPr>
          <w:rFonts w:eastAsia="Times New Roman"/>
          <w:lang w:eastAsia="ru-RU"/>
        </w:rPr>
        <w:t>Е</w:t>
      </w:r>
      <w:r w:rsidR="00127785" w:rsidRPr="00D507C7">
        <w:rPr>
          <w:rFonts w:eastAsia="Times New Roman"/>
          <w:lang w:eastAsia="ru-RU"/>
        </w:rPr>
        <w:t>сли по истечении срока действия установленного размера стимулирующей надбавки занимающийся, обучающийся, спортсмен не показал указанного в </w:t>
      </w:r>
      <w:hyperlink r:id="rId28" w:anchor="/document/29120005/entry/600" w:history="1">
        <w:r w:rsidR="00127785" w:rsidRPr="00D507C7">
          <w:rPr>
            <w:rFonts w:eastAsia="Times New Roman"/>
            <w:lang w:eastAsia="ru-RU"/>
          </w:rPr>
          <w:t>таблицах 6</w:t>
        </w:r>
      </w:hyperlink>
      <w:r w:rsidR="00127785" w:rsidRPr="00D507C7">
        <w:rPr>
          <w:rFonts w:eastAsia="Times New Roman"/>
          <w:lang w:eastAsia="ru-RU"/>
        </w:rPr>
        <w:t>, </w:t>
      </w:r>
      <w:hyperlink r:id="rId29" w:anchor="/document/29120005/entry/700" w:history="1">
        <w:r w:rsidR="00127785" w:rsidRPr="00D507C7">
          <w:rPr>
            <w:rFonts w:eastAsia="Times New Roman"/>
            <w:lang w:eastAsia="ru-RU"/>
          </w:rPr>
          <w:t>7</w:t>
        </w:r>
      </w:hyperlink>
      <w:r w:rsidR="00127785" w:rsidRPr="00D507C7">
        <w:rPr>
          <w:rFonts w:eastAsia="Times New Roman"/>
          <w:lang w:eastAsia="ru-RU"/>
        </w:rPr>
        <w:t xml:space="preserve"> настоящего </w:t>
      </w:r>
      <w:r w:rsidR="00C47122" w:rsidRPr="00D507C7">
        <w:rPr>
          <w:rFonts w:eastAsia="Times New Roman"/>
          <w:lang w:eastAsia="ru-RU"/>
        </w:rPr>
        <w:t>приложения к п</w:t>
      </w:r>
      <w:r w:rsidR="00B01702" w:rsidRPr="00D507C7">
        <w:rPr>
          <w:rFonts w:eastAsia="Times New Roman"/>
          <w:lang w:eastAsia="ru-RU"/>
        </w:rPr>
        <w:t>оложению</w:t>
      </w:r>
      <w:r w:rsidR="00127785" w:rsidRPr="00D507C7">
        <w:rPr>
          <w:rFonts w:eastAsia="Times New Roman"/>
          <w:lang w:eastAsia="ru-RU"/>
        </w:rPr>
        <w:t xml:space="preserve"> результата, размер надбавки тренера, тренера-преподавателя по адаптивной физической культуре, тренера-преподавателя устанавливается в соответствии с этапом спортивной подготовки занимающегося, обучающегося, спортсмена;</w:t>
      </w:r>
    </w:p>
    <w:p w:rsidR="00127785" w:rsidRPr="00D507C7" w:rsidRDefault="00AD25CD" w:rsidP="005E57F2">
      <w:pPr>
        <w:rPr>
          <w:rFonts w:eastAsia="Times New Roman"/>
          <w:lang w:eastAsia="ru-RU"/>
        </w:rPr>
      </w:pPr>
      <w:r w:rsidRPr="00D507C7">
        <w:rPr>
          <w:rFonts w:eastAsia="Times New Roman"/>
          <w:lang w:eastAsia="ru-RU"/>
        </w:rPr>
        <w:t>4.3.7.</w:t>
      </w:r>
      <w:r w:rsidR="007A7E8F" w:rsidRPr="00D507C7">
        <w:rPr>
          <w:rFonts w:eastAsia="Times New Roman"/>
          <w:lang w:eastAsia="ru-RU"/>
        </w:rPr>
        <w:t xml:space="preserve"> </w:t>
      </w:r>
      <w:r w:rsidRPr="00D507C7">
        <w:rPr>
          <w:rFonts w:eastAsia="Times New Roman"/>
          <w:lang w:eastAsia="ru-RU"/>
        </w:rPr>
        <w:t>Д</w:t>
      </w:r>
      <w:r w:rsidR="007A7E8F" w:rsidRPr="00D507C7">
        <w:rPr>
          <w:rFonts w:eastAsia="Times New Roman"/>
          <w:lang w:eastAsia="ru-RU"/>
        </w:rPr>
        <w:t>ля определения размера</w:t>
      </w:r>
      <w:r w:rsidR="00127785" w:rsidRPr="00D507C7">
        <w:rPr>
          <w:rFonts w:eastAsia="Times New Roman"/>
          <w:lang w:eastAsia="ru-RU"/>
        </w:rPr>
        <w:t xml:space="preserve"> надбавки тренера, тренера-преподавателя по адаптивной физической культуре, тренера-преподавателя за одного занимающегося, обучающегося, спортсмена высокого класса, работника, непосредственно участвующего в процессе подготовки занимающегося, обучающегося, спортсмена высокого класса, количество участников (спортсменов, пар, групп), спортивных команд в виде программы должно быть не менее:</w:t>
      </w:r>
    </w:p>
    <w:p w:rsidR="00127785" w:rsidRPr="008C14EA" w:rsidRDefault="00127785" w:rsidP="005E57F2">
      <w:pPr>
        <w:rPr>
          <w:rFonts w:eastAsia="Times New Roman"/>
          <w:lang w:eastAsia="ru-RU"/>
        </w:rPr>
      </w:pPr>
      <w:r w:rsidRPr="00D507C7">
        <w:rPr>
          <w:rFonts w:eastAsia="Times New Roman"/>
          <w:lang w:eastAsia="ru-RU"/>
        </w:rPr>
        <w:t xml:space="preserve">- для чемпионатов, кубков, первенств мира или Европы </w:t>
      </w:r>
      <w:r w:rsidR="00B01702" w:rsidRPr="00D507C7">
        <w:rPr>
          <w:rFonts w:eastAsia="Times New Roman"/>
          <w:lang w:eastAsia="ru-RU"/>
        </w:rPr>
        <w:t>–</w:t>
      </w:r>
      <w:r w:rsidRPr="00D507C7">
        <w:rPr>
          <w:rFonts w:eastAsia="Times New Roman"/>
          <w:lang w:eastAsia="ru-RU"/>
        </w:rPr>
        <w:t xml:space="preserve"> в летних, зимних видах спорта и видах спорта, которыми занимаются только женщины </w:t>
      </w:r>
      <w:r w:rsidR="00B01702" w:rsidRPr="00D507C7">
        <w:rPr>
          <w:rFonts w:eastAsia="Times New Roman"/>
          <w:lang w:eastAsia="ru-RU"/>
        </w:rPr>
        <w:t xml:space="preserve">– </w:t>
      </w:r>
      <w:r w:rsidRPr="00D507C7">
        <w:rPr>
          <w:rFonts w:eastAsia="Times New Roman"/>
          <w:lang w:eastAsia="ru-RU"/>
        </w:rPr>
        <w:t xml:space="preserve">10 участников, спортивных команд; в видах спорта среди инвалидов и лиц с ограниченными возможностями здоровья </w:t>
      </w:r>
      <w:r w:rsidR="00B01702" w:rsidRPr="00D507C7">
        <w:rPr>
          <w:rFonts w:eastAsia="Times New Roman"/>
          <w:lang w:eastAsia="ru-RU"/>
        </w:rPr>
        <w:t>–</w:t>
      </w:r>
      <w:r w:rsidRPr="00D507C7">
        <w:rPr>
          <w:rFonts w:eastAsia="Times New Roman"/>
          <w:lang w:eastAsia="ru-RU"/>
        </w:rPr>
        <w:t xml:space="preserve"> шесть участников, спортивных команд;</w:t>
      </w:r>
    </w:p>
    <w:p w:rsidR="00127785" w:rsidRPr="00D507C7" w:rsidRDefault="00127785" w:rsidP="005E57F2">
      <w:pPr>
        <w:rPr>
          <w:rFonts w:eastAsia="Times New Roman"/>
          <w:lang w:eastAsia="ru-RU"/>
        </w:rPr>
      </w:pPr>
      <w:r w:rsidRPr="00D507C7">
        <w:rPr>
          <w:rFonts w:eastAsia="Times New Roman"/>
          <w:lang w:eastAsia="ru-RU"/>
        </w:rPr>
        <w:t xml:space="preserve">- для других международных официальных спортивных соревнований </w:t>
      </w:r>
      <w:r w:rsidR="00B01702" w:rsidRPr="00D507C7">
        <w:rPr>
          <w:rFonts w:eastAsia="Times New Roman"/>
          <w:lang w:eastAsia="ru-RU"/>
        </w:rPr>
        <w:t>–</w:t>
      </w:r>
      <w:r w:rsidRPr="00D507C7">
        <w:rPr>
          <w:rFonts w:eastAsia="Times New Roman"/>
          <w:lang w:eastAsia="ru-RU"/>
        </w:rPr>
        <w:t xml:space="preserve"> в летних видах спорта </w:t>
      </w:r>
      <w:r w:rsidR="00B01702" w:rsidRPr="00D507C7">
        <w:rPr>
          <w:rFonts w:eastAsia="Times New Roman"/>
          <w:lang w:eastAsia="ru-RU"/>
        </w:rPr>
        <w:t>–</w:t>
      </w:r>
      <w:r w:rsidRPr="00D507C7">
        <w:rPr>
          <w:rFonts w:eastAsia="Times New Roman"/>
          <w:lang w:eastAsia="ru-RU"/>
        </w:rPr>
        <w:t xml:space="preserve"> 10 участников, спортивных команд, в зимних видах спорта и видах спорта, которыми занимаются только женщины - восемь участников, в видах спорта среди инвалидов и лиц с ограниченными возможностями здоровья </w:t>
      </w:r>
      <w:r w:rsidR="00B01702" w:rsidRPr="00D507C7">
        <w:rPr>
          <w:rFonts w:eastAsia="Times New Roman"/>
          <w:lang w:eastAsia="ru-RU"/>
        </w:rPr>
        <w:t xml:space="preserve">– </w:t>
      </w:r>
      <w:r w:rsidRPr="00D507C7">
        <w:rPr>
          <w:rFonts w:eastAsia="Times New Roman"/>
          <w:lang w:eastAsia="ru-RU"/>
        </w:rPr>
        <w:t>шесть участников, спортивных команд;</w:t>
      </w:r>
    </w:p>
    <w:p w:rsidR="00127785" w:rsidRPr="00D507C7" w:rsidRDefault="00127785" w:rsidP="005E57F2">
      <w:pPr>
        <w:rPr>
          <w:rFonts w:eastAsia="Times New Roman"/>
          <w:lang w:eastAsia="ru-RU"/>
        </w:rPr>
      </w:pPr>
      <w:r w:rsidRPr="00D507C7">
        <w:rPr>
          <w:rFonts w:eastAsia="Times New Roman"/>
          <w:lang w:eastAsia="ru-RU"/>
        </w:rPr>
        <w:t xml:space="preserve">- для чемпионатов, кубков, первенств Российской Федерации, других всероссийских официальных спортивных соревнований - в видах спорта среди инвалидов и лиц с ограниченными возможностями здоровья </w:t>
      </w:r>
      <w:r w:rsidR="00B01702" w:rsidRPr="00D507C7">
        <w:rPr>
          <w:rFonts w:eastAsia="Times New Roman"/>
          <w:lang w:eastAsia="ru-RU"/>
        </w:rPr>
        <w:t>–</w:t>
      </w:r>
      <w:r w:rsidRPr="00D507C7">
        <w:rPr>
          <w:rFonts w:eastAsia="Times New Roman"/>
          <w:lang w:eastAsia="ru-RU"/>
        </w:rPr>
        <w:t xml:space="preserve"> шесть участников, спортивных команд; для спортсменов с нарушением слуха и интеллекта (INAS-FID) </w:t>
      </w:r>
      <w:r w:rsidR="00B01702" w:rsidRPr="00D507C7">
        <w:rPr>
          <w:rFonts w:eastAsia="Times New Roman"/>
          <w:lang w:eastAsia="ru-RU"/>
        </w:rPr>
        <w:t>–</w:t>
      </w:r>
      <w:r w:rsidRPr="00D507C7">
        <w:rPr>
          <w:rFonts w:eastAsia="Times New Roman"/>
          <w:lang w:eastAsia="ru-RU"/>
        </w:rPr>
        <w:t xml:space="preserve"> шесть человек для мужчин и четыре человека для женщин в дисциплине. Для спортсменов с нарушением зрения </w:t>
      </w:r>
      <w:r w:rsidR="00B01702" w:rsidRPr="00D507C7">
        <w:rPr>
          <w:rFonts w:eastAsia="Times New Roman"/>
          <w:lang w:eastAsia="ru-RU"/>
        </w:rPr>
        <w:t>–</w:t>
      </w:r>
      <w:r w:rsidRPr="00D507C7">
        <w:rPr>
          <w:rFonts w:eastAsia="Times New Roman"/>
          <w:lang w:eastAsia="ru-RU"/>
        </w:rPr>
        <w:t xml:space="preserve"> четыре человека для мужчин и три человека для женщин в классе. Для спортсменов с поражением опорно-двигательного аппарата и лиц с церебральным параличом </w:t>
      </w:r>
      <w:r w:rsidR="00B01702" w:rsidRPr="00D507C7">
        <w:rPr>
          <w:rFonts w:eastAsia="Times New Roman"/>
          <w:lang w:eastAsia="ru-RU"/>
        </w:rPr>
        <w:t>–</w:t>
      </w:r>
      <w:r w:rsidRPr="00D507C7">
        <w:rPr>
          <w:rFonts w:eastAsia="Times New Roman"/>
          <w:lang w:eastAsia="ru-RU"/>
        </w:rPr>
        <w:t xml:space="preserve"> четыре человека для мужчин и три человека для женщин в классе. В командных видах спорта </w:t>
      </w:r>
      <w:r w:rsidR="00B01702" w:rsidRPr="00D507C7">
        <w:rPr>
          <w:rFonts w:eastAsia="Times New Roman"/>
          <w:lang w:eastAsia="ru-RU"/>
        </w:rPr>
        <w:t>–</w:t>
      </w:r>
      <w:r w:rsidRPr="00D507C7">
        <w:rPr>
          <w:rFonts w:eastAsia="Times New Roman"/>
          <w:lang w:eastAsia="ru-RU"/>
        </w:rPr>
        <w:t xml:space="preserve"> четыре команды;</w:t>
      </w:r>
    </w:p>
    <w:p w:rsidR="00127785" w:rsidRPr="00D507C7" w:rsidRDefault="00AD25CD" w:rsidP="00C45043">
      <w:pPr>
        <w:rPr>
          <w:rFonts w:eastAsia="Times New Roman"/>
          <w:lang w:eastAsia="ru-RU"/>
        </w:rPr>
      </w:pPr>
      <w:r w:rsidRPr="00D507C7">
        <w:rPr>
          <w:rFonts w:eastAsia="Times New Roman"/>
          <w:lang w:eastAsia="ru-RU"/>
        </w:rPr>
        <w:t>4.3.8.</w:t>
      </w:r>
      <w:r w:rsidR="00127785" w:rsidRPr="00D507C7">
        <w:rPr>
          <w:rFonts w:eastAsia="Times New Roman"/>
          <w:lang w:eastAsia="ru-RU"/>
        </w:rPr>
        <w:t xml:space="preserve"> </w:t>
      </w:r>
      <w:r w:rsidRPr="00D507C7">
        <w:rPr>
          <w:rFonts w:eastAsia="Times New Roman"/>
          <w:lang w:eastAsia="ru-RU"/>
        </w:rPr>
        <w:t>Д</w:t>
      </w:r>
      <w:r w:rsidR="00127785" w:rsidRPr="00D507C7">
        <w:rPr>
          <w:rFonts w:eastAsia="Times New Roman"/>
          <w:lang w:eastAsia="ru-RU"/>
        </w:rPr>
        <w:t>ля оплаты труда тренеров, тренеров-преподавателей за подготовку занимающегося, обучающегося, спортсмена высокого класса учреждение спортивной подготовки в срок не позднее одного месяца со дня показанного результата, предоставляет в управление физической культуры и спорта Администрации города справку в соответствии с</w:t>
      </w:r>
      <w:r w:rsidR="00C45043" w:rsidRPr="00D507C7">
        <w:rPr>
          <w:rFonts w:eastAsia="Times New Roman"/>
          <w:lang w:eastAsia="ru-RU"/>
        </w:rPr>
        <w:t xml:space="preserve"> </w:t>
      </w:r>
      <w:r w:rsidR="00127785" w:rsidRPr="00D507C7">
        <w:rPr>
          <w:rFonts w:eastAsia="Times New Roman"/>
          <w:lang w:eastAsia="ru-RU"/>
        </w:rPr>
        <w:t>приложением</w:t>
      </w:r>
      <w:r w:rsidR="00C45043" w:rsidRPr="00D507C7">
        <w:rPr>
          <w:rFonts w:eastAsia="Times New Roman"/>
          <w:lang w:eastAsia="ru-RU"/>
        </w:rPr>
        <w:t xml:space="preserve"> к особенностям порядка и условий оплаты труда тренеров, тренеров-преподавателей и специалистов учреждений, осуществляющих подготовку спортивных сборных команд муниципального образования городской округ Сургут Ханты-Мансийского автономного округа – Югры и реализующих дополнительные </w:t>
      </w:r>
      <w:r w:rsidR="00C45043" w:rsidRPr="00D507C7">
        <w:rPr>
          <w:rFonts w:eastAsia="Times New Roman"/>
          <w:lang w:eastAsia="ru-RU"/>
        </w:rPr>
        <w:lastRenderedPageBreak/>
        <w:t>общеразвивающие программы, дополнительные образовательные программы спортивной подготовки</w:t>
      </w:r>
      <w:r w:rsidR="00127785" w:rsidRPr="00D507C7">
        <w:rPr>
          <w:rFonts w:eastAsia="Times New Roman"/>
          <w:lang w:eastAsia="ru-RU"/>
        </w:rPr>
        <w:t>;</w:t>
      </w:r>
    </w:p>
    <w:p w:rsidR="00943600" w:rsidRPr="008C14EA" w:rsidRDefault="00AD25CD" w:rsidP="00C45043">
      <w:r w:rsidRPr="00D507C7">
        <w:rPr>
          <w:rFonts w:eastAsia="Times New Roman"/>
          <w:lang w:eastAsia="ru-RU"/>
        </w:rPr>
        <w:t>4.3.9.</w:t>
      </w:r>
      <w:r w:rsidR="00127785" w:rsidRPr="00D507C7">
        <w:rPr>
          <w:rFonts w:eastAsia="Times New Roman"/>
          <w:lang w:eastAsia="ru-RU"/>
        </w:rPr>
        <w:t xml:space="preserve"> </w:t>
      </w:r>
      <w:r w:rsidRPr="00D507C7">
        <w:rPr>
          <w:rFonts w:eastAsia="Times New Roman"/>
          <w:lang w:eastAsia="ru-RU"/>
        </w:rPr>
        <w:t>Н</w:t>
      </w:r>
      <w:r w:rsidR="00127785" w:rsidRPr="00D507C7">
        <w:rPr>
          <w:rFonts w:eastAsia="Times New Roman"/>
          <w:lang w:eastAsia="ru-RU"/>
        </w:rPr>
        <w:t>ачисление ежемесячной премии на надбавку за подготовку занимающихся, обучающихся, спортсменов высокого класса, за обеспечение высококачественного учебно-тренировочного процесса не производится.</w:t>
      </w:r>
    </w:p>
    <w:p w:rsidR="004914FE" w:rsidRPr="008C14EA" w:rsidRDefault="004914FE">
      <w:pPr>
        <w:ind w:firstLine="0"/>
        <w:jc w:val="left"/>
      </w:pPr>
      <w:r w:rsidRPr="008C14EA">
        <w:br w:type="page"/>
      </w:r>
    </w:p>
    <w:p w:rsidR="007063E8" w:rsidRDefault="007063E8" w:rsidP="004D21E3">
      <w:pPr>
        <w:ind w:firstLine="567"/>
        <w:jc w:val="right"/>
        <w:sectPr w:rsidR="007063E8" w:rsidSect="00FC30B1">
          <w:pgSz w:w="11906" w:h="16838"/>
          <w:pgMar w:top="1134" w:right="567" w:bottom="1134" w:left="1701" w:header="709" w:footer="709" w:gutter="0"/>
          <w:pgNumType w:start="2"/>
          <w:cols w:space="708"/>
          <w:formProt w:val="0"/>
          <w:titlePg/>
          <w:docGrid w:linePitch="381"/>
        </w:sectPr>
      </w:pPr>
    </w:p>
    <w:p w:rsidR="005E57F2" w:rsidRPr="005E57F2" w:rsidRDefault="004D21E3" w:rsidP="005E57F2">
      <w:pPr>
        <w:ind w:left="8505" w:firstLine="0"/>
        <w:jc w:val="left"/>
        <w:rPr>
          <w:sz w:val="27"/>
          <w:szCs w:val="27"/>
        </w:rPr>
      </w:pPr>
      <w:r w:rsidRPr="005E57F2">
        <w:rPr>
          <w:sz w:val="27"/>
          <w:szCs w:val="27"/>
        </w:rPr>
        <w:lastRenderedPageBreak/>
        <w:t xml:space="preserve">Приложение </w:t>
      </w:r>
    </w:p>
    <w:p w:rsidR="005E57F2" w:rsidRPr="005E57F2" w:rsidRDefault="004D21E3" w:rsidP="005E57F2">
      <w:pPr>
        <w:ind w:left="8505" w:firstLine="0"/>
        <w:rPr>
          <w:sz w:val="27"/>
          <w:szCs w:val="27"/>
        </w:rPr>
      </w:pPr>
      <w:r w:rsidRPr="005E57F2">
        <w:rPr>
          <w:sz w:val="27"/>
          <w:szCs w:val="27"/>
        </w:rPr>
        <w:t xml:space="preserve">к </w:t>
      </w:r>
      <w:r w:rsidR="0073387F" w:rsidRPr="005E57F2">
        <w:rPr>
          <w:sz w:val="27"/>
          <w:szCs w:val="27"/>
        </w:rPr>
        <w:t xml:space="preserve">особенностям порядка и условий </w:t>
      </w:r>
    </w:p>
    <w:p w:rsidR="005E57F2" w:rsidRPr="005E57F2" w:rsidRDefault="0073387F" w:rsidP="005E57F2">
      <w:pPr>
        <w:ind w:left="8505" w:firstLine="0"/>
        <w:rPr>
          <w:sz w:val="27"/>
          <w:szCs w:val="27"/>
        </w:rPr>
      </w:pPr>
      <w:r w:rsidRPr="005E57F2">
        <w:rPr>
          <w:sz w:val="27"/>
          <w:szCs w:val="27"/>
        </w:rPr>
        <w:t>оплаты труда тренеров,</w:t>
      </w:r>
      <w:r w:rsidR="005E57F2" w:rsidRPr="005E57F2">
        <w:rPr>
          <w:sz w:val="27"/>
          <w:szCs w:val="27"/>
        </w:rPr>
        <w:t xml:space="preserve"> </w:t>
      </w:r>
      <w:r w:rsidRPr="005E57F2">
        <w:rPr>
          <w:sz w:val="27"/>
          <w:szCs w:val="27"/>
        </w:rPr>
        <w:t>тренеров-</w:t>
      </w:r>
      <w:r w:rsidR="005D1E7A" w:rsidRPr="005E57F2">
        <w:rPr>
          <w:sz w:val="27"/>
          <w:szCs w:val="27"/>
        </w:rPr>
        <w:t xml:space="preserve">преподавателей </w:t>
      </w:r>
    </w:p>
    <w:p w:rsidR="005E57F2" w:rsidRPr="005E57F2" w:rsidRDefault="005D1E7A" w:rsidP="005E57F2">
      <w:pPr>
        <w:ind w:left="8505" w:firstLine="0"/>
        <w:rPr>
          <w:sz w:val="27"/>
          <w:szCs w:val="27"/>
        </w:rPr>
      </w:pPr>
      <w:r w:rsidRPr="005E57F2">
        <w:rPr>
          <w:sz w:val="27"/>
          <w:szCs w:val="27"/>
        </w:rPr>
        <w:t>и</w:t>
      </w:r>
      <w:r w:rsidR="0073387F" w:rsidRPr="005E57F2">
        <w:rPr>
          <w:sz w:val="27"/>
          <w:szCs w:val="27"/>
        </w:rPr>
        <w:t xml:space="preserve"> специалистов учреждений,</w:t>
      </w:r>
      <w:r w:rsidR="005E57F2" w:rsidRPr="005E57F2">
        <w:rPr>
          <w:sz w:val="27"/>
          <w:szCs w:val="27"/>
        </w:rPr>
        <w:t xml:space="preserve"> </w:t>
      </w:r>
      <w:r w:rsidR="0073387F" w:rsidRPr="005E57F2">
        <w:rPr>
          <w:sz w:val="27"/>
          <w:szCs w:val="27"/>
        </w:rPr>
        <w:t xml:space="preserve">осуществляющих </w:t>
      </w:r>
    </w:p>
    <w:p w:rsidR="0073387F" w:rsidRPr="005E57F2" w:rsidRDefault="0073387F" w:rsidP="005E57F2">
      <w:pPr>
        <w:ind w:left="8505" w:firstLine="0"/>
        <w:rPr>
          <w:sz w:val="27"/>
          <w:szCs w:val="27"/>
        </w:rPr>
      </w:pPr>
      <w:r w:rsidRPr="005E57F2">
        <w:rPr>
          <w:sz w:val="27"/>
          <w:szCs w:val="27"/>
        </w:rPr>
        <w:t>подготовку спортивных сборных команд</w:t>
      </w:r>
    </w:p>
    <w:p w:rsidR="005E57F2" w:rsidRPr="005E57F2" w:rsidRDefault="0073387F" w:rsidP="005E57F2">
      <w:pPr>
        <w:ind w:left="8505" w:firstLine="0"/>
        <w:jc w:val="left"/>
        <w:rPr>
          <w:sz w:val="27"/>
          <w:szCs w:val="27"/>
        </w:rPr>
      </w:pPr>
      <w:r w:rsidRPr="005E57F2">
        <w:rPr>
          <w:sz w:val="27"/>
          <w:szCs w:val="27"/>
        </w:rPr>
        <w:t xml:space="preserve">муниципального образования городской округ </w:t>
      </w:r>
    </w:p>
    <w:p w:rsidR="004D21E3" w:rsidRDefault="0073387F" w:rsidP="005E57F2">
      <w:pPr>
        <w:ind w:left="8505" w:firstLine="0"/>
        <w:jc w:val="left"/>
        <w:rPr>
          <w:sz w:val="27"/>
          <w:szCs w:val="27"/>
        </w:rPr>
      </w:pPr>
      <w:r w:rsidRPr="005E57F2">
        <w:rPr>
          <w:sz w:val="27"/>
          <w:szCs w:val="27"/>
        </w:rPr>
        <w:t>Сургут</w:t>
      </w:r>
      <w:r w:rsidR="005E57F2" w:rsidRPr="005E57F2">
        <w:rPr>
          <w:sz w:val="27"/>
          <w:szCs w:val="27"/>
        </w:rPr>
        <w:t xml:space="preserve"> </w:t>
      </w:r>
      <w:r w:rsidRPr="005E57F2">
        <w:rPr>
          <w:sz w:val="27"/>
          <w:szCs w:val="27"/>
        </w:rPr>
        <w:t>Ханты-Мансийского автономного</w:t>
      </w:r>
      <w:r w:rsidR="005D1E7A" w:rsidRPr="005E57F2">
        <w:rPr>
          <w:sz w:val="27"/>
          <w:szCs w:val="27"/>
        </w:rPr>
        <w:t xml:space="preserve"> </w:t>
      </w:r>
      <w:r w:rsidR="005E57F2" w:rsidRPr="005E57F2">
        <w:rPr>
          <w:sz w:val="27"/>
          <w:szCs w:val="27"/>
        </w:rPr>
        <w:t xml:space="preserve">округа </w:t>
      </w:r>
      <w:r w:rsidRPr="005E57F2">
        <w:rPr>
          <w:sz w:val="27"/>
          <w:szCs w:val="27"/>
        </w:rPr>
        <w:t>– Югры и реализующих</w:t>
      </w:r>
      <w:r w:rsidR="005E57F2" w:rsidRPr="005E57F2">
        <w:rPr>
          <w:sz w:val="27"/>
          <w:szCs w:val="27"/>
        </w:rPr>
        <w:t xml:space="preserve"> </w:t>
      </w:r>
      <w:r w:rsidRPr="005E57F2">
        <w:rPr>
          <w:sz w:val="27"/>
          <w:szCs w:val="27"/>
        </w:rPr>
        <w:t>дополнительные общеразвивающие</w:t>
      </w:r>
      <w:r w:rsidR="005D1E7A" w:rsidRPr="005E57F2">
        <w:rPr>
          <w:sz w:val="27"/>
          <w:szCs w:val="27"/>
        </w:rPr>
        <w:t xml:space="preserve"> </w:t>
      </w:r>
      <w:r w:rsidRPr="005E57F2">
        <w:rPr>
          <w:sz w:val="27"/>
          <w:szCs w:val="27"/>
        </w:rPr>
        <w:t>программы, дополнительные</w:t>
      </w:r>
      <w:r w:rsidR="00C45043">
        <w:rPr>
          <w:sz w:val="27"/>
          <w:szCs w:val="27"/>
        </w:rPr>
        <w:t xml:space="preserve"> </w:t>
      </w:r>
      <w:r w:rsidRPr="005E57F2">
        <w:rPr>
          <w:sz w:val="27"/>
          <w:szCs w:val="27"/>
        </w:rPr>
        <w:t>образовательные программы</w:t>
      </w:r>
      <w:r w:rsidR="005D1E7A" w:rsidRPr="005E57F2">
        <w:rPr>
          <w:sz w:val="27"/>
          <w:szCs w:val="27"/>
        </w:rPr>
        <w:t xml:space="preserve"> </w:t>
      </w:r>
      <w:r w:rsidRPr="005E57F2">
        <w:rPr>
          <w:sz w:val="27"/>
          <w:szCs w:val="27"/>
        </w:rPr>
        <w:t>спортивной подготовки</w:t>
      </w:r>
    </w:p>
    <w:p w:rsidR="00C45043" w:rsidRDefault="00C45043" w:rsidP="005E57F2">
      <w:pPr>
        <w:ind w:left="8505" w:firstLine="0"/>
        <w:jc w:val="left"/>
        <w:rPr>
          <w:sz w:val="27"/>
          <w:szCs w:val="27"/>
        </w:rPr>
      </w:pPr>
    </w:p>
    <w:p w:rsidR="00C45043" w:rsidRPr="005E57F2" w:rsidRDefault="00C45043" w:rsidP="00C45043">
      <w:pPr>
        <w:ind w:firstLine="0"/>
        <w:jc w:val="center"/>
        <w:rPr>
          <w:sz w:val="27"/>
          <w:szCs w:val="27"/>
        </w:rPr>
      </w:pPr>
      <w:r>
        <w:rPr>
          <w:sz w:val="27"/>
          <w:szCs w:val="27"/>
        </w:rPr>
        <w:t>Справка</w:t>
      </w:r>
      <w:r w:rsidR="005B681C">
        <w:rPr>
          <w:sz w:val="27"/>
          <w:szCs w:val="27"/>
        </w:rPr>
        <w:t xml:space="preserve"> </w:t>
      </w:r>
    </w:p>
    <w:p w:rsidR="0073387F" w:rsidRPr="00B70EB7" w:rsidRDefault="0073387F" w:rsidP="005E57F2">
      <w:pPr>
        <w:ind w:left="7088" w:firstLine="0"/>
        <w:jc w:val="right"/>
        <w:rPr>
          <w:sz w:val="24"/>
          <w:szCs w:val="24"/>
        </w:rPr>
      </w:pPr>
    </w:p>
    <w:tbl>
      <w:tblPr>
        <w:tblW w:w="152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
        <w:gridCol w:w="894"/>
        <w:gridCol w:w="1701"/>
        <w:gridCol w:w="1417"/>
        <w:gridCol w:w="1812"/>
        <w:gridCol w:w="92"/>
        <w:gridCol w:w="1498"/>
        <w:gridCol w:w="1134"/>
        <w:gridCol w:w="2410"/>
        <w:gridCol w:w="1559"/>
        <w:gridCol w:w="2183"/>
      </w:tblGrid>
      <w:tr w:rsidR="008C14EA" w:rsidRPr="008C14EA" w:rsidTr="005B681C">
        <w:trPr>
          <w:gridAfter w:val="1"/>
          <w:wAfter w:w="2183" w:type="dxa"/>
        </w:trPr>
        <w:tc>
          <w:tcPr>
            <w:tcW w:w="6440" w:type="dxa"/>
            <w:gridSpan w:val="6"/>
            <w:tcBorders>
              <w:top w:val="nil"/>
              <w:left w:val="nil"/>
              <w:bottom w:val="nil"/>
              <w:right w:val="nil"/>
            </w:tcBorders>
          </w:tcPr>
          <w:p w:rsidR="0073387F" w:rsidRPr="008C14EA" w:rsidRDefault="0073387F" w:rsidP="0073387F">
            <w:pPr>
              <w:autoSpaceDE w:val="0"/>
              <w:autoSpaceDN w:val="0"/>
              <w:adjustRightInd w:val="0"/>
              <w:ind w:firstLine="0"/>
              <w:rPr>
                <w:sz w:val="24"/>
                <w:szCs w:val="24"/>
                <w:lang w:eastAsia="ru-RU"/>
              </w:rPr>
            </w:pPr>
            <w:r w:rsidRPr="008C14EA">
              <w:rPr>
                <w:sz w:val="24"/>
                <w:szCs w:val="24"/>
                <w:lang w:eastAsia="ru-RU"/>
              </w:rPr>
              <w:t>Согласовано</w:t>
            </w:r>
          </w:p>
          <w:p w:rsidR="0073387F" w:rsidRPr="008C14EA" w:rsidRDefault="0073387F" w:rsidP="0073387F">
            <w:pPr>
              <w:autoSpaceDE w:val="0"/>
              <w:autoSpaceDN w:val="0"/>
              <w:adjustRightInd w:val="0"/>
              <w:ind w:firstLine="0"/>
              <w:rPr>
                <w:sz w:val="24"/>
                <w:szCs w:val="24"/>
                <w:lang w:eastAsia="ru-RU"/>
              </w:rPr>
            </w:pPr>
            <w:r w:rsidRPr="008C14EA">
              <w:rPr>
                <w:sz w:val="24"/>
                <w:szCs w:val="24"/>
                <w:lang w:eastAsia="ru-RU"/>
              </w:rPr>
              <w:t>Начальник управления физической</w:t>
            </w:r>
          </w:p>
          <w:p w:rsidR="0073387F" w:rsidRPr="008C14EA" w:rsidRDefault="0073387F" w:rsidP="0073387F">
            <w:pPr>
              <w:autoSpaceDE w:val="0"/>
              <w:autoSpaceDN w:val="0"/>
              <w:adjustRightInd w:val="0"/>
              <w:ind w:firstLine="0"/>
              <w:rPr>
                <w:sz w:val="24"/>
                <w:szCs w:val="24"/>
                <w:lang w:eastAsia="ru-RU"/>
              </w:rPr>
            </w:pPr>
            <w:r w:rsidRPr="008C14EA">
              <w:rPr>
                <w:sz w:val="24"/>
                <w:szCs w:val="24"/>
                <w:lang w:eastAsia="ru-RU"/>
              </w:rPr>
              <w:t>культуры и спорта_______________</w:t>
            </w:r>
          </w:p>
        </w:tc>
        <w:tc>
          <w:tcPr>
            <w:tcW w:w="6601" w:type="dxa"/>
            <w:gridSpan w:val="4"/>
            <w:tcBorders>
              <w:top w:val="nil"/>
              <w:left w:val="nil"/>
              <w:bottom w:val="nil"/>
              <w:right w:val="nil"/>
            </w:tcBorders>
          </w:tcPr>
          <w:p w:rsidR="0073387F" w:rsidRPr="008C14EA" w:rsidRDefault="0073387F" w:rsidP="0073387F">
            <w:pPr>
              <w:autoSpaceDE w:val="0"/>
              <w:autoSpaceDN w:val="0"/>
              <w:adjustRightInd w:val="0"/>
              <w:ind w:firstLine="0"/>
              <w:rPr>
                <w:sz w:val="24"/>
                <w:szCs w:val="24"/>
                <w:lang w:eastAsia="ru-RU"/>
              </w:rPr>
            </w:pPr>
            <w:r w:rsidRPr="008C14EA">
              <w:rPr>
                <w:sz w:val="24"/>
                <w:szCs w:val="24"/>
                <w:lang w:eastAsia="ru-RU"/>
              </w:rPr>
              <w:t>Утверждаю</w:t>
            </w:r>
          </w:p>
          <w:p w:rsidR="0073387F" w:rsidRPr="008C14EA" w:rsidRDefault="0073387F" w:rsidP="0073387F">
            <w:pPr>
              <w:autoSpaceDE w:val="0"/>
              <w:autoSpaceDN w:val="0"/>
              <w:adjustRightInd w:val="0"/>
              <w:ind w:firstLine="0"/>
              <w:rPr>
                <w:sz w:val="24"/>
                <w:szCs w:val="24"/>
                <w:lang w:eastAsia="ru-RU"/>
              </w:rPr>
            </w:pPr>
            <w:r w:rsidRPr="008C14EA">
              <w:rPr>
                <w:sz w:val="24"/>
                <w:szCs w:val="24"/>
                <w:lang w:eastAsia="ru-RU"/>
              </w:rPr>
              <w:t>Директор учреждения</w:t>
            </w:r>
          </w:p>
          <w:p w:rsidR="0073387F" w:rsidRPr="008C14EA" w:rsidRDefault="0073387F" w:rsidP="005D1E7A">
            <w:pPr>
              <w:autoSpaceDE w:val="0"/>
              <w:autoSpaceDN w:val="0"/>
              <w:adjustRightInd w:val="0"/>
              <w:ind w:firstLine="0"/>
              <w:rPr>
                <w:sz w:val="24"/>
                <w:szCs w:val="24"/>
                <w:lang w:eastAsia="ru-RU"/>
              </w:rPr>
            </w:pPr>
            <w:r w:rsidRPr="008C14EA">
              <w:rPr>
                <w:sz w:val="24"/>
                <w:szCs w:val="24"/>
                <w:lang w:eastAsia="ru-RU"/>
              </w:rPr>
              <w:t>________________________</w:t>
            </w:r>
          </w:p>
          <w:p w:rsidR="005D1E7A" w:rsidRPr="008C14EA" w:rsidRDefault="005D1E7A" w:rsidP="005D1E7A">
            <w:pPr>
              <w:autoSpaceDE w:val="0"/>
              <w:autoSpaceDN w:val="0"/>
              <w:adjustRightInd w:val="0"/>
              <w:ind w:firstLine="0"/>
              <w:rPr>
                <w:sz w:val="24"/>
                <w:szCs w:val="24"/>
                <w:lang w:eastAsia="ru-RU"/>
              </w:rPr>
            </w:pPr>
          </w:p>
        </w:tc>
      </w:tr>
      <w:tr w:rsidR="008C14EA" w:rsidRPr="005E57F2" w:rsidTr="005E57F2">
        <w:tc>
          <w:tcPr>
            <w:tcW w:w="524" w:type="dxa"/>
            <w:tcBorders>
              <w:top w:val="single" w:sz="4" w:space="0" w:color="auto"/>
              <w:bottom w:val="single" w:sz="4" w:space="0" w:color="auto"/>
              <w:right w:val="single" w:sz="4" w:space="0" w:color="auto"/>
            </w:tcBorders>
          </w:tcPr>
          <w:p w:rsidR="0073387F" w:rsidRPr="005E57F2" w:rsidRDefault="005D1E7A" w:rsidP="0073387F">
            <w:pPr>
              <w:autoSpaceDE w:val="0"/>
              <w:autoSpaceDN w:val="0"/>
              <w:adjustRightInd w:val="0"/>
              <w:ind w:firstLine="0"/>
              <w:jc w:val="center"/>
              <w:rPr>
                <w:sz w:val="22"/>
                <w:szCs w:val="22"/>
                <w:lang w:eastAsia="ru-RU"/>
              </w:rPr>
            </w:pPr>
            <w:r w:rsidRPr="005E57F2">
              <w:rPr>
                <w:sz w:val="22"/>
                <w:szCs w:val="22"/>
                <w:lang w:eastAsia="ru-RU"/>
              </w:rPr>
              <w:t>№</w:t>
            </w:r>
            <w:r w:rsidR="0073387F" w:rsidRPr="005E57F2">
              <w:rPr>
                <w:sz w:val="22"/>
                <w:szCs w:val="22"/>
                <w:lang w:eastAsia="ru-RU"/>
              </w:rPr>
              <w:br/>
              <w:t>п/п</w:t>
            </w:r>
          </w:p>
        </w:tc>
        <w:tc>
          <w:tcPr>
            <w:tcW w:w="894"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Ф.И.О.</w:t>
            </w:r>
          </w:p>
        </w:tc>
        <w:tc>
          <w:tcPr>
            <w:tcW w:w="1701"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Наименование должности</w:t>
            </w:r>
          </w:p>
        </w:tc>
        <w:tc>
          <w:tcPr>
            <w:tcW w:w="1417"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Ф.И.О. спортсмена, этап обучения</w:t>
            </w:r>
          </w:p>
        </w:tc>
        <w:tc>
          <w:tcPr>
            <w:tcW w:w="1812"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Стаж работы тренера</w:t>
            </w:r>
          </w:p>
          <w:p w:rsidR="0073387F" w:rsidRPr="005E57F2" w:rsidRDefault="005D1E7A" w:rsidP="0073387F">
            <w:pPr>
              <w:autoSpaceDE w:val="0"/>
              <w:autoSpaceDN w:val="0"/>
              <w:adjustRightInd w:val="0"/>
              <w:ind w:firstLine="0"/>
              <w:jc w:val="center"/>
              <w:rPr>
                <w:sz w:val="22"/>
                <w:szCs w:val="22"/>
                <w:lang w:eastAsia="ru-RU"/>
              </w:rPr>
            </w:pPr>
            <w:r w:rsidRPr="005E57F2">
              <w:rPr>
                <w:sz w:val="22"/>
                <w:szCs w:val="22"/>
                <w:lang w:eastAsia="ru-RU"/>
              </w:rPr>
              <w:t>со спортсменом (№</w:t>
            </w:r>
            <w:r w:rsidR="0073387F" w:rsidRPr="005E57F2">
              <w:rPr>
                <w:sz w:val="22"/>
                <w:szCs w:val="22"/>
                <w:lang w:eastAsia="ru-RU"/>
              </w:rPr>
              <w:t xml:space="preserve"> и дата приказа</w:t>
            </w:r>
          </w:p>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о зачислении спортсмена</w:t>
            </w:r>
          </w:p>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к тренеру)</w:t>
            </w:r>
          </w:p>
        </w:tc>
        <w:tc>
          <w:tcPr>
            <w:tcW w:w="1590" w:type="dxa"/>
            <w:gridSpan w:val="2"/>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Спортивный результат</w:t>
            </w:r>
          </w:p>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с указанием наименования соревнований, места</w:t>
            </w:r>
          </w:p>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и сроков проведения</w:t>
            </w:r>
          </w:p>
        </w:tc>
        <w:tc>
          <w:tcPr>
            <w:tcW w:w="1134"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Период выплаты</w:t>
            </w:r>
          </w:p>
        </w:tc>
        <w:tc>
          <w:tcPr>
            <w:tcW w:w="2410" w:type="dxa"/>
            <w:tcBorders>
              <w:top w:val="single" w:sz="4" w:space="0" w:color="auto"/>
              <w:left w:val="single" w:sz="4" w:space="0" w:color="auto"/>
              <w:bottom w:val="single" w:sz="4" w:space="0" w:color="auto"/>
              <w:right w:val="single" w:sz="4" w:space="0" w:color="auto"/>
            </w:tcBorders>
          </w:tcPr>
          <w:p w:rsidR="005E57F2" w:rsidRDefault="0073387F" w:rsidP="0073387F">
            <w:pPr>
              <w:autoSpaceDE w:val="0"/>
              <w:autoSpaceDN w:val="0"/>
              <w:adjustRightInd w:val="0"/>
              <w:ind w:firstLine="0"/>
              <w:jc w:val="center"/>
              <w:rPr>
                <w:sz w:val="22"/>
                <w:szCs w:val="22"/>
                <w:lang w:eastAsia="ru-RU"/>
              </w:rPr>
            </w:pPr>
            <w:r w:rsidRPr="005E57F2">
              <w:rPr>
                <w:sz w:val="22"/>
                <w:szCs w:val="22"/>
                <w:lang w:eastAsia="ru-RU"/>
              </w:rPr>
              <w:t xml:space="preserve">Размеры нормативов оплаты труда тренера-преподавателя </w:t>
            </w:r>
          </w:p>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 xml:space="preserve">за одного занимающегося </w:t>
            </w:r>
            <w:proofErr w:type="spellStart"/>
            <w:proofErr w:type="gramStart"/>
            <w:r w:rsidRPr="005E57F2">
              <w:rPr>
                <w:sz w:val="22"/>
                <w:szCs w:val="22"/>
                <w:lang w:eastAsia="ru-RU"/>
              </w:rPr>
              <w:t>высококвалифици</w:t>
            </w:r>
            <w:r w:rsidR="005E57F2">
              <w:rPr>
                <w:sz w:val="22"/>
                <w:szCs w:val="22"/>
                <w:lang w:eastAsia="ru-RU"/>
              </w:rPr>
              <w:t>-</w:t>
            </w:r>
            <w:r w:rsidRPr="005E57F2">
              <w:rPr>
                <w:sz w:val="22"/>
                <w:szCs w:val="22"/>
                <w:lang w:eastAsia="ru-RU"/>
              </w:rPr>
              <w:t>рованного</w:t>
            </w:r>
            <w:proofErr w:type="spellEnd"/>
            <w:proofErr w:type="gramEnd"/>
            <w:r w:rsidRPr="005E57F2">
              <w:rPr>
                <w:sz w:val="22"/>
                <w:szCs w:val="22"/>
                <w:lang w:eastAsia="ru-RU"/>
              </w:rPr>
              <w:t xml:space="preserve"> учащегося-спортсмена</w:t>
            </w:r>
          </w:p>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(в % от должностного оклада)</w:t>
            </w:r>
          </w:p>
        </w:tc>
        <w:tc>
          <w:tcPr>
            <w:tcW w:w="3742" w:type="dxa"/>
            <w:gridSpan w:val="2"/>
            <w:tcBorders>
              <w:top w:val="single" w:sz="4" w:space="0" w:color="auto"/>
              <w:left w:val="single" w:sz="4" w:space="0" w:color="auto"/>
              <w:bottom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Размер надбавки в %</w:t>
            </w:r>
          </w:p>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от должностного оклада работникам за обеспечение высококачественного учебно-тренировочного процесса; тренерам-преподавателям за участие</w:t>
            </w:r>
          </w:p>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 xml:space="preserve">в подготовке </w:t>
            </w:r>
            <w:proofErr w:type="spellStart"/>
            <w:r w:rsidRPr="005E57F2">
              <w:rPr>
                <w:sz w:val="22"/>
                <w:szCs w:val="22"/>
                <w:lang w:eastAsia="ru-RU"/>
              </w:rPr>
              <w:t>высококвалифици</w:t>
            </w:r>
            <w:r w:rsidR="005E57F2">
              <w:rPr>
                <w:sz w:val="22"/>
                <w:szCs w:val="22"/>
                <w:lang w:eastAsia="ru-RU"/>
              </w:rPr>
              <w:t>-</w:t>
            </w:r>
            <w:r w:rsidRPr="005E57F2">
              <w:rPr>
                <w:sz w:val="22"/>
                <w:szCs w:val="22"/>
                <w:lang w:eastAsia="ru-RU"/>
              </w:rPr>
              <w:t>рованного</w:t>
            </w:r>
            <w:proofErr w:type="spellEnd"/>
            <w:r w:rsidRPr="005E57F2">
              <w:rPr>
                <w:sz w:val="22"/>
                <w:szCs w:val="22"/>
                <w:lang w:eastAsia="ru-RU"/>
              </w:rPr>
              <w:t xml:space="preserve"> спортсмена, обучающегося спортивной школы</w:t>
            </w:r>
          </w:p>
        </w:tc>
      </w:tr>
      <w:tr w:rsidR="008C14EA" w:rsidRPr="005E57F2" w:rsidTr="005E57F2">
        <w:tc>
          <w:tcPr>
            <w:tcW w:w="524" w:type="dxa"/>
            <w:tcBorders>
              <w:top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1</w:t>
            </w:r>
          </w:p>
        </w:tc>
        <w:tc>
          <w:tcPr>
            <w:tcW w:w="894"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2</w:t>
            </w:r>
          </w:p>
        </w:tc>
        <w:tc>
          <w:tcPr>
            <w:tcW w:w="1701"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3</w:t>
            </w:r>
          </w:p>
        </w:tc>
        <w:tc>
          <w:tcPr>
            <w:tcW w:w="1417"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4</w:t>
            </w:r>
          </w:p>
        </w:tc>
        <w:tc>
          <w:tcPr>
            <w:tcW w:w="1812"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5</w:t>
            </w:r>
          </w:p>
        </w:tc>
        <w:tc>
          <w:tcPr>
            <w:tcW w:w="1590" w:type="dxa"/>
            <w:gridSpan w:val="2"/>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6</w:t>
            </w:r>
          </w:p>
        </w:tc>
        <w:tc>
          <w:tcPr>
            <w:tcW w:w="1134"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7</w:t>
            </w:r>
          </w:p>
        </w:tc>
        <w:tc>
          <w:tcPr>
            <w:tcW w:w="2410"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8</w:t>
            </w:r>
          </w:p>
        </w:tc>
        <w:tc>
          <w:tcPr>
            <w:tcW w:w="3742" w:type="dxa"/>
            <w:gridSpan w:val="2"/>
            <w:tcBorders>
              <w:top w:val="single" w:sz="4" w:space="0" w:color="auto"/>
              <w:left w:val="single" w:sz="4" w:space="0" w:color="auto"/>
              <w:bottom w:val="single" w:sz="4" w:space="0" w:color="auto"/>
            </w:tcBorders>
          </w:tcPr>
          <w:p w:rsidR="0073387F" w:rsidRPr="005E57F2" w:rsidRDefault="0073387F" w:rsidP="0073387F">
            <w:pPr>
              <w:autoSpaceDE w:val="0"/>
              <w:autoSpaceDN w:val="0"/>
              <w:adjustRightInd w:val="0"/>
              <w:ind w:firstLine="0"/>
              <w:jc w:val="center"/>
              <w:rPr>
                <w:sz w:val="22"/>
                <w:szCs w:val="22"/>
                <w:lang w:eastAsia="ru-RU"/>
              </w:rPr>
            </w:pPr>
            <w:r w:rsidRPr="005E57F2">
              <w:rPr>
                <w:sz w:val="22"/>
                <w:szCs w:val="22"/>
                <w:lang w:eastAsia="ru-RU"/>
              </w:rPr>
              <w:t>9</w:t>
            </w:r>
          </w:p>
        </w:tc>
      </w:tr>
      <w:tr w:rsidR="008C14EA" w:rsidRPr="005E57F2" w:rsidTr="00B70EB7">
        <w:tc>
          <w:tcPr>
            <w:tcW w:w="524" w:type="dxa"/>
            <w:tcBorders>
              <w:top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894"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1812"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1590" w:type="dxa"/>
            <w:gridSpan w:val="2"/>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3742" w:type="dxa"/>
            <w:gridSpan w:val="2"/>
            <w:tcBorders>
              <w:top w:val="single" w:sz="4" w:space="0" w:color="auto"/>
              <w:left w:val="single" w:sz="4" w:space="0" w:color="auto"/>
              <w:bottom w:val="single" w:sz="4" w:space="0" w:color="auto"/>
            </w:tcBorders>
          </w:tcPr>
          <w:p w:rsidR="0073387F" w:rsidRPr="005E57F2" w:rsidRDefault="0073387F" w:rsidP="0073387F">
            <w:pPr>
              <w:autoSpaceDE w:val="0"/>
              <w:autoSpaceDN w:val="0"/>
              <w:adjustRightInd w:val="0"/>
              <w:ind w:firstLine="0"/>
              <w:rPr>
                <w:sz w:val="22"/>
                <w:szCs w:val="22"/>
                <w:lang w:eastAsia="ru-RU"/>
              </w:rPr>
            </w:pPr>
          </w:p>
        </w:tc>
      </w:tr>
      <w:tr w:rsidR="008C14EA" w:rsidRPr="005E57F2" w:rsidTr="00C45043">
        <w:tc>
          <w:tcPr>
            <w:tcW w:w="524" w:type="dxa"/>
            <w:tcBorders>
              <w:top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894"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1812"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1590" w:type="dxa"/>
            <w:gridSpan w:val="2"/>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sz w:val="22"/>
                <w:szCs w:val="22"/>
                <w:lang w:eastAsia="ru-RU"/>
              </w:rPr>
            </w:pPr>
          </w:p>
        </w:tc>
        <w:tc>
          <w:tcPr>
            <w:tcW w:w="3742" w:type="dxa"/>
            <w:gridSpan w:val="2"/>
            <w:tcBorders>
              <w:top w:val="single" w:sz="4" w:space="0" w:color="auto"/>
              <w:left w:val="single" w:sz="4" w:space="0" w:color="auto"/>
              <w:bottom w:val="single" w:sz="4" w:space="0" w:color="auto"/>
            </w:tcBorders>
          </w:tcPr>
          <w:p w:rsidR="0073387F" w:rsidRPr="005E57F2" w:rsidRDefault="0073387F" w:rsidP="0073387F">
            <w:pPr>
              <w:autoSpaceDE w:val="0"/>
              <w:autoSpaceDN w:val="0"/>
              <w:adjustRightInd w:val="0"/>
              <w:ind w:firstLine="0"/>
              <w:rPr>
                <w:sz w:val="22"/>
                <w:szCs w:val="22"/>
                <w:lang w:eastAsia="ru-RU"/>
              </w:rPr>
            </w:pPr>
          </w:p>
        </w:tc>
      </w:tr>
      <w:tr w:rsidR="0073387F" w:rsidRPr="005E57F2" w:rsidTr="00B70EB7">
        <w:tc>
          <w:tcPr>
            <w:tcW w:w="524" w:type="dxa"/>
            <w:tcBorders>
              <w:top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rFonts w:ascii="Arial" w:hAnsi="Arial" w:cs="Arial"/>
                <w:sz w:val="22"/>
                <w:szCs w:val="22"/>
                <w:lang w:eastAsia="ru-RU"/>
              </w:rPr>
            </w:pPr>
          </w:p>
        </w:tc>
        <w:tc>
          <w:tcPr>
            <w:tcW w:w="894"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rFonts w:ascii="Arial" w:hAnsi="Arial" w:cs="Arial"/>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rFonts w:ascii="Arial" w:hAnsi="Arial" w:cs="Arial"/>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rFonts w:ascii="Arial" w:hAnsi="Arial" w:cs="Arial"/>
                <w:sz w:val="22"/>
                <w:szCs w:val="22"/>
                <w:lang w:eastAsia="ru-RU"/>
              </w:rPr>
            </w:pPr>
          </w:p>
        </w:tc>
        <w:tc>
          <w:tcPr>
            <w:tcW w:w="1812"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rFonts w:ascii="Arial" w:hAnsi="Arial" w:cs="Arial"/>
                <w:sz w:val="22"/>
                <w:szCs w:val="22"/>
                <w:lang w:eastAsia="ru-RU"/>
              </w:rPr>
            </w:pPr>
          </w:p>
        </w:tc>
        <w:tc>
          <w:tcPr>
            <w:tcW w:w="1590" w:type="dxa"/>
            <w:gridSpan w:val="2"/>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rFonts w:ascii="Arial" w:hAnsi="Arial" w:cs="Arial"/>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rFonts w:ascii="Arial" w:hAnsi="Arial" w:cs="Arial"/>
                <w:sz w:val="22"/>
                <w:szCs w:val="22"/>
                <w:lang w:eastAsia="ru-RU"/>
              </w:rPr>
            </w:pPr>
          </w:p>
        </w:tc>
        <w:tc>
          <w:tcPr>
            <w:tcW w:w="2410" w:type="dxa"/>
            <w:tcBorders>
              <w:top w:val="single" w:sz="4" w:space="0" w:color="auto"/>
              <w:left w:val="single" w:sz="4" w:space="0" w:color="auto"/>
              <w:bottom w:val="single" w:sz="4" w:space="0" w:color="auto"/>
              <w:right w:val="single" w:sz="4" w:space="0" w:color="auto"/>
            </w:tcBorders>
          </w:tcPr>
          <w:p w:rsidR="0073387F" w:rsidRPr="005E57F2" w:rsidRDefault="0073387F" w:rsidP="0073387F">
            <w:pPr>
              <w:autoSpaceDE w:val="0"/>
              <w:autoSpaceDN w:val="0"/>
              <w:adjustRightInd w:val="0"/>
              <w:ind w:firstLine="0"/>
              <w:rPr>
                <w:rFonts w:ascii="Arial" w:hAnsi="Arial" w:cs="Arial"/>
                <w:sz w:val="22"/>
                <w:szCs w:val="22"/>
                <w:lang w:eastAsia="ru-RU"/>
              </w:rPr>
            </w:pPr>
          </w:p>
        </w:tc>
        <w:tc>
          <w:tcPr>
            <w:tcW w:w="3742" w:type="dxa"/>
            <w:gridSpan w:val="2"/>
            <w:tcBorders>
              <w:top w:val="single" w:sz="4" w:space="0" w:color="auto"/>
              <w:left w:val="single" w:sz="4" w:space="0" w:color="auto"/>
              <w:bottom w:val="single" w:sz="4" w:space="0" w:color="auto"/>
            </w:tcBorders>
          </w:tcPr>
          <w:p w:rsidR="0073387F" w:rsidRPr="005E57F2" w:rsidRDefault="0073387F" w:rsidP="0073387F">
            <w:pPr>
              <w:autoSpaceDE w:val="0"/>
              <w:autoSpaceDN w:val="0"/>
              <w:adjustRightInd w:val="0"/>
              <w:ind w:firstLine="0"/>
              <w:rPr>
                <w:rFonts w:ascii="Arial" w:hAnsi="Arial" w:cs="Arial"/>
                <w:sz w:val="22"/>
                <w:szCs w:val="22"/>
                <w:lang w:eastAsia="ru-RU"/>
              </w:rPr>
            </w:pPr>
          </w:p>
        </w:tc>
      </w:tr>
    </w:tbl>
    <w:p w:rsidR="0073387F" w:rsidRPr="008C14EA" w:rsidRDefault="0073387F" w:rsidP="0073387F">
      <w:pPr>
        <w:autoSpaceDE w:val="0"/>
        <w:autoSpaceDN w:val="0"/>
        <w:adjustRightInd w:val="0"/>
        <w:ind w:firstLine="720"/>
        <w:rPr>
          <w:rFonts w:ascii="Arial" w:hAnsi="Arial" w:cs="Arial"/>
          <w:sz w:val="24"/>
          <w:szCs w:val="24"/>
          <w:lang w:eastAsia="ru-RU"/>
        </w:rPr>
      </w:pPr>
    </w:p>
    <w:p w:rsidR="007063E8" w:rsidRDefault="0073387F" w:rsidP="005D1E7A">
      <w:pPr>
        <w:autoSpaceDE w:val="0"/>
        <w:autoSpaceDN w:val="0"/>
        <w:adjustRightInd w:val="0"/>
        <w:ind w:firstLine="720"/>
        <w:rPr>
          <w:sz w:val="24"/>
          <w:szCs w:val="24"/>
          <w:lang w:eastAsia="ru-RU"/>
        </w:rPr>
      </w:pPr>
      <w:r w:rsidRPr="008C14EA">
        <w:rPr>
          <w:sz w:val="24"/>
          <w:szCs w:val="24"/>
          <w:lang w:eastAsia="ru-RU"/>
        </w:rPr>
        <w:t>Ответственное лицо ____________________________________</w:t>
      </w:r>
    </w:p>
    <w:p w:rsidR="007063E8" w:rsidRDefault="007063E8" w:rsidP="007063E8">
      <w:pPr>
        <w:ind w:firstLine="0"/>
        <w:jc w:val="left"/>
        <w:rPr>
          <w:sz w:val="24"/>
          <w:szCs w:val="24"/>
          <w:lang w:eastAsia="ru-RU"/>
        </w:rPr>
        <w:sectPr w:rsidR="007063E8" w:rsidSect="00C45043">
          <w:pgSz w:w="16838" w:h="11906" w:orient="landscape"/>
          <w:pgMar w:top="1701" w:right="567" w:bottom="851" w:left="1134" w:header="709" w:footer="709" w:gutter="0"/>
          <w:pgNumType w:start="69"/>
          <w:cols w:space="708"/>
          <w:formProt w:val="0"/>
          <w:titlePg/>
          <w:docGrid w:linePitch="381"/>
        </w:sectPr>
      </w:pPr>
    </w:p>
    <w:p w:rsidR="00B901D4" w:rsidRDefault="007063E8" w:rsidP="005E57F2">
      <w:pPr>
        <w:ind w:left="4614" w:firstLine="0"/>
        <w:jc w:val="left"/>
      </w:pPr>
      <w:r w:rsidRPr="008C14EA">
        <w:lastRenderedPageBreak/>
        <w:t xml:space="preserve">Приложение 2 </w:t>
      </w:r>
    </w:p>
    <w:p w:rsidR="00B901D4" w:rsidRDefault="007063E8" w:rsidP="00B901D4">
      <w:pPr>
        <w:ind w:left="4614" w:firstLine="0"/>
        <w:jc w:val="left"/>
      </w:pPr>
      <w:r w:rsidRPr="008C14EA">
        <w:t xml:space="preserve">к </w:t>
      </w:r>
      <w:r>
        <w:t>поло</w:t>
      </w:r>
      <w:r w:rsidRPr="008C14EA">
        <w:t>жению</w:t>
      </w:r>
      <w:r w:rsidR="00B901D4">
        <w:t xml:space="preserve"> </w:t>
      </w:r>
      <w:r w:rsidRPr="008C14EA">
        <w:t xml:space="preserve">об оплате труда </w:t>
      </w:r>
    </w:p>
    <w:p w:rsidR="00B901D4" w:rsidRDefault="007063E8" w:rsidP="00B901D4">
      <w:pPr>
        <w:ind w:left="4614" w:firstLine="0"/>
        <w:jc w:val="left"/>
      </w:pPr>
      <w:r w:rsidRPr="008C14EA">
        <w:t xml:space="preserve">работников муниципальных </w:t>
      </w:r>
    </w:p>
    <w:p w:rsidR="00B901D4" w:rsidRDefault="007063E8" w:rsidP="00B901D4">
      <w:pPr>
        <w:ind w:left="4614" w:firstLine="0"/>
        <w:jc w:val="left"/>
      </w:pPr>
      <w:r w:rsidRPr="008C14EA">
        <w:t xml:space="preserve">учреждений города Сургута, </w:t>
      </w:r>
    </w:p>
    <w:p w:rsidR="007063E8" w:rsidRPr="008C14EA" w:rsidRDefault="007063E8" w:rsidP="00B901D4">
      <w:pPr>
        <w:ind w:left="4614" w:firstLine="0"/>
        <w:jc w:val="left"/>
      </w:pPr>
      <w:r w:rsidRPr="008C14EA">
        <w:t>кроме муниципальных</w:t>
      </w:r>
    </w:p>
    <w:p w:rsidR="007063E8" w:rsidRPr="008C14EA" w:rsidRDefault="007063E8" w:rsidP="005E57F2">
      <w:pPr>
        <w:ind w:left="4047" w:firstLine="567"/>
        <w:jc w:val="left"/>
      </w:pPr>
      <w:r w:rsidRPr="008C14EA">
        <w:t>образовательных учреждений,</w:t>
      </w:r>
    </w:p>
    <w:p w:rsidR="007063E8" w:rsidRPr="008C14EA" w:rsidRDefault="007063E8" w:rsidP="005E57F2">
      <w:pPr>
        <w:ind w:left="4047" w:firstLine="567"/>
        <w:jc w:val="left"/>
      </w:pPr>
      <w:r w:rsidRPr="008C14EA">
        <w:t>подведомственных департаменту</w:t>
      </w:r>
    </w:p>
    <w:p w:rsidR="007063E8" w:rsidRPr="008C14EA" w:rsidRDefault="007063E8" w:rsidP="005E57F2">
      <w:pPr>
        <w:ind w:left="4047" w:firstLine="567"/>
        <w:jc w:val="left"/>
      </w:pPr>
      <w:r w:rsidRPr="008C14EA">
        <w:t>образования</w:t>
      </w:r>
    </w:p>
    <w:p w:rsidR="007063E8" w:rsidRDefault="007063E8" w:rsidP="005E57F2">
      <w:pPr>
        <w:jc w:val="right"/>
      </w:pPr>
    </w:p>
    <w:p w:rsidR="005B681C" w:rsidRPr="008C14EA" w:rsidRDefault="005B681C" w:rsidP="005E57F2">
      <w:pPr>
        <w:jc w:val="right"/>
      </w:pPr>
    </w:p>
    <w:p w:rsidR="00B901D4" w:rsidRPr="00D507C7" w:rsidRDefault="007063E8" w:rsidP="00B901D4">
      <w:pPr>
        <w:jc w:val="center"/>
      </w:pPr>
      <w:r w:rsidRPr="00D507C7">
        <w:t xml:space="preserve">Особенности порядка и условий </w:t>
      </w:r>
    </w:p>
    <w:p w:rsidR="007063E8" w:rsidRPr="00D507C7" w:rsidRDefault="007063E8" w:rsidP="00B901D4">
      <w:pPr>
        <w:jc w:val="center"/>
      </w:pPr>
      <w:r w:rsidRPr="00D507C7">
        <w:t>оплаты труда педагогических работников учреждений дополнительного образования, подведомственных комитету культуры Администрации города</w:t>
      </w:r>
    </w:p>
    <w:p w:rsidR="007063E8" w:rsidRPr="00D507C7" w:rsidRDefault="007063E8" w:rsidP="005E57F2">
      <w:pPr>
        <w:jc w:val="center"/>
        <w:rPr>
          <w:lang w:eastAsia="ru-RU"/>
        </w:rPr>
      </w:pPr>
    </w:p>
    <w:p w:rsidR="007063E8" w:rsidRPr="00D507C7" w:rsidRDefault="005B681C" w:rsidP="005E57F2">
      <w:pPr>
        <w:rPr>
          <w:rFonts w:eastAsia="Times New Roman"/>
          <w:lang w:eastAsia="ru-RU"/>
        </w:rPr>
      </w:pPr>
      <w:r w:rsidRPr="00D507C7">
        <w:rPr>
          <w:lang w:eastAsia="ru-RU"/>
        </w:rPr>
        <w:t xml:space="preserve">1. </w:t>
      </w:r>
      <w:r w:rsidR="007063E8" w:rsidRPr="00D507C7">
        <w:rPr>
          <w:rFonts w:eastAsia="Times New Roman"/>
          <w:lang w:eastAsia="ru-RU"/>
        </w:rPr>
        <w:t>К педагогическим работникам учреждений дополнительного образования, подведомственных комитету культуры Администрации города (далее – педагогические работники), относятся:</w:t>
      </w:r>
    </w:p>
    <w:p w:rsidR="007063E8" w:rsidRPr="00D507C7" w:rsidRDefault="007063E8" w:rsidP="005E57F2">
      <w:pPr>
        <w:rPr>
          <w:rFonts w:eastAsia="Times New Roman"/>
          <w:lang w:eastAsia="ru-RU"/>
        </w:rPr>
      </w:pPr>
      <w:r w:rsidRPr="00D507C7">
        <w:rPr>
          <w:rFonts w:eastAsia="Times New Roman"/>
          <w:lang w:eastAsia="ru-RU"/>
        </w:rPr>
        <w:t>- преподаватели;</w:t>
      </w:r>
    </w:p>
    <w:p w:rsidR="007063E8" w:rsidRPr="00D507C7" w:rsidRDefault="007063E8" w:rsidP="005E57F2">
      <w:pPr>
        <w:rPr>
          <w:rFonts w:eastAsia="Times New Roman"/>
          <w:lang w:eastAsia="ru-RU"/>
        </w:rPr>
      </w:pPr>
      <w:r w:rsidRPr="00D507C7">
        <w:rPr>
          <w:rFonts w:eastAsia="Times New Roman"/>
          <w:lang w:eastAsia="ru-RU"/>
        </w:rPr>
        <w:t>- концертмейстеры;</w:t>
      </w:r>
    </w:p>
    <w:p w:rsidR="007063E8" w:rsidRPr="00D507C7" w:rsidRDefault="007063E8" w:rsidP="005E57F2">
      <w:pPr>
        <w:rPr>
          <w:rFonts w:eastAsia="Times New Roman"/>
          <w:lang w:eastAsia="ru-RU"/>
        </w:rPr>
      </w:pPr>
      <w:r w:rsidRPr="00D507C7">
        <w:rPr>
          <w:rFonts w:eastAsia="Times New Roman"/>
          <w:lang w:eastAsia="ru-RU"/>
        </w:rPr>
        <w:t>- методисты, старшие методисты;</w:t>
      </w:r>
    </w:p>
    <w:p w:rsidR="007063E8" w:rsidRPr="00D507C7" w:rsidRDefault="007063E8" w:rsidP="005E57F2">
      <w:pPr>
        <w:rPr>
          <w:rFonts w:eastAsia="Times New Roman"/>
          <w:lang w:eastAsia="ru-RU"/>
        </w:rPr>
      </w:pPr>
      <w:r w:rsidRPr="00D507C7">
        <w:rPr>
          <w:rFonts w:eastAsia="Times New Roman"/>
          <w:lang w:eastAsia="ru-RU"/>
        </w:rPr>
        <w:t>- педагоги-организаторы.</w:t>
      </w:r>
    </w:p>
    <w:p w:rsidR="007063E8" w:rsidRPr="00D507C7" w:rsidRDefault="007063E8" w:rsidP="005E57F2">
      <w:pPr>
        <w:rPr>
          <w:rFonts w:eastAsia="Times New Roman"/>
          <w:lang w:eastAsia="ru-RU"/>
        </w:rPr>
      </w:pPr>
      <w:r w:rsidRPr="00D507C7">
        <w:rPr>
          <w:rFonts w:eastAsia="Times New Roman"/>
          <w:lang w:eastAsia="ru-RU"/>
        </w:rPr>
        <w:t xml:space="preserve">Норма часов работы педагогических работников составляет: </w:t>
      </w:r>
    </w:p>
    <w:p w:rsidR="007063E8" w:rsidRPr="00D507C7" w:rsidRDefault="007063E8" w:rsidP="005E57F2">
      <w:pPr>
        <w:rPr>
          <w:rFonts w:eastAsia="Times New Roman"/>
          <w:lang w:eastAsia="ru-RU"/>
        </w:rPr>
      </w:pPr>
      <w:r w:rsidRPr="00D507C7">
        <w:rPr>
          <w:rFonts w:eastAsia="Times New Roman"/>
          <w:lang w:eastAsia="ru-RU"/>
        </w:rPr>
        <w:t>- по должности «преподаватель» – 18 часов в неделю;</w:t>
      </w:r>
    </w:p>
    <w:p w:rsidR="007063E8" w:rsidRPr="00D507C7" w:rsidRDefault="007063E8" w:rsidP="005E57F2">
      <w:pPr>
        <w:rPr>
          <w:rFonts w:eastAsia="Times New Roman"/>
          <w:lang w:eastAsia="ru-RU"/>
        </w:rPr>
      </w:pPr>
      <w:r w:rsidRPr="00D507C7">
        <w:rPr>
          <w:rFonts w:eastAsia="Times New Roman"/>
          <w:lang w:eastAsia="ru-RU"/>
        </w:rPr>
        <w:t>- по должности «концертмейстер» – 24 часа в неделю;</w:t>
      </w:r>
    </w:p>
    <w:p w:rsidR="007063E8" w:rsidRPr="00D507C7" w:rsidRDefault="007063E8" w:rsidP="005E57F2">
      <w:pPr>
        <w:rPr>
          <w:rFonts w:eastAsia="Times New Roman"/>
          <w:lang w:eastAsia="ru-RU"/>
        </w:rPr>
      </w:pPr>
      <w:r w:rsidRPr="00D507C7">
        <w:rPr>
          <w:rFonts w:eastAsia="Times New Roman"/>
          <w:lang w:eastAsia="ru-RU"/>
        </w:rPr>
        <w:t>- по должностям «методист», «старший методист», «педагог-организатор» – 36 часов.</w:t>
      </w:r>
    </w:p>
    <w:p w:rsidR="007063E8" w:rsidRPr="00D507C7" w:rsidRDefault="007063E8" w:rsidP="005E57F2">
      <w:pPr>
        <w:rPr>
          <w:rFonts w:eastAsia="Times New Roman"/>
          <w:lang w:eastAsia="ru-RU"/>
        </w:rPr>
      </w:pPr>
      <w:r w:rsidRPr="00D507C7">
        <w:rPr>
          <w:rFonts w:eastAsia="Times New Roman"/>
          <w:lang w:eastAsia="ru-RU"/>
        </w:rPr>
        <w:t>Месячная заработная плата педагогических работников по должностям «преподаватель» и «концертмейстер» определяется путем умножения ставки заработной платы на календарный месяц на фактический объем учебной нагрузки (педагогической работы) в неделю (год) и деления полученного произведения на установленную за ставку норму часов педагогической работы в неделю (год), установленную за ставку заработной платы.</w:t>
      </w:r>
    </w:p>
    <w:p w:rsidR="007063E8" w:rsidRPr="00D507C7" w:rsidRDefault="007063E8" w:rsidP="005E57F2">
      <w:pPr>
        <w:rPr>
          <w:rFonts w:eastAsia="Times New Roman"/>
          <w:lang w:eastAsia="ru-RU"/>
        </w:rPr>
      </w:pPr>
      <w:r w:rsidRPr="00D507C7">
        <w:rPr>
          <w:rFonts w:eastAsia="Times New Roman"/>
          <w:lang w:eastAsia="ru-RU"/>
        </w:rPr>
        <w:t>При невыполнении педагогическим работником по должностям «преподаватель» и «концертмейстер» по не зависящим от него причинам объема педагогической нагрузки, установленной при тарификации, уменьшение заработной платы не производится.</w:t>
      </w:r>
    </w:p>
    <w:p w:rsidR="007063E8" w:rsidRPr="008C14EA" w:rsidRDefault="007063E8" w:rsidP="005E57F2">
      <w:pPr>
        <w:autoSpaceDE w:val="0"/>
        <w:autoSpaceDN w:val="0"/>
        <w:adjustRightInd w:val="0"/>
        <w:rPr>
          <w:lang w:eastAsia="ru-RU"/>
        </w:rPr>
      </w:pPr>
      <w:r w:rsidRPr="00D507C7">
        <w:rPr>
          <w:rFonts w:eastAsia="Times New Roman"/>
          <w:lang w:eastAsia="ru-RU"/>
        </w:rPr>
        <w:t>Месячная заработная плата педагогических работников по должностям «методист», «старший методист», «педагог-организатор</w:t>
      </w:r>
      <w:r w:rsidRPr="008C14EA">
        <w:rPr>
          <w:rFonts w:eastAsia="Times New Roman"/>
          <w:lang w:eastAsia="ru-RU"/>
        </w:rPr>
        <w:t>» определяется по общим правилам, установленным положением об оплате труда работников муниципальных учреждений города Сургута, кроме муниципальных образовательных учреждений, подведомственных департаменту образования.</w:t>
      </w:r>
    </w:p>
    <w:p w:rsidR="007063E8" w:rsidRPr="008C14EA" w:rsidRDefault="007063E8" w:rsidP="005E57F2">
      <w:pPr>
        <w:autoSpaceDE w:val="0"/>
        <w:autoSpaceDN w:val="0"/>
        <w:adjustRightInd w:val="0"/>
        <w:rPr>
          <w:lang w:eastAsia="ru-RU"/>
        </w:rPr>
      </w:pPr>
      <w:r w:rsidRPr="008C14EA">
        <w:rPr>
          <w:lang w:eastAsia="ru-RU"/>
        </w:rPr>
        <w:t>2. Установленная преподавателям при тарификации заработная плата выплачивается ежемесячно независимо от числа недель и рабочих дней в разные месяцы года.</w:t>
      </w:r>
    </w:p>
    <w:p w:rsidR="007063E8" w:rsidRPr="008C14EA" w:rsidRDefault="007063E8" w:rsidP="005E57F2">
      <w:pPr>
        <w:autoSpaceDE w:val="0"/>
        <w:autoSpaceDN w:val="0"/>
        <w:adjustRightInd w:val="0"/>
        <w:rPr>
          <w:lang w:eastAsia="ru-RU"/>
        </w:rPr>
      </w:pPr>
      <w:r w:rsidRPr="008C14EA">
        <w:rPr>
          <w:lang w:eastAsia="ru-RU"/>
        </w:rPr>
        <w:lastRenderedPageBreak/>
        <w:t>3. Преподавателям, поступившим на работу до начала учебного года, заработная плата выплачивается из расчета месячной ставки заработной платы с учетом его квалификации (уровня образования, квалификационной категории).</w:t>
      </w:r>
    </w:p>
    <w:p w:rsidR="007063E8" w:rsidRPr="008C14EA" w:rsidRDefault="007063E8" w:rsidP="005E57F2">
      <w:pPr>
        <w:autoSpaceDE w:val="0"/>
        <w:autoSpaceDN w:val="0"/>
        <w:adjustRightInd w:val="0"/>
        <w:rPr>
          <w:lang w:eastAsia="ru-RU"/>
        </w:rPr>
      </w:pPr>
      <w:r w:rsidRPr="008C14EA">
        <w:rPr>
          <w:lang w:eastAsia="ru-RU"/>
        </w:rPr>
        <w:t>4. За учебную нагрузку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фактическому объему учебной нагрузки.</w:t>
      </w:r>
    </w:p>
    <w:p w:rsidR="007063E8" w:rsidRPr="008C14EA" w:rsidRDefault="007063E8" w:rsidP="005E57F2">
      <w:pPr>
        <w:autoSpaceDE w:val="0"/>
        <w:autoSpaceDN w:val="0"/>
        <w:adjustRightInd w:val="0"/>
        <w:rPr>
          <w:lang w:eastAsia="ru-RU"/>
        </w:rPr>
      </w:pPr>
      <w:r w:rsidRPr="008C14EA">
        <w:rPr>
          <w:lang w:eastAsia="ru-RU"/>
        </w:rPr>
        <w:t>6. Почасовая оплата труда педагогических работников применяется:</w:t>
      </w:r>
    </w:p>
    <w:p w:rsidR="007063E8" w:rsidRPr="008C14EA" w:rsidRDefault="007063E8" w:rsidP="005E57F2">
      <w:pPr>
        <w:autoSpaceDE w:val="0"/>
        <w:autoSpaceDN w:val="0"/>
        <w:adjustRightInd w:val="0"/>
        <w:rPr>
          <w:lang w:eastAsia="ru-RU"/>
        </w:rPr>
      </w:pPr>
      <w:r>
        <w:rPr>
          <w:lang w:eastAsia="ru-RU"/>
        </w:rPr>
        <w:t>- </w:t>
      </w:r>
      <w:r w:rsidRPr="008C14EA">
        <w:rPr>
          <w:lang w:eastAsia="ru-RU"/>
        </w:rPr>
        <w:t>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rsidR="007063E8" w:rsidRPr="008C14EA" w:rsidRDefault="007063E8" w:rsidP="005E57F2">
      <w:pPr>
        <w:autoSpaceDE w:val="0"/>
        <w:autoSpaceDN w:val="0"/>
        <w:adjustRightInd w:val="0"/>
        <w:rPr>
          <w:lang w:eastAsia="ru-RU"/>
        </w:rPr>
      </w:pPr>
      <w:r>
        <w:rPr>
          <w:lang w:eastAsia="ru-RU"/>
        </w:rPr>
        <w:t>- </w:t>
      </w:r>
      <w:r w:rsidRPr="008C14EA">
        <w:rPr>
          <w:lang w:eastAsia="ru-RU"/>
        </w:rPr>
        <w:t>за часы педагогической работы в объеме не более 300 часов в год, выполняемой педагогическим работником с его письменного согласия сверх установленной нагрузки в основное рабочее время с согласия работодателя.</w:t>
      </w:r>
    </w:p>
    <w:p w:rsidR="007063E8" w:rsidRPr="008C14EA" w:rsidRDefault="007063E8" w:rsidP="005E57F2">
      <w:pPr>
        <w:pStyle w:val="a9"/>
        <w:ind w:left="0"/>
        <w:rPr>
          <w:rFonts w:eastAsia="Times New Roman"/>
          <w:lang w:eastAsia="ru-RU"/>
        </w:rPr>
      </w:pPr>
      <w:r w:rsidRPr="008C14EA">
        <w:rPr>
          <w:rFonts w:eastAsia="Times New Roman"/>
          <w:lang w:eastAsia="ru-RU"/>
        </w:rPr>
        <w:t>Размер оплаты труда за один час педагогической, учебной (преподавательской) работы, указанной в настоящем пункте, в том числе привлеченных высококвалифицированных специалистов для проведения учебных занятий с обучающимися, определяется путем деления оклада (должностного оклада), ставки заработной платы педагогического работника за установленную норму часов педагогической, учебной (преподавательской) работы в неделю на среднемесячное количество рабочих часов, установленное по должности, за которую производится почасовая оплата труда.</w:t>
      </w:r>
    </w:p>
    <w:p w:rsidR="007063E8" w:rsidRPr="008C14EA" w:rsidRDefault="007063E8" w:rsidP="005E57F2">
      <w:pPr>
        <w:pStyle w:val="a9"/>
        <w:ind w:left="0"/>
        <w:rPr>
          <w:rFonts w:eastAsia="Times New Roman"/>
          <w:lang w:eastAsia="ru-RU"/>
        </w:rPr>
      </w:pPr>
      <w:r w:rsidRPr="008C14EA">
        <w:rPr>
          <w:rFonts w:eastAsia="Times New Roman"/>
          <w:lang w:eastAsia="ru-RU"/>
        </w:rPr>
        <w:t>Среднемесячное количество рабочих часов определяется путем деления нормы часов учебной нагрузки в неделю, установленной за ставку заработной платы педагогического работника, на пять дней, умножения полученного результата на количество рабочих дней в году и деления его на 12 месяцев.</w:t>
      </w:r>
    </w:p>
    <w:p w:rsidR="007063E8" w:rsidRPr="00D507C7" w:rsidRDefault="007063E8" w:rsidP="005E57F2">
      <w:pPr>
        <w:rPr>
          <w:rFonts w:eastAsia="Times New Roman"/>
          <w:lang w:eastAsia="ru-RU"/>
        </w:rPr>
      </w:pPr>
      <w:r w:rsidRPr="008C14EA">
        <w:rPr>
          <w:rFonts w:eastAsia="Times New Roman"/>
          <w:lang w:eastAsia="ru-RU"/>
        </w:rPr>
        <w:t xml:space="preserve">Почасовая оплата труда производится с применением выплат компенсационного, стимулирующего характера, установленных разделами </w:t>
      </w:r>
      <w:r w:rsidRPr="008C14EA">
        <w:rPr>
          <w:rFonts w:eastAsia="Times New Roman"/>
          <w:lang w:val="en-US" w:eastAsia="ru-RU"/>
        </w:rPr>
        <w:t>III</w:t>
      </w:r>
      <w:r w:rsidRPr="008C14EA">
        <w:rPr>
          <w:rFonts w:eastAsia="Times New Roman"/>
          <w:lang w:eastAsia="ru-RU"/>
        </w:rPr>
        <w:t xml:space="preserve">, </w:t>
      </w:r>
      <w:r w:rsidRPr="008C14EA">
        <w:rPr>
          <w:rFonts w:eastAsia="Times New Roman"/>
          <w:lang w:val="en-US" w:eastAsia="ru-RU"/>
        </w:rPr>
        <w:t>IV</w:t>
      </w:r>
      <w:r w:rsidRPr="008C14EA">
        <w:rPr>
          <w:rFonts w:eastAsia="Times New Roman"/>
          <w:lang w:eastAsia="ru-RU"/>
        </w:rPr>
        <w:t xml:space="preserve"> </w:t>
      </w:r>
      <w:r w:rsidRPr="00D507C7">
        <w:rPr>
          <w:rFonts w:eastAsia="Times New Roman"/>
          <w:lang w:eastAsia="ru-RU"/>
        </w:rPr>
        <w:t xml:space="preserve">настоящего </w:t>
      </w:r>
      <w:r w:rsidR="0044733A" w:rsidRPr="00D507C7">
        <w:rPr>
          <w:rFonts w:eastAsia="Times New Roman"/>
          <w:lang w:eastAsia="ru-RU"/>
        </w:rPr>
        <w:t>приложения к п</w:t>
      </w:r>
      <w:r w:rsidRPr="00D507C7">
        <w:rPr>
          <w:rFonts w:eastAsia="Times New Roman"/>
          <w:lang w:eastAsia="ru-RU"/>
        </w:rPr>
        <w:t>оложению.</w:t>
      </w:r>
    </w:p>
    <w:p w:rsidR="007063E8" w:rsidRPr="008C14EA" w:rsidRDefault="007063E8" w:rsidP="005E57F2">
      <w:pPr>
        <w:pStyle w:val="a9"/>
        <w:ind w:left="0"/>
        <w:rPr>
          <w:rFonts w:eastAsia="Times New Roman"/>
          <w:lang w:eastAsia="ru-RU"/>
        </w:rPr>
      </w:pPr>
      <w:r w:rsidRPr="00D507C7">
        <w:rPr>
          <w:rFonts w:eastAsia="Times New Roman"/>
          <w:lang w:eastAsia="ru-RU"/>
        </w:rPr>
        <w:t>Оплата труда за исполнение обязанност</w:t>
      </w:r>
      <w:r w:rsidRPr="008C14EA">
        <w:rPr>
          <w:rFonts w:eastAsia="Times New Roman"/>
          <w:lang w:eastAsia="ru-RU"/>
        </w:rPr>
        <w:t>ей отсутствующего педагогического работника, если оно осуществлялось свыше двух месяцев, производится со дня начала исполнения обязанностей временно отсутствующего педагогического работника за все часы фактической педагогической, учебной (преподавательской) работы на общих основаниях с соответствующим увеличением недельной учебной нагрузки (объема педагогической работы) путем внесения изменений в тарификацию.</w:t>
      </w:r>
    </w:p>
    <w:p w:rsidR="007063E8" w:rsidRPr="008C14EA" w:rsidRDefault="007063E8" w:rsidP="005E57F2">
      <w:pPr>
        <w:jc w:val="center"/>
      </w:pPr>
    </w:p>
    <w:p w:rsidR="007063E8" w:rsidRPr="008C14EA" w:rsidRDefault="007063E8" w:rsidP="005E57F2">
      <w:pPr>
        <w:tabs>
          <w:tab w:val="left" w:pos="0"/>
        </w:tabs>
        <w:ind w:firstLine="567"/>
        <w:jc w:val="right"/>
      </w:pPr>
    </w:p>
    <w:p w:rsidR="007063E8" w:rsidRPr="008C14EA" w:rsidRDefault="007063E8" w:rsidP="005E57F2">
      <w:pPr>
        <w:tabs>
          <w:tab w:val="left" w:pos="0"/>
        </w:tabs>
        <w:ind w:firstLine="567"/>
        <w:jc w:val="right"/>
      </w:pPr>
    </w:p>
    <w:p w:rsidR="007063E8" w:rsidRPr="008C14EA" w:rsidRDefault="007063E8" w:rsidP="005E57F2">
      <w:pPr>
        <w:tabs>
          <w:tab w:val="left" w:pos="0"/>
        </w:tabs>
        <w:ind w:firstLine="567"/>
        <w:jc w:val="right"/>
      </w:pPr>
    </w:p>
    <w:p w:rsidR="007063E8" w:rsidRPr="008C14EA" w:rsidRDefault="007063E8" w:rsidP="005E57F2">
      <w:pPr>
        <w:tabs>
          <w:tab w:val="left" w:pos="0"/>
        </w:tabs>
        <w:ind w:firstLine="567"/>
        <w:jc w:val="right"/>
      </w:pPr>
    </w:p>
    <w:p w:rsidR="007063E8" w:rsidRPr="008C14EA" w:rsidRDefault="007063E8" w:rsidP="005E57F2">
      <w:pPr>
        <w:tabs>
          <w:tab w:val="left" w:pos="0"/>
        </w:tabs>
        <w:ind w:firstLine="567"/>
        <w:jc w:val="right"/>
      </w:pPr>
    </w:p>
    <w:p w:rsidR="007063E8" w:rsidRPr="008C14EA" w:rsidRDefault="007063E8" w:rsidP="005E57F2">
      <w:pPr>
        <w:ind w:firstLine="0"/>
        <w:jc w:val="left"/>
      </w:pPr>
      <w:r w:rsidRPr="008C14EA">
        <w:br w:type="page"/>
      </w:r>
    </w:p>
    <w:p w:rsidR="00B901D4" w:rsidRDefault="007063E8" w:rsidP="005E57F2">
      <w:pPr>
        <w:tabs>
          <w:tab w:val="left" w:pos="0"/>
        </w:tabs>
        <w:ind w:left="4047" w:firstLine="567"/>
        <w:jc w:val="left"/>
      </w:pPr>
      <w:r w:rsidRPr="008C14EA">
        <w:lastRenderedPageBreak/>
        <w:t xml:space="preserve">Приложение 3 </w:t>
      </w:r>
    </w:p>
    <w:p w:rsidR="00B901D4" w:rsidRDefault="007063E8" w:rsidP="00B901D4">
      <w:pPr>
        <w:tabs>
          <w:tab w:val="left" w:pos="0"/>
        </w:tabs>
        <w:ind w:left="4047" w:firstLine="567"/>
        <w:jc w:val="left"/>
      </w:pPr>
      <w:r w:rsidRPr="008C14EA">
        <w:t>к положению</w:t>
      </w:r>
      <w:r w:rsidR="00B901D4">
        <w:t xml:space="preserve"> </w:t>
      </w:r>
      <w:r w:rsidRPr="008C14EA">
        <w:t xml:space="preserve">об оплате труда </w:t>
      </w:r>
    </w:p>
    <w:p w:rsidR="00B901D4" w:rsidRDefault="007063E8" w:rsidP="00B901D4">
      <w:pPr>
        <w:tabs>
          <w:tab w:val="left" w:pos="0"/>
        </w:tabs>
        <w:ind w:left="4047" w:firstLine="567"/>
        <w:jc w:val="left"/>
      </w:pPr>
      <w:r w:rsidRPr="008C14EA">
        <w:t xml:space="preserve">работников муниципальных </w:t>
      </w:r>
    </w:p>
    <w:p w:rsidR="00B901D4" w:rsidRDefault="007063E8" w:rsidP="00B901D4">
      <w:pPr>
        <w:tabs>
          <w:tab w:val="left" w:pos="0"/>
        </w:tabs>
        <w:ind w:left="4047" w:firstLine="567"/>
        <w:jc w:val="left"/>
      </w:pPr>
      <w:r w:rsidRPr="008C14EA">
        <w:t xml:space="preserve">учреждений города Сургута, </w:t>
      </w:r>
    </w:p>
    <w:p w:rsidR="007063E8" w:rsidRPr="008C14EA" w:rsidRDefault="007063E8" w:rsidP="00B901D4">
      <w:pPr>
        <w:tabs>
          <w:tab w:val="left" w:pos="0"/>
        </w:tabs>
        <w:ind w:left="4047" w:firstLine="567"/>
        <w:jc w:val="left"/>
      </w:pPr>
      <w:r w:rsidRPr="008C14EA">
        <w:t>кроме муниципальных</w:t>
      </w:r>
    </w:p>
    <w:p w:rsidR="007063E8" w:rsidRPr="008C14EA" w:rsidRDefault="007063E8" w:rsidP="005E57F2">
      <w:pPr>
        <w:ind w:left="4047" w:firstLine="567"/>
        <w:jc w:val="left"/>
      </w:pPr>
      <w:r w:rsidRPr="008C14EA">
        <w:t>образовательных учреждений,</w:t>
      </w:r>
    </w:p>
    <w:p w:rsidR="007063E8" w:rsidRPr="008C14EA" w:rsidRDefault="007063E8" w:rsidP="005E57F2">
      <w:pPr>
        <w:ind w:left="4047" w:firstLine="567"/>
        <w:jc w:val="left"/>
      </w:pPr>
      <w:r w:rsidRPr="008C14EA">
        <w:t>подведомственных департаменту</w:t>
      </w:r>
    </w:p>
    <w:p w:rsidR="007063E8" w:rsidRPr="008C14EA" w:rsidRDefault="007063E8" w:rsidP="005E57F2">
      <w:pPr>
        <w:tabs>
          <w:tab w:val="left" w:pos="0"/>
        </w:tabs>
        <w:ind w:left="4047" w:firstLine="567"/>
        <w:jc w:val="left"/>
      </w:pPr>
      <w:r w:rsidRPr="008C14EA">
        <w:t>образования</w:t>
      </w:r>
    </w:p>
    <w:p w:rsidR="007063E8" w:rsidRDefault="007063E8" w:rsidP="005E57F2">
      <w:pPr>
        <w:tabs>
          <w:tab w:val="left" w:pos="0"/>
        </w:tabs>
        <w:ind w:firstLine="567"/>
      </w:pPr>
    </w:p>
    <w:p w:rsidR="005B681C" w:rsidRPr="008C14EA" w:rsidRDefault="005B681C" w:rsidP="005E57F2">
      <w:pPr>
        <w:tabs>
          <w:tab w:val="left" w:pos="0"/>
        </w:tabs>
        <w:ind w:firstLine="567"/>
      </w:pPr>
    </w:p>
    <w:p w:rsidR="00B901D4" w:rsidRPr="00D507C7" w:rsidRDefault="007063E8" w:rsidP="005E57F2">
      <w:pPr>
        <w:tabs>
          <w:tab w:val="left" w:pos="0"/>
        </w:tabs>
        <w:ind w:firstLine="567"/>
        <w:jc w:val="center"/>
      </w:pPr>
      <w:r w:rsidRPr="00D507C7">
        <w:t xml:space="preserve">Особенности дополнительной оплаты труда </w:t>
      </w:r>
    </w:p>
    <w:p w:rsidR="007063E8" w:rsidRPr="00D507C7" w:rsidRDefault="007063E8" w:rsidP="005E57F2">
      <w:pPr>
        <w:tabs>
          <w:tab w:val="left" w:pos="0"/>
        </w:tabs>
        <w:ind w:firstLine="567"/>
        <w:jc w:val="center"/>
      </w:pPr>
      <w:r w:rsidRPr="00D507C7">
        <w:t>водолазов и других работников учреждений, подведомственных управлению по делам гражданской обороны и чрезвычайным ситуациям Администрации города, имеющих соответствующие допуски к работе под водой и спускающихся под воду для выполнения трудовых (служебных) обязанностей.</w:t>
      </w:r>
    </w:p>
    <w:p w:rsidR="007063E8" w:rsidRPr="00D507C7" w:rsidRDefault="007063E8" w:rsidP="005E57F2">
      <w:pPr>
        <w:tabs>
          <w:tab w:val="left" w:pos="0"/>
        </w:tabs>
        <w:ind w:firstLine="567"/>
        <w:jc w:val="center"/>
        <w:rPr>
          <w:rFonts w:eastAsia="Times New Roman"/>
          <w:lang w:eastAsia="ru-RU"/>
        </w:rPr>
      </w:pPr>
    </w:p>
    <w:p w:rsidR="007063E8" w:rsidRPr="00D507C7" w:rsidRDefault="007063E8" w:rsidP="005E57F2">
      <w:pPr>
        <w:tabs>
          <w:tab w:val="left" w:pos="567"/>
          <w:tab w:val="left" w:pos="1134"/>
        </w:tabs>
        <w:ind w:firstLine="567"/>
        <w:rPr>
          <w:rFonts w:eastAsia="Times New Roman"/>
          <w:color w:val="FF0000"/>
          <w:lang w:eastAsia="ru-RU"/>
        </w:rPr>
      </w:pPr>
      <w:r w:rsidRPr="00D507C7">
        <w:rPr>
          <w:rFonts w:eastAsia="Times New Roman"/>
          <w:lang w:eastAsia="ru-RU"/>
        </w:rPr>
        <w:t xml:space="preserve">1. Порядок и условия оплаты труда работников учреждения, имеющих соответствующие допуски к работе под водой, устанавливаются с учетом требований </w:t>
      </w:r>
      <w:hyperlink r:id="rId30" w:anchor="/document/73364825/entry/0" w:history="1">
        <w:r w:rsidRPr="00D507C7">
          <w:rPr>
            <w:rFonts w:eastAsia="Times New Roman"/>
            <w:lang w:eastAsia="ru-RU"/>
          </w:rPr>
          <w:t>приказа</w:t>
        </w:r>
      </w:hyperlink>
      <w:r w:rsidRPr="00D507C7">
        <w:rPr>
          <w:rFonts w:eastAsia="Times New Roman"/>
          <w:lang w:eastAsia="ru-RU"/>
        </w:rPr>
        <w:t xml:space="preserve"> Министерства Российской Федерации по делам гражданской обороны, чрезвычайным ситуациям и ликвидации последствий стихийных бедствий от 14.12.2019 № 747 «Вопросы оплаты труда работников органов, организаций (учреждений) и подразделений системы </w:t>
      </w:r>
      <w:r w:rsidRPr="00D507C7">
        <w:rPr>
          <w:rFonts w:eastAsia="Times New Roman"/>
          <w:color w:val="FF0000"/>
          <w:lang w:eastAsia="ru-RU"/>
        </w:rPr>
        <w:t>МЧС</w:t>
      </w:r>
      <w:r w:rsidRPr="00D507C7">
        <w:rPr>
          <w:rFonts w:eastAsia="Times New Roman"/>
          <w:lang w:eastAsia="ru-RU"/>
        </w:rPr>
        <w:t xml:space="preserve"> России»</w:t>
      </w:r>
      <w:r w:rsidRPr="00D507C7">
        <w:rPr>
          <w:rFonts w:eastAsia="Times New Roman"/>
          <w:color w:val="FF0000"/>
          <w:lang w:eastAsia="ru-RU"/>
        </w:rPr>
        <w:t xml:space="preserve">. </w:t>
      </w:r>
    </w:p>
    <w:p w:rsidR="007063E8" w:rsidRPr="00D507C7" w:rsidRDefault="007063E8" w:rsidP="005E57F2">
      <w:pPr>
        <w:tabs>
          <w:tab w:val="left" w:pos="0"/>
        </w:tabs>
        <w:ind w:firstLine="567"/>
        <w:rPr>
          <w:rFonts w:eastAsia="Times New Roman"/>
          <w:lang w:eastAsia="ru-RU"/>
        </w:rPr>
      </w:pPr>
      <w:r w:rsidRPr="00D507C7">
        <w:rPr>
          <w:rFonts w:eastAsia="Times New Roman"/>
          <w:lang w:eastAsia="ru-RU"/>
        </w:rPr>
        <w:t>2.</w:t>
      </w:r>
      <w:r w:rsidRPr="00D507C7">
        <w:rPr>
          <w:rFonts w:eastAsia="Times New Roman"/>
          <w:sz w:val="26"/>
          <w:szCs w:val="26"/>
          <w:lang w:eastAsia="ru-RU"/>
        </w:rPr>
        <w:tab/>
      </w:r>
      <w:r w:rsidRPr="00D507C7">
        <w:rPr>
          <w:rFonts w:eastAsia="Times New Roman"/>
          <w:lang w:eastAsia="ru-RU"/>
        </w:rPr>
        <w:t>Почасовая оплата труда водолазам и другим работникам, имеющих соответствующие допуски к работе под водой, кроме оклада (должностного оклада), применяется:</w:t>
      </w:r>
    </w:p>
    <w:p w:rsidR="007063E8" w:rsidRPr="00D507C7" w:rsidRDefault="007063E8" w:rsidP="005E57F2">
      <w:pPr>
        <w:tabs>
          <w:tab w:val="left" w:pos="0"/>
        </w:tabs>
        <w:ind w:firstLine="567"/>
        <w:rPr>
          <w:rFonts w:eastAsia="Times New Roman"/>
          <w:lang w:eastAsia="ru-RU"/>
        </w:rPr>
      </w:pPr>
      <w:r w:rsidRPr="00D507C7">
        <w:rPr>
          <w:rFonts w:eastAsia="Times New Roman"/>
          <w:lang w:eastAsia="ru-RU"/>
        </w:rPr>
        <w:t xml:space="preserve">2.1. За время пребывания под водой, нахождения под заданным давлением в барокамерах и </w:t>
      </w:r>
      <w:proofErr w:type="spellStart"/>
      <w:r w:rsidRPr="00D507C7">
        <w:rPr>
          <w:rFonts w:eastAsia="Times New Roman"/>
          <w:lang w:eastAsia="ru-RU"/>
        </w:rPr>
        <w:t>гидробарокамерах</w:t>
      </w:r>
      <w:proofErr w:type="spellEnd"/>
      <w:r w:rsidRPr="00D507C7">
        <w:rPr>
          <w:rFonts w:eastAsia="Times New Roman"/>
          <w:lang w:eastAsia="ru-RU"/>
        </w:rPr>
        <w:t xml:space="preserve"> согласно таблице 1 настоящего приложения к </w:t>
      </w:r>
      <w:r w:rsidR="0044733A" w:rsidRPr="00D507C7">
        <w:rPr>
          <w:rFonts w:eastAsia="Times New Roman"/>
          <w:lang w:eastAsia="ru-RU"/>
        </w:rPr>
        <w:t>п</w:t>
      </w:r>
      <w:r w:rsidRPr="00D507C7">
        <w:rPr>
          <w:rFonts w:eastAsia="Times New Roman"/>
          <w:lang w:eastAsia="ru-RU"/>
        </w:rPr>
        <w:t>оложению.</w:t>
      </w:r>
    </w:p>
    <w:p w:rsidR="007063E8" w:rsidRPr="00D507C7" w:rsidRDefault="007063E8" w:rsidP="005E57F2">
      <w:pPr>
        <w:autoSpaceDE w:val="0"/>
        <w:autoSpaceDN w:val="0"/>
        <w:adjustRightInd w:val="0"/>
        <w:ind w:firstLine="720"/>
        <w:jc w:val="right"/>
        <w:rPr>
          <w:lang w:eastAsia="ru-RU"/>
        </w:rPr>
      </w:pPr>
      <w:r w:rsidRPr="00D507C7">
        <w:rPr>
          <w:lang w:eastAsia="ru-RU"/>
        </w:rPr>
        <w:t>Таблица 1</w:t>
      </w:r>
    </w:p>
    <w:p w:rsidR="005B681C" w:rsidRPr="00D507C7" w:rsidRDefault="005B681C" w:rsidP="005E57F2">
      <w:pPr>
        <w:autoSpaceDE w:val="0"/>
        <w:autoSpaceDN w:val="0"/>
        <w:adjustRightInd w:val="0"/>
        <w:ind w:firstLine="720"/>
        <w:jc w:val="right"/>
        <w:rPr>
          <w:lang w:eastAsia="ru-RU"/>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28"/>
        <w:gridCol w:w="4628"/>
      </w:tblGrid>
      <w:tr w:rsidR="007063E8" w:rsidRPr="008C14EA" w:rsidTr="00536FA0">
        <w:tc>
          <w:tcPr>
            <w:tcW w:w="4728" w:type="dxa"/>
            <w:tcBorders>
              <w:top w:val="single" w:sz="4" w:space="0" w:color="auto"/>
              <w:bottom w:val="single" w:sz="4" w:space="0" w:color="auto"/>
              <w:right w:val="single" w:sz="4" w:space="0" w:color="auto"/>
            </w:tcBorders>
          </w:tcPr>
          <w:p w:rsidR="007063E8" w:rsidRPr="00D507C7" w:rsidRDefault="007063E8" w:rsidP="005E57F2">
            <w:pPr>
              <w:autoSpaceDE w:val="0"/>
              <w:autoSpaceDN w:val="0"/>
              <w:adjustRightInd w:val="0"/>
              <w:ind w:firstLine="0"/>
              <w:jc w:val="center"/>
              <w:rPr>
                <w:lang w:eastAsia="ru-RU"/>
              </w:rPr>
            </w:pPr>
            <w:r w:rsidRPr="00D507C7">
              <w:rPr>
                <w:lang w:eastAsia="ru-RU"/>
              </w:rPr>
              <w:t>При глубине погружения</w:t>
            </w:r>
          </w:p>
          <w:p w:rsidR="007063E8" w:rsidRPr="00D507C7" w:rsidRDefault="007063E8" w:rsidP="005E57F2">
            <w:pPr>
              <w:autoSpaceDE w:val="0"/>
              <w:autoSpaceDN w:val="0"/>
              <w:adjustRightInd w:val="0"/>
              <w:ind w:firstLine="0"/>
              <w:jc w:val="center"/>
              <w:rPr>
                <w:lang w:eastAsia="ru-RU"/>
              </w:rPr>
            </w:pPr>
            <w:r w:rsidRPr="00D507C7">
              <w:rPr>
                <w:lang w:eastAsia="ru-RU"/>
              </w:rPr>
              <w:t>(в метрах)</w:t>
            </w:r>
          </w:p>
        </w:tc>
        <w:tc>
          <w:tcPr>
            <w:tcW w:w="4628"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D507C7">
              <w:rPr>
                <w:lang w:eastAsia="ru-RU"/>
              </w:rPr>
              <w:t>Размер оплаты за 1 час пребывания под водой (в процентах от минимального размера оплаты труда, установленного федеральным законом)</w:t>
            </w:r>
          </w:p>
        </w:tc>
      </w:tr>
      <w:tr w:rsidR="007063E8" w:rsidRPr="008C14EA" w:rsidTr="00536FA0">
        <w:tc>
          <w:tcPr>
            <w:tcW w:w="4728"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rPr>
                <w:lang w:eastAsia="ru-RU"/>
              </w:rPr>
            </w:pPr>
            <w:r w:rsidRPr="008C14EA">
              <w:rPr>
                <w:lang w:eastAsia="ru-RU"/>
              </w:rPr>
              <w:t>До 6 включительно</w:t>
            </w:r>
          </w:p>
          <w:p w:rsidR="007063E8" w:rsidRPr="008C14EA" w:rsidRDefault="007063E8" w:rsidP="005E57F2">
            <w:pPr>
              <w:autoSpaceDE w:val="0"/>
              <w:autoSpaceDN w:val="0"/>
              <w:adjustRightInd w:val="0"/>
              <w:ind w:firstLine="0"/>
              <w:rPr>
                <w:lang w:eastAsia="ru-RU"/>
              </w:rPr>
            </w:pPr>
            <w:r w:rsidRPr="008C14EA">
              <w:rPr>
                <w:lang w:eastAsia="ru-RU"/>
              </w:rPr>
              <w:t>Свыше 6 до 12 включительно</w:t>
            </w:r>
          </w:p>
          <w:p w:rsidR="007063E8" w:rsidRPr="008C14EA" w:rsidRDefault="007063E8" w:rsidP="005E57F2">
            <w:pPr>
              <w:autoSpaceDE w:val="0"/>
              <w:autoSpaceDN w:val="0"/>
              <w:adjustRightInd w:val="0"/>
              <w:ind w:firstLine="0"/>
              <w:rPr>
                <w:lang w:eastAsia="ru-RU"/>
              </w:rPr>
            </w:pPr>
            <w:r w:rsidRPr="008C14EA">
              <w:rPr>
                <w:lang w:eastAsia="ru-RU"/>
              </w:rPr>
              <w:t>Свыше 12 до 20 включительно</w:t>
            </w:r>
          </w:p>
          <w:p w:rsidR="007063E8" w:rsidRPr="008C14EA" w:rsidRDefault="007063E8" w:rsidP="005E57F2">
            <w:pPr>
              <w:autoSpaceDE w:val="0"/>
              <w:autoSpaceDN w:val="0"/>
              <w:adjustRightInd w:val="0"/>
              <w:ind w:firstLine="0"/>
              <w:rPr>
                <w:lang w:eastAsia="ru-RU"/>
              </w:rPr>
            </w:pPr>
            <w:r w:rsidRPr="008C14EA">
              <w:rPr>
                <w:lang w:eastAsia="ru-RU"/>
              </w:rPr>
              <w:t>Свыше 20 до 30 включительно</w:t>
            </w:r>
          </w:p>
          <w:p w:rsidR="007063E8" w:rsidRPr="008C14EA" w:rsidRDefault="007063E8" w:rsidP="005E57F2">
            <w:pPr>
              <w:autoSpaceDE w:val="0"/>
              <w:autoSpaceDN w:val="0"/>
              <w:adjustRightInd w:val="0"/>
              <w:ind w:firstLine="0"/>
              <w:rPr>
                <w:lang w:eastAsia="ru-RU"/>
              </w:rPr>
            </w:pPr>
            <w:r w:rsidRPr="008C14EA">
              <w:rPr>
                <w:lang w:eastAsia="ru-RU"/>
              </w:rPr>
              <w:t>Свыше 30 до 40 включительно</w:t>
            </w:r>
          </w:p>
          <w:p w:rsidR="007063E8" w:rsidRPr="008C14EA" w:rsidRDefault="007063E8" w:rsidP="005E57F2">
            <w:pPr>
              <w:autoSpaceDE w:val="0"/>
              <w:autoSpaceDN w:val="0"/>
              <w:adjustRightInd w:val="0"/>
              <w:ind w:firstLine="0"/>
              <w:rPr>
                <w:lang w:eastAsia="ru-RU"/>
              </w:rPr>
            </w:pPr>
            <w:r w:rsidRPr="008C14EA">
              <w:rPr>
                <w:lang w:eastAsia="ru-RU"/>
              </w:rPr>
              <w:t>Свыше 40 до 50 включительно</w:t>
            </w:r>
          </w:p>
          <w:p w:rsidR="007063E8" w:rsidRPr="008C14EA" w:rsidRDefault="007063E8" w:rsidP="005E57F2">
            <w:pPr>
              <w:autoSpaceDE w:val="0"/>
              <w:autoSpaceDN w:val="0"/>
              <w:adjustRightInd w:val="0"/>
              <w:ind w:firstLine="0"/>
              <w:rPr>
                <w:lang w:eastAsia="ru-RU"/>
              </w:rPr>
            </w:pPr>
            <w:r w:rsidRPr="008C14EA">
              <w:rPr>
                <w:lang w:eastAsia="ru-RU"/>
              </w:rPr>
              <w:t>Свыше 50 до 60 включительно</w:t>
            </w:r>
          </w:p>
        </w:tc>
        <w:tc>
          <w:tcPr>
            <w:tcW w:w="4628"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10</w:t>
            </w:r>
          </w:p>
          <w:p w:rsidR="007063E8" w:rsidRPr="008C14EA" w:rsidRDefault="007063E8" w:rsidP="005E57F2">
            <w:pPr>
              <w:autoSpaceDE w:val="0"/>
              <w:autoSpaceDN w:val="0"/>
              <w:adjustRightInd w:val="0"/>
              <w:ind w:firstLine="0"/>
              <w:jc w:val="center"/>
              <w:rPr>
                <w:lang w:eastAsia="ru-RU"/>
              </w:rPr>
            </w:pPr>
            <w:r w:rsidRPr="008C14EA">
              <w:rPr>
                <w:lang w:eastAsia="ru-RU"/>
              </w:rPr>
              <w:t>15</w:t>
            </w:r>
          </w:p>
          <w:p w:rsidR="007063E8" w:rsidRPr="008C14EA" w:rsidRDefault="007063E8" w:rsidP="005E57F2">
            <w:pPr>
              <w:autoSpaceDE w:val="0"/>
              <w:autoSpaceDN w:val="0"/>
              <w:adjustRightInd w:val="0"/>
              <w:ind w:firstLine="0"/>
              <w:jc w:val="center"/>
              <w:rPr>
                <w:lang w:eastAsia="ru-RU"/>
              </w:rPr>
            </w:pPr>
            <w:r w:rsidRPr="008C14EA">
              <w:rPr>
                <w:lang w:eastAsia="ru-RU"/>
              </w:rPr>
              <w:t>17</w:t>
            </w:r>
          </w:p>
          <w:p w:rsidR="007063E8" w:rsidRPr="008C14EA" w:rsidRDefault="007063E8" w:rsidP="005E57F2">
            <w:pPr>
              <w:autoSpaceDE w:val="0"/>
              <w:autoSpaceDN w:val="0"/>
              <w:adjustRightInd w:val="0"/>
              <w:ind w:firstLine="0"/>
              <w:jc w:val="center"/>
              <w:rPr>
                <w:lang w:eastAsia="ru-RU"/>
              </w:rPr>
            </w:pPr>
            <w:r w:rsidRPr="008C14EA">
              <w:rPr>
                <w:lang w:eastAsia="ru-RU"/>
              </w:rPr>
              <w:t>20</w:t>
            </w:r>
          </w:p>
          <w:p w:rsidR="007063E8" w:rsidRPr="008C14EA" w:rsidRDefault="007063E8" w:rsidP="005E57F2">
            <w:pPr>
              <w:autoSpaceDE w:val="0"/>
              <w:autoSpaceDN w:val="0"/>
              <w:adjustRightInd w:val="0"/>
              <w:ind w:firstLine="0"/>
              <w:jc w:val="center"/>
              <w:rPr>
                <w:lang w:eastAsia="ru-RU"/>
              </w:rPr>
            </w:pPr>
            <w:r w:rsidRPr="008C14EA">
              <w:rPr>
                <w:lang w:eastAsia="ru-RU"/>
              </w:rPr>
              <w:t>25</w:t>
            </w:r>
          </w:p>
          <w:p w:rsidR="007063E8" w:rsidRPr="008C14EA" w:rsidRDefault="007063E8" w:rsidP="005E57F2">
            <w:pPr>
              <w:autoSpaceDE w:val="0"/>
              <w:autoSpaceDN w:val="0"/>
              <w:adjustRightInd w:val="0"/>
              <w:ind w:firstLine="0"/>
              <w:jc w:val="center"/>
              <w:rPr>
                <w:lang w:eastAsia="ru-RU"/>
              </w:rPr>
            </w:pPr>
            <w:r w:rsidRPr="008C14EA">
              <w:rPr>
                <w:lang w:eastAsia="ru-RU"/>
              </w:rPr>
              <w:t>30</w:t>
            </w:r>
          </w:p>
          <w:p w:rsidR="007063E8" w:rsidRPr="008C14EA" w:rsidRDefault="007063E8" w:rsidP="005E57F2">
            <w:pPr>
              <w:autoSpaceDE w:val="0"/>
              <w:autoSpaceDN w:val="0"/>
              <w:adjustRightInd w:val="0"/>
              <w:ind w:firstLine="0"/>
              <w:jc w:val="center"/>
              <w:rPr>
                <w:lang w:eastAsia="ru-RU"/>
              </w:rPr>
            </w:pPr>
            <w:r w:rsidRPr="008C14EA">
              <w:rPr>
                <w:lang w:eastAsia="ru-RU"/>
              </w:rPr>
              <w:t>35</w:t>
            </w:r>
          </w:p>
        </w:tc>
      </w:tr>
    </w:tbl>
    <w:p w:rsidR="007063E8" w:rsidRPr="008C14EA" w:rsidRDefault="007063E8" w:rsidP="005E57F2">
      <w:pPr>
        <w:autoSpaceDE w:val="0"/>
        <w:autoSpaceDN w:val="0"/>
        <w:adjustRightInd w:val="0"/>
        <w:ind w:firstLine="720"/>
        <w:rPr>
          <w:rFonts w:ascii="Arial" w:hAnsi="Arial" w:cs="Arial"/>
          <w:sz w:val="24"/>
          <w:szCs w:val="24"/>
          <w:lang w:eastAsia="ru-RU"/>
        </w:rPr>
      </w:pPr>
    </w:p>
    <w:p w:rsidR="007063E8" w:rsidRPr="008C14EA" w:rsidRDefault="007063E8" w:rsidP="005E57F2">
      <w:pPr>
        <w:autoSpaceDE w:val="0"/>
        <w:autoSpaceDN w:val="0"/>
        <w:adjustRightInd w:val="0"/>
        <w:ind w:firstLine="720"/>
        <w:rPr>
          <w:lang w:eastAsia="ru-RU"/>
        </w:rPr>
      </w:pPr>
      <w:r w:rsidRPr="008C14EA">
        <w:rPr>
          <w:lang w:eastAsia="ru-RU"/>
        </w:rPr>
        <w:lastRenderedPageBreak/>
        <w:t>Конкретный размер почасовой оплаты за время пребывания под водой работнику устанавливается на основании сведений об отработанных рабочих и тренировочных часах (табель подводного времени).</w:t>
      </w:r>
    </w:p>
    <w:p w:rsidR="005B681C" w:rsidRPr="00D507C7" w:rsidRDefault="007063E8" w:rsidP="005B681C">
      <w:pPr>
        <w:tabs>
          <w:tab w:val="left" w:pos="0"/>
        </w:tabs>
        <w:ind w:firstLine="567"/>
        <w:rPr>
          <w:rFonts w:eastAsia="Times New Roman"/>
          <w:lang w:eastAsia="ru-RU"/>
        </w:rPr>
      </w:pPr>
      <w:r w:rsidRPr="008C14EA">
        <w:rPr>
          <w:lang w:eastAsia="ru-RU"/>
        </w:rPr>
        <w:t xml:space="preserve">Увеличение размера почасовой оплаты за пребывание под водой производится при наличии следующих факторов, усложняющих водолазные </w:t>
      </w:r>
      <w:r w:rsidRPr="00D507C7">
        <w:rPr>
          <w:lang w:eastAsia="ru-RU"/>
        </w:rPr>
        <w:t>работы</w:t>
      </w:r>
      <w:r w:rsidR="005B681C" w:rsidRPr="00D507C7">
        <w:rPr>
          <w:lang w:eastAsia="ru-RU"/>
        </w:rPr>
        <w:t xml:space="preserve"> </w:t>
      </w:r>
      <w:r w:rsidR="005B681C" w:rsidRPr="00D507C7">
        <w:rPr>
          <w:rFonts w:eastAsia="Times New Roman"/>
          <w:lang w:eastAsia="ru-RU"/>
        </w:rPr>
        <w:t>согласно таблице 2 настоящего приложения к положению.</w:t>
      </w:r>
    </w:p>
    <w:p w:rsidR="007063E8" w:rsidRPr="00D507C7" w:rsidRDefault="007063E8" w:rsidP="005B681C">
      <w:pPr>
        <w:autoSpaceDE w:val="0"/>
        <w:autoSpaceDN w:val="0"/>
        <w:adjustRightInd w:val="0"/>
        <w:rPr>
          <w:lang w:eastAsia="ru-RU"/>
        </w:rPr>
      </w:pPr>
    </w:p>
    <w:p w:rsidR="005B681C" w:rsidRDefault="005B681C" w:rsidP="005B681C">
      <w:pPr>
        <w:autoSpaceDE w:val="0"/>
        <w:autoSpaceDN w:val="0"/>
        <w:adjustRightInd w:val="0"/>
        <w:ind w:firstLine="720"/>
        <w:jc w:val="right"/>
        <w:rPr>
          <w:lang w:eastAsia="ru-RU"/>
        </w:rPr>
      </w:pPr>
      <w:r w:rsidRPr="00D507C7">
        <w:rPr>
          <w:lang w:eastAsia="ru-RU"/>
        </w:rPr>
        <w:t>Таблица 2</w:t>
      </w: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4110"/>
      </w:tblGrid>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Фактор, усложняющий</w:t>
            </w:r>
          </w:p>
          <w:p w:rsidR="007063E8" w:rsidRPr="008C14EA" w:rsidRDefault="007063E8" w:rsidP="005E57F2">
            <w:pPr>
              <w:autoSpaceDE w:val="0"/>
              <w:autoSpaceDN w:val="0"/>
              <w:adjustRightInd w:val="0"/>
              <w:ind w:firstLine="0"/>
              <w:jc w:val="center"/>
              <w:rPr>
                <w:lang w:eastAsia="ru-RU"/>
              </w:rPr>
            </w:pPr>
            <w:r w:rsidRPr="008C14EA">
              <w:rPr>
                <w:lang w:eastAsia="ru-RU"/>
              </w:rPr>
              <w:t>водолазные работы</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Размер увеличения оплаты</w:t>
            </w:r>
          </w:p>
          <w:p w:rsidR="007063E8" w:rsidRPr="008C14EA" w:rsidRDefault="007063E8" w:rsidP="005E57F2">
            <w:pPr>
              <w:autoSpaceDE w:val="0"/>
              <w:autoSpaceDN w:val="0"/>
              <w:adjustRightInd w:val="0"/>
              <w:ind w:firstLine="0"/>
              <w:jc w:val="center"/>
              <w:rPr>
                <w:lang w:eastAsia="ru-RU"/>
              </w:rPr>
            </w:pPr>
            <w:r w:rsidRPr="008C14EA">
              <w:rPr>
                <w:lang w:eastAsia="ru-RU"/>
              </w:rPr>
              <w:t>за 1 час пребывания под водой (в процентах от исчисленной суммы почасовой оплаты)</w:t>
            </w:r>
          </w:p>
        </w:tc>
      </w:tr>
      <w:tr w:rsidR="007063E8" w:rsidRPr="008C14EA" w:rsidTr="005B681C">
        <w:tc>
          <w:tcPr>
            <w:tcW w:w="5529" w:type="dxa"/>
            <w:tcBorders>
              <w:top w:val="single" w:sz="4" w:space="0" w:color="auto"/>
              <w:bottom w:val="single" w:sz="4" w:space="0" w:color="auto"/>
              <w:right w:val="single" w:sz="4" w:space="0" w:color="auto"/>
            </w:tcBorders>
          </w:tcPr>
          <w:p w:rsidR="005B681C" w:rsidRDefault="007063E8" w:rsidP="005E57F2">
            <w:pPr>
              <w:autoSpaceDE w:val="0"/>
              <w:autoSpaceDN w:val="0"/>
              <w:adjustRightInd w:val="0"/>
              <w:ind w:firstLine="0"/>
              <w:jc w:val="left"/>
              <w:rPr>
                <w:lang w:eastAsia="ru-RU"/>
              </w:rPr>
            </w:pPr>
            <w:r w:rsidRPr="008C14EA">
              <w:rPr>
                <w:lang w:eastAsia="ru-RU"/>
              </w:rPr>
              <w:t xml:space="preserve">При скорости течения от 0,5 м/с </w:t>
            </w:r>
          </w:p>
          <w:p w:rsidR="007063E8" w:rsidRPr="008C14EA" w:rsidRDefault="007063E8" w:rsidP="005E57F2">
            <w:pPr>
              <w:autoSpaceDE w:val="0"/>
              <w:autoSpaceDN w:val="0"/>
              <w:adjustRightInd w:val="0"/>
              <w:ind w:firstLine="0"/>
              <w:jc w:val="left"/>
              <w:rPr>
                <w:lang w:eastAsia="ru-RU"/>
              </w:rPr>
            </w:pPr>
            <w:r w:rsidRPr="008C14EA">
              <w:rPr>
                <w:lang w:eastAsia="ru-RU"/>
              </w:rPr>
              <w:t>до 1,0 м/с включительно</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20</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скорости течения свыше 1 м/с</w:t>
            </w:r>
          </w:p>
          <w:p w:rsidR="007063E8" w:rsidRPr="008C14EA" w:rsidRDefault="007063E8" w:rsidP="005E57F2">
            <w:pPr>
              <w:autoSpaceDE w:val="0"/>
              <w:autoSpaceDN w:val="0"/>
              <w:adjustRightInd w:val="0"/>
              <w:ind w:firstLine="0"/>
              <w:jc w:val="left"/>
              <w:rPr>
                <w:lang w:eastAsia="ru-RU"/>
              </w:rPr>
            </w:pPr>
            <w:r w:rsidRPr="008C14EA">
              <w:rPr>
                <w:lang w:eastAsia="ru-RU"/>
              </w:rPr>
              <w:t>до 1,5 м/с включительно</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30</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скорости течения свыше 1,5 м/с</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40</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волнении воды от 2 до 3 баллов</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30</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волнении свыше 3 баллов</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40</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температуре воды ниже 10°С</w:t>
            </w:r>
          </w:p>
          <w:p w:rsidR="007063E8" w:rsidRPr="008C14EA" w:rsidRDefault="007063E8" w:rsidP="005E57F2">
            <w:pPr>
              <w:autoSpaceDE w:val="0"/>
              <w:autoSpaceDN w:val="0"/>
              <w:adjustRightInd w:val="0"/>
              <w:ind w:firstLine="0"/>
              <w:jc w:val="left"/>
              <w:rPr>
                <w:lang w:eastAsia="ru-RU"/>
              </w:rPr>
            </w:pPr>
            <w:r w:rsidRPr="008C14EA">
              <w:rPr>
                <w:lang w:eastAsia="ru-RU"/>
              </w:rPr>
              <w:t>(при отсутствии обогревающих костюмов)</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10</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температуре воды ниже 4°С</w:t>
            </w:r>
          </w:p>
          <w:p w:rsidR="007063E8" w:rsidRPr="008C14EA" w:rsidRDefault="007063E8" w:rsidP="005E57F2">
            <w:pPr>
              <w:autoSpaceDE w:val="0"/>
              <w:autoSpaceDN w:val="0"/>
              <w:adjustRightInd w:val="0"/>
              <w:ind w:firstLine="0"/>
              <w:jc w:val="left"/>
              <w:rPr>
                <w:lang w:eastAsia="ru-RU"/>
              </w:rPr>
            </w:pPr>
            <w:r w:rsidRPr="008C14EA">
              <w:rPr>
                <w:lang w:eastAsia="ru-RU"/>
              </w:rPr>
              <w:t>(при отсутствии обогревающих костюмов</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25</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работе подо льдом</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15</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работе с беседки</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15</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работе в галошах на захламленном</w:t>
            </w:r>
          </w:p>
          <w:p w:rsidR="007063E8" w:rsidRPr="008C14EA" w:rsidRDefault="007063E8" w:rsidP="005E57F2">
            <w:pPr>
              <w:autoSpaceDE w:val="0"/>
              <w:autoSpaceDN w:val="0"/>
              <w:adjustRightInd w:val="0"/>
              <w:ind w:firstLine="0"/>
              <w:jc w:val="left"/>
              <w:rPr>
                <w:lang w:eastAsia="ru-RU"/>
              </w:rPr>
            </w:pPr>
            <w:r w:rsidRPr="008C14EA">
              <w:rPr>
                <w:lang w:eastAsia="ru-RU"/>
              </w:rPr>
              <w:t>и вязком грунте</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15</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работе в стесненных условиях</w:t>
            </w:r>
          </w:p>
          <w:p w:rsidR="007063E8" w:rsidRPr="008C14EA" w:rsidRDefault="007063E8" w:rsidP="005E57F2">
            <w:pPr>
              <w:autoSpaceDE w:val="0"/>
              <w:autoSpaceDN w:val="0"/>
              <w:adjustRightInd w:val="0"/>
              <w:ind w:firstLine="0"/>
              <w:jc w:val="left"/>
              <w:rPr>
                <w:lang w:eastAsia="ru-RU"/>
              </w:rPr>
            </w:pPr>
            <w:r w:rsidRPr="008C14EA">
              <w:rPr>
                <w:lang w:eastAsia="ru-RU"/>
              </w:rPr>
              <w:t>(в отсеках кораблей, колодцах, туннелях, цистернах, потернах, трубопроводах, внутри свайных оснований при расстоянии между сваями, трубами элементами</w:t>
            </w:r>
          </w:p>
          <w:p w:rsidR="007063E8" w:rsidRPr="008C14EA" w:rsidRDefault="007063E8" w:rsidP="005E57F2">
            <w:pPr>
              <w:autoSpaceDE w:val="0"/>
              <w:autoSpaceDN w:val="0"/>
              <w:adjustRightInd w:val="0"/>
              <w:ind w:firstLine="0"/>
              <w:jc w:val="left"/>
              <w:rPr>
                <w:lang w:eastAsia="ru-RU"/>
              </w:rPr>
            </w:pPr>
            <w:r w:rsidRPr="008C14EA">
              <w:rPr>
                <w:lang w:eastAsia="ru-RU"/>
              </w:rPr>
              <w:t>конструкций менее 1,5 м)</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30</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видимости менее 1 м</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20</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отсутствии видимости</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30</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загрязнении воды вредными</w:t>
            </w:r>
          </w:p>
          <w:p w:rsidR="007063E8" w:rsidRPr="008C14EA" w:rsidRDefault="007063E8" w:rsidP="005E57F2">
            <w:pPr>
              <w:autoSpaceDE w:val="0"/>
              <w:autoSpaceDN w:val="0"/>
              <w:adjustRightInd w:val="0"/>
              <w:ind w:firstLine="0"/>
              <w:jc w:val="left"/>
              <w:rPr>
                <w:lang w:eastAsia="ru-RU"/>
              </w:rPr>
            </w:pPr>
            <w:r w:rsidRPr="008C14EA">
              <w:rPr>
                <w:lang w:eastAsia="ru-RU"/>
              </w:rPr>
              <w:t>и токсичными примесями</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25</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выгрузке боеприпасов, поиске</w:t>
            </w:r>
          </w:p>
          <w:p w:rsidR="007063E8" w:rsidRPr="008C14EA" w:rsidRDefault="007063E8" w:rsidP="005E57F2">
            <w:pPr>
              <w:autoSpaceDE w:val="0"/>
              <w:autoSpaceDN w:val="0"/>
              <w:adjustRightInd w:val="0"/>
              <w:ind w:firstLine="0"/>
              <w:jc w:val="left"/>
              <w:rPr>
                <w:lang w:eastAsia="ru-RU"/>
              </w:rPr>
            </w:pPr>
            <w:r w:rsidRPr="008C14EA">
              <w:rPr>
                <w:lang w:eastAsia="ru-RU"/>
              </w:rPr>
              <w:t>и подъеме ракет, бомб, мин, торпед</w:t>
            </w:r>
          </w:p>
          <w:p w:rsidR="007063E8" w:rsidRPr="008C14EA" w:rsidRDefault="007063E8" w:rsidP="005E57F2">
            <w:pPr>
              <w:autoSpaceDE w:val="0"/>
              <w:autoSpaceDN w:val="0"/>
              <w:adjustRightInd w:val="0"/>
              <w:ind w:firstLine="0"/>
              <w:jc w:val="left"/>
              <w:rPr>
                <w:lang w:eastAsia="ru-RU"/>
              </w:rPr>
            </w:pPr>
            <w:r w:rsidRPr="008C14EA">
              <w:rPr>
                <w:lang w:eastAsia="ru-RU"/>
              </w:rPr>
              <w:t>и других взрывоопасных предметов</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40</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взрывных работах и работах</w:t>
            </w:r>
          </w:p>
          <w:p w:rsidR="007063E8" w:rsidRPr="008C14EA" w:rsidRDefault="007063E8" w:rsidP="005E57F2">
            <w:pPr>
              <w:autoSpaceDE w:val="0"/>
              <w:autoSpaceDN w:val="0"/>
              <w:adjustRightInd w:val="0"/>
              <w:ind w:firstLine="0"/>
              <w:jc w:val="left"/>
              <w:rPr>
                <w:lang w:eastAsia="ru-RU"/>
              </w:rPr>
            </w:pPr>
            <w:r w:rsidRPr="008C14EA">
              <w:rPr>
                <w:lang w:eastAsia="ru-RU"/>
              </w:rPr>
              <w:t>со взрывоопасными веществами</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35</w:t>
            </w:r>
          </w:p>
        </w:tc>
      </w:tr>
      <w:tr w:rsidR="007063E8" w:rsidRPr="008C14EA" w:rsidTr="005B681C">
        <w:tc>
          <w:tcPr>
            <w:tcW w:w="5529" w:type="dxa"/>
            <w:tcBorders>
              <w:top w:val="single" w:sz="4" w:space="0" w:color="auto"/>
              <w:bottom w:val="single" w:sz="4" w:space="0" w:color="auto"/>
              <w:right w:val="single" w:sz="4" w:space="0" w:color="auto"/>
            </w:tcBorders>
          </w:tcPr>
          <w:p w:rsidR="007063E8" w:rsidRPr="008C14EA" w:rsidRDefault="007063E8" w:rsidP="005E57F2">
            <w:pPr>
              <w:autoSpaceDE w:val="0"/>
              <w:autoSpaceDN w:val="0"/>
              <w:adjustRightInd w:val="0"/>
              <w:ind w:firstLine="0"/>
              <w:jc w:val="left"/>
              <w:rPr>
                <w:lang w:eastAsia="ru-RU"/>
              </w:rPr>
            </w:pPr>
            <w:r w:rsidRPr="008C14EA">
              <w:rPr>
                <w:lang w:eastAsia="ru-RU"/>
              </w:rPr>
              <w:t>При сварке и резке металла под водой</w:t>
            </w:r>
          </w:p>
        </w:tc>
        <w:tc>
          <w:tcPr>
            <w:tcW w:w="4110" w:type="dxa"/>
            <w:tcBorders>
              <w:top w:val="single" w:sz="4" w:space="0" w:color="auto"/>
              <w:left w:val="single" w:sz="4" w:space="0" w:color="auto"/>
              <w:bottom w:val="single" w:sz="4" w:space="0" w:color="auto"/>
            </w:tcBorders>
          </w:tcPr>
          <w:p w:rsidR="007063E8" w:rsidRPr="008C14EA" w:rsidRDefault="007063E8" w:rsidP="005E57F2">
            <w:pPr>
              <w:autoSpaceDE w:val="0"/>
              <w:autoSpaceDN w:val="0"/>
              <w:adjustRightInd w:val="0"/>
              <w:ind w:firstLine="0"/>
              <w:jc w:val="center"/>
              <w:rPr>
                <w:lang w:eastAsia="ru-RU"/>
              </w:rPr>
            </w:pPr>
            <w:r w:rsidRPr="008C14EA">
              <w:rPr>
                <w:lang w:eastAsia="ru-RU"/>
              </w:rPr>
              <w:t>30</w:t>
            </w:r>
          </w:p>
        </w:tc>
      </w:tr>
    </w:tbl>
    <w:p w:rsidR="007063E8" w:rsidRPr="008C14EA" w:rsidRDefault="007063E8" w:rsidP="005E57F2">
      <w:pPr>
        <w:autoSpaceDE w:val="0"/>
        <w:autoSpaceDN w:val="0"/>
        <w:adjustRightInd w:val="0"/>
        <w:ind w:firstLine="720"/>
        <w:rPr>
          <w:lang w:eastAsia="ru-RU"/>
        </w:rPr>
      </w:pPr>
    </w:p>
    <w:p w:rsidR="007063E8" w:rsidRPr="008C14EA" w:rsidRDefault="007063E8" w:rsidP="005E57F2">
      <w:pPr>
        <w:autoSpaceDE w:val="0"/>
        <w:autoSpaceDN w:val="0"/>
        <w:adjustRightInd w:val="0"/>
        <w:ind w:firstLine="720"/>
        <w:rPr>
          <w:lang w:eastAsia="ru-RU"/>
        </w:rPr>
      </w:pPr>
      <w:r w:rsidRPr="008C14EA">
        <w:rPr>
          <w:lang w:eastAsia="ru-RU"/>
        </w:rPr>
        <w:lastRenderedPageBreak/>
        <w:t>При наличии нескольких факторов, усложняющих водолазные работы, проценты увеличения почасовой оплаты суммируются, при этом размер уве</w:t>
      </w:r>
      <w:r>
        <w:rPr>
          <w:lang w:eastAsia="ru-RU"/>
        </w:rPr>
        <w:t xml:space="preserve">личения не должен </w:t>
      </w:r>
      <w:r w:rsidRPr="00D507C7">
        <w:rPr>
          <w:lang w:eastAsia="ru-RU"/>
        </w:rPr>
        <w:t>превышать 100% почасовой</w:t>
      </w:r>
      <w:r w:rsidRPr="008C14EA">
        <w:rPr>
          <w:lang w:eastAsia="ru-RU"/>
        </w:rPr>
        <w:t xml:space="preserve"> оплаты.</w:t>
      </w:r>
    </w:p>
    <w:p w:rsidR="007063E8" w:rsidRPr="008C14EA" w:rsidRDefault="007063E8" w:rsidP="005E57F2">
      <w:pPr>
        <w:autoSpaceDE w:val="0"/>
        <w:autoSpaceDN w:val="0"/>
        <w:adjustRightInd w:val="0"/>
        <w:ind w:firstLine="720"/>
        <w:rPr>
          <w:lang w:eastAsia="ru-RU"/>
        </w:rPr>
      </w:pPr>
      <w:bookmarkStart w:id="47" w:name="sub_1262"/>
      <w:r w:rsidRPr="008C14EA">
        <w:rPr>
          <w:lang w:eastAsia="ru-RU"/>
        </w:rPr>
        <w:t xml:space="preserve">2.2. При экспериментальных спусках с целью испытаний водолазного снаряжения, систем жизнеобеспечения водолазных комплексов, режимов компрессии, декомпрессии и </w:t>
      </w:r>
      <w:proofErr w:type="spellStart"/>
      <w:r w:rsidRPr="008C14EA">
        <w:rPr>
          <w:lang w:eastAsia="ru-RU"/>
        </w:rPr>
        <w:t>рекомпрессии</w:t>
      </w:r>
      <w:proofErr w:type="spellEnd"/>
      <w:r w:rsidRPr="008C14EA">
        <w:rPr>
          <w:lang w:eastAsia="ru-RU"/>
        </w:rPr>
        <w:t>, дыхательных смесей, методов погружения, а также при испытании водолазной техники водолазами и другими работниками установленная почасовая оплата производится в двойном размере.</w:t>
      </w:r>
    </w:p>
    <w:p w:rsidR="007063E8" w:rsidRPr="008C14EA" w:rsidRDefault="007063E8" w:rsidP="005E57F2">
      <w:pPr>
        <w:autoSpaceDE w:val="0"/>
        <w:autoSpaceDN w:val="0"/>
        <w:adjustRightInd w:val="0"/>
        <w:ind w:firstLine="720"/>
        <w:rPr>
          <w:lang w:eastAsia="ru-RU"/>
        </w:rPr>
      </w:pPr>
      <w:bookmarkStart w:id="48" w:name="sub_1263"/>
      <w:bookmarkEnd w:id="47"/>
      <w:r w:rsidRPr="008C14EA">
        <w:rPr>
          <w:lang w:eastAsia="ru-RU"/>
        </w:rPr>
        <w:t>2.3. При использовании индивидуальных буксировщиков и групповых транспортировщиков «мокрого типа» за время нахождения на них водолазов под водой, установленная почасовая оплата производится в полуторном размере.</w:t>
      </w:r>
    </w:p>
    <w:bookmarkEnd w:id="48"/>
    <w:p w:rsidR="007063E8" w:rsidRPr="008C14EA" w:rsidRDefault="007063E8" w:rsidP="005E57F2">
      <w:pPr>
        <w:autoSpaceDE w:val="0"/>
        <w:autoSpaceDN w:val="0"/>
        <w:adjustRightInd w:val="0"/>
        <w:ind w:firstLine="720"/>
        <w:rPr>
          <w:lang w:eastAsia="ru-RU"/>
        </w:rPr>
      </w:pPr>
      <w:r w:rsidRPr="008C14EA">
        <w:rPr>
          <w:lang w:eastAsia="ru-RU"/>
        </w:rPr>
        <w:t xml:space="preserve">2.4. При спасании водолазом, другим работником, </w:t>
      </w:r>
      <w:r w:rsidRPr="008C14EA">
        <w:t>чьи должностные обязанности непосредственно связаны со спасением,</w:t>
      </w:r>
      <w:r w:rsidRPr="008C14EA">
        <w:rPr>
          <w:lang w:eastAsia="ru-RU"/>
        </w:rPr>
        <w:t xml:space="preserve"> тонущего и извлечении его из воды с признаками жизни производится доплата в размере двух минимальных размеров оплаты труда, установленного федеральным законом, за каждого спасенного.</w:t>
      </w:r>
    </w:p>
    <w:p w:rsidR="007063E8" w:rsidRPr="008C14EA" w:rsidRDefault="007063E8" w:rsidP="005E57F2">
      <w:pPr>
        <w:autoSpaceDE w:val="0"/>
        <w:autoSpaceDN w:val="0"/>
        <w:adjustRightInd w:val="0"/>
        <w:ind w:firstLine="720"/>
        <w:rPr>
          <w:lang w:eastAsia="ru-RU"/>
        </w:rPr>
      </w:pPr>
      <w:r w:rsidRPr="008C14EA">
        <w:rPr>
          <w:lang w:eastAsia="ru-RU"/>
        </w:rPr>
        <w:t>При поиске тел утонувших, их подъеме на поверхность, извлечении из воды, время пребывания под водой исчисляется в полуторном размере, независимо от результатов работы.</w:t>
      </w:r>
    </w:p>
    <w:p w:rsidR="007063E8" w:rsidRPr="008C14EA" w:rsidRDefault="007063E8" w:rsidP="005E57F2">
      <w:pPr>
        <w:autoSpaceDE w:val="0"/>
        <w:autoSpaceDN w:val="0"/>
        <w:adjustRightInd w:val="0"/>
        <w:ind w:firstLine="720"/>
        <w:rPr>
          <w:lang w:eastAsia="ru-RU"/>
        </w:rPr>
      </w:pPr>
      <w:bookmarkStart w:id="49" w:name="sub_643"/>
      <w:r w:rsidRPr="008C14EA">
        <w:rPr>
          <w:lang w:eastAsia="ru-RU"/>
        </w:rPr>
        <w:t xml:space="preserve">При подъеме тел на поверхность водолазу и другим работникам, </w:t>
      </w:r>
      <w:r w:rsidRPr="008C14EA">
        <w:t>чьи должностные обязанности непосредственно связаны со спасением,</w:t>
      </w:r>
      <w:r w:rsidRPr="008C14EA">
        <w:rPr>
          <w:lang w:eastAsia="ru-RU"/>
        </w:rPr>
        <w:t xml:space="preserve"> производится доплата в размере 0,5 минимальных размеров оплаты труда, установленного федеральным законом, за каждого поднятого погибшего.</w:t>
      </w:r>
    </w:p>
    <w:bookmarkEnd w:id="49"/>
    <w:p w:rsidR="007063E8" w:rsidRPr="00D507C7" w:rsidRDefault="007063E8" w:rsidP="005E57F2">
      <w:pPr>
        <w:autoSpaceDE w:val="0"/>
        <w:autoSpaceDN w:val="0"/>
        <w:adjustRightInd w:val="0"/>
        <w:ind w:firstLine="720"/>
        <w:rPr>
          <w:lang w:eastAsia="ru-RU"/>
        </w:rPr>
      </w:pPr>
      <w:r w:rsidRPr="008C14EA">
        <w:rPr>
          <w:lang w:eastAsia="ru-RU"/>
        </w:rPr>
        <w:t xml:space="preserve">Факт проведения работ по спасанию тонущих, поиску и подъему погибших фиксируется в журнале водолазных работ и подписывается руководителем спуска, </w:t>
      </w:r>
      <w:r w:rsidRPr="00D507C7">
        <w:rPr>
          <w:lang w:eastAsia="ru-RU"/>
        </w:rPr>
        <w:t>представителем органов внутренних дел (следственных органов, пр</w:t>
      </w:r>
      <w:r w:rsidR="00B901D4" w:rsidRPr="00D507C7">
        <w:rPr>
          <w:lang w:eastAsia="ru-RU"/>
        </w:rPr>
        <w:t xml:space="preserve">окуратуры), а в их отсутствие – </w:t>
      </w:r>
      <w:r w:rsidRPr="00D507C7">
        <w:rPr>
          <w:lang w:eastAsia="ru-RU"/>
        </w:rPr>
        <w:t>спасенным, родственниками или свидетелями.</w:t>
      </w:r>
    </w:p>
    <w:p w:rsidR="007063E8" w:rsidRPr="00D507C7" w:rsidRDefault="007063E8" w:rsidP="005E57F2">
      <w:pPr>
        <w:autoSpaceDE w:val="0"/>
        <w:autoSpaceDN w:val="0"/>
        <w:adjustRightInd w:val="0"/>
        <w:ind w:firstLine="720"/>
        <w:rPr>
          <w:lang w:eastAsia="ru-RU"/>
        </w:rPr>
      </w:pPr>
      <w:bookmarkStart w:id="50" w:name="sub_1265"/>
      <w:r w:rsidRPr="00D507C7">
        <w:rPr>
          <w:lang w:eastAsia="ru-RU"/>
        </w:rPr>
        <w:t>2.5. За тренировочные и квалификационные спуски в бассейнах и «сухих» барокамерах установленная почасовая оплата производится в половинном размере.</w:t>
      </w:r>
    </w:p>
    <w:p w:rsidR="007063E8" w:rsidRPr="00D507C7" w:rsidRDefault="007063E8" w:rsidP="005E57F2">
      <w:pPr>
        <w:autoSpaceDE w:val="0"/>
        <w:autoSpaceDN w:val="0"/>
        <w:adjustRightInd w:val="0"/>
        <w:ind w:firstLine="720"/>
        <w:rPr>
          <w:lang w:eastAsia="ru-RU"/>
        </w:rPr>
      </w:pPr>
      <w:bookmarkStart w:id="51" w:name="sub_651"/>
      <w:bookmarkEnd w:id="50"/>
      <w:r w:rsidRPr="00D507C7">
        <w:rPr>
          <w:lang w:eastAsia="ru-RU"/>
        </w:rPr>
        <w:t xml:space="preserve">За тренировочные и квалификационные спуски в открытых водоемах и в </w:t>
      </w:r>
      <w:proofErr w:type="spellStart"/>
      <w:r w:rsidRPr="00D507C7">
        <w:rPr>
          <w:lang w:eastAsia="ru-RU"/>
        </w:rPr>
        <w:t>гидробарокамерах</w:t>
      </w:r>
      <w:proofErr w:type="spellEnd"/>
      <w:r w:rsidRPr="00D507C7">
        <w:rPr>
          <w:lang w:eastAsia="ru-RU"/>
        </w:rPr>
        <w:t xml:space="preserve"> установленная почасовая оплата производится с применением понижающего коэффициента 0,75.</w:t>
      </w:r>
    </w:p>
    <w:bookmarkEnd w:id="51"/>
    <w:p w:rsidR="007063E8" w:rsidRPr="00D507C7" w:rsidRDefault="007063E8" w:rsidP="005E57F2">
      <w:pPr>
        <w:autoSpaceDE w:val="0"/>
        <w:autoSpaceDN w:val="0"/>
        <w:adjustRightInd w:val="0"/>
        <w:ind w:firstLine="720"/>
        <w:rPr>
          <w:lang w:eastAsia="ru-RU"/>
        </w:rPr>
      </w:pPr>
      <w:r w:rsidRPr="00D507C7">
        <w:rPr>
          <w:lang w:eastAsia="ru-RU"/>
        </w:rPr>
        <w:t xml:space="preserve">Сопровождение больного в барокамере на лечебной </w:t>
      </w:r>
      <w:proofErr w:type="spellStart"/>
      <w:r w:rsidRPr="00D507C7">
        <w:rPr>
          <w:lang w:eastAsia="ru-RU"/>
        </w:rPr>
        <w:t>рекомпрессии</w:t>
      </w:r>
      <w:proofErr w:type="spellEnd"/>
      <w:r w:rsidRPr="00D507C7">
        <w:rPr>
          <w:lang w:eastAsia="ru-RU"/>
        </w:rPr>
        <w:t xml:space="preserve"> и </w:t>
      </w:r>
      <w:proofErr w:type="spellStart"/>
      <w:r w:rsidRPr="00D507C7">
        <w:rPr>
          <w:lang w:eastAsia="ru-RU"/>
        </w:rPr>
        <w:t>оксигенобаротерапии</w:t>
      </w:r>
      <w:proofErr w:type="spellEnd"/>
      <w:r w:rsidRPr="00D507C7">
        <w:rPr>
          <w:lang w:eastAsia="ru-RU"/>
        </w:rPr>
        <w:t xml:space="preserve"> оплачивается, как рабочий спуск в «сухой» барокамере.</w:t>
      </w:r>
    </w:p>
    <w:p w:rsidR="007063E8" w:rsidRPr="00D507C7" w:rsidRDefault="007063E8" w:rsidP="005E57F2">
      <w:pPr>
        <w:autoSpaceDE w:val="0"/>
        <w:autoSpaceDN w:val="0"/>
        <w:adjustRightInd w:val="0"/>
        <w:ind w:firstLine="720"/>
        <w:rPr>
          <w:lang w:eastAsia="ru-RU"/>
        </w:rPr>
      </w:pPr>
      <w:r w:rsidRPr="00D507C7">
        <w:rPr>
          <w:lang w:eastAsia="ru-RU"/>
        </w:rPr>
        <w:t>Лечение и профилактика водолазных и иных заболеваний в барокамере заболевшему не оплачивается.</w:t>
      </w:r>
    </w:p>
    <w:p w:rsidR="007063E8" w:rsidRPr="00D507C7" w:rsidRDefault="007063E8" w:rsidP="005E57F2">
      <w:pPr>
        <w:autoSpaceDE w:val="0"/>
        <w:autoSpaceDN w:val="0"/>
        <w:adjustRightInd w:val="0"/>
        <w:ind w:firstLine="720"/>
        <w:rPr>
          <w:lang w:eastAsia="ru-RU"/>
        </w:rPr>
      </w:pPr>
      <w:r w:rsidRPr="00D507C7">
        <w:rPr>
          <w:lang w:eastAsia="ru-RU"/>
        </w:rPr>
        <w:t>В период обучения профессии водолаза в учебных заведениях (школах, центрах, курсах) часы пребывания обучающихся под водой оплачиваются как тренировочные спуски. Оплату производит организация, направившая кандидата на обучение.</w:t>
      </w:r>
    </w:p>
    <w:p w:rsidR="007063E8" w:rsidRPr="008C14EA" w:rsidRDefault="007063E8" w:rsidP="005E57F2">
      <w:pPr>
        <w:autoSpaceDE w:val="0"/>
        <w:autoSpaceDN w:val="0"/>
        <w:adjustRightInd w:val="0"/>
        <w:ind w:firstLine="720"/>
        <w:rPr>
          <w:lang w:eastAsia="ru-RU"/>
        </w:rPr>
      </w:pPr>
      <w:r w:rsidRPr="00D507C7">
        <w:rPr>
          <w:lang w:eastAsia="ru-RU"/>
        </w:rPr>
        <w:t xml:space="preserve">Работникам, осуществлявшим непосредственное руководство </w:t>
      </w:r>
      <w:proofErr w:type="gramStart"/>
      <w:r w:rsidRPr="00D507C7">
        <w:rPr>
          <w:lang w:eastAsia="ru-RU"/>
        </w:rPr>
        <w:t>водолаз</w:t>
      </w:r>
      <w:r w:rsidR="005B681C" w:rsidRPr="00D507C7">
        <w:rPr>
          <w:lang w:eastAsia="ru-RU"/>
        </w:rPr>
        <w:t>-</w:t>
      </w:r>
      <w:proofErr w:type="spellStart"/>
      <w:r w:rsidRPr="00D507C7">
        <w:rPr>
          <w:lang w:eastAsia="ru-RU"/>
        </w:rPr>
        <w:t>ными</w:t>
      </w:r>
      <w:proofErr w:type="spellEnd"/>
      <w:proofErr w:type="gramEnd"/>
      <w:r w:rsidRPr="00D507C7">
        <w:rPr>
          <w:lang w:eastAsia="ru-RU"/>
        </w:rPr>
        <w:t xml:space="preserve"> спусками и их медицинское обеспечение, производится доплата в размере 15% суммы почасовой оплаты каждого водолаза, работавшего под водой (находившегося в барокамере под давлением</w:t>
      </w:r>
      <w:r w:rsidRPr="008C14EA">
        <w:rPr>
          <w:lang w:eastAsia="ru-RU"/>
        </w:rPr>
        <w:t>).</w:t>
      </w:r>
    </w:p>
    <w:p w:rsidR="007063E8" w:rsidRPr="00D507C7" w:rsidRDefault="007063E8" w:rsidP="005E57F2">
      <w:pPr>
        <w:autoSpaceDE w:val="0"/>
        <w:autoSpaceDN w:val="0"/>
        <w:adjustRightInd w:val="0"/>
        <w:ind w:firstLine="720"/>
        <w:rPr>
          <w:lang w:eastAsia="ru-RU"/>
        </w:rPr>
      </w:pPr>
      <w:r w:rsidRPr="008C14EA">
        <w:rPr>
          <w:lang w:eastAsia="ru-RU"/>
        </w:rPr>
        <w:lastRenderedPageBreak/>
        <w:t xml:space="preserve">Работникам, осуществлявшим непосредственное руководство учебными </w:t>
      </w:r>
      <w:r w:rsidRPr="00D507C7">
        <w:rPr>
          <w:lang w:eastAsia="ru-RU"/>
        </w:rPr>
        <w:t>водолазными спусками и их медицинское обеспечение, производится доплата в размере 20% от суммы почасовой оплаты каждого водолаза, работавшего под водой (находившегося в барокамере под давлением).</w:t>
      </w:r>
    </w:p>
    <w:p w:rsidR="007063E8" w:rsidRPr="008C14EA" w:rsidRDefault="007063E8" w:rsidP="005E57F2">
      <w:pPr>
        <w:autoSpaceDE w:val="0"/>
        <w:autoSpaceDN w:val="0"/>
        <w:adjustRightInd w:val="0"/>
        <w:ind w:firstLine="720"/>
        <w:rPr>
          <w:lang w:eastAsia="ru-RU"/>
        </w:rPr>
      </w:pPr>
      <w:r w:rsidRPr="00D507C7">
        <w:rPr>
          <w:lang w:eastAsia="ru-RU"/>
        </w:rPr>
        <w:t xml:space="preserve">В случае замены в процессе водолазного спуска лиц, указанных в абзаце первом и </w:t>
      </w:r>
      <w:hyperlink w:anchor="sub_651" w:history="1">
        <w:r w:rsidRPr="00D507C7">
          <w:rPr>
            <w:lang w:eastAsia="ru-RU"/>
          </w:rPr>
          <w:t>втором</w:t>
        </w:r>
      </w:hyperlink>
      <w:r w:rsidRPr="00D507C7">
        <w:rPr>
          <w:lang w:eastAsia="ru-RU"/>
        </w:rPr>
        <w:t xml:space="preserve"> настоящего </w:t>
      </w:r>
      <w:r w:rsidR="0046471E" w:rsidRPr="00D507C7">
        <w:rPr>
          <w:lang w:eastAsia="ru-RU"/>
        </w:rPr>
        <w:t>под</w:t>
      </w:r>
      <w:r w:rsidRPr="00D507C7">
        <w:rPr>
          <w:lang w:eastAsia="ru-RU"/>
        </w:rPr>
        <w:t>пункта, доплата выплачивается каждому лицу пропорционально времени непосредственного</w:t>
      </w:r>
      <w:r w:rsidRPr="008C14EA">
        <w:rPr>
          <w:lang w:eastAsia="ru-RU"/>
        </w:rPr>
        <w:t xml:space="preserve"> руководства спуском и медицинского обеспечения соответственно.</w:t>
      </w:r>
    </w:p>
    <w:p w:rsidR="007063E8" w:rsidRPr="008C14EA" w:rsidRDefault="007063E8" w:rsidP="005E57F2">
      <w:pPr>
        <w:autoSpaceDE w:val="0"/>
        <w:autoSpaceDN w:val="0"/>
        <w:adjustRightInd w:val="0"/>
        <w:ind w:firstLine="720"/>
        <w:rPr>
          <w:lang w:eastAsia="ru-RU"/>
        </w:rPr>
      </w:pPr>
      <w:bookmarkStart w:id="52" w:name="sub_1266"/>
      <w:r w:rsidRPr="008C14EA">
        <w:rPr>
          <w:lang w:eastAsia="ru-RU"/>
        </w:rPr>
        <w:t>2.6. В случае если водолазный спуск не состоялся, водолазам и другим работникам за время пребывания в водолазном колоколе или водолазном отсеке водолазного подводного аппарата оплата производится, как за нахождение в барокамере под повышенным давлением.</w:t>
      </w:r>
    </w:p>
    <w:p w:rsidR="007063E8" w:rsidRPr="008C14EA" w:rsidRDefault="007063E8" w:rsidP="005E57F2">
      <w:pPr>
        <w:autoSpaceDE w:val="0"/>
        <w:autoSpaceDN w:val="0"/>
        <w:adjustRightInd w:val="0"/>
        <w:ind w:firstLine="720"/>
        <w:rPr>
          <w:lang w:eastAsia="ru-RU"/>
        </w:rPr>
      </w:pPr>
      <w:bookmarkStart w:id="53" w:name="sub_1267"/>
      <w:bookmarkEnd w:id="52"/>
      <w:r w:rsidRPr="008C14EA">
        <w:rPr>
          <w:lang w:eastAsia="ru-RU"/>
        </w:rPr>
        <w:t>2.7. Время пребывания под водой при проведении водолазных спусков методом кратковременных погружений исчисляется с момента полного погружения водолаза под воду (начала повышения давления в камере) до момента полного выхода водолаза из воды (снижения давления в камере до атмосферного).</w:t>
      </w:r>
    </w:p>
    <w:bookmarkEnd w:id="53"/>
    <w:p w:rsidR="007063E8" w:rsidRPr="008C14EA" w:rsidRDefault="007063E8" w:rsidP="005E57F2">
      <w:pPr>
        <w:autoSpaceDE w:val="0"/>
        <w:autoSpaceDN w:val="0"/>
        <w:adjustRightInd w:val="0"/>
        <w:ind w:firstLine="720"/>
        <w:rPr>
          <w:lang w:eastAsia="ru-RU"/>
        </w:rPr>
      </w:pPr>
      <w:r w:rsidRPr="008C14EA">
        <w:rPr>
          <w:lang w:eastAsia="ru-RU"/>
        </w:rPr>
        <w:t>2.8. Время пребывания под водой при проведении водолазных спусков методом длительного пребывания исчисляется с момента закрытия внутренних люков водолазного колокола или водолазного отсека водолазного подводного аппарата после переходов в них водолазов из барокамеры перед началом погружения до момента открытия внутренней крышки люка аппарата для перехода водолазов в барокамеру.</w:t>
      </w:r>
    </w:p>
    <w:p w:rsidR="006F396A" w:rsidRDefault="006F396A"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p>
    <w:p w:rsidR="00D507C7" w:rsidRDefault="00D507C7" w:rsidP="005E57F2">
      <w:pPr>
        <w:autoSpaceDE w:val="0"/>
        <w:autoSpaceDN w:val="0"/>
        <w:adjustRightInd w:val="0"/>
        <w:ind w:firstLine="720"/>
        <w:rPr>
          <w:sz w:val="24"/>
          <w:szCs w:val="24"/>
          <w:lang w:eastAsia="ru-RU"/>
        </w:rPr>
      </w:pPr>
      <w:bookmarkStart w:id="54" w:name="_GoBack"/>
      <w:bookmarkEnd w:id="54"/>
    </w:p>
    <w:p w:rsidR="008A0B34" w:rsidRDefault="008A0B34" w:rsidP="008A0B34">
      <w:pPr>
        <w:ind w:firstLine="0"/>
        <w:rPr>
          <w:sz w:val="20"/>
          <w:szCs w:val="20"/>
        </w:rPr>
      </w:pPr>
      <w:proofErr w:type="spellStart"/>
      <w:r w:rsidRPr="00795442">
        <w:rPr>
          <w:sz w:val="20"/>
          <w:szCs w:val="20"/>
        </w:rPr>
        <w:t>Грыгина</w:t>
      </w:r>
      <w:proofErr w:type="spellEnd"/>
      <w:r w:rsidRPr="00795442">
        <w:rPr>
          <w:sz w:val="20"/>
          <w:szCs w:val="20"/>
        </w:rPr>
        <w:t xml:space="preserve"> Екатерина Геннадьевна,</w:t>
      </w:r>
      <w:r>
        <w:rPr>
          <w:sz w:val="20"/>
          <w:szCs w:val="20"/>
        </w:rPr>
        <w:t xml:space="preserve"> </w:t>
      </w:r>
      <w:r>
        <w:rPr>
          <w:sz w:val="20"/>
          <w:szCs w:val="20"/>
        </w:rPr>
        <w:t>с</w:t>
      </w:r>
      <w:r w:rsidRPr="00795442">
        <w:rPr>
          <w:sz w:val="20"/>
          <w:szCs w:val="20"/>
        </w:rPr>
        <w:t>пециалист</w:t>
      </w:r>
      <w:r>
        <w:rPr>
          <w:sz w:val="20"/>
          <w:szCs w:val="20"/>
        </w:rPr>
        <w:t>-эксперт</w:t>
      </w:r>
      <w:r w:rsidRPr="00795442">
        <w:rPr>
          <w:sz w:val="20"/>
          <w:szCs w:val="20"/>
        </w:rPr>
        <w:t xml:space="preserve"> </w:t>
      </w:r>
    </w:p>
    <w:p w:rsidR="008A0B34" w:rsidRPr="00795442" w:rsidRDefault="008A0B34" w:rsidP="008A0B34">
      <w:pPr>
        <w:ind w:firstLine="0"/>
        <w:rPr>
          <w:sz w:val="20"/>
          <w:szCs w:val="20"/>
        </w:rPr>
      </w:pPr>
      <w:r w:rsidRPr="00795442">
        <w:rPr>
          <w:sz w:val="20"/>
          <w:szCs w:val="20"/>
        </w:rPr>
        <w:t>службы методологии оплаты труда</w:t>
      </w:r>
    </w:p>
    <w:p w:rsidR="008A0B34" w:rsidRPr="00795442" w:rsidRDefault="008A0B34" w:rsidP="008A0B34">
      <w:pPr>
        <w:ind w:firstLine="0"/>
        <w:rPr>
          <w:sz w:val="20"/>
          <w:szCs w:val="20"/>
        </w:rPr>
      </w:pPr>
      <w:r w:rsidRPr="00795442">
        <w:rPr>
          <w:sz w:val="20"/>
          <w:szCs w:val="20"/>
        </w:rPr>
        <w:t>департамента финансов</w:t>
      </w:r>
      <w:r>
        <w:rPr>
          <w:sz w:val="20"/>
          <w:szCs w:val="20"/>
        </w:rPr>
        <w:t xml:space="preserve"> </w:t>
      </w:r>
      <w:r w:rsidRPr="00795442">
        <w:rPr>
          <w:sz w:val="20"/>
          <w:szCs w:val="20"/>
        </w:rPr>
        <w:t>тел. 8 (3462) 52-21-62</w:t>
      </w:r>
    </w:p>
    <w:p w:rsidR="00D507C7" w:rsidRPr="008C14EA" w:rsidRDefault="00D507C7" w:rsidP="005E57F2">
      <w:pPr>
        <w:autoSpaceDE w:val="0"/>
        <w:autoSpaceDN w:val="0"/>
        <w:adjustRightInd w:val="0"/>
        <w:ind w:firstLine="720"/>
        <w:rPr>
          <w:sz w:val="24"/>
          <w:szCs w:val="24"/>
          <w:lang w:eastAsia="ru-RU"/>
        </w:rPr>
      </w:pPr>
    </w:p>
    <w:sectPr w:rsidR="00D507C7" w:rsidRPr="008C14EA" w:rsidSect="005B681C">
      <w:pgSz w:w="11906" w:h="16838"/>
      <w:pgMar w:top="1134" w:right="567" w:bottom="1134" w:left="1701" w:header="709" w:footer="709" w:gutter="0"/>
      <w:pgNumType w:start="79"/>
      <w:cols w:space="708"/>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688" w:rsidRDefault="00495688" w:rsidP="004F665B">
      <w:r>
        <w:separator/>
      </w:r>
    </w:p>
  </w:endnote>
  <w:endnote w:type="continuationSeparator" w:id="0">
    <w:p w:rsidR="00495688" w:rsidRDefault="00495688" w:rsidP="004F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688" w:rsidRDefault="00495688" w:rsidP="004F665B">
      <w:r>
        <w:separator/>
      </w:r>
    </w:p>
  </w:footnote>
  <w:footnote w:type="continuationSeparator" w:id="0">
    <w:p w:rsidR="00495688" w:rsidRDefault="00495688" w:rsidP="004F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784609"/>
      <w:docPartObj>
        <w:docPartGallery w:val="Page Numbers (Top of Page)"/>
        <w:docPartUnique/>
      </w:docPartObj>
    </w:sdtPr>
    <w:sdtEndPr>
      <w:rPr>
        <w:sz w:val="20"/>
        <w:szCs w:val="24"/>
      </w:rPr>
    </w:sdtEndPr>
    <w:sdtContent>
      <w:p w:rsidR="00D507C7" w:rsidRPr="00DF3F2B" w:rsidRDefault="00D507C7" w:rsidP="00DF3F2B">
        <w:pPr>
          <w:pStyle w:val="a4"/>
          <w:tabs>
            <w:tab w:val="clear" w:pos="4677"/>
            <w:tab w:val="clear" w:pos="9355"/>
          </w:tabs>
          <w:jc w:val="center"/>
          <w:rPr>
            <w:sz w:val="20"/>
            <w:szCs w:val="24"/>
          </w:rPr>
        </w:pPr>
        <w:r w:rsidRPr="00DF3F2B">
          <w:rPr>
            <w:sz w:val="20"/>
            <w:szCs w:val="24"/>
          </w:rPr>
          <w:fldChar w:fldCharType="begin"/>
        </w:r>
        <w:r w:rsidRPr="00DF3F2B">
          <w:rPr>
            <w:sz w:val="20"/>
            <w:szCs w:val="24"/>
          </w:rPr>
          <w:instrText>PAGE   \* MERGEFORMAT</w:instrText>
        </w:r>
        <w:r w:rsidRPr="00DF3F2B">
          <w:rPr>
            <w:sz w:val="20"/>
            <w:szCs w:val="24"/>
          </w:rPr>
          <w:fldChar w:fldCharType="separate"/>
        </w:r>
        <w:r w:rsidR="008A0B34">
          <w:rPr>
            <w:noProof/>
            <w:sz w:val="20"/>
            <w:szCs w:val="24"/>
          </w:rPr>
          <w:t>82</w:t>
        </w:r>
        <w:r w:rsidRPr="00DF3F2B">
          <w:rPr>
            <w:sz w:val="20"/>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237569"/>
      <w:docPartObj>
        <w:docPartGallery w:val="Page Numbers (Top of Page)"/>
        <w:docPartUnique/>
      </w:docPartObj>
    </w:sdtPr>
    <w:sdtEndPr>
      <w:rPr>
        <w:sz w:val="20"/>
      </w:rPr>
    </w:sdtEndPr>
    <w:sdtContent>
      <w:p w:rsidR="00D507C7" w:rsidRPr="00BD4D68" w:rsidRDefault="00D507C7" w:rsidP="00BD4D68">
        <w:pPr>
          <w:pStyle w:val="a4"/>
          <w:jc w:val="center"/>
          <w:rPr>
            <w:sz w:val="20"/>
          </w:rPr>
        </w:pPr>
        <w:r w:rsidRPr="00C45043">
          <w:rPr>
            <w:sz w:val="20"/>
          </w:rPr>
          <w:fldChar w:fldCharType="begin"/>
        </w:r>
        <w:r w:rsidRPr="00C45043">
          <w:rPr>
            <w:sz w:val="20"/>
          </w:rPr>
          <w:instrText>PAGE   \* MERGEFORMAT</w:instrText>
        </w:r>
        <w:r w:rsidRPr="00C45043">
          <w:rPr>
            <w:sz w:val="20"/>
          </w:rPr>
          <w:fldChar w:fldCharType="separate"/>
        </w:r>
        <w:r w:rsidR="008A0B34">
          <w:rPr>
            <w:noProof/>
            <w:sz w:val="20"/>
          </w:rPr>
          <w:t>79</w:t>
        </w:r>
        <w:r w:rsidRPr="00C45043">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26992"/>
    <w:multiLevelType w:val="hybridMultilevel"/>
    <w:tmpl w:val="A19A3696"/>
    <w:lvl w:ilvl="0" w:tplc="AA922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EC72197"/>
    <w:multiLevelType w:val="hybridMultilevel"/>
    <w:tmpl w:val="C8B6AC7A"/>
    <w:lvl w:ilvl="0" w:tplc="D7DEE95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AB2AD0"/>
    <w:multiLevelType w:val="hybridMultilevel"/>
    <w:tmpl w:val="670A8716"/>
    <w:lvl w:ilvl="0" w:tplc="77B873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0F65F10"/>
    <w:multiLevelType w:val="multilevel"/>
    <w:tmpl w:val="55B43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603246"/>
    <w:multiLevelType w:val="hybridMultilevel"/>
    <w:tmpl w:val="8248A218"/>
    <w:lvl w:ilvl="0" w:tplc="694E2B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005657"/>
    <w:multiLevelType w:val="hybridMultilevel"/>
    <w:tmpl w:val="4D0C29A4"/>
    <w:lvl w:ilvl="0" w:tplc="1C3A62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5407904"/>
    <w:multiLevelType w:val="hybridMultilevel"/>
    <w:tmpl w:val="C7349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733E10"/>
    <w:multiLevelType w:val="hybridMultilevel"/>
    <w:tmpl w:val="3E48BC34"/>
    <w:lvl w:ilvl="0" w:tplc="AA922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9B7419A"/>
    <w:multiLevelType w:val="multilevel"/>
    <w:tmpl w:val="3FFE543E"/>
    <w:lvl w:ilvl="0">
      <w:start w:val="1"/>
      <w:numFmt w:val="decimal"/>
      <w:lvlText w:val="%1."/>
      <w:lvlJc w:val="left"/>
      <w:pPr>
        <w:ind w:left="928"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9" w15:restartNumberingAfterBreak="0">
    <w:nsid w:val="1C6C0D4E"/>
    <w:multiLevelType w:val="hybridMultilevel"/>
    <w:tmpl w:val="5CC2FC68"/>
    <w:lvl w:ilvl="0" w:tplc="37401D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FD43E78"/>
    <w:multiLevelType w:val="hybridMultilevel"/>
    <w:tmpl w:val="AF3287E4"/>
    <w:lvl w:ilvl="0" w:tplc="8F3434A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23396EB6"/>
    <w:multiLevelType w:val="multilevel"/>
    <w:tmpl w:val="EBF00DF0"/>
    <w:lvl w:ilvl="0">
      <w:start w:val="1"/>
      <w:numFmt w:val="decimal"/>
      <w:lvlText w:val="%1."/>
      <w:lvlJc w:val="left"/>
      <w:pPr>
        <w:ind w:left="927" w:hanging="360"/>
      </w:pPr>
      <w:rPr>
        <w:rFonts w:hint="default"/>
      </w:rPr>
    </w:lvl>
    <w:lvl w:ilvl="1">
      <w:start w:val="1"/>
      <w:numFmt w:val="decimal"/>
      <w:isLgl/>
      <w:lvlText w:val="%1.%2."/>
      <w:lvlJc w:val="left"/>
      <w:pPr>
        <w:ind w:left="1430" w:hanging="720"/>
      </w:pPr>
      <w:rPr>
        <w:rFonts w:hint="default"/>
        <w:sz w:val="26"/>
        <w:szCs w:val="26"/>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2" w15:restartNumberingAfterBreak="0">
    <w:nsid w:val="25404E30"/>
    <w:multiLevelType w:val="hybridMultilevel"/>
    <w:tmpl w:val="F140B3BE"/>
    <w:lvl w:ilvl="0" w:tplc="3B4E8A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81B3EE3"/>
    <w:multiLevelType w:val="multilevel"/>
    <w:tmpl w:val="A67449C6"/>
    <w:lvl w:ilvl="0">
      <w:start w:val="20"/>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8877CF2"/>
    <w:multiLevelType w:val="hybridMultilevel"/>
    <w:tmpl w:val="2B9C5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9C7982"/>
    <w:multiLevelType w:val="hybridMultilevel"/>
    <w:tmpl w:val="48622FCE"/>
    <w:lvl w:ilvl="0" w:tplc="B1B62B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21B6671"/>
    <w:multiLevelType w:val="hybridMultilevel"/>
    <w:tmpl w:val="92B0DB5A"/>
    <w:lvl w:ilvl="0" w:tplc="AA922F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0D475B"/>
    <w:multiLevelType w:val="hybridMultilevel"/>
    <w:tmpl w:val="82C2CC4C"/>
    <w:lvl w:ilvl="0" w:tplc="FCFAB2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53F7DEF"/>
    <w:multiLevelType w:val="hybridMultilevel"/>
    <w:tmpl w:val="1DA6E9A4"/>
    <w:lvl w:ilvl="0" w:tplc="A1606F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594281B"/>
    <w:multiLevelType w:val="hybridMultilevel"/>
    <w:tmpl w:val="CA78FDAA"/>
    <w:lvl w:ilvl="0" w:tplc="0812EDE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38722BA3"/>
    <w:multiLevelType w:val="hybridMultilevel"/>
    <w:tmpl w:val="738EB17A"/>
    <w:lvl w:ilvl="0" w:tplc="AA922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AF75C8B"/>
    <w:multiLevelType w:val="hybridMultilevel"/>
    <w:tmpl w:val="F0CC807C"/>
    <w:lvl w:ilvl="0" w:tplc="57CA770E">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2" w15:restartNumberingAfterBreak="0">
    <w:nsid w:val="3D594F4C"/>
    <w:multiLevelType w:val="hybridMultilevel"/>
    <w:tmpl w:val="152C9834"/>
    <w:lvl w:ilvl="0" w:tplc="AA8666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DC74831"/>
    <w:multiLevelType w:val="hybridMultilevel"/>
    <w:tmpl w:val="9E8A9C00"/>
    <w:lvl w:ilvl="0" w:tplc="CD6EAC1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3E9F1F47"/>
    <w:multiLevelType w:val="hybridMultilevel"/>
    <w:tmpl w:val="6172C876"/>
    <w:lvl w:ilvl="0" w:tplc="AA922F4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05420DD"/>
    <w:multiLevelType w:val="multilevel"/>
    <w:tmpl w:val="EF042172"/>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10949ED"/>
    <w:multiLevelType w:val="hybridMultilevel"/>
    <w:tmpl w:val="169E171A"/>
    <w:lvl w:ilvl="0" w:tplc="48AA0B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18A0211"/>
    <w:multiLevelType w:val="multilevel"/>
    <w:tmpl w:val="A5BA3F68"/>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4AC53697"/>
    <w:multiLevelType w:val="hybridMultilevel"/>
    <w:tmpl w:val="DA964BEA"/>
    <w:lvl w:ilvl="0" w:tplc="2CD8D5E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8964AF"/>
    <w:multiLevelType w:val="hybridMultilevel"/>
    <w:tmpl w:val="335A5AB4"/>
    <w:lvl w:ilvl="0" w:tplc="A4B433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C941CB9"/>
    <w:multiLevelType w:val="hybridMultilevel"/>
    <w:tmpl w:val="8BF81ED4"/>
    <w:lvl w:ilvl="0" w:tplc="4E5EE5E2">
      <w:start w:val="1"/>
      <w:numFmt w:val="decimal"/>
      <w:lvlText w:val="%1."/>
      <w:lvlJc w:val="left"/>
      <w:pPr>
        <w:ind w:left="928" w:hanging="360"/>
      </w:pPr>
      <w:rPr>
        <w:rFonts w:hint="default"/>
        <w:color w:val="22272F"/>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4D730656"/>
    <w:multiLevelType w:val="multilevel"/>
    <w:tmpl w:val="C18CC572"/>
    <w:lvl w:ilvl="0">
      <w:start w:val="1"/>
      <w:numFmt w:val="decimal"/>
      <w:lvlText w:val="%1."/>
      <w:lvlJc w:val="left"/>
      <w:pPr>
        <w:ind w:left="234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526E7CDE"/>
    <w:multiLevelType w:val="hybridMultilevel"/>
    <w:tmpl w:val="0F488BEC"/>
    <w:lvl w:ilvl="0" w:tplc="194268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57C3DF5"/>
    <w:multiLevelType w:val="hybridMultilevel"/>
    <w:tmpl w:val="B382F33A"/>
    <w:lvl w:ilvl="0" w:tplc="B776B9CE">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4" w15:restartNumberingAfterBreak="0">
    <w:nsid w:val="566C429D"/>
    <w:multiLevelType w:val="hybridMultilevel"/>
    <w:tmpl w:val="DEAC26BC"/>
    <w:lvl w:ilvl="0" w:tplc="481A863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3F2803"/>
    <w:multiLevelType w:val="hybridMultilevel"/>
    <w:tmpl w:val="46EAE9FC"/>
    <w:lvl w:ilvl="0" w:tplc="AA922F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294646"/>
    <w:multiLevelType w:val="hybridMultilevel"/>
    <w:tmpl w:val="C7B88910"/>
    <w:lvl w:ilvl="0" w:tplc="F0E05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D6653C1"/>
    <w:multiLevelType w:val="hybridMultilevel"/>
    <w:tmpl w:val="BB74F4A2"/>
    <w:lvl w:ilvl="0" w:tplc="04190011">
      <w:start w:val="1"/>
      <w:numFmt w:val="decimal"/>
      <w:lvlText w:val="%1)"/>
      <w:lvlJc w:val="left"/>
      <w:pPr>
        <w:ind w:left="720" w:hanging="360"/>
      </w:pPr>
      <w:rPr>
        <w:rFonts w:hint="default"/>
      </w:rPr>
    </w:lvl>
    <w:lvl w:ilvl="1" w:tplc="5098506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813495"/>
    <w:multiLevelType w:val="hybridMultilevel"/>
    <w:tmpl w:val="A530A48E"/>
    <w:lvl w:ilvl="0" w:tplc="495262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52B6964"/>
    <w:multiLevelType w:val="hybridMultilevel"/>
    <w:tmpl w:val="D8AC013C"/>
    <w:lvl w:ilvl="0" w:tplc="DD988C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8C40185"/>
    <w:multiLevelType w:val="hybridMultilevel"/>
    <w:tmpl w:val="04C2E3E0"/>
    <w:lvl w:ilvl="0" w:tplc="F31641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C210940"/>
    <w:multiLevelType w:val="hybridMultilevel"/>
    <w:tmpl w:val="C9902F68"/>
    <w:lvl w:ilvl="0" w:tplc="6276CD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1552AA2"/>
    <w:multiLevelType w:val="multilevel"/>
    <w:tmpl w:val="BDA60E9A"/>
    <w:lvl w:ilvl="0">
      <w:start w:val="1"/>
      <w:numFmt w:val="decimal"/>
      <w:lvlText w:val="%1."/>
      <w:lvlJc w:val="left"/>
      <w:pPr>
        <w:ind w:left="930" w:hanging="360"/>
      </w:pPr>
      <w:rPr>
        <w:rFonts w:ascii="Times New Roman" w:eastAsia="Calibri" w:hAnsi="Times New Roman" w:cs="Times New Roman"/>
      </w:rPr>
    </w:lvl>
    <w:lvl w:ilvl="1">
      <w:start w:val="1"/>
      <w:numFmt w:val="decimal"/>
      <w:isLgl/>
      <w:lvlText w:val="%1.%2."/>
      <w:lvlJc w:val="left"/>
      <w:pPr>
        <w:ind w:left="1855"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43" w15:restartNumberingAfterBreak="0">
    <w:nsid w:val="723407B9"/>
    <w:multiLevelType w:val="hybridMultilevel"/>
    <w:tmpl w:val="9B94EB5E"/>
    <w:lvl w:ilvl="0" w:tplc="93BC38D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4" w15:restartNumberingAfterBreak="0">
    <w:nsid w:val="77677F1F"/>
    <w:multiLevelType w:val="multilevel"/>
    <w:tmpl w:val="B790A95C"/>
    <w:lvl w:ilvl="0">
      <w:start w:val="1"/>
      <w:numFmt w:val="decimal"/>
      <w:lvlText w:val="%1."/>
      <w:lvlJc w:val="left"/>
      <w:pPr>
        <w:ind w:left="1159" w:hanging="45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782A39ED"/>
    <w:multiLevelType w:val="hybridMultilevel"/>
    <w:tmpl w:val="0B7CFA18"/>
    <w:lvl w:ilvl="0" w:tplc="83A489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9CD054F"/>
    <w:multiLevelType w:val="hybridMultilevel"/>
    <w:tmpl w:val="92DEE2B0"/>
    <w:lvl w:ilvl="0" w:tplc="AA8666E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7C022833"/>
    <w:multiLevelType w:val="hybridMultilevel"/>
    <w:tmpl w:val="29BEEB06"/>
    <w:lvl w:ilvl="0" w:tplc="D654E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C593861"/>
    <w:multiLevelType w:val="multilevel"/>
    <w:tmpl w:val="2B68A55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42"/>
  </w:num>
  <w:num w:numId="2">
    <w:abstractNumId w:val="34"/>
  </w:num>
  <w:num w:numId="3">
    <w:abstractNumId w:val="3"/>
  </w:num>
  <w:num w:numId="4">
    <w:abstractNumId w:val="25"/>
  </w:num>
  <w:num w:numId="5">
    <w:abstractNumId w:val="36"/>
  </w:num>
  <w:num w:numId="6">
    <w:abstractNumId w:val="44"/>
  </w:num>
  <w:num w:numId="7">
    <w:abstractNumId w:val="10"/>
  </w:num>
  <w:num w:numId="8">
    <w:abstractNumId w:val="21"/>
  </w:num>
  <w:num w:numId="9">
    <w:abstractNumId w:val="23"/>
  </w:num>
  <w:num w:numId="10">
    <w:abstractNumId w:val="45"/>
  </w:num>
  <w:num w:numId="11">
    <w:abstractNumId w:val="13"/>
  </w:num>
  <w:num w:numId="12">
    <w:abstractNumId w:val="32"/>
  </w:num>
  <w:num w:numId="13">
    <w:abstractNumId w:val="11"/>
  </w:num>
  <w:num w:numId="14">
    <w:abstractNumId w:val="29"/>
  </w:num>
  <w:num w:numId="15">
    <w:abstractNumId w:val="8"/>
  </w:num>
  <w:num w:numId="16">
    <w:abstractNumId w:val="19"/>
  </w:num>
  <w:num w:numId="17">
    <w:abstractNumId w:val="39"/>
  </w:num>
  <w:num w:numId="18">
    <w:abstractNumId w:val="18"/>
  </w:num>
  <w:num w:numId="19">
    <w:abstractNumId w:val="4"/>
  </w:num>
  <w:num w:numId="20">
    <w:abstractNumId w:val="27"/>
  </w:num>
  <w:num w:numId="21">
    <w:abstractNumId w:val="37"/>
  </w:num>
  <w:num w:numId="22">
    <w:abstractNumId w:val="30"/>
  </w:num>
  <w:num w:numId="23">
    <w:abstractNumId w:val="6"/>
  </w:num>
  <w:num w:numId="24">
    <w:abstractNumId w:val="12"/>
  </w:num>
  <w:num w:numId="25">
    <w:abstractNumId w:val="15"/>
  </w:num>
  <w:num w:numId="26">
    <w:abstractNumId w:val="17"/>
  </w:num>
  <w:num w:numId="27">
    <w:abstractNumId w:val="2"/>
  </w:num>
  <w:num w:numId="28">
    <w:abstractNumId w:val="9"/>
  </w:num>
  <w:num w:numId="29">
    <w:abstractNumId w:val="41"/>
  </w:num>
  <w:num w:numId="30">
    <w:abstractNumId w:val="43"/>
  </w:num>
  <w:num w:numId="31">
    <w:abstractNumId w:val="5"/>
  </w:num>
  <w:num w:numId="32">
    <w:abstractNumId w:val="31"/>
  </w:num>
  <w:num w:numId="33">
    <w:abstractNumId w:val="33"/>
  </w:num>
  <w:num w:numId="34">
    <w:abstractNumId w:val="38"/>
  </w:num>
  <w:num w:numId="35">
    <w:abstractNumId w:val="14"/>
  </w:num>
  <w:num w:numId="36">
    <w:abstractNumId w:val="22"/>
  </w:num>
  <w:num w:numId="37">
    <w:abstractNumId w:val="46"/>
  </w:num>
  <w:num w:numId="38">
    <w:abstractNumId w:val="40"/>
  </w:num>
  <w:num w:numId="39">
    <w:abstractNumId w:val="26"/>
  </w:num>
  <w:num w:numId="40">
    <w:abstractNumId w:val="1"/>
  </w:num>
  <w:num w:numId="41">
    <w:abstractNumId w:val="28"/>
  </w:num>
  <w:num w:numId="42">
    <w:abstractNumId w:val="35"/>
  </w:num>
  <w:num w:numId="43">
    <w:abstractNumId w:val="16"/>
  </w:num>
  <w:num w:numId="44">
    <w:abstractNumId w:val="20"/>
  </w:num>
  <w:num w:numId="45">
    <w:abstractNumId w:val="7"/>
  </w:num>
  <w:num w:numId="46">
    <w:abstractNumId w:val="0"/>
  </w:num>
  <w:num w:numId="47">
    <w:abstractNumId w:val="47"/>
  </w:num>
  <w:num w:numId="48">
    <w:abstractNumId w:val="24"/>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86"/>
    <w:rsid w:val="000004CF"/>
    <w:rsid w:val="00000826"/>
    <w:rsid w:val="00001221"/>
    <w:rsid w:val="0000153E"/>
    <w:rsid w:val="00003562"/>
    <w:rsid w:val="00003D11"/>
    <w:rsid w:val="00005050"/>
    <w:rsid w:val="000065B4"/>
    <w:rsid w:val="00006B5D"/>
    <w:rsid w:val="00010CE6"/>
    <w:rsid w:val="00011E5A"/>
    <w:rsid w:val="00012D47"/>
    <w:rsid w:val="0001461E"/>
    <w:rsid w:val="00015265"/>
    <w:rsid w:val="0001650F"/>
    <w:rsid w:val="00016E04"/>
    <w:rsid w:val="000170C4"/>
    <w:rsid w:val="00017355"/>
    <w:rsid w:val="00017426"/>
    <w:rsid w:val="00017DED"/>
    <w:rsid w:val="0002034F"/>
    <w:rsid w:val="0002138B"/>
    <w:rsid w:val="0002233E"/>
    <w:rsid w:val="000225F8"/>
    <w:rsid w:val="00022BAB"/>
    <w:rsid w:val="00023539"/>
    <w:rsid w:val="0002488A"/>
    <w:rsid w:val="00024922"/>
    <w:rsid w:val="00024A01"/>
    <w:rsid w:val="00025A80"/>
    <w:rsid w:val="00026A3B"/>
    <w:rsid w:val="00026D91"/>
    <w:rsid w:val="0003019D"/>
    <w:rsid w:val="00030D23"/>
    <w:rsid w:val="00031DB1"/>
    <w:rsid w:val="00032063"/>
    <w:rsid w:val="00033429"/>
    <w:rsid w:val="0003553E"/>
    <w:rsid w:val="00036D25"/>
    <w:rsid w:val="00037A25"/>
    <w:rsid w:val="00044B79"/>
    <w:rsid w:val="00045304"/>
    <w:rsid w:val="00045821"/>
    <w:rsid w:val="00045D31"/>
    <w:rsid w:val="00045D5B"/>
    <w:rsid w:val="00046F3E"/>
    <w:rsid w:val="000506F4"/>
    <w:rsid w:val="00050ED2"/>
    <w:rsid w:val="00051823"/>
    <w:rsid w:val="000529FF"/>
    <w:rsid w:val="00052BE4"/>
    <w:rsid w:val="00053323"/>
    <w:rsid w:val="00053988"/>
    <w:rsid w:val="00055C2B"/>
    <w:rsid w:val="00056C07"/>
    <w:rsid w:val="00057185"/>
    <w:rsid w:val="0006090B"/>
    <w:rsid w:val="00061872"/>
    <w:rsid w:val="00061879"/>
    <w:rsid w:val="0006222C"/>
    <w:rsid w:val="0006382E"/>
    <w:rsid w:val="0006671D"/>
    <w:rsid w:val="00066779"/>
    <w:rsid w:val="00070484"/>
    <w:rsid w:val="000705D1"/>
    <w:rsid w:val="00072A6F"/>
    <w:rsid w:val="00073661"/>
    <w:rsid w:val="00073A4C"/>
    <w:rsid w:val="00073B21"/>
    <w:rsid w:val="000763BE"/>
    <w:rsid w:val="000763E9"/>
    <w:rsid w:val="0007709B"/>
    <w:rsid w:val="000809D2"/>
    <w:rsid w:val="0008280A"/>
    <w:rsid w:val="0008331F"/>
    <w:rsid w:val="000837FB"/>
    <w:rsid w:val="00085677"/>
    <w:rsid w:val="00086458"/>
    <w:rsid w:val="00087D00"/>
    <w:rsid w:val="00091AD6"/>
    <w:rsid w:val="00091F2F"/>
    <w:rsid w:val="00092490"/>
    <w:rsid w:val="00093935"/>
    <w:rsid w:val="000939A3"/>
    <w:rsid w:val="00094923"/>
    <w:rsid w:val="00095EA6"/>
    <w:rsid w:val="00095FED"/>
    <w:rsid w:val="000A24F8"/>
    <w:rsid w:val="000A3462"/>
    <w:rsid w:val="000A3B69"/>
    <w:rsid w:val="000A3C87"/>
    <w:rsid w:val="000A3CFB"/>
    <w:rsid w:val="000A3DC6"/>
    <w:rsid w:val="000A4499"/>
    <w:rsid w:val="000A46BE"/>
    <w:rsid w:val="000A4846"/>
    <w:rsid w:val="000A5127"/>
    <w:rsid w:val="000A5FD9"/>
    <w:rsid w:val="000B214F"/>
    <w:rsid w:val="000B23CF"/>
    <w:rsid w:val="000B252A"/>
    <w:rsid w:val="000B27F3"/>
    <w:rsid w:val="000B3EF4"/>
    <w:rsid w:val="000B4D9E"/>
    <w:rsid w:val="000B5615"/>
    <w:rsid w:val="000B5A6F"/>
    <w:rsid w:val="000B623F"/>
    <w:rsid w:val="000C0E70"/>
    <w:rsid w:val="000C148D"/>
    <w:rsid w:val="000C2B13"/>
    <w:rsid w:val="000C3891"/>
    <w:rsid w:val="000C5579"/>
    <w:rsid w:val="000C5D16"/>
    <w:rsid w:val="000C6269"/>
    <w:rsid w:val="000C69A7"/>
    <w:rsid w:val="000C6A14"/>
    <w:rsid w:val="000C6AB1"/>
    <w:rsid w:val="000C6BCC"/>
    <w:rsid w:val="000C6C2B"/>
    <w:rsid w:val="000D08D2"/>
    <w:rsid w:val="000D0ECA"/>
    <w:rsid w:val="000D10AB"/>
    <w:rsid w:val="000D3AED"/>
    <w:rsid w:val="000D4900"/>
    <w:rsid w:val="000D523D"/>
    <w:rsid w:val="000D54A2"/>
    <w:rsid w:val="000D5661"/>
    <w:rsid w:val="000D5BBF"/>
    <w:rsid w:val="000D6DD5"/>
    <w:rsid w:val="000D766A"/>
    <w:rsid w:val="000E0AC3"/>
    <w:rsid w:val="000E0CAE"/>
    <w:rsid w:val="000E2271"/>
    <w:rsid w:val="000E2CE1"/>
    <w:rsid w:val="000E2CE9"/>
    <w:rsid w:val="000E304F"/>
    <w:rsid w:val="000E37D1"/>
    <w:rsid w:val="000E4880"/>
    <w:rsid w:val="000E4B46"/>
    <w:rsid w:val="000E6087"/>
    <w:rsid w:val="000E69B0"/>
    <w:rsid w:val="000F065B"/>
    <w:rsid w:val="000F1058"/>
    <w:rsid w:val="000F1ECA"/>
    <w:rsid w:val="000F5B2D"/>
    <w:rsid w:val="001000F9"/>
    <w:rsid w:val="00100D0B"/>
    <w:rsid w:val="00102993"/>
    <w:rsid w:val="00104BC9"/>
    <w:rsid w:val="0010535D"/>
    <w:rsid w:val="00105912"/>
    <w:rsid w:val="0010633F"/>
    <w:rsid w:val="00107199"/>
    <w:rsid w:val="00107480"/>
    <w:rsid w:val="00107DAF"/>
    <w:rsid w:val="001107DE"/>
    <w:rsid w:val="00111FFB"/>
    <w:rsid w:val="00112913"/>
    <w:rsid w:val="0011330E"/>
    <w:rsid w:val="00114C7A"/>
    <w:rsid w:val="00114F15"/>
    <w:rsid w:val="00115103"/>
    <w:rsid w:val="00115A79"/>
    <w:rsid w:val="00120F25"/>
    <w:rsid w:val="00122BD3"/>
    <w:rsid w:val="0012393E"/>
    <w:rsid w:val="00123E80"/>
    <w:rsid w:val="0012411D"/>
    <w:rsid w:val="0012474D"/>
    <w:rsid w:val="00125A6A"/>
    <w:rsid w:val="00125FC4"/>
    <w:rsid w:val="001270FF"/>
    <w:rsid w:val="001271F8"/>
    <w:rsid w:val="00127574"/>
    <w:rsid w:val="00127675"/>
    <w:rsid w:val="00127785"/>
    <w:rsid w:val="00130409"/>
    <w:rsid w:val="001305BE"/>
    <w:rsid w:val="00130861"/>
    <w:rsid w:val="0013170C"/>
    <w:rsid w:val="00134576"/>
    <w:rsid w:val="00134E2A"/>
    <w:rsid w:val="00136B7E"/>
    <w:rsid w:val="00136FE3"/>
    <w:rsid w:val="00141C05"/>
    <w:rsid w:val="00142996"/>
    <w:rsid w:val="00142A1E"/>
    <w:rsid w:val="001435E0"/>
    <w:rsid w:val="00143E2B"/>
    <w:rsid w:val="00144A31"/>
    <w:rsid w:val="00144E20"/>
    <w:rsid w:val="00145C03"/>
    <w:rsid w:val="001462C7"/>
    <w:rsid w:val="00146E34"/>
    <w:rsid w:val="00146E4B"/>
    <w:rsid w:val="00146EFB"/>
    <w:rsid w:val="00150648"/>
    <w:rsid w:val="00150865"/>
    <w:rsid w:val="00150DF3"/>
    <w:rsid w:val="001522BA"/>
    <w:rsid w:val="00152FE3"/>
    <w:rsid w:val="00153884"/>
    <w:rsid w:val="00153B87"/>
    <w:rsid w:val="00154A22"/>
    <w:rsid w:val="00154AB2"/>
    <w:rsid w:val="00155407"/>
    <w:rsid w:val="001578F3"/>
    <w:rsid w:val="00157CDC"/>
    <w:rsid w:val="001619E6"/>
    <w:rsid w:val="0016203E"/>
    <w:rsid w:val="0016360D"/>
    <w:rsid w:val="00164CD3"/>
    <w:rsid w:val="0016556C"/>
    <w:rsid w:val="00166536"/>
    <w:rsid w:val="00166EBD"/>
    <w:rsid w:val="00170E02"/>
    <w:rsid w:val="00171EF0"/>
    <w:rsid w:val="0017310D"/>
    <w:rsid w:val="00173C6D"/>
    <w:rsid w:val="00174985"/>
    <w:rsid w:val="0017528F"/>
    <w:rsid w:val="00175458"/>
    <w:rsid w:val="00177548"/>
    <w:rsid w:val="00177B93"/>
    <w:rsid w:val="0018093C"/>
    <w:rsid w:val="00180D67"/>
    <w:rsid w:val="00180E8C"/>
    <w:rsid w:val="001811C9"/>
    <w:rsid w:val="001823BB"/>
    <w:rsid w:val="00182C60"/>
    <w:rsid w:val="00185272"/>
    <w:rsid w:val="00186B83"/>
    <w:rsid w:val="0018756C"/>
    <w:rsid w:val="00187968"/>
    <w:rsid w:val="00190C38"/>
    <w:rsid w:val="001934BA"/>
    <w:rsid w:val="001937A9"/>
    <w:rsid w:val="00194AC3"/>
    <w:rsid w:val="00194E29"/>
    <w:rsid w:val="00194E80"/>
    <w:rsid w:val="001953D5"/>
    <w:rsid w:val="001954DE"/>
    <w:rsid w:val="00195B8A"/>
    <w:rsid w:val="001A0823"/>
    <w:rsid w:val="001A19D6"/>
    <w:rsid w:val="001A1AB4"/>
    <w:rsid w:val="001A2FC9"/>
    <w:rsid w:val="001A37B9"/>
    <w:rsid w:val="001A3C88"/>
    <w:rsid w:val="001A452C"/>
    <w:rsid w:val="001A5C58"/>
    <w:rsid w:val="001A6207"/>
    <w:rsid w:val="001A674A"/>
    <w:rsid w:val="001A7BAD"/>
    <w:rsid w:val="001B1DA2"/>
    <w:rsid w:val="001B1DC6"/>
    <w:rsid w:val="001B2FDE"/>
    <w:rsid w:val="001B395F"/>
    <w:rsid w:val="001B3C12"/>
    <w:rsid w:val="001B5409"/>
    <w:rsid w:val="001B594E"/>
    <w:rsid w:val="001B6AD2"/>
    <w:rsid w:val="001C13C6"/>
    <w:rsid w:val="001C193B"/>
    <w:rsid w:val="001C2447"/>
    <w:rsid w:val="001C367A"/>
    <w:rsid w:val="001C55D0"/>
    <w:rsid w:val="001C5A8D"/>
    <w:rsid w:val="001C70B9"/>
    <w:rsid w:val="001D00D1"/>
    <w:rsid w:val="001D1B11"/>
    <w:rsid w:val="001D39B1"/>
    <w:rsid w:val="001D6A06"/>
    <w:rsid w:val="001D778A"/>
    <w:rsid w:val="001D7945"/>
    <w:rsid w:val="001E185E"/>
    <w:rsid w:val="001E2609"/>
    <w:rsid w:val="001E3158"/>
    <w:rsid w:val="001E3733"/>
    <w:rsid w:val="001E3FE5"/>
    <w:rsid w:val="001E6108"/>
    <w:rsid w:val="001E65C8"/>
    <w:rsid w:val="001E7C41"/>
    <w:rsid w:val="001E7D44"/>
    <w:rsid w:val="001E7D6F"/>
    <w:rsid w:val="001F1760"/>
    <w:rsid w:val="001F1929"/>
    <w:rsid w:val="001F19B6"/>
    <w:rsid w:val="001F1C73"/>
    <w:rsid w:val="001F1CBB"/>
    <w:rsid w:val="001F1D56"/>
    <w:rsid w:val="001F21FA"/>
    <w:rsid w:val="001F2E60"/>
    <w:rsid w:val="001F3841"/>
    <w:rsid w:val="001F407B"/>
    <w:rsid w:val="001F414B"/>
    <w:rsid w:val="001F7600"/>
    <w:rsid w:val="001F7749"/>
    <w:rsid w:val="002007A1"/>
    <w:rsid w:val="00200AB6"/>
    <w:rsid w:val="00200D6B"/>
    <w:rsid w:val="00200DA4"/>
    <w:rsid w:val="00201182"/>
    <w:rsid w:val="00201367"/>
    <w:rsid w:val="00201668"/>
    <w:rsid w:val="002039CE"/>
    <w:rsid w:val="00203C11"/>
    <w:rsid w:val="002041BD"/>
    <w:rsid w:val="00204CBA"/>
    <w:rsid w:val="00204DF2"/>
    <w:rsid w:val="00205DE0"/>
    <w:rsid w:val="002068BF"/>
    <w:rsid w:val="00207DED"/>
    <w:rsid w:val="0021038A"/>
    <w:rsid w:val="00210789"/>
    <w:rsid w:val="002111B2"/>
    <w:rsid w:val="0021318E"/>
    <w:rsid w:val="002141AC"/>
    <w:rsid w:val="00214EE5"/>
    <w:rsid w:val="00215BC9"/>
    <w:rsid w:val="00215CE4"/>
    <w:rsid w:val="00216522"/>
    <w:rsid w:val="00217313"/>
    <w:rsid w:val="0021797B"/>
    <w:rsid w:val="00217BBD"/>
    <w:rsid w:val="00220263"/>
    <w:rsid w:val="00221D8B"/>
    <w:rsid w:val="002236C4"/>
    <w:rsid w:val="00223CA4"/>
    <w:rsid w:val="0022541B"/>
    <w:rsid w:val="0022555F"/>
    <w:rsid w:val="00225AD4"/>
    <w:rsid w:val="00225D40"/>
    <w:rsid w:val="0023088C"/>
    <w:rsid w:val="00230ED3"/>
    <w:rsid w:val="00230ED4"/>
    <w:rsid w:val="00231E83"/>
    <w:rsid w:val="00231F62"/>
    <w:rsid w:val="00232E1D"/>
    <w:rsid w:val="0023330D"/>
    <w:rsid w:val="00233FB4"/>
    <w:rsid w:val="0023419C"/>
    <w:rsid w:val="00237CA7"/>
    <w:rsid w:val="00240B86"/>
    <w:rsid w:val="00241120"/>
    <w:rsid w:val="0024176D"/>
    <w:rsid w:val="00242613"/>
    <w:rsid w:val="002427C2"/>
    <w:rsid w:val="0024326F"/>
    <w:rsid w:val="0024358F"/>
    <w:rsid w:val="002445DC"/>
    <w:rsid w:val="00246039"/>
    <w:rsid w:val="0024703D"/>
    <w:rsid w:val="00247652"/>
    <w:rsid w:val="00247CA4"/>
    <w:rsid w:val="00247CE7"/>
    <w:rsid w:val="00247F45"/>
    <w:rsid w:val="00251C73"/>
    <w:rsid w:val="00251CA5"/>
    <w:rsid w:val="00252C65"/>
    <w:rsid w:val="00253176"/>
    <w:rsid w:val="0025664D"/>
    <w:rsid w:val="00256DCF"/>
    <w:rsid w:val="0025764A"/>
    <w:rsid w:val="00257A72"/>
    <w:rsid w:val="002603BB"/>
    <w:rsid w:val="002628E9"/>
    <w:rsid w:val="002631C4"/>
    <w:rsid w:val="002636C1"/>
    <w:rsid w:val="00266DE6"/>
    <w:rsid w:val="00270DF6"/>
    <w:rsid w:val="0027147F"/>
    <w:rsid w:val="002724D2"/>
    <w:rsid w:val="00272CF5"/>
    <w:rsid w:val="0027378B"/>
    <w:rsid w:val="002772DB"/>
    <w:rsid w:val="0028070E"/>
    <w:rsid w:val="00280B10"/>
    <w:rsid w:val="00280C4D"/>
    <w:rsid w:val="002831A3"/>
    <w:rsid w:val="00283751"/>
    <w:rsid w:val="00286562"/>
    <w:rsid w:val="00286902"/>
    <w:rsid w:val="00286D98"/>
    <w:rsid w:val="00290072"/>
    <w:rsid w:val="002921B5"/>
    <w:rsid w:val="00292947"/>
    <w:rsid w:val="00296400"/>
    <w:rsid w:val="00296820"/>
    <w:rsid w:val="00297958"/>
    <w:rsid w:val="002A1018"/>
    <w:rsid w:val="002A1FD8"/>
    <w:rsid w:val="002A4679"/>
    <w:rsid w:val="002A583C"/>
    <w:rsid w:val="002A60BF"/>
    <w:rsid w:val="002A65D1"/>
    <w:rsid w:val="002A6A96"/>
    <w:rsid w:val="002A6B7A"/>
    <w:rsid w:val="002B0790"/>
    <w:rsid w:val="002B1618"/>
    <w:rsid w:val="002B287B"/>
    <w:rsid w:val="002B3236"/>
    <w:rsid w:val="002B47CE"/>
    <w:rsid w:val="002B61F6"/>
    <w:rsid w:val="002C04EE"/>
    <w:rsid w:val="002C1AE2"/>
    <w:rsid w:val="002C3FD0"/>
    <w:rsid w:val="002C49E4"/>
    <w:rsid w:val="002C548B"/>
    <w:rsid w:val="002C5B27"/>
    <w:rsid w:val="002C68E5"/>
    <w:rsid w:val="002C6FAB"/>
    <w:rsid w:val="002C74D9"/>
    <w:rsid w:val="002C7813"/>
    <w:rsid w:val="002D0293"/>
    <w:rsid w:val="002D241F"/>
    <w:rsid w:val="002D2D79"/>
    <w:rsid w:val="002D3020"/>
    <w:rsid w:val="002D374B"/>
    <w:rsid w:val="002D4CA5"/>
    <w:rsid w:val="002D718B"/>
    <w:rsid w:val="002D7BE4"/>
    <w:rsid w:val="002D7F2D"/>
    <w:rsid w:val="002E057E"/>
    <w:rsid w:val="002E0EEF"/>
    <w:rsid w:val="002E0EF8"/>
    <w:rsid w:val="002E14A0"/>
    <w:rsid w:val="002E193C"/>
    <w:rsid w:val="002E4ACC"/>
    <w:rsid w:val="002E4CAE"/>
    <w:rsid w:val="002E4FD2"/>
    <w:rsid w:val="002E5677"/>
    <w:rsid w:val="002E56A0"/>
    <w:rsid w:val="002E6710"/>
    <w:rsid w:val="002F02BB"/>
    <w:rsid w:val="002F0FF7"/>
    <w:rsid w:val="002F20A8"/>
    <w:rsid w:val="002F24F7"/>
    <w:rsid w:val="002F2AB8"/>
    <w:rsid w:val="002F400D"/>
    <w:rsid w:val="002F4183"/>
    <w:rsid w:val="002F433B"/>
    <w:rsid w:val="0030454D"/>
    <w:rsid w:val="00305639"/>
    <w:rsid w:val="003132FD"/>
    <w:rsid w:val="003156A7"/>
    <w:rsid w:val="00316E0D"/>
    <w:rsid w:val="003211A5"/>
    <w:rsid w:val="003214AE"/>
    <w:rsid w:val="00321621"/>
    <w:rsid w:val="0032230B"/>
    <w:rsid w:val="00323280"/>
    <w:rsid w:val="003236B0"/>
    <w:rsid w:val="003249A8"/>
    <w:rsid w:val="00326051"/>
    <w:rsid w:val="003265A4"/>
    <w:rsid w:val="003270EC"/>
    <w:rsid w:val="003272D5"/>
    <w:rsid w:val="0033127B"/>
    <w:rsid w:val="00331ACB"/>
    <w:rsid w:val="00331F77"/>
    <w:rsid w:val="003324FC"/>
    <w:rsid w:val="00332558"/>
    <w:rsid w:val="00332C22"/>
    <w:rsid w:val="00335D67"/>
    <w:rsid w:val="003360EF"/>
    <w:rsid w:val="003366A7"/>
    <w:rsid w:val="0033697F"/>
    <w:rsid w:val="00336FA1"/>
    <w:rsid w:val="00337650"/>
    <w:rsid w:val="003402C8"/>
    <w:rsid w:val="00340AEF"/>
    <w:rsid w:val="0034296E"/>
    <w:rsid w:val="00342B40"/>
    <w:rsid w:val="0034434D"/>
    <w:rsid w:val="003448A5"/>
    <w:rsid w:val="00344D12"/>
    <w:rsid w:val="00345BD4"/>
    <w:rsid w:val="00346A1D"/>
    <w:rsid w:val="00347204"/>
    <w:rsid w:val="0034767F"/>
    <w:rsid w:val="00350600"/>
    <w:rsid w:val="003515C7"/>
    <w:rsid w:val="0035194C"/>
    <w:rsid w:val="003524CD"/>
    <w:rsid w:val="0035256D"/>
    <w:rsid w:val="003530BB"/>
    <w:rsid w:val="00353765"/>
    <w:rsid w:val="00353DC7"/>
    <w:rsid w:val="003545C4"/>
    <w:rsid w:val="003553C0"/>
    <w:rsid w:val="003573C7"/>
    <w:rsid w:val="003607B4"/>
    <w:rsid w:val="00360821"/>
    <w:rsid w:val="00361B8A"/>
    <w:rsid w:val="00361C0A"/>
    <w:rsid w:val="00362765"/>
    <w:rsid w:val="00362FE7"/>
    <w:rsid w:val="00363E9A"/>
    <w:rsid w:val="003642BE"/>
    <w:rsid w:val="00364E20"/>
    <w:rsid w:val="0036641C"/>
    <w:rsid w:val="00366EED"/>
    <w:rsid w:val="00373EC3"/>
    <w:rsid w:val="00374C34"/>
    <w:rsid w:val="0037756D"/>
    <w:rsid w:val="00377F6D"/>
    <w:rsid w:val="003806C5"/>
    <w:rsid w:val="003807F8"/>
    <w:rsid w:val="00381586"/>
    <w:rsid w:val="00381ADA"/>
    <w:rsid w:val="00381D48"/>
    <w:rsid w:val="00381ED5"/>
    <w:rsid w:val="003825C4"/>
    <w:rsid w:val="0038303C"/>
    <w:rsid w:val="003830F5"/>
    <w:rsid w:val="00383735"/>
    <w:rsid w:val="003839A8"/>
    <w:rsid w:val="00384117"/>
    <w:rsid w:val="003845A9"/>
    <w:rsid w:val="00384C8D"/>
    <w:rsid w:val="00385ACB"/>
    <w:rsid w:val="00393827"/>
    <w:rsid w:val="00393AFD"/>
    <w:rsid w:val="003A0285"/>
    <w:rsid w:val="003A2B39"/>
    <w:rsid w:val="003A3AC9"/>
    <w:rsid w:val="003A51B0"/>
    <w:rsid w:val="003A53C3"/>
    <w:rsid w:val="003A7DB2"/>
    <w:rsid w:val="003B1BEF"/>
    <w:rsid w:val="003B2362"/>
    <w:rsid w:val="003B3900"/>
    <w:rsid w:val="003B3AEB"/>
    <w:rsid w:val="003B4420"/>
    <w:rsid w:val="003B4DE7"/>
    <w:rsid w:val="003B5EB8"/>
    <w:rsid w:val="003B6624"/>
    <w:rsid w:val="003B6FF4"/>
    <w:rsid w:val="003B7A5A"/>
    <w:rsid w:val="003B7E87"/>
    <w:rsid w:val="003C0D29"/>
    <w:rsid w:val="003C1285"/>
    <w:rsid w:val="003C22E5"/>
    <w:rsid w:val="003C5ADF"/>
    <w:rsid w:val="003C6B5A"/>
    <w:rsid w:val="003C7A68"/>
    <w:rsid w:val="003D3AC2"/>
    <w:rsid w:val="003D3EDC"/>
    <w:rsid w:val="003D4DCE"/>
    <w:rsid w:val="003D4E82"/>
    <w:rsid w:val="003D6085"/>
    <w:rsid w:val="003D6B38"/>
    <w:rsid w:val="003D6F87"/>
    <w:rsid w:val="003E0A05"/>
    <w:rsid w:val="003E1B60"/>
    <w:rsid w:val="003E1FD7"/>
    <w:rsid w:val="003E200F"/>
    <w:rsid w:val="003E2633"/>
    <w:rsid w:val="003E29FB"/>
    <w:rsid w:val="003E4334"/>
    <w:rsid w:val="003E5498"/>
    <w:rsid w:val="003E57A0"/>
    <w:rsid w:val="003E5A07"/>
    <w:rsid w:val="003E5C7A"/>
    <w:rsid w:val="003E6727"/>
    <w:rsid w:val="003F076B"/>
    <w:rsid w:val="003F0DD5"/>
    <w:rsid w:val="003F0E2E"/>
    <w:rsid w:val="003F282B"/>
    <w:rsid w:val="003F3752"/>
    <w:rsid w:val="003F4404"/>
    <w:rsid w:val="003F570C"/>
    <w:rsid w:val="003F5AA7"/>
    <w:rsid w:val="003F6BE7"/>
    <w:rsid w:val="004007EE"/>
    <w:rsid w:val="00403C23"/>
    <w:rsid w:val="00403C74"/>
    <w:rsid w:val="00403FD7"/>
    <w:rsid w:val="00404426"/>
    <w:rsid w:val="00404942"/>
    <w:rsid w:val="00407323"/>
    <w:rsid w:val="004075D8"/>
    <w:rsid w:val="00407AB1"/>
    <w:rsid w:val="004102B1"/>
    <w:rsid w:val="00411385"/>
    <w:rsid w:val="00412238"/>
    <w:rsid w:val="00413870"/>
    <w:rsid w:val="0041404F"/>
    <w:rsid w:val="00414193"/>
    <w:rsid w:val="0041486B"/>
    <w:rsid w:val="00414C8C"/>
    <w:rsid w:val="0041517F"/>
    <w:rsid w:val="004172AE"/>
    <w:rsid w:val="00422E03"/>
    <w:rsid w:val="00423810"/>
    <w:rsid w:val="00423CB6"/>
    <w:rsid w:val="00425621"/>
    <w:rsid w:val="00426358"/>
    <w:rsid w:val="0042715A"/>
    <w:rsid w:val="00427465"/>
    <w:rsid w:val="00427513"/>
    <w:rsid w:val="004278A6"/>
    <w:rsid w:val="0043086C"/>
    <w:rsid w:val="00430FD1"/>
    <w:rsid w:val="00433061"/>
    <w:rsid w:val="004345B7"/>
    <w:rsid w:val="0043565C"/>
    <w:rsid w:val="00435FE5"/>
    <w:rsid w:val="0043712E"/>
    <w:rsid w:val="00437C42"/>
    <w:rsid w:val="00440B81"/>
    <w:rsid w:val="00441184"/>
    <w:rsid w:val="00441DD9"/>
    <w:rsid w:val="004424CE"/>
    <w:rsid w:val="00443101"/>
    <w:rsid w:val="004443BB"/>
    <w:rsid w:val="0044563C"/>
    <w:rsid w:val="00445905"/>
    <w:rsid w:val="00446806"/>
    <w:rsid w:val="00446C0C"/>
    <w:rsid w:val="0044733A"/>
    <w:rsid w:val="00447357"/>
    <w:rsid w:val="00447BAD"/>
    <w:rsid w:val="00450BAE"/>
    <w:rsid w:val="0045283E"/>
    <w:rsid w:val="004544D9"/>
    <w:rsid w:val="004546FF"/>
    <w:rsid w:val="00454E35"/>
    <w:rsid w:val="00455CC6"/>
    <w:rsid w:val="004575FA"/>
    <w:rsid w:val="00457616"/>
    <w:rsid w:val="00457F9F"/>
    <w:rsid w:val="00460293"/>
    <w:rsid w:val="004605EC"/>
    <w:rsid w:val="0046156A"/>
    <w:rsid w:val="00461A0C"/>
    <w:rsid w:val="00461B3C"/>
    <w:rsid w:val="00461FD8"/>
    <w:rsid w:val="00462DE5"/>
    <w:rsid w:val="00462ED9"/>
    <w:rsid w:val="0046471E"/>
    <w:rsid w:val="004657DF"/>
    <w:rsid w:val="0046765B"/>
    <w:rsid w:val="004704FA"/>
    <w:rsid w:val="00471B26"/>
    <w:rsid w:val="00471DF1"/>
    <w:rsid w:val="00471EB1"/>
    <w:rsid w:val="00472531"/>
    <w:rsid w:val="004728C1"/>
    <w:rsid w:val="00473BFD"/>
    <w:rsid w:val="00473DD1"/>
    <w:rsid w:val="00474947"/>
    <w:rsid w:val="004751C0"/>
    <w:rsid w:val="00476097"/>
    <w:rsid w:val="004763D2"/>
    <w:rsid w:val="00476BFC"/>
    <w:rsid w:val="004773CB"/>
    <w:rsid w:val="0048071B"/>
    <w:rsid w:val="00480D74"/>
    <w:rsid w:val="00480FD5"/>
    <w:rsid w:val="0048439D"/>
    <w:rsid w:val="004843FF"/>
    <w:rsid w:val="00484E1E"/>
    <w:rsid w:val="004862B5"/>
    <w:rsid w:val="00486768"/>
    <w:rsid w:val="00486D58"/>
    <w:rsid w:val="004914FE"/>
    <w:rsid w:val="00491C53"/>
    <w:rsid w:val="00493422"/>
    <w:rsid w:val="004936DF"/>
    <w:rsid w:val="00493A78"/>
    <w:rsid w:val="004946F1"/>
    <w:rsid w:val="0049528B"/>
    <w:rsid w:val="00495688"/>
    <w:rsid w:val="004972FD"/>
    <w:rsid w:val="004A6334"/>
    <w:rsid w:val="004A6FDD"/>
    <w:rsid w:val="004B007E"/>
    <w:rsid w:val="004B1A04"/>
    <w:rsid w:val="004B4C3E"/>
    <w:rsid w:val="004C0B93"/>
    <w:rsid w:val="004C12F1"/>
    <w:rsid w:val="004C2E76"/>
    <w:rsid w:val="004C3B0D"/>
    <w:rsid w:val="004C41DE"/>
    <w:rsid w:val="004C65FD"/>
    <w:rsid w:val="004C6CE2"/>
    <w:rsid w:val="004C71D9"/>
    <w:rsid w:val="004C72D0"/>
    <w:rsid w:val="004D21E3"/>
    <w:rsid w:val="004D4DA1"/>
    <w:rsid w:val="004D4F1A"/>
    <w:rsid w:val="004D72DA"/>
    <w:rsid w:val="004E1AAB"/>
    <w:rsid w:val="004E377E"/>
    <w:rsid w:val="004E4287"/>
    <w:rsid w:val="004E4951"/>
    <w:rsid w:val="004E73A7"/>
    <w:rsid w:val="004E7A79"/>
    <w:rsid w:val="004F1D2F"/>
    <w:rsid w:val="004F1E79"/>
    <w:rsid w:val="004F2080"/>
    <w:rsid w:val="004F2BC7"/>
    <w:rsid w:val="004F48FF"/>
    <w:rsid w:val="004F551B"/>
    <w:rsid w:val="004F5B62"/>
    <w:rsid w:val="004F665B"/>
    <w:rsid w:val="005008DD"/>
    <w:rsid w:val="00501AFF"/>
    <w:rsid w:val="005028B4"/>
    <w:rsid w:val="00504501"/>
    <w:rsid w:val="00505BC2"/>
    <w:rsid w:val="00506948"/>
    <w:rsid w:val="005071AE"/>
    <w:rsid w:val="0050771A"/>
    <w:rsid w:val="00511FA6"/>
    <w:rsid w:val="00512E5B"/>
    <w:rsid w:val="005141B2"/>
    <w:rsid w:val="00514229"/>
    <w:rsid w:val="00516F9A"/>
    <w:rsid w:val="005207E9"/>
    <w:rsid w:val="00520A04"/>
    <w:rsid w:val="00521828"/>
    <w:rsid w:val="00521D30"/>
    <w:rsid w:val="00522385"/>
    <w:rsid w:val="00525205"/>
    <w:rsid w:val="00525E22"/>
    <w:rsid w:val="00526672"/>
    <w:rsid w:val="005278C0"/>
    <w:rsid w:val="00530438"/>
    <w:rsid w:val="00531379"/>
    <w:rsid w:val="0053286A"/>
    <w:rsid w:val="00536FA0"/>
    <w:rsid w:val="00537026"/>
    <w:rsid w:val="005402DF"/>
    <w:rsid w:val="005403B4"/>
    <w:rsid w:val="00541F19"/>
    <w:rsid w:val="00541FEE"/>
    <w:rsid w:val="005420BD"/>
    <w:rsid w:val="00543246"/>
    <w:rsid w:val="00543875"/>
    <w:rsid w:val="00544AEE"/>
    <w:rsid w:val="005463C8"/>
    <w:rsid w:val="00547564"/>
    <w:rsid w:val="00552100"/>
    <w:rsid w:val="00555107"/>
    <w:rsid w:val="0055585C"/>
    <w:rsid w:val="00560526"/>
    <w:rsid w:val="00562282"/>
    <w:rsid w:val="00562CD3"/>
    <w:rsid w:val="00563259"/>
    <w:rsid w:val="005635BB"/>
    <w:rsid w:val="005638A5"/>
    <w:rsid w:val="00563DBB"/>
    <w:rsid w:val="00564B15"/>
    <w:rsid w:val="0057172D"/>
    <w:rsid w:val="00573095"/>
    <w:rsid w:val="005731C3"/>
    <w:rsid w:val="005738D6"/>
    <w:rsid w:val="00574658"/>
    <w:rsid w:val="005750C3"/>
    <w:rsid w:val="005761F3"/>
    <w:rsid w:val="0057631E"/>
    <w:rsid w:val="005773A0"/>
    <w:rsid w:val="005806BB"/>
    <w:rsid w:val="00580925"/>
    <w:rsid w:val="00580B3F"/>
    <w:rsid w:val="00581E96"/>
    <w:rsid w:val="00583034"/>
    <w:rsid w:val="00583AFD"/>
    <w:rsid w:val="005842FC"/>
    <w:rsid w:val="00585180"/>
    <w:rsid w:val="00586A73"/>
    <w:rsid w:val="00590F30"/>
    <w:rsid w:val="005946E3"/>
    <w:rsid w:val="00594B6A"/>
    <w:rsid w:val="0059520D"/>
    <w:rsid w:val="00596FE3"/>
    <w:rsid w:val="00597445"/>
    <w:rsid w:val="00597B83"/>
    <w:rsid w:val="005A0E1C"/>
    <w:rsid w:val="005A1DD1"/>
    <w:rsid w:val="005A21A8"/>
    <w:rsid w:val="005A3865"/>
    <w:rsid w:val="005A4AD5"/>
    <w:rsid w:val="005A6492"/>
    <w:rsid w:val="005A6E27"/>
    <w:rsid w:val="005A6E7E"/>
    <w:rsid w:val="005B12EE"/>
    <w:rsid w:val="005B148A"/>
    <w:rsid w:val="005B36F5"/>
    <w:rsid w:val="005B47A6"/>
    <w:rsid w:val="005B681C"/>
    <w:rsid w:val="005B73C3"/>
    <w:rsid w:val="005B7F3A"/>
    <w:rsid w:val="005C27F3"/>
    <w:rsid w:val="005C2951"/>
    <w:rsid w:val="005C29E1"/>
    <w:rsid w:val="005C5C29"/>
    <w:rsid w:val="005C5CA7"/>
    <w:rsid w:val="005C6325"/>
    <w:rsid w:val="005C7879"/>
    <w:rsid w:val="005D0E20"/>
    <w:rsid w:val="005D1AE0"/>
    <w:rsid w:val="005D1E7A"/>
    <w:rsid w:val="005D250D"/>
    <w:rsid w:val="005D39F0"/>
    <w:rsid w:val="005D46BA"/>
    <w:rsid w:val="005D566B"/>
    <w:rsid w:val="005D6439"/>
    <w:rsid w:val="005D79C4"/>
    <w:rsid w:val="005E0075"/>
    <w:rsid w:val="005E111F"/>
    <w:rsid w:val="005E1306"/>
    <w:rsid w:val="005E57F2"/>
    <w:rsid w:val="005E6264"/>
    <w:rsid w:val="005E6E2B"/>
    <w:rsid w:val="005F10FE"/>
    <w:rsid w:val="005F2D46"/>
    <w:rsid w:val="005F2E33"/>
    <w:rsid w:val="005F4245"/>
    <w:rsid w:val="005F4B55"/>
    <w:rsid w:val="005F5DCB"/>
    <w:rsid w:val="005F6DBA"/>
    <w:rsid w:val="005F6EAF"/>
    <w:rsid w:val="005F7D40"/>
    <w:rsid w:val="00600406"/>
    <w:rsid w:val="00600B0F"/>
    <w:rsid w:val="00600B50"/>
    <w:rsid w:val="00600DB2"/>
    <w:rsid w:val="00602FD9"/>
    <w:rsid w:val="00604F0D"/>
    <w:rsid w:val="0060690F"/>
    <w:rsid w:val="00606B7A"/>
    <w:rsid w:val="006070E0"/>
    <w:rsid w:val="00607271"/>
    <w:rsid w:val="00607CAF"/>
    <w:rsid w:val="00611DAC"/>
    <w:rsid w:val="00613BEB"/>
    <w:rsid w:val="00617371"/>
    <w:rsid w:val="006176E6"/>
    <w:rsid w:val="00617837"/>
    <w:rsid w:val="006219BB"/>
    <w:rsid w:val="006222BF"/>
    <w:rsid w:val="00622EF4"/>
    <w:rsid w:val="006230B8"/>
    <w:rsid w:val="00623F5A"/>
    <w:rsid w:val="00624EDB"/>
    <w:rsid w:val="00625580"/>
    <w:rsid w:val="006259B0"/>
    <w:rsid w:val="00626101"/>
    <w:rsid w:val="00626A0F"/>
    <w:rsid w:val="006271F0"/>
    <w:rsid w:val="00627640"/>
    <w:rsid w:val="00632272"/>
    <w:rsid w:val="00632EB8"/>
    <w:rsid w:val="0063368C"/>
    <w:rsid w:val="00634281"/>
    <w:rsid w:val="006370FB"/>
    <w:rsid w:val="0063785F"/>
    <w:rsid w:val="0064119E"/>
    <w:rsid w:val="006422C5"/>
    <w:rsid w:val="0064311E"/>
    <w:rsid w:val="00644BEC"/>
    <w:rsid w:val="0064516C"/>
    <w:rsid w:val="00645856"/>
    <w:rsid w:val="00645E75"/>
    <w:rsid w:val="00646166"/>
    <w:rsid w:val="006505A3"/>
    <w:rsid w:val="0065079F"/>
    <w:rsid w:val="00652786"/>
    <w:rsid w:val="00653D6E"/>
    <w:rsid w:val="0065632D"/>
    <w:rsid w:val="00656630"/>
    <w:rsid w:val="006566CA"/>
    <w:rsid w:val="00657854"/>
    <w:rsid w:val="00657BC6"/>
    <w:rsid w:val="006604C3"/>
    <w:rsid w:val="006610C2"/>
    <w:rsid w:val="006627A5"/>
    <w:rsid w:val="006636EE"/>
    <w:rsid w:val="00664F75"/>
    <w:rsid w:val="00664FE9"/>
    <w:rsid w:val="00665030"/>
    <w:rsid w:val="00670EFF"/>
    <w:rsid w:val="00671431"/>
    <w:rsid w:val="00671EEB"/>
    <w:rsid w:val="006727DF"/>
    <w:rsid w:val="00672CAB"/>
    <w:rsid w:val="00674A2B"/>
    <w:rsid w:val="00674B35"/>
    <w:rsid w:val="0067542E"/>
    <w:rsid w:val="00675511"/>
    <w:rsid w:val="006759D4"/>
    <w:rsid w:val="006772AD"/>
    <w:rsid w:val="006773F1"/>
    <w:rsid w:val="00677883"/>
    <w:rsid w:val="006837C4"/>
    <w:rsid w:val="006843AD"/>
    <w:rsid w:val="00687A0F"/>
    <w:rsid w:val="00690600"/>
    <w:rsid w:val="006907C8"/>
    <w:rsid w:val="00691329"/>
    <w:rsid w:val="00691839"/>
    <w:rsid w:val="00693ACE"/>
    <w:rsid w:val="00695440"/>
    <w:rsid w:val="006967AA"/>
    <w:rsid w:val="00696EA1"/>
    <w:rsid w:val="00696F1C"/>
    <w:rsid w:val="00697F40"/>
    <w:rsid w:val="006A21B4"/>
    <w:rsid w:val="006A2357"/>
    <w:rsid w:val="006A2BB1"/>
    <w:rsid w:val="006A3901"/>
    <w:rsid w:val="006A5AEE"/>
    <w:rsid w:val="006A6C8A"/>
    <w:rsid w:val="006A79A2"/>
    <w:rsid w:val="006B074C"/>
    <w:rsid w:val="006B16F0"/>
    <w:rsid w:val="006B259B"/>
    <w:rsid w:val="006B37CC"/>
    <w:rsid w:val="006B4A52"/>
    <w:rsid w:val="006B5BAC"/>
    <w:rsid w:val="006B651F"/>
    <w:rsid w:val="006B6967"/>
    <w:rsid w:val="006B697E"/>
    <w:rsid w:val="006C13DE"/>
    <w:rsid w:val="006C2D45"/>
    <w:rsid w:val="006C41A3"/>
    <w:rsid w:val="006C6416"/>
    <w:rsid w:val="006C6979"/>
    <w:rsid w:val="006C6BEB"/>
    <w:rsid w:val="006C6D6A"/>
    <w:rsid w:val="006C765E"/>
    <w:rsid w:val="006C79F5"/>
    <w:rsid w:val="006C7F27"/>
    <w:rsid w:val="006C7FC9"/>
    <w:rsid w:val="006D0778"/>
    <w:rsid w:val="006D0788"/>
    <w:rsid w:val="006D2ABF"/>
    <w:rsid w:val="006D2D8D"/>
    <w:rsid w:val="006D3B50"/>
    <w:rsid w:val="006D3D25"/>
    <w:rsid w:val="006D55EA"/>
    <w:rsid w:val="006D560C"/>
    <w:rsid w:val="006D65C7"/>
    <w:rsid w:val="006D65D2"/>
    <w:rsid w:val="006D6F6E"/>
    <w:rsid w:val="006D7E0A"/>
    <w:rsid w:val="006D7F51"/>
    <w:rsid w:val="006E0376"/>
    <w:rsid w:val="006E070E"/>
    <w:rsid w:val="006E119F"/>
    <w:rsid w:val="006E3614"/>
    <w:rsid w:val="006E3E35"/>
    <w:rsid w:val="006E3FF7"/>
    <w:rsid w:val="006E4570"/>
    <w:rsid w:val="006E50FF"/>
    <w:rsid w:val="006E5587"/>
    <w:rsid w:val="006E5C7F"/>
    <w:rsid w:val="006E5DD3"/>
    <w:rsid w:val="006E5F4C"/>
    <w:rsid w:val="006F12A6"/>
    <w:rsid w:val="006F34B5"/>
    <w:rsid w:val="006F396A"/>
    <w:rsid w:val="006F3AF1"/>
    <w:rsid w:val="006F4797"/>
    <w:rsid w:val="006F59B7"/>
    <w:rsid w:val="006F5BF3"/>
    <w:rsid w:val="006F68F6"/>
    <w:rsid w:val="006F753A"/>
    <w:rsid w:val="006F7F68"/>
    <w:rsid w:val="007013AB"/>
    <w:rsid w:val="00702DE9"/>
    <w:rsid w:val="0070301D"/>
    <w:rsid w:val="00703041"/>
    <w:rsid w:val="00703282"/>
    <w:rsid w:val="0070460A"/>
    <w:rsid w:val="00704FB3"/>
    <w:rsid w:val="0070563A"/>
    <w:rsid w:val="007063E8"/>
    <w:rsid w:val="0070685A"/>
    <w:rsid w:val="00706ECD"/>
    <w:rsid w:val="00707971"/>
    <w:rsid w:val="00707D77"/>
    <w:rsid w:val="00710BC0"/>
    <w:rsid w:val="007119CF"/>
    <w:rsid w:val="00711C20"/>
    <w:rsid w:val="0071209A"/>
    <w:rsid w:val="007124DF"/>
    <w:rsid w:val="00712C61"/>
    <w:rsid w:val="0071339C"/>
    <w:rsid w:val="00713580"/>
    <w:rsid w:val="00714EFE"/>
    <w:rsid w:val="0071565C"/>
    <w:rsid w:val="00715F48"/>
    <w:rsid w:val="00717DB6"/>
    <w:rsid w:val="00720B01"/>
    <w:rsid w:val="00721B1A"/>
    <w:rsid w:val="007229ED"/>
    <w:rsid w:val="00723C94"/>
    <w:rsid w:val="00726E4E"/>
    <w:rsid w:val="0072701A"/>
    <w:rsid w:val="0072759E"/>
    <w:rsid w:val="0072767B"/>
    <w:rsid w:val="00730306"/>
    <w:rsid w:val="0073086D"/>
    <w:rsid w:val="0073139D"/>
    <w:rsid w:val="00732E14"/>
    <w:rsid w:val="007332D9"/>
    <w:rsid w:val="0073387F"/>
    <w:rsid w:val="00734DBA"/>
    <w:rsid w:val="007351DA"/>
    <w:rsid w:val="00736CA1"/>
    <w:rsid w:val="00737435"/>
    <w:rsid w:val="00740CB4"/>
    <w:rsid w:val="00740D73"/>
    <w:rsid w:val="00742D17"/>
    <w:rsid w:val="007439CC"/>
    <w:rsid w:val="00744BE7"/>
    <w:rsid w:val="00744F9D"/>
    <w:rsid w:val="00745B95"/>
    <w:rsid w:val="0074640F"/>
    <w:rsid w:val="00746498"/>
    <w:rsid w:val="00747002"/>
    <w:rsid w:val="007506A5"/>
    <w:rsid w:val="007509A4"/>
    <w:rsid w:val="0075106F"/>
    <w:rsid w:val="0075305E"/>
    <w:rsid w:val="007538D6"/>
    <w:rsid w:val="00754221"/>
    <w:rsid w:val="00755271"/>
    <w:rsid w:val="00755926"/>
    <w:rsid w:val="00757D88"/>
    <w:rsid w:val="00760721"/>
    <w:rsid w:val="007615E8"/>
    <w:rsid w:val="00762508"/>
    <w:rsid w:val="00764C8F"/>
    <w:rsid w:val="00765710"/>
    <w:rsid w:val="00766554"/>
    <w:rsid w:val="0076660B"/>
    <w:rsid w:val="00766CCB"/>
    <w:rsid w:val="007711DD"/>
    <w:rsid w:val="00772B05"/>
    <w:rsid w:val="00774CC6"/>
    <w:rsid w:val="007757D2"/>
    <w:rsid w:val="0077679C"/>
    <w:rsid w:val="007774AD"/>
    <w:rsid w:val="00777841"/>
    <w:rsid w:val="00780B66"/>
    <w:rsid w:val="007820D1"/>
    <w:rsid w:val="00783EF9"/>
    <w:rsid w:val="00784CC4"/>
    <w:rsid w:val="007863E5"/>
    <w:rsid w:val="00786FB0"/>
    <w:rsid w:val="007878AC"/>
    <w:rsid w:val="00790E82"/>
    <w:rsid w:val="00791EDB"/>
    <w:rsid w:val="007921CD"/>
    <w:rsid w:val="00792A69"/>
    <w:rsid w:val="00793401"/>
    <w:rsid w:val="007943C9"/>
    <w:rsid w:val="00795442"/>
    <w:rsid w:val="007954D1"/>
    <w:rsid w:val="00795CDF"/>
    <w:rsid w:val="0079778B"/>
    <w:rsid w:val="0079797F"/>
    <w:rsid w:val="007A05A2"/>
    <w:rsid w:val="007A075E"/>
    <w:rsid w:val="007A21D0"/>
    <w:rsid w:val="007A2206"/>
    <w:rsid w:val="007A332F"/>
    <w:rsid w:val="007A3DD6"/>
    <w:rsid w:val="007A6017"/>
    <w:rsid w:val="007A6EEF"/>
    <w:rsid w:val="007A7C1B"/>
    <w:rsid w:val="007A7DCC"/>
    <w:rsid w:val="007A7E8F"/>
    <w:rsid w:val="007A7FAF"/>
    <w:rsid w:val="007B0849"/>
    <w:rsid w:val="007B0902"/>
    <w:rsid w:val="007B0912"/>
    <w:rsid w:val="007B1114"/>
    <w:rsid w:val="007B1324"/>
    <w:rsid w:val="007B1D4B"/>
    <w:rsid w:val="007B2533"/>
    <w:rsid w:val="007B26C9"/>
    <w:rsid w:val="007B29B8"/>
    <w:rsid w:val="007B2A36"/>
    <w:rsid w:val="007B31EC"/>
    <w:rsid w:val="007B3D11"/>
    <w:rsid w:val="007B4939"/>
    <w:rsid w:val="007B58D6"/>
    <w:rsid w:val="007B5FDD"/>
    <w:rsid w:val="007B60BE"/>
    <w:rsid w:val="007B65D7"/>
    <w:rsid w:val="007C0985"/>
    <w:rsid w:val="007C23D2"/>
    <w:rsid w:val="007C2A42"/>
    <w:rsid w:val="007C6449"/>
    <w:rsid w:val="007C76E8"/>
    <w:rsid w:val="007C77D2"/>
    <w:rsid w:val="007D0363"/>
    <w:rsid w:val="007D1ECB"/>
    <w:rsid w:val="007D229D"/>
    <w:rsid w:val="007D35F5"/>
    <w:rsid w:val="007D6B1D"/>
    <w:rsid w:val="007D7A6E"/>
    <w:rsid w:val="007E0965"/>
    <w:rsid w:val="007E2023"/>
    <w:rsid w:val="007E3A2C"/>
    <w:rsid w:val="007E45B7"/>
    <w:rsid w:val="007E56D7"/>
    <w:rsid w:val="007E5BED"/>
    <w:rsid w:val="007E71E2"/>
    <w:rsid w:val="007E7291"/>
    <w:rsid w:val="007F2B01"/>
    <w:rsid w:val="007F4092"/>
    <w:rsid w:val="007F4C55"/>
    <w:rsid w:val="007F4E39"/>
    <w:rsid w:val="007F55E5"/>
    <w:rsid w:val="007F563A"/>
    <w:rsid w:val="007F581C"/>
    <w:rsid w:val="007F6EEF"/>
    <w:rsid w:val="00801624"/>
    <w:rsid w:val="00801B46"/>
    <w:rsid w:val="008037C5"/>
    <w:rsid w:val="00803FE2"/>
    <w:rsid w:val="008073C8"/>
    <w:rsid w:val="0080762E"/>
    <w:rsid w:val="00807EF5"/>
    <w:rsid w:val="00811482"/>
    <w:rsid w:val="0081166F"/>
    <w:rsid w:val="00813156"/>
    <w:rsid w:val="00817A7B"/>
    <w:rsid w:val="0082047D"/>
    <w:rsid w:val="00820547"/>
    <w:rsid w:val="008206A2"/>
    <w:rsid w:val="00820D76"/>
    <w:rsid w:val="0082186A"/>
    <w:rsid w:val="00822225"/>
    <w:rsid w:val="0082254F"/>
    <w:rsid w:val="008227D4"/>
    <w:rsid w:val="00822D40"/>
    <w:rsid w:val="0082379F"/>
    <w:rsid w:val="008237DD"/>
    <w:rsid w:val="00824429"/>
    <w:rsid w:val="00825CBD"/>
    <w:rsid w:val="00825F17"/>
    <w:rsid w:val="00827FCF"/>
    <w:rsid w:val="0083007C"/>
    <w:rsid w:val="00831EAD"/>
    <w:rsid w:val="0083215D"/>
    <w:rsid w:val="008321EC"/>
    <w:rsid w:val="00832A1D"/>
    <w:rsid w:val="008339C5"/>
    <w:rsid w:val="00834415"/>
    <w:rsid w:val="0083496D"/>
    <w:rsid w:val="00834ADD"/>
    <w:rsid w:val="00837947"/>
    <w:rsid w:val="0084077A"/>
    <w:rsid w:val="00840AE7"/>
    <w:rsid w:val="008421B1"/>
    <w:rsid w:val="008424AF"/>
    <w:rsid w:val="0084278E"/>
    <w:rsid w:val="00843520"/>
    <w:rsid w:val="00843692"/>
    <w:rsid w:val="00843968"/>
    <w:rsid w:val="008456C2"/>
    <w:rsid w:val="00845D4B"/>
    <w:rsid w:val="00850B5E"/>
    <w:rsid w:val="00852214"/>
    <w:rsid w:val="0085242C"/>
    <w:rsid w:val="00852434"/>
    <w:rsid w:val="0085274E"/>
    <w:rsid w:val="00854168"/>
    <w:rsid w:val="008562CB"/>
    <w:rsid w:val="008565C5"/>
    <w:rsid w:val="00856626"/>
    <w:rsid w:val="00862063"/>
    <w:rsid w:val="00864992"/>
    <w:rsid w:val="00865BD4"/>
    <w:rsid w:val="00866F6A"/>
    <w:rsid w:val="00866FF7"/>
    <w:rsid w:val="008719AF"/>
    <w:rsid w:val="008721E7"/>
    <w:rsid w:val="00872472"/>
    <w:rsid w:val="008753A6"/>
    <w:rsid w:val="008761E9"/>
    <w:rsid w:val="00876E07"/>
    <w:rsid w:val="008770CE"/>
    <w:rsid w:val="00877630"/>
    <w:rsid w:val="00881E71"/>
    <w:rsid w:val="008828EB"/>
    <w:rsid w:val="00883086"/>
    <w:rsid w:val="00884AE5"/>
    <w:rsid w:val="00885998"/>
    <w:rsid w:val="00885E22"/>
    <w:rsid w:val="00885FC5"/>
    <w:rsid w:val="00886551"/>
    <w:rsid w:val="008871CC"/>
    <w:rsid w:val="00887D65"/>
    <w:rsid w:val="00887F56"/>
    <w:rsid w:val="008903CA"/>
    <w:rsid w:val="00890CB0"/>
    <w:rsid w:val="008919B6"/>
    <w:rsid w:val="00891A6F"/>
    <w:rsid w:val="00892831"/>
    <w:rsid w:val="008930E6"/>
    <w:rsid w:val="00893CB4"/>
    <w:rsid w:val="00895574"/>
    <w:rsid w:val="0089687B"/>
    <w:rsid w:val="008A0B34"/>
    <w:rsid w:val="008A132B"/>
    <w:rsid w:val="008A13E1"/>
    <w:rsid w:val="008A2189"/>
    <w:rsid w:val="008A251D"/>
    <w:rsid w:val="008A281C"/>
    <w:rsid w:val="008A33A2"/>
    <w:rsid w:val="008A35B4"/>
    <w:rsid w:val="008A5433"/>
    <w:rsid w:val="008A5943"/>
    <w:rsid w:val="008A5D29"/>
    <w:rsid w:val="008A7065"/>
    <w:rsid w:val="008A7657"/>
    <w:rsid w:val="008B002C"/>
    <w:rsid w:val="008B3442"/>
    <w:rsid w:val="008B3878"/>
    <w:rsid w:val="008B4569"/>
    <w:rsid w:val="008B685E"/>
    <w:rsid w:val="008B7119"/>
    <w:rsid w:val="008C025B"/>
    <w:rsid w:val="008C12C3"/>
    <w:rsid w:val="008C14EA"/>
    <w:rsid w:val="008C5417"/>
    <w:rsid w:val="008C5F45"/>
    <w:rsid w:val="008C735B"/>
    <w:rsid w:val="008D0E44"/>
    <w:rsid w:val="008D1A25"/>
    <w:rsid w:val="008D1AAC"/>
    <w:rsid w:val="008D22EB"/>
    <w:rsid w:val="008D2DC9"/>
    <w:rsid w:val="008D6F60"/>
    <w:rsid w:val="008D7475"/>
    <w:rsid w:val="008D7842"/>
    <w:rsid w:val="008E0D9A"/>
    <w:rsid w:val="008E40E9"/>
    <w:rsid w:val="008E63BA"/>
    <w:rsid w:val="008E63DF"/>
    <w:rsid w:val="008E6E6D"/>
    <w:rsid w:val="008E7BC0"/>
    <w:rsid w:val="008F089C"/>
    <w:rsid w:val="008F0A5C"/>
    <w:rsid w:val="008F2C55"/>
    <w:rsid w:val="008F325B"/>
    <w:rsid w:val="008F5663"/>
    <w:rsid w:val="008F57DE"/>
    <w:rsid w:val="009000A3"/>
    <w:rsid w:val="00901394"/>
    <w:rsid w:val="009028C4"/>
    <w:rsid w:val="00903130"/>
    <w:rsid w:val="00903E3E"/>
    <w:rsid w:val="00905615"/>
    <w:rsid w:val="00905CDA"/>
    <w:rsid w:val="009067C9"/>
    <w:rsid w:val="00906AD5"/>
    <w:rsid w:val="00906C48"/>
    <w:rsid w:val="009114B9"/>
    <w:rsid w:val="00912D96"/>
    <w:rsid w:val="0091703E"/>
    <w:rsid w:val="00917865"/>
    <w:rsid w:val="00921BA8"/>
    <w:rsid w:val="00923C28"/>
    <w:rsid w:val="00924284"/>
    <w:rsid w:val="00924513"/>
    <w:rsid w:val="00925736"/>
    <w:rsid w:val="0092651C"/>
    <w:rsid w:val="009279DC"/>
    <w:rsid w:val="00930298"/>
    <w:rsid w:val="00930A7E"/>
    <w:rsid w:val="00932735"/>
    <w:rsid w:val="00934CE0"/>
    <w:rsid w:val="009351B0"/>
    <w:rsid w:val="009351F9"/>
    <w:rsid w:val="00935763"/>
    <w:rsid w:val="00935B13"/>
    <w:rsid w:val="00935EAF"/>
    <w:rsid w:val="00936AA7"/>
    <w:rsid w:val="009373D7"/>
    <w:rsid w:val="0093754B"/>
    <w:rsid w:val="00940671"/>
    <w:rsid w:val="00942A66"/>
    <w:rsid w:val="00942CE6"/>
    <w:rsid w:val="00943600"/>
    <w:rsid w:val="00943982"/>
    <w:rsid w:val="00943AAB"/>
    <w:rsid w:val="009456A9"/>
    <w:rsid w:val="00945D89"/>
    <w:rsid w:val="00946418"/>
    <w:rsid w:val="009506C2"/>
    <w:rsid w:val="0095089E"/>
    <w:rsid w:val="00950F74"/>
    <w:rsid w:val="00951E76"/>
    <w:rsid w:val="0095443E"/>
    <w:rsid w:val="0095555A"/>
    <w:rsid w:val="00955966"/>
    <w:rsid w:val="0095669E"/>
    <w:rsid w:val="009601DB"/>
    <w:rsid w:val="00960209"/>
    <w:rsid w:val="00962FFB"/>
    <w:rsid w:val="00963636"/>
    <w:rsid w:val="009647FB"/>
    <w:rsid w:val="00964F29"/>
    <w:rsid w:val="00967F2F"/>
    <w:rsid w:val="00970AC1"/>
    <w:rsid w:val="00971167"/>
    <w:rsid w:val="00971FD8"/>
    <w:rsid w:val="009729CB"/>
    <w:rsid w:val="00973745"/>
    <w:rsid w:val="00981A1D"/>
    <w:rsid w:val="00982627"/>
    <w:rsid w:val="00983507"/>
    <w:rsid w:val="00983661"/>
    <w:rsid w:val="009854F3"/>
    <w:rsid w:val="009879F3"/>
    <w:rsid w:val="009903F1"/>
    <w:rsid w:val="009915BE"/>
    <w:rsid w:val="00991898"/>
    <w:rsid w:val="00991ABE"/>
    <w:rsid w:val="00993E62"/>
    <w:rsid w:val="00994874"/>
    <w:rsid w:val="009966E8"/>
    <w:rsid w:val="009974B2"/>
    <w:rsid w:val="009A0412"/>
    <w:rsid w:val="009A0DAF"/>
    <w:rsid w:val="009A1B46"/>
    <w:rsid w:val="009A1DCF"/>
    <w:rsid w:val="009A23D2"/>
    <w:rsid w:val="009A3AA9"/>
    <w:rsid w:val="009A3B47"/>
    <w:rsid w:val="009A488B"/>
    <w:rsid w:val="009A4EE5"/>
    <w:rsid w:val="009A6CCE"/>
    <w:rsid w:val="009A6D26"/>
    <w:rsid w:val="009A6E92"/>
    <w:rsid w:val="009A715B"/>
    <w:rsid w:val="009A7AD5"/>
    <w:rsid w:val="009B21ED"/>
    <w:rsid w:val="009B33D7"/>
    <w:rsid w:val="009B38A4"/>
    <w:rsid w:val="009B454C"/>
    <w:rsid w:val="009B4DD9"/>
    <w:rsid w:val="009B77FE"/>
    <w:rsid w:val="009C2532"/>
    <w:rsid w:val="009C366D"/>
    <w:rsid w:val="009C395E"/>
    <w:rsid w:val="009C4074"/>
    <w:rsid w:val="009C413A"/>
    <w:rsid w:val="009C4C0C"/>
    <w:rsid w:val="009C5420"/>
    <w:rsid w:val="009C5725"/>
    <w:rsid w:val="009C606C"/>
    <w:rsid w:val="009C68E4"/>
    <w:rsid w:val="009C7337"/>
    <w:rsid w:val="009D18E3"/>
    <w:rsid w:val="009D224A"/>
    <w:rsid w:val="009D2522"/>
    <w:rsid w:val="009D2718"/>
    <w:rsid w:val="009D2738"/>
    <w:rsid w:val="009D5730"/>
    <w:rsid w:val="009D74C7"/>
    <w:rsid w:val="009E05F8"/>
    <w:rsid w:val="009E0C64"/>
    <w:rsid w:val="009E2D94"/>
    <w:rsid w:val="009E2F0D"/>
    <w:rsid w:val="009E3A7C"/>
    <w:rsid w:val="009E47DD"/>
    <w:rsid w:val="009E555A"/>
    <w:rsid w:val="009E5663"/>
    <w:rsid w:val="009E606A"/>
    <w:rsid w:val="009E6DDB"/>
    <w:rsid w:val="009E7F47"/>
    <w:rsid w:val="009F0043"/>
    <w:rsid w:val="009F1ECE"/>
    <w:rsid w:val="009F5192"/>
    <w:rsid w:val="009F656B"/>
    <w:rsid w:val="00A01217"/>
    <w:rsid w:val="00A01E66"/>
    <w:rsid w:val="00A023EB"/>
    <w:rsid w:val="00A04132"/>
    <w:rsid w:val="00A04571"/>
    <w:rsid w:val="00A04C45"/>
    <w:rsid w:val="00A04FD7"/>
    <w:rsid w:val="00A0653A"/>
    <w:rsid w:val="00A07B61"/>
    <w:rsid w:val="00A1159C"/>
    <w:rsid w:val="00A15083"/>
    <w:rsid w:val="00A15F00"/>
    <w:rsid w:val="00A1780C"/>
    <w:rsid w:val="00A20B11"/>
    <w:rsid w:val="00A214C5"/>
    <w:rsid w:val="00A21CAB"/>
    <w:rsid w:val="00A225EA"/>
    <w:rsid w:val="00A23D8A"/>
    <w:rsid w:val="00A23D9B"/>
    <w:rsid w:val="00A24369"/>
    <w:rsid w:val="00A26F7F"/>
    <w:rsid w:val="00A27A02"/>
    <w:rsid w:val="00A31922"/>
    <w:rsid w:val="00A328D1"/>
    <w:rsid w:val="00A33AF4"/>
    <w:rsid w:val="00A34025"/>
    <w:rsid w:val="00A34B20"/>
    <w:rsid w:val="00A34F7B"/>
    <w:rsid w:val="00A36969"/>
    <w:rsid w:val="00A3733B"/>
    <w:rsid w:val="00A3774E"/>
    <w:rsid w:val="00A378F9"/>
    <w:rsid w:val="00A40B93"/>
    <w:rsid w:val="00A410A6"/>
    <w:rsid w:val="00A41BA3"/>
    <w:rsid w:val="00A42F3D"/>
    <w:rsid w:val="00A43993"/>
    <w:rsid w:val="00A43C28"/>
    <w:rsid w:val="00A44AAD"/>
    <w:rsid w:val="00A45A65"/>
    <w:rsid w:val="00A467CB"/>
    <w:rsid w:val="00A47107"/>
    <w:rsid w:val="00A471A9"/>
    <w:rsid w:val="00A478D0"/>
    <w:rsid w:val="00A51724"/>
    <w:rsid w:val="00A51776"/>
    <w:rsid w:val="00A52574"/>
    <w:rsid w:val="00A5388F"/>
    <w:rsid w:val="00A545AD"/>
    <w:rsid w:val="00A547C3"/>
    <w:rsid w:val="00A54D41"/>
    <w:rsid w:val="00A55187"/>
    <w:rsid w:val="00A55E69"/>
    <w:rsid w:val="00A5604A"/>
    <w:rsid w:val="00A5776F"/>
    <w:rsid w:val="00A60037"/>
    <w:rsid w:val="00A606C3"/>
    <w:rsid w:val="00A612BC"/>
    <w:rsid w:val="00A622AF"/>
    <w:rsid w:val="00A6343F"/>
    <w:rsid w:val="00A63A3F"/>
    <w:rsid w:val="00A63E55"/>
    <w:rsid w:val="00A64076"/>
    <w:rsid w:val="00A642D0"/>
    <w:rsid w:val="00A66A69"/>
    <w:rsid w:val="00A70732"/>
    <w:rsid w:val="00A71183"/>
    <w:rsid w:val="00A72AC7"/>
    <w:rsid w:val="00A73D04"/>
    <w:rsid w:val="00A76A9F"/>
    <w:rsid w:val="00A772C1"/>
    <w:rsid w:val="00A77B3B"/>
    <w:rsid w:val="00A800E8"/>
    <w:rsid w:val="00A8019F"/>
    <w:rsid w:val="00A803B9"/>
    <w:rsid w:val="00A80F90"/>
    <w:rsid w:val="00A81567"/>
    <w:rsid w:val="00A81919"/>
    <w:rsid w:val="00A81BFC"/>
    <w:rsid w:val="00A81FAE"/>
    <w:rsid w:val="00A83437"/>
    <w:rsid w:val="00A83DF3"/>
    <w:rsid w:val="00A83E78"/>
    <w:rsid w:val="00A856AA"/>
    <w:rsid w:val="00A856E4"/>
    <w:rsid w:val="00A85B3D"/>
    <w:rsid w:val="00A907F7"/>
    <w:rsid w:val="00A925AE"/>
    <w:rsid w:val="00A940BD"/>
    <w:rsid w:val="00A95635"/>
    <w:rsid w:val="00A97694"/>
    <w:rsid w:val="00A97EEA"/>
    <w:rsid w:val="00AA1C44"/>
    <w:rsid w:val="00AA1D80"/>
    <w:rsid w:val="00AA26C9"/>
    <w:rsid w:val="00AA451C"/>
    <w:rsid w:val="00AA5774"/>
    <w:rsid w:val="00AA7382"/>
    <w:rsid w:val="00AA7D1F"/>
    <w:rsid w:val="00AB0969"/>
    <w:rsid w:val="00AB0E9F"/>
    <w:rsid w:val="00AB2355"/>
    <w:rsid w:val="00AB2AB5"/>
    <w:rsid w:val="00AB3EE4"/>
    <w:rsid w:val="00AB4004"/>
    <w:rsid w:val="00AB405E"/>
    <w:rsid w:val="00AB4AF0"/>
    <w:rsid w:val="00AB4B7E"/>
    <w:rsid w:val="00AC09C0"/>
    <w:rsid w:val="00AC15DC"/>
    <w:rsid w:val="00AC18EE"/>
    <w:rsid w:val="00AC2D3E"/>
    <w:rsid w:val="00AC2F2A"/>
    <w:rsid w:val="00AC5284"/>
    <w:rsid w:val="00AC65C2"/>
    <w:rsid w:val="00AC663B"/>
    <w:rsid w:val="00AD088F"/>
    <w:rsid w:val="00AD25CD"/>
    <w:rsid w:val="00AD3CA1"/>
    <w:rsid w:val="00AD4E1C"/>
    <w:rsid w:val="00AD5CCB"/>
    <w:rsid w:val="00AD658C"/>
    <w:rsid w:val="00AD6E50"/>
    <w:rsid w:val="00AE03D1"/>
    <w:rsid w:val="00AE0F61"/>
    <w:rsid w:val="00AE18DB"/>
    <w:rsid w:val="00AE1B3C"/>
    <w:rsid w:val="00AE1D3D"/>
    <w:rsid w:val="00AE2030"/>
    <w:rsid w:val="00AE2ECE"/>
    <w:rsid w:val="00AE3721"/>
    <w:rsid w:val="00AE465B"/>
    <w:rsid w:val="00AE4CA7"/>
    <w:rsid w:val="00AE54A8"/>
    <w:rsid w:val="00AE5D73"/>
    <w:rsid w:val="00AE6BF1"/>
    <w:rsid w:val="00AE780F"/>
    <w:rsid w:val="00AF17A5"/>
    <w:rsid w:val="00AF20A4"/>
    <w:rsid w:val="00AF3BA4"/>
    <w:rsid w:val="00AF561F"/>
    <w:rsid w:val="00B000F2"/>
    <w:rsid w:val="00B00EFF"/>
    <w:rsid w:val="00B01702"/>
    <w:rsid w:val="00B02EBD"/>
    <w:rsid w:val="00B02FD1"/>
    <w:rsid w:val="00B04864"/>
    <w:rsid w:val="00B05575"/>
    <w:rsid w:val="00B05D07"/>
    <w:rsid w:val="00B072F2"/>
    <w:rsid w:val="00B10D87"/>
    <w:rsid w:val="00B120FB"/>
    <w:rsid w:val="00B129C5"/>
    <w:rsid w:val="00B13A94"/>
    <w:rsid w:val="00B146ED"/>
    <w:rsid w:val="00B149D3"/>
    <w:rsid w:val="00B15948"/>
    <w:rsid w:val="00B15AB1"/>
    <w:rsid w:val="00B15DF0"/>
    <w:rsid w:val="00B17697"/>
    <w:rsid w:val="00B179E6"/>
    <w:rsid w:val="00B20B03"/>
    <w:rsid w:val="00B20FCB"/>
    <w:rsid w:val="00B212FF"/>
    <w:rsid w:val="00B2143B"/>
    <w:rsid w:val="00B217DF"/>
    <w:rsid w:val="00B22A4D"/>
    <w:rsid w:val="00B237A1"/>
    <w:rsid w:val="00B23EF2"/>
    <w:rsid w:val="00B25A3B"/>
    <w:rsid w:val="00B267CB"/>
    <w:rsid w:val="00B26E1F"/>
    <w:rsid w:val="00B27E8D"/>
    <w:rsid w:val="00B301C8"/>
    <w:rsid w:val="00B30CB5"/>
    <w:rsid w:val="00B30D9B"/>
    <w:rsid w:val="00B33765"/>
    <w:rsid w:val="00B34E51"/>
    <w:rsid w:val="00B3614B"/>
    <w:rsid w:val="00B37D72"/>
    <w:rsid w:val="00B37F80"/>
    <w:rsid w:val="00B405DF"/>
    <w:rsid w:val="00B40BD9"/>
    <w:rsid w:val="00B41B37"/>
    <w:rsid w:val="00B42203"/>
    <w:rsid w:val="00B42B51"/>
    <w:rsid w:val="00B43C45"/>
    <w:rsid w:val="00B45386"/>
    <w:rsid w:val="00B45C28"/>
    <w:rsid w:val="00B468FC"/>
    <w:rsid w:val="00B4692E"/>
    <w:rsid w:val="00B4718E"/>
    <w:rsid w:val="00B50789"/>
    <w:rsid w:val="00B52840"/>
    <w:rsid w:val="00B52D53"/>
    <w:rsid w:val="00B54713"/>
    <w:rsid w:val="00B55FB6"/>
    <w:rsid w:val="00B56738"/>
    <w:rsid w:val="00B6008F"/>
    <w:rsid w:val="00B60316"/>
    <w:rsid w:val="00B605DF"/>
    <w:rsid w:val="00B61444"/>
    <w:rsid w:val="00B624B1"/>
    <w:rsid w:val="00B62765"/>
    <w:rsid w:val="00B62D1D"/>
    <w:rsid w:val="00B63B38"/>
    <w:rsid w:val="00B63B67"/>
    <w:rsid w:val="00B64543"/>
    <w:rsid w:val="00B64C28"/>
    <w:rsid w:val="00B6597B"/>
    <w:rsid w:val="00B6627F"/>
    <w:rsid w:val="00B672D2"/>
    <w:rsid w:val="00B6753B"/>
    <w:rsid w:val="00B67E89"/>
    <w:rsid w:val="00B70EB7"/>
    <w:rsid w:val="00B71350"/>
    <w:rsid w:val="00B75294"/>
    <w:rsid w:val="00B77E0B"/>
    <w:rsid w:val="00B80534"/>
    <w:rsid w:val="00B81127"/>
    <w:rsid w:val="00B81982"/>
    <w:rsid w:val="00B82688"/>
    <w:rsid w:val="00B8355C"/>
    <w:rsid w:val="00B837D4"/>
    <w:rsid w:val="00B857BF"/>
    <w:rsid w:val="00B872DB"/>
    <w:rsid w:val="00B8731C"/>
    <w:rsid w:val="00B878DB"/>
    <w:rsid w:val="00B901D4"/>
    <w:rsid w:val="00B905D1"/>
    <w:rsid w:val="00B91F13"/>
    <w:rsid w:val="00B92FA1"/>
    <w:rsid w:val="00B953F9"/>
    <w:rsid w:val="00B957C1"/>
    <w:rsid w:val="00B959DF"/>
    <w:rsid w:val="00B96AC1"/>
    <w:rsid w:val="00B9727D"/>
    <w:rsid w:val="00B97904"/>
    <w:rsid w:val="00BA21FE"/>
    <w:rsid w:val="00BA59D9"/>
    <w:rsid w:val="00BA6D65"/>
    <w:rsid w:val="00BA7587"/>
    <w:rsid w:val="00BB1954"/>
    <w:rsid w:val="00BB25D2"/>
    <w:rsid w:val="00BB6F3E"/>
    <w:rsid w:val="00BB7345"/>
    <w:rsid w:val="00BB73C5"/>
    <w:rsid w:val="00BC1161"/>
    <w:rsid w:val="00BC147A"/>
    <w:rsid w:val="00BC1A76"/>
    <w:rsid w:val="00BC21DE"/>
    <w:rsid w:val="00BC303A"/>
    <w:rsid w:val="00BC38AD"/>
    <w:rsid w:val="00BC392D"/>
    <w:rsid w:val="00BC39AF"/>
    <w:rsid w:val="00BD070B"/>
    <w:rsid w:val="00BD1275"/>
    <w:rsid w:val="00BD1A91"/>
    <w:rsid w:val="00BD20C3"/>
    <w:rsid w:val="00BD4D68"/>
    <w:rsid w:val="00BD5047"/>
    <w:rsid w:val="00BD52D3"/>
    <w:rsid w:val="00BD753F"/>
    <w:rsid w:val="00BD7CF2"/>
    <w:rsid w:val="00BE0B37"/>
    <w:rsid w:val="00BE141A"/>
    <w:rsid w:val="00BE1A70"/>
    <w:rsid w:val="00BE2601"/>
    <w:rsid w:val="00BE2EDB"/>
    <w:rsid w:val="00BE3923"/>
    <w:rsid w:val="00BE40C5"/>
    <w:rsid w:val="00BE4D52"/>
    <w:rsid w:val="00BE5025"/>
    <w:rsid w:val="00BE5227"/>
    <w:rsid w:val="00BE5451"/>
    <w:rsid w:val="00BF046D"/>
    <w:rsid w:val="00BF5FFA"/>
    <w:rsid w:val="00C00BBF"/>
    <w:rsid w:val="00C01BAF"/>
    <w:rsid w:val="00C032E5"/>
    <w:rsid w:val="00C04E2F"/>
    <w:rsid w:val="00C057C2"/>
    <w:rsid w:val="00C05ADB"/>
    <w:rsid w:val="00C05B2D"/>
    <w:rsid w:val="00C05BCA"/>
    <w:rsid w:val="00C0675F"/>
    <w:rsid w:val="00C06B89"/>
    <w:rsid w:val="00C076E9"/>
    <w:rsid w:val="00C1076B"/>
    <w:rsid w:val="00C11170"/>
    <w:rsid w:val="00C113BF"/>
    <w:rsid w:val="00C13106"/>
    <w:rsid w:val="00C137FF"/>
    <w:rsid w:val="00C14002"/>
    <w:rsid w:val="00C148F9"/>
    <w:rsid w:val="00C14D8C"/>
    <w:rsid w:val="00C151D7"/>
    <w:rsid w:val="00C175AB"/>
    <w:rsid w:val="00C17F35"/>
    <w:rsid w:val="00C20A17"/>
    <w:rsid w:val="00C21141"/>
    <w:rsid w:val="00C23CA3"/>
    <w:rsid w:val="00C26819"/>
    <w:rsid w:val="00C26A6B"/>
    <w:rsid w:val="00C26CAA"/>
    <w:rsid w:val="00C31064"/>
    <w:rsid w:val="00C3137A"/>
    <w:rsid w:val="00C32531"/>
    <w:rsid w:val="00C3379B"/>
    <w:rsid w:val="00C34E8B"/>
    <w:rsid w:val="00C37BB7"/>
    <w:rsid w:val="00C41654"/>
    <w:rsid w:val="00C45043"/>
    <w:rsid w:val="00C45D06"/>
    <w:rsid w:val="00C45DF4"/>
    <w:rsid w:val="00C46244"/>
    <w:rsid w:val="00C47122"/>
    <w:rsid w:val="00C503C2"/>
    <w:rsid w:val="00C50469"/>
    <w:rsid w:val="00C51915"/>
    <w:rsid w:val="00C5203A"/>
    <w:rsid w:val="00C52BDD"/>
    <w:rsid w:val="00C52D30"/>
    <w:rsid w:val="00C5407C"/>
    <w:rsid w:val="00C55490"/>
    <w:rsid w:val="00C561FE"/>
    <w:rsid w:val="00C56509"/>
    <w:rsid w:val="00C568F8"/>
    <w:rsid w:val="00C60561"/>
    <w:rsid w:val="00C63847"/>
    <w:rsid w:val="00C63CAA"/>
    <w:rsid w:val="00C6485D"/>
    <w:rsid w:val="00C654BE"/>
    <w:rsid w:val="00C65E38"/>
    <w:rsid w:val="00C66143"/>
    <w:rsid w:val="00C670DC"/>
    <w:rsid w:val="00C7296C"/>
    <w:rsid w:val="00C72F33"/>
    <w:rsid w:val="00C73274"/>
    <w:rsid w:val="00C734AA"/>
    <w:rsid w:val="00C73F24"/>
    <w:rsid w:val="00C741AD"/>
    <w:rsid w:val="00C74391"/>
    <w:rsid w:val="00C74C61"/>
    <w:rsid w:val="00C74DE3"/>
    <w:rsid w:val="00C75756"/>
    <w:rsid w:val="00C76DA0"/>
    <w:rsid w:val="00C801F1"/>
    <w:rsid w:val="00C80569"/>
    <w:rsid w:val="00C81B5D"/>
    <w:rsid w:val="00C8275E"/>
    <w:rsid w:val="00C82EC8"/>
    <w:rsid w:val="00C83060"/>
    <w:rsid w:val="00C83300"/>
    <w:rsid w:val="00C835E5"/>
    <w:rsid w:val="00C83CC6"/>
    <w:rsid w:val="00C8550D"/>
    <w:rsid w:val="00C8595B"/>
    <w:rsid w:val="00C85FF7"/>
    <w:rsid w:val="00C86450"/>
    <w:rsid w:val="00C86EC7"/>
    <w:rsid w:val="00C90488"/>
    <w:rsid w:val="00C90969"/>
    <w:rsid w:val="00C90FC1"/>
    <w:rsid w:val="00C91C57"/>
    <w:rsid w:val="00C92313"/>
    <w:rsid w:val="00C926A8"/>
    <w:rsid w:val="00C93FBA"/>
    <w:rsid w:val="00C95177"/>
    <w:rsid w:val="00C95839"/>
    <w:rsid w:val="00C96311"/>
    <w:rsid w:val="00C97242"/>
    <w:rsid w:val="00CA23E4"/>
    <w:rsid w:val="00CA27B1"/>
    <w:rsid w:val="00CA3A0B"/>
    <w:rsid w:val="00CA4539"/>
    <w:rsid w:val="00CA5239"/>
    <w:rsid w:val="00CA5533"/>
    <w:rsid w:val="00CA6F3E"/>
    <w:rsid w:val="00CA794A"/>
    <w:rsid w:val="00CB2467"/>
    <w:rsid w:val="00CB327F"/>
    <w:rsid w:val="00CB356D"/>
    <w:rsid w:val="00CB35B6"/>
    <w:rsid w:val="00CB3ACF"/>
    <w:rsid w:val="00CB5D34"/>
    <w:rsid w:val="00CB67A5"/>
    <w:rsid w:val="00CB67F1"/>
    <w:rsid w:val="00CB723E"/>
    <w:rsid w:val="00CC028A"/>
    <w:rsid w:val="00CC08A3"/>
    <w:rsid w:val="00CC0C95"/>
    <w:rsid w:val="00CC182B"/>
    <w:rsid w:val="00CC1841"/>
    <w:rsid w:val="00CC2B86"/>
    <w:rsid w:val="00CC2D52"/>
    <w:rsid w:val="00CC379C"/>
    <w:rsid w:val="00CC5FC6"/>
    <w:rsid w:val="00CC7516"/>
    <w:rsid w:val="00CC77EC"/>
    <w:rsid w:val="00CD0469"/>
    <w:rsid w:val="00CD0537"/>
    <w:rsid w:val="00CD272F"/>
    <w:rsid w:val="00CD3B92"/>
    <w:rsid w:val="00CD4957"/>
    <w:rsid w:val="00CD5E4E"/>
    <w:rsid w:val="00CE0481"/>
    <w:rsid w:val="00CE06C0"/>
    <w:rsid w:val="00CE1D2F"/>
    <w:rsid w:val="00CE2669"/>
    <w:rsid w:val="00CE27D1"/>
    <w:rsid w:val="00CE3487"/>
    <w:rsid w:val="00CE3A43"/>
    <w:rsid w:val="00CE3C25"/>
    <w:rsid w:val="00CE4401"/>
    <w:rsid w:val="00CE597E"/>
    <w:rsid w:val="00CE5BF8"/>
    <w:rsid w:val="00CF050B"/>
    <w:rsid w:val="00CF2231"/>
    <w:rsid w:val="00CF2D4E"/>
    <w:rsid w:val="00CF49DB"/>
    <w:rsid w:val="00CF5DF5"/>
    <w:rsid w:val="00CF613C"/>
    <w:rsid w:val="00CF7DC5"/>
    <w:rsid w:val="00CF7E2E"/>
    <w:rsid w:val="00D0294B"/>
    <w:rsid w:val="00D031CF"/>
    <w:rsid w:val="00D04BFF"/>
    <w:rsid w:val="00D04E15"/>
    <w:rsid w:val="00D05558"/>
    <w:rsid w:val="00D05920"/>
    <w:rsid w:val="00D05D1D"/>
    <w:rsid w:val="00D05DC5"/>
    <w:rsid w:val="00D06803"/>
    <w:rsid w:val="00D073BD"/>
    <w:rsid w:val="00D103D3"/>
    <w:rsid w:val="00D11CF8"/>
    <w:rsid w:val="00D12495"/>
    <w:rsid w:val="00D1462F"/>
    <w:rsid w:val="00D14933"/>
    <w:rsid w:val="00D1565E"/>
    <w:rsid w:val="00D15865"/>
    <w:rsid w:val="00D158A8"/>
    <w:rsid w:val="00D15AC0"/>
    <w:rsid w:val="00D15F22"/>
    <w:rsid w:val="00D1688F"/>
    <w:rsid w:val="00D17C55"/>
    <w:rsid w:val="00D20A0D"/>
    <w:rsid w:val="00D20AC4"/>
    <w:rsid w:val="00D2384F"/>
    <w:rsid w:val="00D2397E"/>
    <w:rsid w:val="00D24122"/>
    <w:rsid w:val="00D24317"/>
    <w:rsid w:val="00D24861"/>
    <w:rsid w:val="00D248EA"/>
    <w:rsid w:val="00D2557A"/>
    <w:rsid w:val="00D2565A"/>
    <w:rsid w:val="00D25D46"/>
    <w:rsid w:val="00D26365"/>
    <w:rsid w:val="00D277B2"/>
    <w:rsid w:val="00D317B1"/>
    <w:rsid w:val="00D31BC4"/>
    <w:rsid w:val="00D32582"/>
    <w:rsid w:val="00D32925"/>
    <w:rsid w:val="00D3405A"/>
    <w:rsid w:val="00D34092"/>
    <w:rsid w:val="00D346E4"/>
    <w:rsid w:val="00D349C7"/>
    <w:rsid w:val="00D34AC9"/>
    <w:rsid w:val="00D378A8"/>
    <w:rsid w:val="00D41E60"/>
    <w:rsid w:val="00D437E0"/>
    <w:rsid w:val="00D507C7"/>
    <w:rsid w:val="00D50D30"/>
    <w:rsid w:val="00D50F50"/>
    <w:rsid w:val="00D52D37"/>
    <w:rsid w:val="00D530BF"/>
    <w:rsid w:val="00D553F9"/>
    <w:rsid w:val="00D57A6B"/>
    <w:rsid w:val="00D60004"/>
    <w:rsid w:val="00D60346"/>
    <w:rsid w:val="00D60BB2"/>
    <w:rsid w:val="00D60DD3"/>
    <w:rsid w:val="00D61A3B"/>
    <w:rsid w:val="00D61E79"/>
    <w:rsid w:val="00D63285"/>
    <w:rsid w:val="00D63579"/>
    <w:rsid w:val="00D63599"/>
    <w:rsid w:val="00D63CEB"/>
    <w:rsid w:val="00D65233"/>
    <w:rsid w:val="00D66670"/>
    <w:rsid w:val="00D66A96"/>
    <w:rsid w:val="00D66EAD"/>
    <w:rsid w:val="00D70F8B"/>
    <w:rsid w:val="00D711B1"/>
    <w:rsid w:val="00D7161E"/>
    <w:rsid w:val="00D71960"/>
    <w:rsid w:val="00D72C25"/>
    <w:rsid w:val="00D77BE6"/>
    <w:rsid w:val="00D81340"/>
    <w:rsid w:val="00D817D7"/>
    <w:rsid w:val="00D82264"/>
    <w:rsid w:val="00D82BDF"/>
    <w:rsid w:val="00D8334D"/>
    <w:rsid w:val="00D8344A"/>
    <w:rsid w:val="00D83B40"/>
    <w:rsid w:val="00D83C22"/>
    <w:rsid w:val="00D83C51"/>
    <w:rsid w:val="00D85210"/>
    <w:rsid w:val="00D8574B"/>
    <w:rsid w:val="00D90579"/>
    <w:rsid w:val="00D926BF"/>
    <w:rsid w:val="00D92E88"/>
    <w:rsid w:val="00D93D83"/>
    <w:rsid w:val="00D940F2"/>
    <w:rsid w:val="00D947DD"/>
    <w:rsid w:val="00D97410"/>
    <w:rsid w:val="00DA0421"/>
    <w:rsid w:val="00DA0B90"/>
    <w:rsid w:val="00DA0C54"/>
    <w:rsid w:val="00DA1560"/>
    <w:rsid w:val="00DA1AA5"/>
    <w:rsid w:val="00DA2148"/>
    <w:rsid w:val="00DA25A9"/>
    <w:rsid w:val="00DA287A"/>
    <w:rsid w:val="00DA2DB2"/>
    <w:rsid w:val="00DA3296"/>
    <w:rsid w:val="00DA3CBF"/>
    <w:rsid w:val="00DA7734"/>
    <w:rsid w:val="00DA7B9B"/>
    <w:rsid w:val="00DB2171"/>
    <w:rsid w:val="00DB390C"/>
    <w:rsid w:val="00DB490E"/>
    <w:rsid w:val="00DB4E36"/>
    <w:rsid w:val="00DB62AC"/>
    <w:rsid w:val="00DB6D8C"/>
    <w:rsid w:val="00DC1552"/>
    <w:rsid w:val="00DC1BEC"/>
    <w:rsid w:val="00DC2169"/>
    <w:rsid w:val="00DC2559"/>
    <w:rsid w:val="00DC27A5"/>
    <w:rsid w:val="00DC305B"/>
    <w:rsid w:val="00DC377A"/>
    <w:rsid w:val="00DC491A"/>
    <w:rsid w:val="00DC58AD"/>
    <w:rsid w:val="00DC5A12"/>
    <w:rsid w:val="00DC5AA3"/>
    <w:rsid w:val="00DC7CDA"/>
    <w:rsid w:val="00DD1423"/>
    <w:rsid w:val="00DD221D"/>
    <w:rsid w:val="00DD3030"/>
    <w:rsid w:val="00DD3E57"/>
    <w:rsid w:val="00DD4B68"/>
    <w:rsid w:val="00DD75D8"/>
    <w:rsid w:val="00DE0D5A"/>
    <w:rsid w:val="00DE50D5"/>
    <w:rsid w:val="00DE56A3"/>
    <w:rsid w:val="00DE6C13"/>
    <w:rsid w:val="00DF0AA5"/>
    <w:rsid w:val="00DF3177"/>
    <w:rsid w:val="00DF3F2B"/>
    <w:rsid w:val="00DF515C"/>
    <w:rsid w:val="00DF76EA"/>
    <w:rsid w:val="00DF7FA0"/>
    <w:rsid w:val="00DF7FF2"/>
    <w:rsid w:val="00E00033"/>
    <w:rsid w:val="00E007DA"/>
    <w:rsid w:val="00E01756"/>
    <w:rsid w:val="00E02B81"/>
    <w:rsid w:val="00E03358"/>
    <w:rsid w:val="00E035F4"/>
    <w:rsid w:val="00E048E8"/>
    <w:rsid w:val="00E0691C"/>
    <w:rsid w:val="00E06A13"/>
    <w:rsid w:val="00E06E55"/>
    <w:rsid w:val="00E076D9"/>
    <w:rsid w:val="00E077F1"/>
    <w:rsid w:val="00E07DC5"/>
    <w:rsid w:val="00E07DCC"/>
    <w:rsid w:val="00E14DBF"/>
    <w:rsid w:val="00E15D6D"/>
    <w:rsid w:val="00E15F02"/>
    <w:rsid w:val="00E16CD8"/>
    <w:rsid w:val="00E20909"/>
    <w:rsid w:val="00E20B3C"/>
    <w:rsid w:val="00E236DD"/>
    <w:rsid w:val="00E24A53"/>
    <w:rsid w:val="00E2523C"/>
    <w:rsid w:val="00E26F43"/>
    <w:rsid w:val="00E27646"/>
    <w:rsid w:val="00E27D04"/>
    <w:rsid w:val="00E301AE"/>
    <w:rsid w:val="00E30C42"/>
    <w:rsid w:val="00E3256E"/>
    <w:rsid w:val="00E3265D"/>
    <w:rsid w:val="00E363E3"/>
    <w:rsid w:val="00E364D7"/>
    <w:rsid w:val="00E40A51"/>
    <w:rsid w:val="00E415BA"/>
    <w:rsid w:val="00E457C4"/>
    <w:rsid w:val="00E464A1"/>
    <w:rsid w:val="00E50AA0"/>
    <w:rsid w:val="00E50AA3"/>
    <w:rsid w:val="00E50D13"/>
    <w:rsid w:val="00E512D8"/>
    <w:rsid w:val="00E539A6"/>
    <w:rsid w:val="00E53CD0"/>
    <w:rsid w:val="00E545C7"/>
    <w:rsid w:val="00E565AC"/>
    <w:rsid w:val="00E56C5C"/>
    <w:rsid w:val="00E56D35"/>
    <w:rsid w:val="00E56EC6"/>
    <w:rsid w:val="00E57610"/>
    <w:rsid w:val="00E57E9C"/>
    <w:rsid w:val="00E604DF"/>
    <w:rsid w:val="00E61DF1"/>
    <w:rsid w:val="00E63017"/>
    <w:rsid w:val="00E6489F"/>
    <w:rsid w:val="00E6711E"/>
    <w:rsid w:val="00E6792D"/>
    <w:rsid w:val="00E70980"/>
    <w:rsid w:val="00E713A2"/>
    <w:rsid w:val="00E71C04"/>
    <w:rsid w:val="00E71D0D"/>
    <w:rsid w:val="00E72248"/>
    <w:rsid w:val="00E72A49"/>
    <w:rsid w:val="00E72A99"/>
    <w:rsid w:val="00E72F5C"/>
    <w:rsid w:val="00E7525F"/>
    <w:rsid w:val="00E75513"/>
    <w:rsid w:val="00E76B05"/>
    <w:rsid w:val="00E7724D"/>
    <w:rsid w:val="00E775A9"/>
    <w:rsid w:val="00E77B3B"/>
    <w:rsid w:val="00E81081"/>
    <w:rsid w:val="00E83C0B"/>
    <w:rsid w:val="00E843D8"/>
    <w:rsid w:val="00E85190"/>
    <w:rsid w:val="00E87A80"/>
    <w:rsid w:val="00E91196"/>
    <w:rsid w:val="00E91918"/>
    <w:rsid w:val="00E920ED"/>
    <w:rsid w:val="00E9262B"/>
    <w:rsid w:val="00E931D9"/>
    <w:rsid w:val="00E93D42"/>
    <w:rsid w:val="00E9436F"/>
    <w:rsid w:val="00E94FF3"/>
    <w:rsid w:val="00E955E9"/>
    <w:rsid w:val="00E97884"/>
    <w:rsid w:val="00E97F76"/>
    <w:rsid w:val="00EA0268"/>
    <w:rsid w:val="00EA15ED"/>
    <w:rsid w:val="00EA30E8"/>
    <w:rsid w:val="00EA416C"/>
    <w:rsid w:val="00EA4426"/>
    <w:rsid w:val="00EA455A"/>
    <w:rsid w:val="00EA4589"/>
    <w:rsid w:val="00EA6765"/>
    <w:rsid w:val="00EA72E4"/>
    <w:rsid w:val="00EA7862"/>
    <w:rsid w:val="00EA7D0D"/>
    <w:rsid w:val="00EB02A5"/>
    <w:rsid w:val="00EB128D"/>
    <w:rsid w:val="00EB1368"/>
    <w:rsid w:val="00EB19B4"/>
    <w:rsid w:val="00EB2216"/>
    <w:rsid w:val="00EB2AB4"/>
    <w:rsid w:val="00EB341A"/>
    <w:rsid w:val="00EB34A9"/>
    <w:rsid w:val="00EB4B8A"/>
    <w:rsid w:val="00EB708E"/>
    <w:rsid w:val="00EB7644"/>
    <w:rsid w:val="00EB7C45"/>
    <w:rsid w:val="00EC1724"/>
    <w:rsid w:val="00EC21DD"/>
    <w:rsid w:val="00EC30DE"/>
    <w:rsid w:val="00EC3B27"/>
    <w:rsid w:val="00EC445F"/>
    <w:rsid w:val="00EC607C"/>
    <w:rsid w:val="00EC6731"/>
    <w:rsid w:val="00EC710C"/>
    <w:rsid w:val="00ED0AA4"/>
    <w:rsid w:val="00ED12B3"/>
    <w:rsid w:val="00ED3DC9"/>
    <w:rsid w:val="00ED6AA4"/>
    <w:rsid w:val="00EE047D"/>
    <w:rsid w:val="00EE0AE8"/>
    <w:rsid w:val="00EE12EF"/>
    <w:rsid w:val="00EE33E8"/>
    <w:rsid w:val="00EE42A9"/>
    <w:rsid w:val="00EE4BAE"/>
    <w:rsid w:val="00EE6446"/>
    <w:rsid w:val="00EE720F"/>
    <w:rsid w:val="00EE7807"/>
    <w:rsid w:val="00EF0728"/>
    <w:rsid w:val="00EF1194"/>
    <w:rsid w:val="00EF15F3"/>
    <w:rsid w:val="00EF23F9"/>
    <w:rsid w:val="00EF2BDF"/>
    <w:rsid w:val="00EF2BF0"/>
    <w:rsid w:val="00EF2E0D"/>
    <w:rsid w:val="00EF2E76"/>
    <w:rsid w:val="00EF2E99"/>
    <w:rsid w:val="00EF484E"/>
    <w:rsid w:val="00EF7807"/>
    <w:rsid w:val="00F017B7"/>
    <w:rsid w:val="00F018AA"/>
    <w:rsid w:val="00F02ED1"/>
    <w:rsid w:val="00F04059"/>
    <w:rsid w:val="00F05837"/>
    <w:rsid w:val="00F068C7"/>
    <w:rsid w:val="00F07026"/>
    <w:rsid w:val="00F074A5"/>
    <w:rsid w:val="00F07519"/>
    <w:rsid w:val="00F0784C"/>
    <w:rsid w:val="00F11281"/>
    <w:rsid w:val="00F13122"/>
    <w:rsid w:val="00F1422D"/>
    <w:rsid w:val="00F15286"/>
    <w:rsid w:val="00F1769B"/>
    <w:rsid w:val="00F179AC"/>
    <w:rsid w:val="00F17C71"/>
    <w:rsid w:val="00F217EB"/>
    <w:rsid w:val="00F23760"/>
    <w:rsid w:val="00F244B7"/>
    <w:rsid w:val="00F249F9"/>
    <w:rsid w:val="00F25F2F"/>
    <w:rsid w:val="00F274BA"/>
    <w:rsid w:val="00F30455"/>
    <w:rsid w:val="00F30F08"/>
    <w:rsid w:val="00F3103B"/>
    <w:rsid w:val="00F31DA3"/>
    <w:rsid w:val="00F330D3"/>
    <w:rsid w:val="00F336F7"/>
    <w:rsid w:val="00F34F9C"/>
    <w:rsid w:val="00F35395"/>
    <w:rsid w:val="00F36690"/>
    <w:rsid w:val="00F37C85"/>
    <w:rsid w:val="00F40AC6"/>
    <w:rsid w:val="00F41851"/>
    <w:rsid w:val="00F41C46"/>
    <w:rsid w:val="00F42E53"/>
    <w:rsid w:val="00F43E96"/>
    <w:rsid w:val="00F45362"/>
    <w:rsid w:val="00F47CBE"/>
    <w:rsid w:val="00F53BE9"/>
    <w:rsid w:val="00F54593"/>
    <w:rsid w:val="00F5497B"/>
    <w:rsid w:val="00F54C44"/>
    <w:rsid w:val="00F5514A"/>
    <w:rsid w:val="00F5606D"/>
    <w:rsid w:val="00F56271"/>
    <w:rsid w:val="00F57027"/>
    <w:rsid w:val="00F572B4"/>
    <w:rsid w:val="00F57813"/>
    <w:rsid w:val="00F57B40"/>
    <w:rsid w:val="00F57DD0"/>
    <w:rsid w:val="00F60F20"/>
    <w:rsid w:val="00F6144F"/>
    <w:rsid w:val="00F61BC9"/>
    <w:rsid w:val="00F6248D"/>
    <w:rsid w:val="00F628D2"/>
    <w:rsid w:val="00F631B2"/>
    <w:rsid w:val="00F64A7C"/>
    <w:rsid w:val="00F64E0B"/>
    <w:rsid w:val="00F65B78"/>
    <w:rsid w:val="00F70F8B"/>
    <w:rsid w:val="00F70FA3"/>
    <w:rsid w:val="00F71024"/>
    <w:rsid w:val="00F735C6"/>
    <w:rsid w:val="00F75D79"/>
    <w:rsid w:val="00F76005"/>
    <w:rsid w:val="00F76A0D"/>
    <w:rsid w:val="00F8010E"/>
    <w:rsid w:val="00F80122"/>
    <w:rsid w:val="00F80FAF"/>
    <w:rsid w:val="00F8210D"/>
    <w:rsid w:val="00F82CCF"/>
    <w:rsid w:val="00F82D92"/>
    <w:rsid w:val="00F82E15"/>
    <w:rsid w:val="00F82E6F"/>
    <w:rsid w:val="00F83BBC"/>
    <w:rsid w:val="00F8506F"/>
    <w:rsid w:val="00F874A1"/>
    <w:rsid w:val="00F876F2"/>
    <w:rsid w:val="00F93CB6"/>
    <w:rsid w:val="00F94708"/>
    <w:rsid w:val="00F957E6"/>
    <w:rsid w:val="00F95B46"/>
    <w:rsid w:val="00F9711D"/>
    <w:rsid w:val="00F973CB"/>
    <w:rsid w:val="00FA03AB"/>
    <w:rsid w:val="00FA224B"/>
    <w:rsid w:val="00FA2638"/>
    <w:rsid w:val="00FA3597"/>
    <w:rsid w:val="00FA3FF1"/>
    <w:rsid w:val="00FA4A4F"/>
    <w:rsid w:val="00FA4D36"/>
    <w:rsid w:val="00FA6CE1"/>
    <w:rsid w:val="00FB0B00"/>
    <w:rsid w:val="00FB11E1"/>
    <w:rsid w:val="00FB1509"/>
    <w:rsid w:val="00FB356A"/>
    <w:rsid w:val="00FB439D"/>
    <w:rsid w:val="00FB4DE7"/>
    <w:rsid w:val="00FB501C"/>
    <w:rsid w:val="00FB5AFF"/>
    <w:rsid w:val="00FC1F73"/>
    <w:rsid w:val="00FC2354"/>
    <w:rsid w:val="00FC30B1"/>
    <w:rsid w:val="00FC3588"/>
    <w:rsid w:val="00FC3C1E"/>
    <w:rsid w:val="00FC4DB3"/>
    <w:rsid w:val="00FC6B79"/>
    <w:rsid w:val="00FD0720"/>
    <w:rsid w:val="00FD109B"/>
    <w:rsid w:val="00FD202F"/>
    <w:rsid w:val="00FD497C"/>
    <w:rsid w:val="00FD56B9"/>
    <w:rsid w:val="00FD5B55"/>
    <w:rsid w:val="00FD5DE9"/>
    <w:rsid w:val="00FE212A"/>
    <w:rsid w:val="00FE23E0"/>
    <w:rsid w:val="00FE2C94"/>
    <w:rsid w:val="00FE2E01"/>
    <w:rsid w:val="00FE44EA"/>
    <w:rsid w:val="00FE4FE3"/>
    <w:rsid w:val="00FF033D"/>
    <w:rsid w:val="00FF14EA"/>
    <w:rsid w:val="00FF179F"/>
    <w:rsid w:val="00FF1EA3"/>
    <w:rsid w:val="00FF2874"/>
    <w:rsid w:val="00FF2D89"/>
    <w:rsid w:val="00FF3493"/>
    <w:rsid w:val="00FF3B7A"/>
    <w:rsid w:val="00FF4580"/>
    <w:rsid w:val="00FF5F56"/>
    <w:rsid w:val="00FF61DF"/>
    <w:rsid w:val="00FF6CAE"/>
    <w:rsid w:val="00FF7729"/>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DF5B1"/>
  <w15:chartTrackingRefBased/>
  <w15:docId w15:val="{D37248D2-E339-4969-ABD4-932AD5A0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8"/>
      <w:szCs w:val="28"/>
      <w:lang w:eastAsia="en-US"/>
    </w:rPr>
  </w:style>
  <w:style w:type="paragraph" w:styleId="1">
    <w:name w:val="heading 1"/>
    <w:basedOn w:val="a"/>
    <w:next w:val="a"/>
    <w:link w:val="10"/>
    <w:uiPriority w:val="99"/>
    <w:qFormat/>
    <w:rsid w:val="002B47CE"/>
    <w:pPr>
      <w:autoSpaceDE w:val="0"/>
      <w:autoSpaceDN w:val="0"/>
      <w:adjustRightInd w:val="0"/>
      <w:spacing w:before="108" w:after="108"/>
      <w:ind w:firstLine="0"/>
      <w:jc w:val="center"/>
      <w:outlineLvl w:val="0"/>
    </w:pPr>
    <w:rPr>
      <w:rFonts w:ascii="Arial" w:hAnsi="Arial" w:cs="Arial"/>
      <w:b/>
      <w:bCs/>
      <w:color w:val="26282F"/>
      <w:sz w:val="24"/>
      <w:szCs w:val="24"/>
      <w:lang w:eastAsia="ru-RU"/>
    </w:rPr>
  </w:style>
  <w:style w:type="paragraph" w:styleId="2">
    <w:name w:val="heading 2"/>
    <w:basedOn w:val="a"/>
    <w:next w:val="a"/>
    <w:link w:val="20"/>
    <w:uiPriority w:val="9"/>
    <w:unhideWhenUsed/>
    <w:qFormat/>
    <w:rsid w:val="00AB235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uiPriority w:val="9"/>
    <w:qFormat/>
    <w:rsid w:val="00127785"/>
    <w:pPr>
      <w:spacing w:before="100" w:beforeAutospacing="1" w:after="100" w:afterAutospacing="1"/>
      <w:ind w:firstLine="0"/>
      <w:jc w:val="left"/>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665B"/>
    <w:pPr>
      <w:tabs>
        <w:tab w:val="center" w:pos="4677"/>
        <w:tab w:val="right" w:pos="9355"/>
      </w:tabs>
    </w:pPr>
  </w:style>
  <w:style w:type="character" w:customStyle="1" w:styleId="a5">
    <w:name w:val="Верхний колонтитул Знак"/>
    <w:basedOn w:val="a0"/>
    <w:link w:val="a4"/>
    <w:uiPriority w:val="99"/>
    <w:rsid w:val="004F665B"/>
    <w:rPr>
      <w:sz w:val="28"/>
      <w:szCs w:val="28"/>
      <w:lang w:eastAsia="en-US"/>
    </w:rPr>
  </w:style>
  <w:style w:type="paragraph" w:styleId="a6">
    <w:name w:val="footer"/>
    <w:basedOn w:val="a"/>
    <w:link w:val="a7"/>
    <w:uiPriority w:val="99"/>
    <w:unhideWhenUsed/>
    <w:rsid w:val="004F665B"/>
    <w:pPr>
      <w:tabs>
        <w:tab w:val="center" w:pos="4677"/>
        <w:tab w:val="right" w:pos="9355"/>
      </w:tabs>
    </w:pPr>
  </w:style>
  <w:style w:type="character" w:customStyle="1" w:styleId="a7">
    <w:name w:val="Нижний колонтитул Знак"/>
    <w:basedOn w:val="a0"/>
    <w:link w:val="a6"/>
    <w:uiPriority w:val="99"/>
    <w:rsid w:val="004F665B"/>
    <w:rPr>
      <w:sz w:val="28"/>
      <w:szCs w:val="28"/>
      <w:lang w:eastAsia="en-US"/>
    </w:rPr>
  </w:style>
  <w:style w:type="character" w:styleId="a8">
    <w:name w:val="Placeholder Text"/>
    <w:basedOn w:val="a0"/>
    <w:uiPriority w:val="99"/>
    <w:semiHidden/>
    <w:rsid w:val="00153884"/>
    <w:rPr>
      <w:color w:val="808080"/>
    </w:rPr>
  </w:style>
  <w:style w:type="paragraph" w:styleId="a9">
    <w:name w:val="List Paragraph"/>
    <w:basedOn w:val="a"/>
    <w:uiPriority w:val="34"/>
    <w:qFormat/>
    <w:rsid w:val="00674B35"/>
    <w:pPr>
      <w:ind w:left="720"/>
      <w:contextualSpacing/>
    </w:pPr>
  </w:style>
  <w:style w:type="paragraph" w:styleId="aa">
    <w:name w:val="Balloon Text"/>
    <w:basedOn w:val="a"/>
    <w:link w:val="ab"/>
    <w:uiPriority w:val="99"/>
    <w:semiHidden/>
    <w:unhideWhenUsed/>
    <w:rsid w:val="0013170C"/>
    <w:rPr>
      <w:rFonts w:ascii="Segoe UI" w:hAnsi="Segoe UI" w:cs="Segoe UI"/>
      <w:sz w:val="18"/>
      <w:szCs w:val="18"/>
    </w:rPr>
  </w:style>
  <w:style w:type="character" w:customStyle="1" w:styleId="ab">
    <w:name w:val="Текст выноски Знак"/>
    <w:basedOn w:val="a0"/>
    <w:link w:val="aa"/>
    <w:uiPriority w:val="99"/>
    <w:semiHidden/>
    <w:rsid w:val="0013170C"/>
    <w:rPr>
      <w:rFonts w:ascii="Segoe UI" w:hAnsi="Segoe UI" w:cs="Segoe UI"/>
      <w:sz w:val="18"/>
      <w:szCs w:val="18"/>
      <w:lang w:eastAsia="en-US"/>
    </w:rPr>
  </w:style>
  <w:style w:type="paragraph" w:customStyle="1" w:styleId="s1">
    <w:name w:val="s_1"/>
    <w:basedOn w:val="a"/>
    <w:rsid w:val="00BC38AD"/>
    <w:pPr>
      <w:spacing w:before="100" w:beforeAutospacing="1" w:after="100" w:afterAutospacing="1"/>
      <w:ind w:firstLine="0"/>
      <w:jc w:val="left"/>
    </w:pPr>
    <w:rPr>
      <w:rFonts w:eastAsia="Times New Roman"/>
      <w:sz w:val="24"/>
      <w:szCs w:val="24"/>
      <w:lang w:eastAsia="ru-RU"/>
    </w:rPr>
  </w:style>
  <w:style w:type="paragraph" w:customStyle="1" w:styleId="s3">
    <w:name w:val="s_3"/>
    <w:basedOn w:val="a"/>
    <w:rsid w:val="007E0965"/>
    <w:pPr>
      <w:spacing w:before="100" w:beforeAutospacing="1" w:after="100" w:afterAutospacing="1"/>
      <w:ind w:firstLine="0"/>
      <w:jc w:val="left"/>
    </w:pPr>
    <w:rPr>
      <w:rFonts w:eastAsia="Times New Roman"/>
      <w:sz w:val="24"/>
      <w:szCs w:val="24"/>
      <w:lang w:eastAsia="ru-RU"/>
    </w:rPr>
  </w:style>
  <w:style w:type="character" w:styleId="ac">
    <w:name w:val="Emphasis"/>
    <w:basedOn w:val="a0"/>
    <w:uiPriority w:val="20"/>
    <w:qFormat/>
    <w:rsid w:val="007E0965"/>
    <w:rPr>
      <w:i/>
      <w:iCs/>
    </w:rPr>
  </w:style>
  <w:style w:type="character" w:styleId="ad">
    <w:name w:val="Hyperlink"/>
    <w:basedOn w:val="a0"/>
    <w:uiPriority w:val="99"/>
    <w:unhideWhenUsed/>
    <w:rsid w:val="007E0965"/>
    <w:rPr>
      <w:color w:val="0000FF"/>
      <w:u w:val="single"/>
    </w:rPr>
  </w:style>
  <w:style w:type="character" w:styleId="ae">
    <w:name w:val="annotation reference"/>
    <w:basedOn w:val="a0"/>
    <w:uiPriority w:val="99"/>
    <w:semiHidden/>
    <w:unhideWhenUsed/>
    <w:rsid w:val="00FA6CE1"/>
    <w:rPr>
      <w:sz w:val="16"/>
      <w:szCs w:val="16"/>
    </w:rPr>
  </w:style>
  <w:style w:type="paragraph" w:styleId="af">
    <w:name w:val="annotation text"/>
    <w:basedOn w:val="a"/>
    <w:link w:val="af0"/>
    <w:uiPriority w:val="99"/>
    <w:semiHidden/>
    <w:unhideWhenUsed/>
    <w:rsid w:val="00FA6CE1"/>
    <w:rPr>
      <w:sz w:val="20"/>
      <w:szCs w:val="20"/>
    </w:rPr>
  </w:style>
  <w:style w:type="character" w:customStyle="1" w:styleId="af0">
    <w:name w:val="Текст примечания Знак"/>
    <w:basedOn w:val="a0"/>
    <w:link w:val="af"/>
    <w:uiPriority w:val="99"/>
    <w:semiHidden/>
    <w:rsid w:val="00FA6CE1"/>
    <w:rPr>
      <w:lang w:eastAsia="en-US"/>
    </w:rPr>
  </w:style>
  <w:style w:type="paragraph" w:styleId="af1">
    <w:name w:val="annotation subject"/>
    <w:basedOn w:val="af"/>
    <w:next w:val="af"/>
    <w:link w:val="af2"/>
    <w:uiPriority w:val="99"/>
    <w:semiHidden/>
    <w:unhideWhenUsed/>
    <w:rsid w:val="00FA6CE1"/>
    <w:rPr>
      <w:b/>
      <w:bCs/>
    </w:rPr>
  </w:style>
  <w:style w:type="character" w:customStyle="1" w:styleId="af2">
    <w:name w:val="Тема примечания Знак"/>
    <w:basedOn w:val="af0"/>
    <w:link w:val="af1"/>
    <w:uiPriority w:val="99"/>
    <w:semiHidden/>
    <w:rsid w:val="00FA6CE1"/>
    <w:rPr>
      <w:b/>
      <w:bCs/>
      <w:lang w:eastAsia="en-US"/>
    </w:rPr>
  </w:style>
  <w:style w:type="paragraph" w:customStyle="1" w:styleId="Style7">
    <w:name w:val="Style7"/>
    <w:basedOn w:val="a"/>
    <w:uiPriority w:val="99"/>
    <w:rsid w:val="001C70B9"/>
    <w:pPr>
      <w:widowControl w:val="0"/>
      <w:autoSpaceDE w:val="0"/>
      <w:autoSpaceDN w:val="0"/>
      <w:adjustRightInd w:val="0"/>
      <w:spacing w:line="235" w:lineRule="exact"/>
      <w:ind w:firstLine="504"/>
    </w:pPr>
    <w:rPr>
      <w:rFonts w:eastAsia="Times New Roman"/>
      <w:sz w:val="24"/>
      <w:szCs w:val="24"/>
      <w:lang w:eastAsia="ru-RU"/>
    </w:rPr>
  </w:style>
  <w:style w:type="character" w:customStyle="1" w:styleId="FontStyle26">
    <w:name w:val="Font Style26"/>
    <w:uiPriority w:val="99"/>
    <w:rsid w:val="001C70B9"/>
    <w:rPr>
      <w:rFonts w:ascii="Times New Roman" w:hAnsi="Times New Roman" w:cs="Times New Roman"/>
      <w:sz w:val="20"/>
      <w:szCs w:val="20"/>
    </w:rPr>
  </w:style>
  <w:style w:type="character" w:customStyle="1" w:styleId="af3">
    <w:name w:val="Гипертекстовая ссылка"/>
    <w:basedOn w:val="a0"/>
    <w:uiPriority w:val="99"/>
    <w:rsid w:val="00F82E6F"/>
    <w:rPr>
      <w:rFonts w:cs="Times New Roman"/>
      <w:b w:val="0"/>
      <w:color w:val="106BBE"/>
    </w:rPr>
  </w:style>
  <w:style w:type="character" w:customStyle="1" w:styleId="af4">
    <w:name w:val="Цветовое выделение"/>
    <w:uiPriority w:val="99"/>
    <w:rsid w:val="00820547"/>
    <w:rPr>
      <w:b/>
      <w:color w:val="26282F"/>
    </w:rPr>
  </w:style>
  <w:style w:type="paragraph" w:customStyle="1" w:styleId="af5">
    <w:name w:val="Нормальный (таблица)"/>
    <w:basedOn w:val="a"/>
    <w:next w:val="a"/>
    <w:uiPriority w:val="99"/>
    <w:rsid w:val="00820547"/>
    <w:pPr>
      <w:widowControl w:val="0"/>
      <w:autoSpaceDE w:val="0"/>
      <w:autoSpaceDN w:val="0"/>
      <w:adjustRightInd w:val="0"/>
      <w:ind w:firstLine="0"/>
    </w:pPr>
    <w:rPr>
      <w:rFonts w:ascii="Times New Roman CYR" w:eastAsiaTheme="minorEastAsia" w:hAnsi="Times New Roman CYR" w:cs="Times New Roman CYR"/>
      <w:sz w:val="24"/>
      <w:szCs w:val="24"/>
      <w:lang w:eastAsia="ru-RU"/>
    </w:rPr>
  </w:style>
  <w:style w:type="paragraph" w:customStyle="1" w:styleId="af6">
    <w:name w:val="Прижатый влево"/>
    <w:basedOn w:val="a"/>
    <w:next w:val="a"/>
    <w:uiPriority w:val="99"/>
    <w:rsid w:val="00820547"/>
    <w:pPr>
      <w:widowControl w:val="0"/>
      <w:autoSpaceDE w:val="0"/>
      <w:autoSpaceDN w:val="0"/>
      <w:adjustRightInd w:val="0"/>
      <w:ind w:firstLine="0"/>
      <w:jc w:val="left"/>
    </w:pPr>
    <w:rPr>
      <w:rFonts w:ascii="Times New Roman CYR" w:eastAsiaTheme="minorEastAsia" w:hAnsi="Times New Roman CYR" w:cs="Times New Roman CYR"/>
      <w:sz w:val="24"/>
      <w:szCs w:val="24"/>
      <w:lang w:eastAsia="ru-RU"/>
    </w:rPr>
  </w:style>
  <w:style w:type="paragraph" w:customStyle="1" w:styleId="s22">
    <w:name w:val="s_22"/>
    <w:basedOn w:val="a"/>
    <w:rsid w:val="0072767B"/>
    <w:pPr>
      <w:spacing w:before="100" w:beforeAutospacing="1" w:after="100" w:afterAutospacing="1"/>
      <w:ind w:firstLine="0"/>
      <w:jc w:val="left"/>
    </w:pPr>
    <w:rPr>
      <w:rFonts w:eastAsia="Times New Roman"/>
      <w:sz w:val="24"/>
      <w:szCs w:val="24"/>
      <w:lang w:eastAsia="ru-RU"/>
    </w:rPr>
  </w:style>
  <w:style w:type="paragraph" w:customStyle="1" w:styleId="s16">
    <w:name w:val="s_16"/>
    <w:basedOn w:val="a"/>
    <w:rsid w:val="00B072F2"/>
    <w:pPr>
      <w:spacing w:before="100" w:beforeAutospacing="1" w:after="100" w:afterAutospacing="1"/>
      <w:ind w:firstLine="0"/>
      <w:jc w:val="left"/>
    </w:pPr>
    <w:rPr>
      <w:rFonts w:eastAsia="Times New Roman"/>
      <w:sz w:val="24"/>
      <w:szCs w:val="24"/>
      <w:lang w:eastAsia="ru-RU"/>
    </w:rPr>
  </w:style>
  <w:style w:type="character" w:customStyle="1" w:styleId="10">
    <w:name w:val="Заголовок 1 Знак"/>
    <w:basedOn w:val="a0"/>
    <w:link w:val="1"/>
    <w:uiPriority w:val="99"/>
    <w:rsid w:val="002B47CE"/>
    <w:rPr>
      <w:rFonts w:ascii="Arial" w:hAnsi="Arial" w:cs="Arial"/>
      <w:b/>
      <w:bCs/>
      <w:color w:val="26282F"/>
      <w:sz w:val="24"/>
      <w:szCs w:val="24"/>
    </w:rPr>
  </w:style>
  <w:style w:type="paragraph" w:customStyle="1" w:styleId="af7">
    <w:name w:val="Комментарий"/>
    <w:basedOn w:val="a"/>
    <w:next w:val="a"/>
    <w:uiPriority w:val="99"/>
    <w:rsid w:val="00A907F7"/>
    <w:pPr>
      <w:autoSpaceDE w:val="0"/>
      <w:autoSpaceDN w:val="0"/>
      <w:adjustRightInd w:val="0"/>
      <w:spacing w:before="75"/>
      <w:ind w:left="170" w:firstLine="0"/>
    </w:pPr>
    <w:rPr>
      <w:rFonts w:ascii="Arial" w:hAnsi="Arial" w:cs="Arial"/>
      <w:color w:val="353842"/>
      <w:sz w:val="24"/>
      <w:szCs w:val="24"/>
      <w:shd w:val="clear" w:color="auto" w:fill="F0F0F0"/>
      <w:lang w:eastAsia="ru-RU"/>
    </w:rPr>
  </w:style>
  <w:style w:type="character" w:customStyle="1" w:styleId="40">
    <w:name w:val="Заголовок 4 Знак"/>
    <w:basedOn w:val="a0"/>
    <w:link w:val="4"/>
    <w:uiPriority w:val="9"/>
    <w:rsid w:val="00127785"/>
    <w:rPr>
      <w:rFonts w:eastAsia="Times New Roman"/>
      <w:b/>
      <w:bCs/>
      <w:sz w:val="24"/>
      <w:szCs w:val="24"/>
    </w:rPr>
  </w:style>
  <w:style w:type="numbering" w:customStyle="1" w:styleId="11">
    <w:name w:val="Нет списка1"/>
    <w:next w:val="a2"/>
    <w:uiPriority w:val="99"/>
    <w:semiHidden/>
    <w:unhideWhenUsed/>
    <w:rsid w:val="00127785"/>
  </w:style>
  <w:style w:type="paragraph" w:customStyle="1" w:styleId="msonormal0">
    <w:name w:val="msonormal"/>
    <w:basedOn w:val="a"/>
    <w:rsid w:val="00127785"/>
    <w:pPr>
      <w:spacing w:before="100" w:beforeAutospacing="1" w:after="100" w:afterAutospacing="1"/>
      <w:ind w:firstLine="0"/>
      <w:jc w:val="left"/>
    </w:pPr>
    <w:rPr>
      <w:rFonts w:eastAsia="Times New Roman"/>
      <w:sz w:val="24"/>
      <w:szCs w:val="24"/>
      <w:lang w:eastAsia="ru-RU"/>
    </w:rPr>
  </w:style>
  <w:style w:type="paragraph" w:customStyle="1" w:styleId="s37">
    <w:name w:val="s_37"/>
    <w:basedOn w:val="a"/>
    <w:rsid w:val="00127785"/>
    <w:pPr>
      <w:spacing w:before="100" w:beforeAutospacing="1" w:after="100" w:afterAutospacing="1"/>
      <w:ind w:firstLine="0"/>
      <w:jc w:val="left"/>
    </w:pPr>
    <w:rPr>
      <w:rFonts w:eastAsia="Times New Roman"/>
      <w:sz w:val="24"/>
      <w:szCs w:val="24"/>
      <w:lang w:eastAsia="ru-RU"/>
    </w:rPr>
  </w:style>
  <w:style w:type="paragraph" w:customStyle="1" w:styleId="empty">
    <w:name w:val="empty"/>
    <w:basedOn w:val="a"/>
    <w:rsid w:val="00127785"/>
    <w:pPr>
      <w:spacing w:before="100" w:beforeAutospacing="1" w:after="100" w:afterAutospacing="1"/>
      <w:ind w:firstLine="0"/>
      <w:jc w:val="left"/>
    </w:pPr>
    <w:rPr>
      <w:rFonts w:eastAsia="Times New Roman"/>
      <w:sz w:val="24"/>
      <w:szCs w:val="24"/>
      <w:lang w:eastAsia="ru-RU"/>
    </w:rPr>
  </w:style>
  <w:style w:type="character" w:customStyle="1" w:styleId="entry">
    <w:name w:val="entry"/>
    <w:basedOn w:val="a0"/>
    <w:rsid w:val="00127785"/>
  </w:style>
  <w:style w:type="character" w:styleId="af8">
    <w:name w:val="FollowedHyperlink"/>
    <w:basedOn w:val="a0"/>
    <w:uiPriority w:val="99"/>
    <w:semiHidden/>
    <w:unhideWhenUsed/>
    <w:rsid w:val="00127785"/>
    <w:rPr>
      <w:color w:val="800080"/>
      <w:u w:val="single"/>
    </w:rPr>
  </w:style>
  <w:style w:type="paragraph" w:customStyle="1" w:styleId="ConsPlusNormal">
    <w:name w:val="ConsPlusNormal"/>
    <w:rsid w:val="00127785"/>
    <w:rPr>
      <w:rFonts w:ascii="Arial" w:eastAsia="Arial" w:hAnsi="Arial" w:cs="Arial"/>
    </w:rPr>
  </w:style>
  <w:style w:type="numbering" w:customStyle="1" w:styleId="21">
    <w:name w:val="Нет списка2"/>
    <w:next w:val="a2"/>
    <w:uiPriority w:val="99"/>
    <w:semiHidden/>
    <w:unhideWhenUsed/>
    <w:rsid w:val="00127785"/>
  </w:style>
  <w:style w:type="paragraph" w:customStyle="1" w:styleId="indent1">
    <w:name w:val="indent_1"/>
    <w:basedOn w:val="a"/>
    <w:rsid w:val="00127785"/>
    <w:pPr>
      <w:spacing w:before="100" w:beforeAutospacing="1" w:after="100" w:afterAutospacing="1"/>
      <w:ind w:firstLine="0"/>
      <w:jc w:val="left"/>
    </w:pPr>
    <w:rPr>
      <w:rFonts w:eastAsia="Times New Roman"/>
      <w:sz w:val="24"/>
      <w:szCs w:val="24"/>
      <w:lang w:eastAsia="ru-RU"/>
    </w:rPr>
  </w:style>
  <w:style w:type="character" w:customStyle="1" w:styleId="s10">
    <w:name w:val="s_10"/>
    <w:basedOn w:val="a0"/>
    <w:rsid w:val="00127785"/>
  </w:style>
  <w:style w:type="paragraph" w:customStyle="1" w:styleId="s371">
    <w:name w:val="s_371"/>
    <w:basedOn w:val="a"/>
    <w:rsid w:val="00127785"/>
    <w:pPr>
      <w:spacing w:before="100" w:beforeAutospacing="1" w:after="100" w:afterAutospacing="1"/>
      <w:ind w:firstLine="0"/>
      <w:jc w:val="left"/>
    </w:pPr>
    <w:rPr>
      <w:rFonts w:eastAsia="Times New Roman"/>
      <w:sz w:val="24"/>
      <w:szCs w:val="24"/>
      <w:lang w:eastAsia="ru-RU"/>
    </w:rPr>
  </w:style>
  <w:style w:type="paragraph" w:styleId="af9">
    <w:name w:val="TOC Heading"/>
    <w:basedOn w:val="1"/>
    <w:next w:val="a"/>
    <w:uiPriority w:val="39"/>
    <w:unhideWhenUsed/>
    <w:qFormat/>
    <w:rsid w:val="00127785"/>
    <w:pPr>
      <w:keepNext/>
      <w:keepLines/>
      <w:autoSpaceDE/>
      <w:autoSpaceDN/>
      <w:adjustRightInd/>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afa">
    <w:name w:val="footnote text"/>
    <w:basedOn w:val="a"/>
    <w:link w:val="afb"/>
    <w:unhideWhenUsed/>
    <w:rsid w:val="00C95839"/>
    <w:rPr>
      <w:sz w:val="20"/>
      <w:szCs w:val="20"/>
    </w:rPr>
  </w:style>
  <w:style w:type="character" w:customStyle="1" w:styleId="afb">
    <w:name w:val="Текст сноски Знак"/>
    <w:basedOn w:val="a0"/>
    <w:link w:val="afa"/>
    <w:rsid w:val="00C95839"/>
    <w:rPr>
      <w:lang w:eastAsia="en-US"/>
    </w:rPr>
  </w:style>
  <w:style w:type="character" w:styleId="afc">
    <w:name w:val="footnote reference"/>
    <w:basedOn w:val="a0"/>
    <w:uiPriority w:val="99"/>
    <w:semiHidden/>
    <w:unhideWhenUsed/>
    <w:rsid w:val="00C95839"/>
    <w:rPr>
      <w:vertAlign w:val="superscript"/>
    </w:rPr>
  </w:style>
  <w:style w:type="character" w:customStyle="1" w:styleId="20">
    <w:name w:val="Заголовок 2 Знак"/>
    <w:basedOn w:val="a0"/>
    <w:link w:val="2"/>
    <w:uiPriority w:val="9"/>
    <w:rsid w:val="00AB2355"/>
    <w:rPr>
      <w:rFonts w:asciiTheme="majorHAnsi" w:eastAsiaTheme="majorEastAsia" w:hAnsiTheme="majorHAnsi" w:cstheme="majorBidi"/>
      <w:color w:val="2E74B5" w:themeColor="accent1" w:themeShade="BF"/>
      <w:sz w:val="26"/>
      <w:szCs w:val="26"/>
      <w:lang w:eastAsia="en-US"/>
    </w:rPr>
  </w:style>
  <w:style w:type="paragraph" w:customStyle="1" w:styleId="headertext">
    <w:name w:val="headertext"/>
    <w:basedOn w:val="a"/>
    <w:rsid w:val="00AB2355"/>
    <w:pPr>
      <w:spacing w:before="100" w:beforeAutospacing="1" w:after="100" w:afterAutospacing="1"/>
      <w:ind w:firstLine="0"/>
      <w:jc w:val="left"/>
    </w:pPr>
    <w:rPr>
      <w:rFonts w:eastAsia="Times New Roman"/>
      <w:sz w:val="24"/>
      <w:szCs w:val="24"/>
      <w:lang w:eastAsia="ru-RU"/>
    </w:rPr>
  </w:style>
  <w:style w:type="paragraph" w:customStyle="1" w:styleId="formattext">
    <w:name w:val="formattext"/>
    <w:basedOn w:val="a"/>
    <w:rsid w:val="00AB2355"/>
    <w:pPr>
      <w:spacing w:before="100" w:beforeAutospacing="1" w:after="100" w:afterAutospacing="1"/>
      <w:ind w:firstLine="0"/>
      <w:jc w:val="left"/>
    </w:pPr>
    <w:rPr>
      <w:rFonts w:eastAsia="Times New Roman"/>
      <w:sz w:val="24"/>
      <w:szCs w:val="24"/>
      <w:lang w:eastAsia="ru-RU"/>
    </w:rPr>
  </w:style>
  <w:style w:type="paragraph" w:customStyle="1" w:styleId="afd">
    <w:name w:val="Информация об изменениях документа"/>
    <w:basedOn w:val="af7"/>
    <w:next w:val="a"/>
    <w:uiPriority w:val="99"/>
    <w:rsid w:val="00E512D8"/>
    <w:rPr>
      <w:i/>
      <w:iCs/>
    </w:rPr>
  </w:style>
  <w:style w:type="character" w:styleId="afe">
    <w:name w:val="Strong"/>
    <w:basedOn w:val="a0"/>
    <w:uiPriority w:val="22"/>
    <w:qFormat/>
    <w:rsid w:val="00822225"/>
    <w:rPr>
      <w:b/>
      <w:bCs/>
    </w:rPr>
  </w:style>
  <w:style w:type="paragraph" w:customStyle="1" w:styleId="aff">
    <w:name w:val="Заголовок статьи"/>
    <w:basedOn w:val="a"/>
    <w:next w:val="a"/>
    <w:uiPriority w:val="99"/>
    <w:rsid w:val="00486D58"/>
    <w:pPr>
      <w:autoSpaceDE w:val="0"/>
      <w:autoSpaceDN w:val="0"/>
      <w:adjustRightInd w:val="0"/>
      <w:ind w:left="1612" w:hanging="892"/>
    </w:pPr>
    <w:rPr>
      <w:rFonts w:ascii="Arial" w:hAnsi="Arial" w:cs="Arial"/>
      <w:sz w:val="24"/>
      <w:szCs w:val="24"/>
      <w:lang w:eastAsia="ru-RU"/>
    </w:rPr>
  </w:style>
  <w:style w:type="paragraph" w:styleId="aff0">
    <w:name w:val="No Spacing"/>
    <w:uiPriority w:val="1"/>
    <w:qFormat/>
    <w:rsid w:val="00D81340"/>
    <w:pPr>
      <w:ind w:firstLine="709"/>
      <w:jc w:val="both"/>
    </w:pPr>
    <w:rPr>
      <w:sz w:val="28"/>
      <w:szCs w:val="28"/>
      <w:lang w:eastAsia="en-US"/>
    </w:rPr>
  </w:style>
  <w:style w:type="paragraph" w:styleId="12">
    <w:name w:val="toc 1"/>
    <w:basedOn w:val="a"/>
    <w:next w:val="a"/>
    <w:autoRedefine/>
    <w:uiPriority w:val="39"/>
    <w:unhideWhenUsed/>
    <w:rsid w:val="00D8134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8489">
      <w:bodyDiv w:val="1"/>
      <w:marLeft w:val="0"/>
      <w:marRight w:val="0"/>
      <w:marTop w:val="0"/>
      <w:marBottom w:val="0"/>
      <w:divBdr>
        <w:top w:val="none" w:sz="0" w:space="0" w:color="auto"/>
        <w:left w:val="none" w:sz="0" w:space="0" w:color="auto"/>
        <w:bottom w:val="none" w:sz="0" w:space="0" w:color="auto"/>
        <w:right w:val="none" w:sz="0" w:space="0" w:color="auto"/>
      </w:divBdr>
    </w:div>
    <w:div w:id="285083235">
      <w:bodyDiv w:val="1"/>
      <w:marLeft w:val="0"/>
      <w:marRight w:val="0"/>
      <w:marTop w:val="0"/>
      <w:marBottom w:val="0"/>
      <w:divBdr>
        <w:top w:val="none" w:sz="0" w:space="0" w:color="auto"/>
        <w:left w:val="none" w:sz="0" w:space="0" w:color="auto"/>
        <w:bottom w:val="none" w:sz="0" w:space="0" w:color="auto"/>
        <w:right w:val="none" w:sz="0" w:space="0" w:color="auto"/>
      </w:divBdr>
    </w:div>
    <w:div w:id="350689824">
      <w:bodyDiv w:val="1"/>
      <w:marLeft w:val="0"/>
      <w:marRight w:val="0"/>
      <w:marTop w:val="0"/>
      <w:marBottom w:val="0"/>
      <w:divBdr>
        <w:top w:val="none" w:sz="0" w:space="0" w:color="auto"/>
        <w:left w:val="none" w:sz="0" w:space="0" w:color="auto"/>
        <w:bottom w:val="none" w:sz="0" w:space="0" w:color="auto"/>
        <w:right w:val="none" w:sz="0" w:space="0" w:color="auto"/>
      </w:divBdr>
    </w:div>
    <w:div w:id="357700932">
      <w:bodyDiv w:val="1"/>
      <w:marLeft w:val="0"/>
      <w:marRight w:val="0"/>
      <w:marTop w:val="0"/>
      <w:marBottom w:val="0"/>
      <w:divBdr>
        <w:top w:val="none" w:sz="0" w:space="0" w:color="auto"/>
        <w:left w:val="none" w:sz="0" w:space="0" w:color="auto"/>
        <w:bottom w:val="none" w:sz="0" w:space="0" w:color="auto"/>
        <w:right w:val="none" w:sz="0" w:space="0" w:color="auto"/>
      </w:divBdr>
    </w:div>
    <w:div w:id="633755752">
      <w:bodyDiv w:val="1"/>
      <w:marLeft w:val="0"/>
      <w:marRight w:val="0"/>
      <w:marTop w:val="0"/>
      <w:marBottom w:val="0"/>
      <w:divBdr>
        <w:top w:val="none" w:sz="0" w:space="0" w:color="auto"/>
        <w:left w:val="none" w:sz="0" w:space="0" w:color="auto"/>
        <w:bottom w:val="none" w:sz="0" w:space="0" w:color="auto"/>
        <w:right w:val="none" w:sz="0" w:space="0" w:color="auto"/>
      </w:divBdr>
    </w:div>
    <w:div w:id="637423088">
      <w:bodyDiv w:val="1"/>
      <w:marLeft w:val="0"/>
      <w:marRight w:val="0"/>
      <w:marTop w:val="0"/>
      <w:marBottom w:val="0"/>
      <w:divBdr>
        <w:top w:val="none" w:sz="0" w:space="0" w:color="auto"/>
        <w:left w:val="none" w:sz="0" w:space="0" w:color="auto"/>
        <w:bottom w:val="none" w:sz="0" w:space="0" w:color="auto"/>
        <w:right w:val="none" w:sz="0" w:space="0" w:color="auto"/>
      </w:divBdr>
      <w:divsChild>
        <w:div w:id="984890368">
          <w:marLeft w:val="0"/>
          <w:marRight w:val="0"/>
          <w:marTop w:val="0"/>
          <w:marBottom w:val="0"/>
          <w:divBdr>
            <w:top w:val="none" w:sz="0" w:space="0" w:color="auto"/>
            <w:left w:val="none" w:sz="0" w:space="0" w:color="auto"/>
            <w:bottom w:val="none" w:sz="0" w:space="0" w:color="auto"/>
            <w:right w:val="none" w:sz="0" w:space="0" w:color="auto"/>
          </w:divBdr>
        </w:div>
        <w:div w:id="1593852610">
          <w:marLeft w:val="0"/>
          <w:marRight w:val="0"/>
          <w:marTop w:val="0"/>
          <w:marBottom w:val="0"/>
          <w:divBdr>
            <w:top w:val="none" w:sz="0" w:space="0" w:color="auto"/>
            <w:left w:val="none" w:sz="0" w:space="0" w:color="auto"/>
            <w:bottom w:val="none" w:sz="0" w:space="0" w:color="auto"/>
            <w:right w:val="none" w:sz="0" w:space="0" w:color="auto"/>
          </w:divBdr>
        </w:div>
        <w:div w:id="413937837">
          <w:marLeft w:val="0"/>
          <w:marRight w:val="0"/>
          <w:marTop w:val="0"/>
          <w:marBottom w:val="0"/>
          <w:divBdr>
            <w:top w:val="none" w:sz="0" w:space="0" w:color="auto"/>
            <w:left w:val="none" w:sz="0" w:space="0" w:color="auto"/>
            <w:bottom w:val="none" w:sz="0" w:space="0" w:color="auto"/>
            <w:right w:val="none" w:sz="0" w:space="0" w:color="auto"/>
          </w:divBdr>
        </w:div>
        <w:div w:id="1790707963">
          <w:marLeft w:val="0"/>
          <w:marRight w:val="0"/>
          <w:marTop w:val="0"/>
          <w:marBottom w:val="0"/>
          <w:divBdr>
            <w:top w:val="none" w:sz="0" w:space="0" w:color="auto"/>
            <w:left w:val="none" w:sz="0" w:space="0" w:color="auto"/>
            <w:bottom w:val="none" w:sz="0" w:space="0" w:color="auto"/>
            <w:right w:val="none" w:sz="0" w:space="0" w:color="auto"/>
          </w:divBdr>
        </w:div>
        <w:div w:id="44763024">
          <w:marLeft w:val="0"/>
          <w:marRight w:val="0"/>
          <w:marTop w:val="0"/>
          <w:marBottom w:val="0"/>
          <w:divBdr>
            <w:top w:val="none" w:sz="0" w:space="0" w:color="auto"/>
            <w:left w:val="none" w:sz="0" w:space="0" w:color="auto"/>
            <w:bottom w:val="none" w:sz="0" w:space="0" w:color="auto"/>
            <w:right w:val="none" w:sz="0" w:space="0" w:color="auto"/>
          </w:divBdr>
        </w:div>
      </w:divsChild>
    </w:div>
    <w:div w:id="761923577">
      <w:bodyDiv w:val="1"/>
      <w:marLeft w:val="0"/>
      <w:marRight w:val="0"/>
      <w:marTop w:val="0"/>
      <w:marBottom w:val="0"/>
      <w:divBdr>
        <w:top w:val="none" w:sz="0" w:space="0" w:color="auto"/>
        <w:left w:val="none" w:sz="0" w:space="0" w:color="auto"/>
        <w:bottom w:val="none" w:sz="0" w:space="0" w:color="auto"/>
        <w:right w:val="none" w:sz="0" w:space="0" w:color="auto"/>
      </w:divBdr>
    </w:div>
    <w:div w:id="768543766">
      <w:bodyDiv w:val="1"/>
      <w:marLeft w:val="0"/>
      <w:marRight w:val="0"/>
      <w:marTop w:val="0"/>
      <w:marBottom w:val="0"/>
      <w:divBdr>
        <w:top w:val="none" w:sz="0" w:space="0" w:color="auto"/>
        <w:left w:val="none" w:sz="0" w:space="0" w:color="auto"/>
        <w:bottom w:val="none" w:sz="0" w:space="0" w:color="auto"/>
        <w:right w:val="none" w:sz="0" w:space="0" w:color="auto"/>
      </w:divBdr>
    </w:div>
    <w:div w:id="826703477">
      <w:bodyDiv w:val="1"/>
      <w:marLeft w:val="0"/>
      <w:marRight w:val="0"/>
      <w:marTop w:val="0"/>
      <w:marBottom w:val="0"/>
      <w:divBdr>
        <w:top w:val="none" w:sz="0" w:space="0" w:color="auto"/>
        <w:left w:val="none" w:sz="0" w:space="0" w:color="auto"/>
        <w:bottom w:val="none" w:sz="0" w:space="0" w:color="auto"/>
        <w:right w:val="none" w:sz="0" w:space="0" w:color="auto"/>
      </w:divBdr>
    </w:div>
    <w:div w:id="851576072">
      <w:bodyDiv w:val="1"/>
      <w:marLeft w:val="0"/>
      <w:marRight w:val="0"/>
      <w:marTop w:val="0"/>
      <w:marBottom w:val="0"/>
      <w:divBdr>
        <w:top w:val="none" w:sz="0" w:space="0" w:color="auto"/>
        <w:left w:val="none" w:sz="0" w:space="0" w:color="auto"/>
        <w:bottom w:val="none" w:sz="0" w:space="0" w:color="auto"/>
        <w:right w:val="none" w:sz="0" w:space="0" w:color="auto"/>
      </w:divBdr>
    </w:div>
    <w:div w:id="925571872">
      <w:bodyDiv w:val="1"/>
      <w:marLeft w:val="0"/>
      <w:marRight w:val="0"/>
      <w:marTop w:val="0"/>
      <w:marBottom w:val="0"/>
      <w:divBdr>
        <w:top w:val="none" w:sz="0" w:space="0" w:color="auto"/>
        <w:left w:val="none" w:sz="0" w:space="0" w:color="auto"/>
        <w:bottom w:val="none" w:sz="0" w:space="0" w:color="auto"/>
        <w:right w:val="none" w:sz="0" w:space="0" w:color="auto"/>
      </w:divBdr>
    </w:div>
    <w:div w:id="945232186">
      <w:bodyDiv w:val="1"/>
      <w:marLeft w:val="0"/>
      <w:marRight w:val="0"/>
      <w:marTop w:val="0"/>
      <w:marBottom w:val="0"/>
      <w:divBdr>
        <w:top w:val="none" w:sz="0" w:space="0" w:color="auto"/>
        <w:left w:val="none" w:sz="0" w:space="0" w:color="auto"/>
        <w:bottom w:val="none" w:sz="0" w:space="0" w:color="auto"/>
        <w:right w:val="none" w:sz="0" w:space="0" w:color="auto"/>
      </w:divBdr>
      <w:divsChild>
        <w:div w:id="979114588">
          <w:marLeft w:val="0"/>
          <w:marRight w:val="0"/>
          <w:marTop w:val="0"/>
          <w:marBottom w:val="0"/>
          <w:divBdr>
            <w:top w:val="none" w:sz="0" w:space="0" w:color="auto"/>
            <w:left w:val="none" w:sz="0" w:space="0" w:color="auto"/>
            <w:bottom w:val="none" w:sz="0" w:space="0" w:color="auto"/>
            <w:right w:val="none" w:sz="0" w:space="0" w:color="auto"/>
          </w:divBdr>
        </w:div>
        <w:div w:id="1102070113">
          <w:marLeft w:val="0"/>
          <w:marRight w:val="0"/>
          <w:marTop w:val="0"/>
          <w:marBottom w:val="0"/>
          <w:divBdr>
            <w:top w:val="none" w:sz="0" w:space="0" w:color="auto"/>
            <w:left w:val="none" w:sz="0" w:space="0" w:color="auto"/>
            <w:bottom w:val="none" w:sz="0" w:space="0" w:color="auto"/>
            <w:right w:val="none" w:sz="0" w:space="0" w:color="auto"/>
          </w:divBdr>
        </w:div>
        <w:div w:id="868027088">
          <w:marLeft w:val="0"/>
          <w:marRight w:val="0"/>
          <w:marTop w:val="0"/>
          <w:marBottom w:val="0"/>
          <w:divBdr>
            <w:top w:val="none" w:sz="0" w:space="0" w:color="auto"/>
            <w:left w:val="none" w:sz="0" w:space="0" w:color="auto"/>
            <w:bottom w:val="none" w:sz="0" w:space="0" w:color="auto"/>
            <w:right w:val="none" w:sz="0" w:space="0" w:color="auto"/>
          </w:divBdr>
        </w:div>
        <w:div w:id="1575700484">
          <w:marLeft w:val="0"/>
          <w:marRight w:val="0"/>
          <w:marTop w:val="0"/>
          <w:marBottom w:val="0"/>
          <w:divBdr>
            <w:top w:val="none" w:sz="0" w:space="0" w:color="auto"/>
            <w:left w:val="none" w:sz="0" w:space="0" w:color="auto"/>
            <w:bottom w:val="none" w:sz="0" w:space="0" w:color="auto"/>
            <w:right w:val="none" w:sz="0" w:space="0" w:color="auto"/>
          </w:divBdr>
        </w:div>
        <w:div w:id="1395355624">
          <w:marLeft w:val="0"/>
          <w:marRight w:val="0"/>
          <w:marTop w:val="0"/>
          <w:marBottom w:val="0"/>
          <w:divBdr>
            <w:top w:val="none" w:sz="0" w:space="0" w:color="auto"/>
            <w:left w:val="none" w:sz="0" w:space="0" w:color="auto"/>
            <w:bottom w:val="none" w:sz="0" w:space="0" w:color="auto"/>
            <w:right w:val="none" w:sz="0" w:space="0" w:color="auto"/>
          </w:divBdr>
        </w:div>
      </w:divsChild>
    </w:div>
    <w:div w:id="947853985">
      <w:bodyDiv w:val="1"/>
      <w:marLeft w:val="0"/>
      <w:marRight w:val="0"/>
      <w:marTop w:val="0"/>
      <w:marBottom w:val="0"/>
      <w:divBdr>
        <w:top w:val="none" w:sz="0" w:space="0" w:color="auto"/>
        <w:left w:val="none" w:sz="0" w:space="0" w:color="auto"/>
        <w:bottom w:val="none" w:sz="0" w:space="0" w:color="auto"/>
        <w:right w:val="none" w:sz="0" w:space="0" w:color="auto"/>
      </w:divBdr>
    </w:div>
    <w:div w:id="1005284229">
      <w:bodyDiv w:val="1"/>
      <w:marLeft w:val="0"/>
      <w:marRight w:val="0"/>
      <w:marTop w:val="0"/>
      <w:marBottom w:val="0"/>
      <w:divBdr>
        <w:top w:val="none" w:sz="0" w:space="0" w:color="auto"/>
        <w:left w:val="none" w:sz="0" w:space="0" w:color="auto"/>
        <w:bottom w:val="none" w:sz="0" w:space="0" w:color="auto"/>
        <w:right w:val="none" w:sz="0" w:space="0" w:color="auto"/>
      </w:divBdr>
    </w:div>
    <w:div w:id="1059010950">
      <w:bodyDiv w:val="1"/>
      <w:marLeft w:val="0"/>
      <w:marRight w:val="0"/>
      <w:marTop w:val="0"/>
      <w:marBottom w:val="0"/>
      <w:divBdr>
        <w:top w:val="none" w:sz="0" w:space="0" w:color="auto"/>
        <w:left w:val="none" w:sz="0" w:space="0" w:color="auto"/>
        <w:bottom w:val="none" w:sz="0" w:space="0" w:color="auto"/>
        <w:right w:val="none" w:sz="0" w:space="0" w:color="auto"/>
      </w:divBdr>
    </w:div>
    <w:div w:id="1318681070">
      <w:bodyDiv w:val="1"/>
      <w:marLeft w:val="0"/>
      <w:marRight w:val="0"/>
      <w:marTop w:val="0"/>
      <w:marBottom w:val="0"/>
      <w:divBdr>
        <w:top w:val="none" w:sz="0" w:space="0" w:color="auto"/>
        <w:left w:val="none" w:sz="0" w:space="0" w:color="auto"/>
        <w:bottom w:val="none" w:sz="0" w:space="0" w:color="auto"/>
        <w:right w:val="none" w:sz="0" w:space="0" w:color="auto"/>
      </w:divBdr>
    </w:div>
    <w:div w:id="1319193544">
      <w:bodyDiv w:val="1"/>
      <w:marLeft w:val="0"/>
      <w:marRight w:val="0"/>
      <w:marTop w:val="0"/>
      <w:marBottom w:val="0"/>
      <w:divBdr>
        <w:top w:val="none" w:sz="0" w:space="0" w:color="auto"/>
        <w:left w:val="none" w:sz="0" w:space="0" w:color="auto"/>
        <w:bottom w:val="none" w:sz="0" w:space="0" w:color="auto"/>
        <w:right w:val="none" w:sz="0" w:space="0" w:color="auto"/>
      </w:divBdr>
    </w:div>
    <w:div w:id="1645348587">
      <w:bodyDiv w:val="1"/>
      <w:marLeft w:val="0"/>
      <w:marRight w:val="0"/>
      <w:marTop w:val="0"/>
      <w:marBottom w:val="0"/>
      <w:divBdr>
        <w:top w:val="none" w:sz="0" w:space="0" w:color="auto"/>
        <w:left w:val="none" w:sz="0" w:space="0" w:color="auto"/>
        <w:bottom w:val="none" w:sz="0" w:space="0" w:color="auto"/>
        <w:right w:val="none" w:sz="0" w:space="0" w:color="auto"/>
      </w:divBdr>
    </w:div>
    <w:div w:id="1777797201">
      <w:bodyDiv w:val="1"/>
      <w:marLeft w:val="0"/>
      <w:marRight w:val="0"/>
      <w:marTop w:val="0"/>
      <w:marBottom w:val="0"/>
      <w:divBdr>
        <w:top w:val="none" w:sz="0" w:space="0" w:color="auto"/>
        <w:left w:val="none" w:sz="0" w:space="0" w:color="auto"/>
        <w:bottom w:val="none" w:sz="0" w:space="0" w:color="auto"/>
        <w:right w:val="none" w:sz="0" w:space="0" w:color="auto"/>
      </w:divBdr>
    </w:div>
    <w:div w:id="202632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10" Type="http://schemas.openxmlformats.org/officeDocument/2006/relationships/hyperlink" Target="garantF1://10080093.0" TargetMode="External"/><Relationship Id="rId19" Type="http://schemas.openxmlformats.org/officeDocument/2006/relationships/hyperlink" Target="http://mobileonline.garan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Общие"/>
          <w:gallery w:val="placeholder"/>
        </w:category>
        <w:types>
          <w:type w:val="bbPlcHdr"/>
        </w:types>
        <w:behaviors>
          <w:behavior w:val="content"/>
        </w:behaviors>
        <w:guid w:val="{086D1CD4-3F74-45FE-A6DE-7C887E6E7BAD}"/>
      </w:docPartPr>
      <w:docPartBody>
        <w:p w:rsidR="004527F8" w:rsidRDefault="008268D3">
          <w:r w:rsidRPr="00B920B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D3"/>
    <w:rsid w:val="00024A22"/>
    <w:rsid w:val="000344BA"/>
    <w:rsid w:val="000346B9"/>
    <w:rsid w:val="00082B56"/>
    <w:rsid w:val="000935BF"/>
    <w:rsid w:val="000D3045"/>
    <w:rsid w:val="000D6785"/>
    <w:rsid w:val="00116A12"/>
    <w:rsid w:val="001376A3"/>
    <w:rsid w:val="00140508"/>
    <w:rsid w:val="00141323"/>
    <w:rsid w:val="001464D8"/>
    <w:rsid w:val="00163692"/>
    <w:rsid w:val="001A39F6"/>
    <w:rsid w:val="001B32A3"/>
    <w:rsid w:val="001B6FA4"/>
    <w:rsid w:val="001D3991"/>
    <w:rsid w:val="001F536C"/>
    <w:rsid w:val="00210826"/>
    <w:rsid w:val="00224062"/>
    <w:rsid w:val="002349E9"/>
    <w:rsid w:val="0024229C"/>
    <w:rsid w:val="002574AD"/>
    <w:rsid w:val="0029083A"/>
    <w:rsid w:val="002A12B9"/>
    <w:rsid w:val="002B5680"/>
    <w:rsid w:val="003142E9"/>
    <w:rsid w:val="00317B49"/>
    <w:rsid w:val="0033347D"/>
    <w:rsid w:val="00337854"/>
    <w:rsid w:val="00351394"/>
    <w:rsid w:val="00357FC2"/>
    <w:rsid w:val="003633A1"/>
    <w:rsid w:val="00385CD9"/>
    <w:rsid w:val="00396DD1"/>
    <w:rsid w:val="003A10EE"/>
    <w:rsid w:val="003C67BD"/>
    <w:rsid w:val="00411F22"/>
    <w:rsid w:val="00414B76"/>
    <w:rsid w:val="00424957"/>
    <w:rsid w:val="00427C37"/>
    <w:rsid w:val="00440C45"/>
    <w:rsid w:val="00445B43"/>
    <w:rsid w:val="00450368"/>
    <w:rsid w:val="004527F8"/>
    <w:rsid w:val="00453D8D"/>
    <w:rsid w:val="004569EA"/>
    <w:rsid w:val="004767C8"/>
    <w:rsid w:val="004F60B4"/>
    <w:rsid w:val="00565533"/>
    <w:rsid w:val="00567D0D"/>
    <w:rsid w:val="005A32D7"/>
    <w:rsid w:val="005A5C15"/>
    <w:rsid w:val="005E0184"/>
    <w:rsid w:val="005E0628"/>
    <w:rsid w:val="006135F7"/>
    <w:rsid w:val="006145E9"/>
    <w:rsid w:val="00621C97"/>
    <w:rsid w:val="00632776"/>
    <w:rsid w:val="00646AF2"/>
    <w:rsid w:val="006472EA"/>
    <w:rsid w:val="00655157"/>
    <w:rsid w:val="0069780F"/>
    <w:rsid w:val="006D524C"/>
    <w:rsid w:val="006E7B0E"/>
    <w:rsid w:val="00701662"/>
    <w:rsid w:val="00703750"/>
    <w:rsid w:val="007057DA"/>
    <w:rsid w:val="00774C36"/>
    <w:rsid w:val="007D0AA8"/>
    <w:rsid w:val="007E6A67"/>
    <w:rsid w:val="007F3FD2"/>
    <w:rsid w:val="007F5CF5"/>
    <w:rsid w:val="008268D3"/>
    <w:rsid w:val="00842E11"/>
    <w:rsid w:val="00844C35"/>
    <w:rsid w:val="0085384A"/>
    <w:rsid w:val="00873775"/>
    <w:rsid w:val="008A51B3"/>
    <w:rsid w:val="008B4BAA"/>
    <w:rsid w:val="008B715E"/>
    <w:rsid w:val="008E18B7"/>
    <w:rsid w:val="009261B2"/>
    <w:rsid w:val="009319C4"/>
    <w:rsid w:val="0093656B"/>
    <w:rsid w:val="009823AD"/>
    <w:rsid w:val="00996C0E"/>
    <w:rsid w:val="009B05D4"/>
    <w:rsid w:val="009B372D"/>
    <w:rsid w:val="00A0539B"/>
    <w:rsid w:val="00A05DE3"/>
    <w:rsid w:val="00A5735C"/>
    <w:rsid w:val="00A70D5C"/>
    <w:rsid w:val="00A94FD9"/>
    <w:rsid w:val="00AE0351"/>
    <w:rsid w:val="00AE7BB1"/>
    <w:rsid w:val="00AF019D"/>
    <w:rsid w:val="00B057C8"/>
    <w:rsid w:val="00B26048"/>
    <w:rsid w:val="00B60BBA"/>
    <w:rsid w:val="00B86991"/>
    <w:rsid w:val="00BC76DD"/>
    <w:rsid w:val="00BD000C"/>
    <w:rsid w:val="00BF7F9F"/>
    <w:rsid w:val="00C14ACD"/>
    <w:rsid w:val="00C253AF"/>
    <w:rsid w:val="00C34C7E"/>
    <w:rsid w:val="00C35D99"/>
    <w:rsid w:val="00C47DDB"/>
    <w:rsid w:val="00C529B4"/>
    <w:rsid w:val="00C6727D"/>
    <w:rsid w:val="00C72969"/>
    <w:rsid w:val="00D157D3"/>
    <w:rsid w:val="00D768B7"/>
    <w:rsid w:val="00D77A26"/>
    <w:rsid w:val="00DC1C3E"/>
    <w:rsid w:val="00DD4796"/>
    <w:rsid w:val="00E2540F"/>
    <w:rsid w:val="00E74358"/>
    <w:rsid w:val="00E80DBC"/>
    <w:rsid w:val="00EB050D"/>
    <w:rsid w:val="00F01187"/>
    <w:rsid w:val="00F0172A"/>
    <w:rsid w:val="00F43F46"/>
    <w:rsid w:val="00F661D4"/>
    <w:rsid w:val="00F77D2E"/>
    <w:rsid w:val="00F8150C"/>
    <w:rsid w:val="00F971A3"/>
    <w:rsid w:val="00F97CB4"/>
    <w:rsid w:val="00FB5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68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E0807-884C-4B1C-823A-ABEC1E9D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22228</Words>
  <Characters>126704</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Толкачева Надежда Витальевна</dc:creator>
  <cp:keywords/>
  <dc:description/>
  <cp:lastModifiedBy>Мельничану Лилия Николаевна</cp:lastModifiedBy>
  <cp:revision>4</cp:revision>
  <cp:lastPrinted>2025-08-22T08:55:00Z</cp:lastPrinted>
  <dcterms:created xsi:type="dcterms:W3CDTF">2025-10-14T05:23:00Z</dcterms:created>
  <dcterms:modified xsi:type="dcterms:W3CDTF">2025-10-14T05:34:00Z</dcterms:modified>
</cp:coreProperties>
</file>