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EFE" w:rsidRDefault="004C5EFE" w:rsidP="00656C1A">
      <w:pPr>
        <w:spacing w:line="120" w:lineRule="atLeast"/>
        <w:jc w:val="center"/>
        <w:rPr>
          <w:sz w:val="24"/>
          <w:szCs w:val="24"/>
        </w:rPr>
      </w:pPr>
    </w:p>
    <w:p w:rsidR="004C5EFE" w:rsidRDefault="004C5EFE" w:rsidP="00656C1A">
      <w:pPr>
        <w:spacing w:line="120" w:lineRule="atLeast"/>
        <w:jc w:val="center"/>
        <w:rPr>
          <w:sz w:val="24"/>
          <w:szCs w:val="24"/>
        </w:rPr>
      </w:pPr>
    </w:p>
    <w:p w:rsidR="004C5EFE" w:rsidRPr="00852378" w:rsidRDefault="004C5EFE" w:rsidP="00656C1A">
      <w:pPr>
        <w:spacing w:line="120" w:lineRule="atLeast"/>
        <w:jc w:val="center"/>
        <w:rPr>
          <w:sz w:val="10"/>
          <w:szCs w:val="10"/>
        </w:rPr>
      </w:pPr>
    </w:p>
    <w:p w:rsidR="004C5EFE" w:rsidRDefault="004C5EFE" w:rsidP="00656C1A">
      <w:pPr>
        <w:spacing w:line="120" w:lineRule="atLeast"/>
        <w:jc w:val="center"/>
        <w:rPr>
          <w:sz w:val="10"/>
          <w:szCs w:val="24"/>
        </w:rPr>
      </w:pPr>
    </w:p>
    <w:p w:rsidR="004C5EFE" w:rsidRPr="005541F0" w:rsidRDefault="004C5EF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C5EFE" w:rsidRDefault="004C5EF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C5EFE" w:rsidRPr="005541F0" w:rsidRDefault="004C5EF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C5EFE" w:rsidRPr="005649E4" w:rsidRDefault="004C5EFE" w:rsidP="00656C1A">
      <w:pPr>
        <w:spacing w:line="120" w:lineRule="atLeast"/>
        <w:jc w:val="center"/>
        <w:rPr>
          <w:sz w:val="18"/>
          <w:szCs w:val="24"/>
        </w:rPr>
      </w:pPr>
    </w:p>
    <w:p w:rsidR="004C5EFE" w:rsidRPr="00656C1A" w:rsidRDefault="004C5EF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C5EFE" w:rsidRPr="005541F0" w:rsidRDefault="004C5EFE" w:rsidP="00656C1A">
      <w:pPr>
        <w:spacing w:line="120" w:lineRule="atLeast"/>
        <w:jc w:val="center"/>
        <w:rPr>
          <w:sz w:val="18"/>
          <w:szCs w:val="24"/>
        </w:rPr>
      </w:pPr>
    </w:p>
    <w:p w:rsidR="004C5EFE" w:rsidRPr="005541F0" w:rsidRDefault="004C5EFE" w:rsidP="00656C1A">
      <w:pPr>
        <w:spacing w:line="120" w:lineRule="atLeast"/>
        <w:jc w:val="center"/>
        <w:rPr>
          <w:sz w:val="20"/>
          <w:szCs w:val="24"/>
        </w:rPr>
      </w:pPr>
    </w:p>
    <w:p w:rsidR="004C5EFE" w:rsidRPr="00656C1A" w:rsidRDefault="004C5EF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C5EFE" w:rsidRDefault="004C5EFE" w:rsidP="00656C1A">
      <w:pPr>
        <w:spacing w:line="120" w:lineRule="atLeast"/>
        <w:jc w:val="center"/>
        <w:rPr>
          <w:sz w:val="30"/>
          <w:szCs w:val="24"/>
        </w:rPr>
      </w:pPr>
    </w:p>
    <w:p w:rsidR="004C5EFE" w:rsidRPr="00656C1A" w:rsidRDefault="004C5EFE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C5EF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C5EFE" w:rsidRPr="00F8214F" w:rsidRDefault="004C5EF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C5EFE" w:rsidRPr="00F8214F" w:rsidRDefault="009E35B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C5EFE" w:rsidRPr="00F8214F" w:rsidRDefault="004C5EF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C5EFE" w:rsidRPr="00F8214F" w:rsidRDefault="009E35B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4C5EFE" w:rsidRPr="00A63FB0" w:rsidRDefault="004C5EF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C5EFE" w:rsidRPr="00A3761A" w:rsidRDefault="009E35B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4C5EFE" w:rsidRPr="00F8214F" w:rsidRDefault="004C5EFE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4C5EFE" w:rsidRPr="00F8214F" w:rsidRDefault="004C5EF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C5EFE" w:rsidRPr="00AB4194" w:rsidRDefault="004C5EF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C5EFE" w:rsidRPr="00F8214F" w:rsidRDefault="009E35B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1456</w:t>
            </w:r>
          </w:p>
        </w:tc>
      </w:tr>
    </w:tbl>
    <w:p w:rsidR="004C5EFE" w:rsidRPr="00C725A6" w:rsidRDefault="004C5EFE" w:rsidP="00C725A6">
      <w:pPr>
        <w:rPr>
          <w:rFonts w:cs="Times New Roman"/>
          <w:szCs w:val="28"/>
        </w:rPr>
      </w:pPr>
    </w:p>
    <w:p w:rsidR="004C5EFE" w:rsidRPr="004C5EFE" w:rsidRDefault="004C5EFE" w:rsidP="004C5EFE">
      <w:r w:rsidRPr="004C5EFE">
        <w:t xml:space="preserve">О внесении изменений </w:t>
      </w:r>
    </w:p>
    <w:p w:rsidR="004C5EFE" w:rsidRPr="004C5EFE" w:rsidRDefault="004C5EFE" w:rsidP="004C5EFE">
      <w:r w:rsidRPr="004C5EFE">
        <w:t xml:space="preserve">в постановление Администрации </w:t>
      </w:r>
    </w:p>
    <w:p w:rsidR="004C5EFE" w:rsidRPr="004C5EFE" w:rsidRDefault="004C5EFE" w:rsidP="004C5EFE">
      <w:r w:rsidRPr="004C5EFE">
        <w:t xml:space="preserve">города от 08.11.2016 № 8249 </w:t>
      </w:r>
    </w:p>
    <w:p w:rsidR="004C5EFE" w:rsidRDefault="004C5EFE" w:rsidP="004C5EFE">
      <w:pPr>
        <w:rPr>
          <w:lang w:eastAsia="ru-RU"/>
        </w:rPr>
      </w:pPr>
      <w:r w:rsidRPr="004C5EFE">
        <w:rPr>
          <w:lang w:eastAsia="ru-RU"/>
        </w:rPr>
        <w:t xml:space="preserve">«Об утверждении программы </w:t>
      </w:r>
    </w:p>
    <w:p w:rsidR="004C5EFE" w:rsidRDefault="004C5EFE" w:rsidP="004C5EFE">
      <w:pPr>
        <w:rPr>
          <w:lang w:eastAsia="ru-RU"/>
        </w:rPr>
      </w:pPr>
      <w:r w:rsidRPr="004C5EFE">
        <w:rPr>
          <w:lang w:eastAsia="ru-RU"/>
        </w:rPr>
        <w:t xml:space="preserve">персонифицированного </w:t>
      </w:r>
    </w:p>
    <w:p w:rsidR="004C5EFE" w:rsidRPr="004C5EFE" w:rsidRDefault="004C5EFE" w:rsidP="004C5EFE">
      <w:pPr>
        <w:rPr>
          <w:lang w:eastAsia="ru-RU"/>
        </w:rPr>
      </w:pPr>
      <w:r w:rsidRPr="004C5EFE">
        <w:rPr>
          <w:lang w:eastAsia="ru-RU"/>
        </w:rPr>
        <w:t xml:space="preserve">финансирования дополнительного </w:t>
      </w:r>
    </w:p>
    <w:p w:rsidR="004C5EFE" w:rsidRPr="004C5EFE" w:rsidRDefault="004C5EFE" w:rsidP="004C5EFE">
      <w:pPr>
        <w:rPr>
          <w:lang w:eastAsia="ru-RU"/>
        </w:rPr>
      </w:pPr>
      <w:r w:rsidRPr="004C5EFE">
        <w:rPr>
          <w:lang w:eastAsia="ru-RU"/>
        </w:rPr>
        <w:t xml:space="preserve">образования детей в городе Сургуте </w:t>
      </w:r>
    </w:p>
    <w:p w:rsidR="004C5EFE" w:rsidRPr="004C5EFE" w:rsidRDefault="004C5EFE" w:rsidP="004C5EFE">
      <w:pPr>
        <w:rPr>
          <w:b/>
          <w:bCs/>
        </w:rPr>
      </w:pPr>
      <w:r w:rsidRPr="004C5EFE">
        <w:rPr>
          <w:lang w:eastAsia="ru-RU"/>
        </w:rPr>
        <w:t>на 2023 – 2026 годы»</w:t>
      </w:r>
    </w:p>
    <w:p w:rsidR="004C5EFE" w:rsidRPr="004C5EFE" w:rsidRDefault="004C5EFE" w:rsidP="004C5EFE">
      <w:pPr>
        <w:rPr>
          <w:lang w:eastAsia="ru-RU"/>
        </w:rPr>
      </w:pPr>
    </w:p>
    <w:p w:rsidR="004C5EFE" w:rsidRPr="004C5EFE" w:rsidRDefault="004C5EFE" w:rsidP="004C5EFE">
      <w:pPr>
        <w:rPr>
          <w:rFonts w:eastAsia="Times New Roman" w:cs="Times New Roman"/>
          <w:szCs w:val="28"/>
          <w:lang w:eastAsia="ru-RU"/>
        </w:rPr>
      </w:pPr>
    </w:p>
    <w:p w:rsidR="004C5EFE" w:rsidRPr="004C5EFE" w:rsidRDefault="004C5EFE" w:rsidP="004C5EF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C5EFE">
        <w:rPr>
          <w:rFonts w:eastAsia="Times New Roman" w:cs="Times New Roman"/>
          <w:spacing w:val="-4"/>
          <w:szCs w:val="28"/>
          <w:lang w:eastAsia="ru-RU"/>
        </w:rPr>
        <w:t>В соответствии с Федеральным законом от 13.07.2020 № 189-ФЗ «О государственном</w:t>
      </w:r>
      <w:r w:rsidRPr="004C5EFE">
        <w:rPr>
          <w:rFonts w:eastAsia="Times New Roman" w:cs="Times New Roman"/>
          <w:szCs w:val="28"/>
          <w:lang w:eastAsia="ru-RU"/>
        </w:rPr>
        <w:t xml:space="preserve"> (муниципальном) социальном заказе на оказание государственных </w:t>
      </w:r>
      <w:r>
        <w:rPr>
          <w:rFonts w:eastAsia="Times New Roman" w:cs="Times New Roman"/>
          <w:szCs w:val="28"/>
          <w:lang w:eastAsia="ru-RU"/>
        </w:rPr>
        <w:t xml:space="preserve">         </w:t>
      </w:r>
      <w:r w:rsidRPr="004C5EFE">
        <w:rPr>
          <w:rFonts w:eastAsia="Times New Roman" w:cs="Times New Roman"/>
          <w:spacing w:val="-4"/>
          <w:szCs w:val="28"/>
          <w:lang w:eastAsia="ru-RU"/>
        </w:rPr>
        <w:t>(муниципальных) услуг в социальной сфере», приказом Департамента образования</w:t>
      </w:r>
      <w:r w:rsidRPr="004C5EFE">
        <w:rPr>
          <w:rFonts w:eastAsia="Times New Roman" w:cs="Times New Roman"/>
          <w:szCs w:val="28"/>
          <w:lang w:eastAsia="ru-RU"/>
        </w:rPr>
        <w:t xml:space="preserve"> и молодежной политики Ханты-Мансийского автономного округа – Югры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4C5EFE">
        <w:rPr>
          <w:rFonts w:eastAsia="Times New Roman" w:cs="Times New Roman"/>
          <w:szCs w:val="28"/>
          <w:lang w:eastAsia="ru-RU"/>
        </w:rPr>
        <w:t>от 04.08.2016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C5EFE">
        <w:rPr>
          <w:rFonts w:eastAsia="Times New Roman" w:cs="Times New Roman"/>
          <w:szCs w:val="28"/>
          <w:lang w:eastAsia="ru-RU"/>
        </w:rPr>
        <w:t xml:space="preserve">1224 «Об утверждении Правил персонифицированного финансирования дополнительного образования детей в Ханты-Мансийском автономном округе – Югре», Уставом муниципального образования городской округ Сургут Ханты-Мансийского автономного округа – Югры, </w:t>
      </w:r>
      <w:r>
        <w:rPr>
          <w:szCs w:val="28"/>
        </w:rPr>
        <w:t xml:space="preserve">распоряжением Главы города от 29.12.2021 № 38 «О последовательности исполнения обязанностей Главы города высшими должностными лицами Администрации города в период </w:t>
      </w:r>
      <w:r w:rsidRPr="004C5EFE">
        <w:rPr>
          <w:spacing w:val="-4"/>
          <w:szCs w:val="28"/>
        </w:rPr>
        <w:t xml:space="preserve">его временного отсутствия», </w:t>
      </w:r>
      <w:r w:rsidRPr="004C5EFE">
        <w:rPr>
          <w:rFonts w:eastAsia="Times New Roman" w:cs="Times New Roman"/>
          <w:spacing w:val="-4"/>
          <w:szCs w:val="28"/>
          <w:lang w:eastAsia="ru-RU"/>
        </w:rPr>
        <w:t>постановлением Администрации города от 13.12.2024</w:t>
      </w:r>
      <w:r w:rsidRPr="004C5EFE">
        <w:rPr>
          <w:rFonts w:eastAsia="Times New Roman" w:cs="Times New Roman"/>
          <w:szCs w:val="28"/>
          <w:lang w:eastAsia="ru-RU"/>
        </w:rPr>
        <w:t xml:space="preserve"> № 6730 «Об утверждении муниципальной программы «Развитие образования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4C5EFE">
        <w:rPr>
          <w:rFonts w:eastAsia="Times New Roman" w:cs="Times New Roman"/>
          <w:szCs w:val="28"/>
          <w:lang w:eastAsia="ru-RU"/>
        </w:rPr>
        <w:t xml:space="preserve">в городе Сургуте» и признании утратившими </w:t>
      </w:r>
      <w:r w:rsidRPr="004C5EFE">
        <w:rPr>
          <w:rFonts w:eastAsia="Times New Roman" w:cs="Times New Roman"/>
          <w:spacing w:val="-4"/>
          <w:szCs w:val="28"/>
          <w:lang w:eastAsia="ru-RU"/>
        </w:rPr>
        <w:t>силу некоторых муниципальных правовых актов», распоряжением Администрации</w:t>
      </w:r>
      <w:r w:rsidRPr="004C5EFE">
        <w:rPr>
          <w:rFonts w:eastAsia="Times New Roman" w:cs="Times New Roman"/>
          <w:szCs w:val="28"/>
          <w:lang w:eastAsia="ru-RU"/>
        </w:rPr>
        <w:t xml:space="preserve"> города от 30.12.2005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C5EFE">
        <w:rPr>
          <w:rFonts w:eastAsia="Times New Roman" w:cs="Times New Roman"/>
          <w:szCs w:val="28"/>
          <w:lang w:eastAsia="ru-RU"/>
        </w:rPr>
        <w:t>3686 «Об утверждении Регламента Администрации города»: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4C5EFE" w:rsidRPr="004C5EFE" w:rsidRDefault="004C5EFE" w:rsidP="004C5EF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C5EFE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08.11.2016 № 8249                  «Об утверждении программы персонифицированного финансирования </w:t>
      </w:r>
      <w:r w:rsidRPr="004C5EFE">
        <w:rPr>
          <w:rFonts w:eastAsia="Times New Roman" w:cs="Times New Roman"/>
          <w:spacing w:val="-4"/>
          <w:szCs w:val="28"/>
          <w:lang w:eastAsia="ru-RU"/>
        </w:rPr>
        <w:t>дополнительного образования детей в городе Сургуте на 2023 – 2026 годы» (с изменениями</w:t>
      </w:r>
      <w:r w:rsidRPr="004C5EFE">
        <w:rPr>
          <w:rFonts w:eastAsia="Times New Roman" w:cs="Times New Roman"/>
          <w:szCs w:val="28"/>
          <w:lang w:eastAsia="ru-RU"/>
        </w:rPr>
        <w:t xml:space="preserve"> от 28.08.2017 № 7552, 30.10.2017 № 9320, 10.01.2018 № 55, 28.03.2018 № 2021, 29.10.2018 № 8159, 13.12.2019 № 9390, 01.12.2020 № 8765, 06.10.2021 № 8686, 14.10.2022 № 8189, 31.08.2023 № 4237, 05.02.2024 № 444, 15.01.2025 № 188)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4C5EFE">
        <w:rPr>
          <w:rFonts w:eastAsia="Times New Roman" w:cs="Times New Roman"/>
          <w:szCs w:val="28"/>
          <w:lang w:eastAsia="ru-RU"/>
        </w:rPr>
        <w:t>следующие изменения: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4C5EFE" w:rsidRPr="004C5EFE" w:rsidRDefault="004C5EFE" w:rsidP="004C5EF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C5EFE">
        <w:rPr>
          <w:rFonts w:eastAsia="Times New Roman" w:cs="Times New Roman"/>
          <w:spacing w:val="-4"/>
          <w:szCs w:val="28"/>
          <w:lang w:eastAsia="ru-RU"/>
        </w:rPr>
        <w:lastRenderedPageBreak/>
        <w:t xml:space="preserve">1.1. В заголовке и тексте постановления, наименовании и тексте приложения </w:t>
      </w:r>
      <w:r w:rsidRPr="004C5EFE">
        <w:rPr>
          <w:rFonts w:eastAsia="Times New Roman" w:cs="Times New Roman"/>
          <w:szCs w:val="28"/>
          <w:lang w:eastAsia="ru-RU"/>
        </w:rPr>
        <w:t xml:space="preserve">к постановлению слова «на 2023 – 2026 годы» заменить словами «на 2023 –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4C5EFE">
        <w:rPr>
          <w:rFonts w:eastAsia="Times New Roman" w:cs="Times New Roman"/>
          <w:szCs w:val="28"/>
          <w:lang w:eastAsia="ru-RU"/>
        </w:rPr>
        <w:t>2027 годы».</w:t>
      </w:r>
    </w:p>
    <w:p w:rsidR="004C5EFE" w:rsidRPr="004C5EFE" w:rsidRDefault="004C5EFE" w:rsidP="004C5EF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4C5EFE">
        <w:rPr>
          <w:rFonts w:eastAsia="Times New Roman" w:cs="Times New Roman"/>
          <w:spacing w:val="-6"/>
          <w:szCs w:val="28"/>
          <w:lang w:eastAsia="ru-RU"/>
        </w:rPr>
        <w:t>1.2. Констатирующую часть постановления изложить в следующей редакции:</w:t>
      </w:r>
    </w:p>
    <w:p w:rsidR="004C5EFE" w:rsidRPr="004C5EFE" w:rsidRDefault="004C5EFE" w:rsidP="004C5EF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C5EFE">
        <w:rPr>
          <w:rFonts w:eastAsia="Times New Roman" w:cs="Times New Roman"/>
          <w:szCs w:val="28"/>
          <w:lang w:eastAsia="ru-RU"/>
        </w:rPr>
        <w:t xml:space="preserve">«В соответствии с приказом Министерства просвещения Российской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4C5EFE">
        <w:rPr>
          <w:rFonts w:eastAsia="Times New Roman" w:cs="Times New Roman"/>
          <w:szCs w:val="28"/>
          <w:lang w:eastAsia="ru-RU"/>
        </w:rPr>
        <w:t xml:space="preserve">Федерации от 03.09.2019 № 467 «Об утверждении Целевой модели развития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4C5EFE">
        <w:rPr>
          <w:rFonts w:eastAsia="Times New Roman" w:cs="Times New Roman"/>
          <w:szCs w:val="28"/>
          <w:lang w:eastAsia="ru-RU"/>
        </w:rPr>
        <w:t xml:space="preserve">региональных систем дополнительного образования детей», приказом Департамента образования и молодежной политики Ханты-Мансийского автономного округа – Югры от 04.08.2016 № 1224 «Об утверждении Правил </w:t>
      </w:r>
      <w:r w:rsidRPr="004C5EFE">
        <w:rPr>
          <w:rFonts w:eastAsia="Times New Roman" w:cs="Times New Roman"/>
          <w:spacing w:val="-6"/>
          <w:szCs w:val="28"/>
          <w:lang w:eastAsia="ru-RU"/>
        </w:rPr>
        <w:t>персонифицированного финансирования дополнительного образования детей в Ханты-Мансийском</w:t>
      </w:r>
      <w:r w:rsidRPr="004C5EFE">
        <w:rPr>
          <w:rFonts w:eastAsia="Times New Roman" w:cs="Times New Roman"/>
          <w:szCs w:val="28"/>
          <w:lang w:eastAsia="ru-RU"/>
        </w:rPr>
        <w:t xml:space="preserve"> автономном округе – Югре», Уставом муниципального образования городской округ Сургут Ханты-Мансийского автономного округа – Югры, постановлением Администрации города от 13.12.2024 № 6730 «Об утверждении муниципальной программы «Развитие образования в городе Сургуте» и признании утратившими силу некоторых муниципальных правовых актов», распоряжениями </w:t>
      </w:r>
      <w:r w:rsidRPr="004C5EFE">
        <w:rPr>
          <w:rFonts w:eastAsia="Times New Roman" w:cs="Times New Roman"/>
          <w:spacing w:val="-4"/>
          <w:szCs w:val="28"/>
          <w:lang w:eastAsia="ru-RU"/>
        </w:rPr>
        <w:t>Администрации города от 30.12.2005 № 3686 «Об утверждении Регламента Администрации</w:t>
      </w:r>
      <w:r w:rsidRPr="004C5EFE">
        <w:rPr>
          <w:rFonts w:eastAsia="Times New Roman" w:cs="Times New Roman"/>
          <w:szCs w:val="28"/>
          <w:lang w:eastAsia="ru-RU"/>
        </w:rPr>
        <w:t xml:space="preserve"> города», от 01.02.2017 № 130 «Об утверждении положения о функциях учредителя и кураторов в отношении муниципальных организаций», в целях совершенствования системы дополнительного образования:».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4C5EFE" w:rsidRPr="004C5EFE" w:rsidRDefault="004C5EFE" w:rsidP="004C5EF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C5EFE">
        <w:rPr>
          <w:rFonts w:eastAsia="Times New Roman" w:cs="Times New Roman"/>
          <w:szCs w:val="28"/>
          <w:lang w:eastAsia="ru-RU"/>
        </w:rPr>
        <w:t>1.3. В приложении к постановлению: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4C5EFE" w:rsidRPr="004C5EFE" w:rsidRDefault="004C5EFE" w:rsidP="004C5EF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C5EFE">
        <w:rPr>
          <w:rFonts w:eastAsia="Times New Roman" w:cs="Times New Roman"/>
          <w:szCs w:val="28"/>
          <w:lang w:eastAsia="ru-RU"/>
        </w:rPr>
        <w:t>1.3.1. Слова «с 01.01.2023 по 31.12.2026» заменить словами «с 01.01.2023 по 31.12.2027».</w:t>
      </w:r>
    </w:p>
    <w:p w:rsidR="004C5EFE" w:rsidRPr="004C5EFE" w:rsidRDefault="004C5EFE" w:rsidP="004C5EF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C5EFE">
        <w:rPr>
          <w:rFonts w:eastAsia="Times New Roman" w:cs="Times New Roman"/>
          <w:szCs w:val="28"/>
          <w:lang w:eastAsia="ru-RU"/>
        </w:rPr>
        <w:t xml:space="preserve">1.3.2. Слова «муниципальной программы «Развитие образования города </w:t>
      </w:r>
      <w:r w:rsidRPr="004C5EFE">
        <w:rPr>
          <w:rFonts w:eastAsia="Times New Roman" w:cs="Times New Roman"/>
          <w:spacing w:val="-4"/>
          <w:szCs w:val="28"/>
          <w:lang w:eastAsia="ru-RU"/>
        </w:rPr>
        <w:t>Сургута на период до 2030 года», утвержденной постановлением Администрации</w:t>
      </w:r>
      <w:r w:rsidRPr="004C5EFE">
        <w:rPr>
          <w:rFonts w:eastAsia="Times New Roman" w:cs="Times New Roman"/>
          <w:szCs w:val="28"/>
          <w:lang w:eastAsia="ru-RU"/>
        </w:rPr>
        <w:t xml:space="preserve"> города от 13.12.2013 № 8993» заменить словами «муниципальной программы </w:t>
      </w:r>
      <w:r w:rsidRPr="004C5EFE">
        <w:rPr>
          <w:rFonts w:eastAsia="Times New Roman" w:cs="Times New Roman"/>
          <w:spacing w:val="-4"/>
          <w:szCs w:val="28"/>
          <w:lang w:eastAsia="ru-RU"/>
        </w:rPr>
        <w:t>«Развитие образования в городе Сургуте», утвержденной постановлением Администрации</w:t>
      </w:r>
      <w:r w:rsidRPr="004C5EFE">
        <w:rPr>
          <w:rFonts w:eastAsia="Times New Roman" w:cs="Times New Roman"/>
          <w:szCs w:val="28"/>
          <w:lang w:eastAsia="ru-RU"/>
        </w:rPr>
        <w:t xml:space="preserve"> города от 13.12.2024 № 6730».</w:t>
      </w:r>
    </w:p>
    <w:p w:rsidR="004C5EFE" w:rsidRDefault="004C5EFE" w:rsidP="004C5EF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C5EFE">
        <w:rPr>
          <w:rFonts w:eastAsia="Times New Roman" w:cs="Times New Roman"/>
          <w:szCs w:val="28"/>
          <w:lang w:eastAsia="ru-RU"/>
        </w:rPr>
        <w:t xml:space="preserve">1.3.3. Таблицу раздела </w:t>
      </w:r>
      <w:r w:rsidRPr="004C5EFE">
        <w:rPr>
          <w:rFonts w:eastAsia="Times New Roman" w:cs="Times New Roman"/>
          <w:szCs w:val="28"/>
          <w:lang w:val="en-US" w:eastAsia="ru-RU"/>
        </w:rPr>
        <w:t>I</w:t>
      </w:r>
      <w:r w:rsidRPr="004C5EFE"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4C5EFE" w:rsidRPr="004C5EFE" w:rsidRDefault="004C5EFE" w:rsidP="004C5EF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Style w:val="1"/>
        <w:tblW w:w="9916" w:type="dxa"/>
        <w:tblInd w:w="-142" w:type="dxa"/>
        <w:tblLook w:val="04A0" w:firstRow="1" w:lastRow="0" w:firstColumn="1" w:lastColumn="0" w:noHBand="0" w:noVBand="1"/>
      </w:tblPr>
      <w:tblGrid>
        <w:gridCol w:w="356"/>
        <w:gridCol w:w="573"/>
        <w:gridCol w:w="1450"/>
        <w:gridCol w:w="1430"/>
        <w:gridCol w:w="3152"/>
        <w:gridCol w:w="2537"/>
        <w:gridCol w:w="418"/>
      </w:tblGrid>
      <w:tr w:rsidR="004C5EFE" w:rsidRPr="004C5EFE" w:rsidTr="002030E9">
        <w:tc>
          <w:tcPr>
            <w:tcW w:w="356" w:type="dxa"/>
            <w:tcBorders>
              <w:top w:val="nil"/>
              <w:left w:val="nil"/>
              <w:bottom w:val="nil"/>
            </w:tcBorders>
          </w:tcPr>
          <w:p w:rsidR="004C5EFE" w:rsidRPr="002030E9" w:rsidRDefault="004C5EFE" w:rsidP="004C5EF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030E9">
              <w:rPr>
                <w:szCs w:val="28"/>
              </w:rPr>
              <w:t>«</w:t>
            </w:r>
          </w:p>
        </w:tc>
        <w:tc>
          <w:tcPr>
            <w:tcW w:w="573" w:type="dxa"/>
            <w:vMerge w:val="restart"/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C5EFE">
              <w:rPr>
                <w:sz w:val="20"/>
              </w:rPr>
              <w:t>№ п/п</w:t>
            </w:r>
          </w:p>
        </w:tc>
        <w:tc>
          <w:tcPr>
            <w:tcW w:w="1450" w:type="dxa"/>
            <w:vMerge w:val="restart"/>
          </w:tcPr>
          <w:p w:rsid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C5EFE">
              <w:rPr>
                <w:sz w:val="20"/>
              </w:rPr>
              <w:t xml:space="preserve">Период </w:t>
            </w:r>
          </w:p>
          <w:p w:rsid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C5EFE">
              <w:rPr>
                <w:sz w:val="20"/>
              </w:rPr>
              <w:t xml:space="preserve">действия </w:t>
            </w:r>
          </w:p>
          <w:p w:rsid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C5EFE">
              <w:rPr>
                <w:sz w:val="20"/>
              </w:rPr>
              <w:t xml:space="preserve">программы персонифици-рованного </w:t>
            </w:r>
          </w:p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C5EFE">
              <w:rPr>
                <w:sz w:val="20"/>
              </w:rPr>
              <w:t>финансиро-вания</w:t>
            </w:r>
          </w:p>
        </w:tc>
        <w:tc>
          <w:tcPr>
            <w:tcW w:w="7119" w:type="dxa"/>
            <w:gridSpan w:val="3"/>
          </w:tcPr>
          <w:p w:rsid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C5EFE">
              <w:rPr>
                <w:sz w:val="20"/>
              </w:rPr>
              <w:t xml:space="preserve">Предельный объем </w:t>
            </w:r>
          </w:p>
          <w:p w:rsid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C5EFE">
              <w:rPr>
                <w:sz w:val="20"/>
              </w:rPr>
              <w:t xml:space="preserve">финансового обеспечения с 01.01.2023 по 31.08.2023 сертификатов ПФДО, </w:t>
            </w:r>
          </w:p>
          <w:p w:rsid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C5EFE">
              <w:rPr>
                <w:sz w:val="20"/>
              </w:rPr>
              <w:t xml:space="preserve">с 01.09.2023 социальных сертификатов на получение муниципальных услуг </w:t>
            </w:r>
          </w:p>
          <w:p w:rsidR="002030E9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C5EFE">
              <w:rPr>
                <w:sz w:val="20"/>
              </w:rPr>
              <w:t xml:space="preserve">в социальной сфере по направлению деятельности «реализация </w:t>
            </w:r>
          </w:p>
          <w:p w:rsidR="002030E9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C5EFE">
              <w:rPr>
                <w:sz w:val="20"/>
              </w:rPr>
              <w:t xml:space="preserve">дополнительных общеразвивающих программ для детей» на период </w:t>
            </w:r>
          </w:p>
          <w:p w:rsidR="004C5EFE" w:rsidRPr="004C5EFE" w:rsidRDefault="004C5EFE" w:rsidP="002030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C5EFE">
              <w:rPr>
                <w:sz w:val="20"/>
              </w:rPr>
              <w:t>действия программы персонифицированного финансирования (руб.)</w:t>
            </w:r>
          </w:p>
        </w:tc>
        <w:tc>
          <w:tcPr>
            <w:tcW w:w="418" w:type="dxa"/>
            <w:tcBorders>
              <w:top w:val="nil"/>
              <w:bottom w:val="nil"/>
              <w:right w:val="nil"/>
            </w:tcBorders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4C5EFE" w:rsidRPr="004C5EFE" w:rsidTr="002030E9">
        <w:tc>
          <w:tcPr>
            <w:tcW w:w="356" w:type="dxa"/>
            <w:tcBorders>
              <w:top w:val="nil"/>
              <w:left w:val="nil"/>
              <w:bottom w:val="nil"/>
            </w:tcBorders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73" w:type="dxa"/>
            <w:vMerge/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50" w:type="dxa"/>
            <w:vMerge/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30" w:type="dxa"/>
            <w:vMerge w:val="restart"/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C5EFE">
              <w:rPr>
                <w:sz w:val="20"/>
              </w:rPr>
              <w:t>всего</w:t>
            </w:r>
          </w:p>
        </w:tc>
        <w:tc>
          <w:tcPr>
            <w:tcW w:w="5689" w:type="dxa"/>
            <w:gridSpan w:val="2"/>
          </w:tcPr>
          <w:p w:rsid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C5EFE">
              <w:rPr>
                <w:sz w:val="20"/>
              </w:rPr>
              <w:t xml:space="preserve">в том числе по категориям детей, </w:t>
            </w:r>
          </w:p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C5EFE">
              <w:rPr>
                <w:sz w:val="20"/>
              </w:rPr>
              <w:t>которым предоставляются сертификаты ПФДО</w:t>
            </w:r>
          </w:p>
        </w:tc>
        <w:tc>
          <w:tcPr>
            <w:tcW w:w="418" w:type="dxa"/>
            <w:tcBorders>
              <w:top w:val="nil"/>
              <w:bottom w:val="nil"/>
              <w:right w:val="nil"/>
            </w:tcBorders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4C5EFE" w:rsidRPr="004C5EFE" w:rsidTr="002030E9">
        <w:tc>
          <w:tcPr>
            <w:tcW w:w="356" w:type="dxa"/>
            <w:tcBorders>
              <w:top w:val="nil"/>
              <w:left w:val="nil"/>
              <w:bottom w:val="nil"/>
            </w:tcBorders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73" w:type="dxa"/>
            <w:vMerge/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50" w:type="dxa"/>
            <w:vMerge/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30" w:type="dxa"/>
            <w:vMerge/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52" w:type="dxa"/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C5EFE">
              <w:rPr>
                <w:sz w:val="20"/>
              </w:rPr>
              <w:t xml:space="preserve">дети в возрасте от 5 до 18 лет, </w:t>
            </w:r>
          </w:p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C5EFE">
              <w:rPr>
                <w:sz w:val="20"/>
              </w:rPr>
              <w:t xml:space="preserve">за исключением детей </w:t>
            </w:r>
          </w:p>
          <w:p w:rsid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C5EFE">
              <w:rPr>
                <w:sz w:val="20"/>
              </w:rPr>
              <w:t xml:space="preserve">с ограниченными возможностями здоровья, препятствующими </w:t>
            </w:r>
          </w:p>
          <w:p w:rsid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C5EFE">
              <w:rPr>
                <w:sz w:val="20"/>
              </w:rPr>
              <w:t xml:space="preserve">получению образования </w:t>
            </w:r>
          </w:p>
          <w:p w:rsid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C5EFE">
              <w:rPr>
                <w:sz w:val="20"/>
              </w:rPr>
              <w:t xml:space="preserve">без создания специальных </w:t>
            </w:r>
          </w:p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C5EFE">
              <w:rPr>
                <w:sz w:val="20"/>
              </w:rPr>
              <w:t>условий, детей-инвалидов</w:t>
            </w:r>
          </w:p>
        </w:tc>
        <w:tc>
          <w:tcPr>
            <w:tcW w:w="2537" w:type="dxa"/>
          </w:tcPr>
          <w:p w:rsid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C5EFE">
              <w:rPr>
                <w:sz w:val="20"/>
              </w:rPr>
              <w:t xml:space="preserve">дети в возрасте </w:t>
            </w:r>
          </w:p>
          <w:p w:rsid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C5EFE">
              <w:rPr>
                <w:sz w:val="20"/>
              </w:rPr>
              <w:t xml:space="preserve">от 5 до 18 лет </w:t>
            </w:r>
          </w:p>
          <w:p w:rsid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C5EFE">
              <w:rPr>
                <w:sz w:val="20"/>
              </w:rPr>
              <w:t xml:space="preserve">с ограниченными </w:t>
            </w:r>
          </w:p>
          <w:p w:rsid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C5EFE">
              <w:rPr>
                <w:sz w:val="20"/>
              </w:rPr>
              <w:t xml:space="preserve">возможностями здоровья, препятствующими </w:t>
            </w:r>
          </w:p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C5EFE">
              <w:rPr>
                <w:sz w:val="20"/>
              </w:rPr>
              <w:t xml:space="preserve">получению образования </w:t>
            </w:r>
          </w:p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C5EFE">
              <w:rPr>
                <w:sz w:val="20"/>
              </w:rPr>
              <w:t>без создания специальных условий, дети-инвалиды</w:t>
            </w:r>
          </w:p>
        </w:tc>
        <w:tc>
          <w:tcPr>
            <w:tcW w:w="418" w:type="dxa"/>
            <w:tcBorders>
              <w:top w:val="nil"/>
              <w:bottom w:val="nil"/>
              <w:right w:val="nil"/>
            </w:tcBorders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4C5EFE" w:rsidRPr="004C5EFE" w:rsidTr="002030E9">
        <w:trPr>
          <w:trHeight w:val="545"/>
        </w:trPr>
        <w:tc>
          <w:tcPr>
            <w:tcW w:w="356" w:type="dxa"/>
            <w:tcBorders>
              <w:top w:val="nil"/>
              <w:left w:val="nil"/>
              <w:bottom w:val="nil"/>
            </w:tcBorders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73" w:type="dxa"/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C5EFE">
              <w:rPr>
                <w:sz w:val="20"/>
              </w:rPr>
              <w:t>1</w:t>
            </w:r>
          </w:p>
        </w:tc>
        <w:tc>
          <w:tcPr>
            <w:tcW w:w="1450" w:type="dxa"/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C5EFE">
              <w:rPr>
                <w:sz w:val="20"/>
              </w:rPr>
              <w:t xml:space="preserve">С 01.01.2023 </w:t>
            </w:r>
          </w:p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C5EFE">
              <w:rPr>
                <w:sz w:val="20"/>
              </w:rPr>
              <w:t>по 31.08.2023</w:t>
            </w:r>
          </w:p>
        </w:tc>
        <w:tc>
          <w:tcPr>
            <w:tcW w:w="1430" w:type="dxa"/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  <w:r w:rsidRPr="004C5EFE">
              <w:rPr>
                <w:sz w:val="20"/>
              </w:rPr>
              <w:t>21 849 152,69</w:t>
            </w:r>
          </w:p>
        </w:tc>
        <w:tc>
          <w:tcPr>
            <w:tcW w:w="3152" w:type="dxa"/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  <w:r w:rsidRPr="004C5EFE">
              <w:rPr>
                <w:sz w:val="20"/>
              </w:rPr>
              <w:t>20</w:t>
            </w:r>
            <w:r>
              <w:rPr>
                <w:sz w:val="20"/>
              </w:rPr>
              <w:t xml:space="preserve"> </w:t>
            </w:r>
            <w:r w:rsidRPr="004C5EFE">
              <w:rPr>
                <w:sz w:val="20"/>
              </w:rPr>
              <w:t>437</w:t>
            </w:r>
            <w:r>
              <w:rPr>
                <w:sz w:val="20"/>
              </w:rPr>
              <w:t xml:space="preserve"> </w:t>
            </w:r>
            <w:r w:rsidRPr="004C5EFE">
              <w:rPr>
                <w:sz w:val="20"/>
              </w:rPr>
              <w:t>845,65</w:t>
            </w:r>
          </w:p>
        </w:tc>
        <w:tc>
          <w:tcPr>
            <w:tcW w:w="2537" w:type="dxa"/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  <w:r w:rsidRPr="004C5EFE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 w:rsidRPr="004C5EFE">
              <w:rPr>
                <w:sz w:val="20"/>
              </w:rPr>
              <w:t>411</w:t>
            </w:r>
            <w:r>
              <w:rPr>
                <w:sz w:val="20"/>
              </w:rPr>
              <w:t xml:space="preserve"> </w:t>
            </w:r>
            <w:r w:rsidRPr="004C5EFE">
              <w:rPr>
                <w:sz w:val="20"/>
              </w:rPr>
              <w:t>307,04</w:t>
            </w:r>
          </w:p>
        </w:tc>
        <w:tc>
          <w:tcPr>
            <w:tcW w:w="418" w:type="dxa"/>
            <w:tcBorders>
              <w:top w:val="nil"/>
              <w:bottom w:val="nil"/>
              <w:right w:val="nil"/>
            </w:tcBorders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4C5EFE" w:rsidRPr="004C5EFE" w:rsidTr="002030E9">
        <w:trPr>
          <w:trHeight w:val="539"/>
        </w:trPr>
        <w:tc>
          <w:tcPr>
            <w:tcW w:w="356" w:type="dxa"/>
            <w:tcBorders>
              <w:top w:val="nil"/>
              <w:left w:val="nil"/>
              <w:bottom w:val="nil"/>
            </w:tcBorders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73" w:type="dxa"/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C5EFE">
              <w:rPr>
                <w:sz w:val="20"/>
              </w:rPr>
              <w:t>2</w:t>
            </w:r>
          </w:p>
        </w:tc>
        <w:tc>
          <w:tcPr>
            <w:tcW w:w="1450" w:type="dxa"/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C5EFE">
              <w:rPr>
                <w:sz w:val="20"/>
              </w:rPr>
              <w:t xml:space="preserve">С 01.09.2023 </w:t>
            </w:r>
          </w:p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C5EFE">
              <w:rPr>
                <w:sz w:val="20"/>
              </w:rPr>
              <w:t>по 31.12.2023</w:t>
            </w:r>
          </w:p>
        </w:tc>
        <w:tc>
          <w:tcPr>
            <w:tcW w:w="1430" w:type="dxa"/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  <w:r w:rsidRPr="004C5EFE">
              <w:rPr>
                <w:sz w:val="20"/>
              </w:rPr>
              <w:t>18 553 071,31</w:t>
            </w:r>
          </w:p>
        </w:tc>
        <w:tc>
          <w:tcPr>
            <w:tcW w:w="3152" w:type="dxa"/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  <w:r w:rsidRPr="004C5EFE">
              <w:rPr>
                <w:sz w:val="20"/>
                <w:lang w:val="en-US"/>
              </w:rPr>
              <w:t>17</w:t>
            </w:r>
            <w:r>
              <w:rPr>
                <w:sz w:val="20"/>
              </w:rPr>
              <w:t xml:space="preserve"> </w:t>
            </w:r>
            <w:r w:rsidRPr="004C5EFE">
              <w:rPr>
                <w:sz w:val="20"/>
                <w:lang w:val="en-US"/>
              </w:rPr>
              <w:t>310</w:t>
            </w:r>
            <w:r w:rsidRPr="004C5EFE">
              <w:rPr>
                <w:sz w:val="20"/>
              </w:rPr>
              <w:t xml:space="preserve"> </w:t>
            </w:r>
            <w:r w:rsidRPr="004C5EFE">
              <w:rPr>
                <w:sz w:val="20"/>
                <w:lang w:val="en-US"/>
              </w:rPr>
              <w:t>550</w:t>
            </w:r>
            <w:r w:rsidRPr="004C5EFE">
              <w:rPr>
                <w:sz w:val="20"/>
              </w:rPr>
              <w:t>,</w:t>
            </w:r>
            <w:r w:rsidRPr="004C5EFE">
              <w:rPr>
                <w:sz w:val="20"/>
                <w:lang w:val="en-US"/>
              </w:rPr>
              <w:t>66</w:t>
            </w:r>
          </w:p>
        </w:tc>
        <w:tc>
          <w:tcPr>
            <w:tcW w:w="2537" w:type="dxa"/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  <w:r w:rsidRPr="004C5EFE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 w:rsidRPr="004C5EFE">
              <w:rPr>
                <w:sz w:val="20"/>
              </w:rPr>
              <w:t>242</w:t>
            </w:r>
            <w:r>
              <w:rPr>
                <w:sz w:val="20"/>
              </w:rPr>
              <w:t xml:space="preserve"> </w:t>
            </w:r>
            <w:r w:rsidRPr="004C5EFE">
              <w:rPr>
                <w:sz w:val="20"/>
              </w:rPr>
              <w:t>520,65</w:t>
            </w:r>
          </w:p>
        </w:tc>
        <w:tc>
          <w:tcPr>
            <w:tcW w:w="418" w:type="dxa"/>
            <w:tcBorders>
              <w:top w:val="nil"/>
              <w:bottom w:val="nil"/>
              <w:right w:val="nil"/>
            </w:tcBorders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4C5EFE" w:rsidRPr="004C5EFE" w:rsidTr="002030E9">
        <w:trPr>
          <w:trHeight w:val="416"/>
        </w:trPr>
        <w:tc>
          <w:tcPr>
            <w:tcW w:w="356" w:type="dxa"/>
            <w:tcBorders>
              <w:top w:val="nil"/>
              <w:left w:val="nil"/>
              <w:bottom w:val="nil"/>
            </w:tcBorders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73" w:type="dxa"/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C5EFE">
              <w:rPr>
                <w:sz w:val="20"/>
              </w:rPr>
              <w:t>3</w:t>
            </w:r>
          </w:p>
        </w:tc>
        <w:tc>
          <w:tcPr>
            <w:tcW w:w="1450" w:type="dxa"/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C5EFE">
              <w:rPr>
                <w:sz w:val="20"/>
              </w:rPr>
              <w:t xml:space="preserve">С 01.01.2024 </w:t>
            </w:r>
          </w:p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C5EFE">
              <w:rPr>
                <w:sz w:val="20"/>
              </w:rPr>
              <w:t>по 31.12.2024</w:t>
            </w:r>
          </w:p>
        </w:tc>
        <w:tc>
          <w:tcPr>
            <w:tcW w:w="1430" w:type="dxa"/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  <w:r w:rsidRPr="004C5EFE">
              <w:rPr>
                <w:sz w:val="20"/>
              </w:rPr>
              <w:t>42 398 503,60</w:t>
            </w:r>
          </w:p>
        </w:tc>
        <w:tc>
          <w:tcPr>
            <w:tcW w:w="3152" w:type="dxa"/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  <w:r w:rsidRPr="004C5EFE">
              <w:rPr>
                <w:sz w:val="20"/>
              </w:rPr>
              <w:t>39 505 216,66</w:t>
            </w:r>
          </w:p>
        </w:tc>
        <w:tc>
          <w:tcPr>
            <w:tcW w:w="2537" w:type="dxa"/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  <w:r w:rsidRPr="004C5EFE">
              <w:rPr>
                <w:sz w:val="20"/>
              </w:rPr>
              <w:t>2 893 286,94</w:t>
            </w:r>
          </w:p>
        </w:tc>
        <w:tc>
          <w:tcPr>
            <w:tcW w:w="418" w:type="dxa"/>
            <w:tcBorders>
              <w:top w:val="nil"/>
              <w:bottom w:val="nil"/>
              <w:right w:val="nil"/>
            </w:tcBorders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4C5EFE" w:rsidRPr="004C5EFE" w:rsidTr="002030E9">
        <w:tc>
          <w:tcPr>
            <w:tcW w:w="356" w:type="dxa"/>
            <w:tcBorders>
              <w:top w:val="nil"/>
              <w:left w:val="nil"/>
              <w:bottom w:val="nil"/>
            </w:tcBorders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73" w:type="dxa"/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C5EFE">
              <w:rPr>
                <w:sz w:val="20"/>
              </w:rPr>
              <w:t>3.1</w:t>
            </w:r>
          </w:p>
        </w:tc>
        <w:tc>
          <w:tcPr>
            <w:tcW w:w="1450" w:type="dxa"/>
          </w:tcPr>
          <w:p w:rsidR="004C5EFE" w:rsidRDefault="004C5EFE" w:rsidP="004C5EF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C5EFE">
              <w:rPr>
                <w:sz w:val="20"/>
              </w:rPr>
              <w:t xml:space="preserve">На период </w:t>
            </w:r>
          </w:p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C5EFE">
              <w:rPr>
                <w:sz w:val="20"/>
              </w:rPr>
              <w:t xml:space="preserve">с января </w:t>
            </w:r>
          </w:p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C5EFE">
              <w:rPr>
                <w:sz w:val="20"/>
              </w:rPr>
              <w:t>по август</w:t>
            </w:r>
          </w:p>
        </w:tc>
        <w:tc>
          <w:tcPr>
            <w:tcW w:w="1430" w:type="dxa"/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  <w:r w:rsidRPr="004C5EFE">
              <w:rPr>
                <w:sz w:val="20"/>
              </w:rPr>
              <w:t>22 324 524,39</w:t>
            </w:r>
          </w:p>
        </w:tc>
        <w:tc>
          <w:tcPr>
            <w:tcW w:w="3152" w:type="dxa"/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  <w:r w:rsidRPr="004C5EFE">
              <w:rPr>
                <w:sz w:val="20"/>
              </w:rPr>
              <w:t>20 725 602,66</w:t>
            </w:r>
          </w:p>
        </w:tc>
        <w:tc>
          <w:tcPr>
            <w:tcW w:w="2537" w:type="dxa"/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  <w:r w:rsidRPr="004C5EFE">
              <w:rPr>
                <w:sz w:val="20"/>
              </w:rPr>
              <w:t>1 598 921,73</w:t>
            </w:r>
          </w:p>
        </w:tc>
        <w:tc>
          <w:tcPr>
            <w:tcW w:w="418" w:type="dxa"/>
            <w:tcBorders>
              <w:top w:val="nil"/>
              <w:bottom w:val="nil"/>
              <w:right w:val="nil"/>
            </w:tcBorders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4C5EFE" w:rsidRPr="004C5EFE" w:rsidTr="002030E9">
        <w:tc>
          <w:tcPr>
            <w:tcW w:w="356" w:type="dxa"/>
            <w:tcBorders>
              <w:top w:val="nil"/>
              <w:left w:val="nil"/>
              <w:bottom w:val="nil"/>
            </w:tcBorders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73" w:type="dxa"/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C5EFE">
              <w:rPr>
                <w:sz w:val="20"/>
              </w:rPr>
              <w:t>3.2</w:t>
            </w:r>
          </w:p>
        </w:tc>
        <w:tc>
          <w:tcPr>
            <w:tcW w:w="1450" w:type="dxa"/>
          </w:tcPr>
          <w:p w:rsidR="004C5EFE" w:rsidRDefault="004C5EFE" w:rsidP="004C5EF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C5EFE">
              <w:rPr>
                <w:sz w:val="20"/>
              </w:rPr>
              <w:t xml:space="preserve">На период </w:t>
            </w:r>
          </w:p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C5EFE">
              <w:rPr>
                <w:sz w:val="20"/>
              </w:rPr>
              <w:t xml:space="preserve">с сентября </w:t>
            </w:r>
          </w:p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C5EFE">
              <w:rPr>
                <w:sz w:val="20"/>
              </w:rPr>
              <w:t>по декабрь</w:t>
            </w:r>
          </w:p>
        </w:tc>
        <w:tc>
          <w:tcPr>
            <w:tcW w:w="1430" w:type="dxa"/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  <w:r w:rsidRPr="004C5EFE">
              <w:rPr>
                <w:sz w:val="20"/>
              </w:rPr>
              <w:t>20 073 979,21</w:t>
            </w:r>
          </w:p>
        </w:tc>
        <w:tc>
          <w:tcPr>
            <w:tcW w:w="3152" w:type="dxa"/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  <w:r w:rsidRPr="004C5EFE">
              <w:rPr>
                <w:sz w:val="20"/>
              </w:rPr>
              <w:t>18 779 614,00</w:t>
            </w:r>
          </w:p>
        </w:tc>
        <w:tc>
          <w:tcPr>
            <w:tcW w:w="2537" w:type="dxa"/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  <w:r w:rsidRPr="004C5EFE">
              <w:rPr>
                <w:sz w:val="20"/>
              </w:rPr>
              <w:t>1 294 365,21</w:t>
            </w:r>
          </w:p>
        </w:tc>
        <w:tc>
          <w:tcPr>
            <w:tcW w:w="418" w:type="dxa"/>
            <w:tcBorders>
              <w:top w:val="nil"/>
              <w:bottom w:val="nil"/>
              <w:right w:val="nil"/>
            </w:tcBorders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4C5EFE" w:rsidRPr="004C5EFE" w:rsidTr="002030E9">
        <w:trPr>
          <w:trHeight w:val="601"/>
        </w:trPr>
        <w:tc>
          <w:tcPr>
            <w:tcW w:w="356" w:type="dxa"/>
            <w:tcBorders>
              <w:top w:val="nil"/>
              <w:left w:val="nil"/>
              <w:bottom w:val="nil"/>
            </w:tcBorders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73" w:type="dxa"/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C5EFE">
              <w:rPr>
                <w:sz w:val="20"/>
              </w:rPr>
              <w:t>4</w:t>
            </w:r>
          </w:p>
        </w:tc>
        <w:tc>
          <w:tcPr>
            <w:tcW w:w="1450" w:type="dxa"/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C5EFE">
              <w:rPr>
                <w:sz w:val="20"/>
              </w:rPr>
              <w:t xml:space="preserve">С 01.01.2025 </w:t>
            </w:r>
          </w:p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C5EFE">
              <w:rPr>
                <w:sz w:val="20"/>
              </w:rPr>
              <w:t>по 31.12.2025</w:t>
            </w:r>
          </w:p>
        </w:tc>
        <w:tc>
          <w:tcPr>
            <w:tcW w:w="1430" w:type="dxa"/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  <w:r w:rsidRPr="004C5EFE">
              <w:rPr>
                <w:rFonts w:cs="Arial"/>
                <w:sz w:val="20"/>
              </w:rPr>
              <w:t>50 402 916,29</w:t>
            </w:r>
          </w:p>
        </w:tc>
        <w:tc>
          <w:tcPr>
            <w:tcW w:w="3152" w:type="dxa"/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  <w:r w:rsidRPr="004C5EFE">
              <w:rPr>
                <w:rFonts w:cs="Arial"/>
                <w:sz w:val="20"/>
              </w:rPr>
              <w:t>46 963 405,64</w:t>
            </w:r>
          </w:p>
        </w:tc>
        <w:tc>
          <w:tcPr>
            <w:tcW w:w="2537" w:type="dxa"/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  <w:r w:rsidRPr="004C5EFE">
              <w:rPr>
                <w:rFonts w:cs="Arial"/>
                <w:sz w:val="20"/>
              </w:rPr>
              <w:t>3 439 510,65</w:t>
            </w:r>
          </w:p>
        </w:tc>
        <w:tc>
          <w:tcPr>
            <w:tcW w:w="418" w:type="dxa"/>
            <w:tcBorders>
              <w:top w:val="nil"/>
              <w:bottom w:val="nil"/>
              <w:right w:val="nil"/>
            </w:tcBorders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</w:p>
        </w:tc>
      </w:tr>
      <w:tr w:rsidR="004C5EFE" w:rsidRPr="004C5EFE" w:rsidTr="002030E9">
        <w:tc>
          <w:tcPr>
            <w:tcW w:w="356" w:type="dxa"/>
            <w:tcBorders>
              <w:top w:val="nil"/>
              <w:left w:val="nil"/>
              <w:bottom w:val="nil"/>
            </w:tcBorders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73" w:type="dxa"/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C5EFE">
              <w:rPr>
                <w:sz w:val="20"/>
              </w:rPr>
              <w:t>4.1</w:t>
            </w:r>
          </w:p>
        </w:tc>
        <w:tc>
          <w:tcPr>
            <w:tcW w:w="1450" w:type="dxa"/>
          </w:tcPr>
          <w:p w:rsidR="004C5EFE" w:rsidRDefault="004C5EFE" w:rsidP="004C5EF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C5EFE">
              <w:rPr>
                <w:sz w:val="20"/>
              </w:rPr>
              <w:t xml:space="preserve">На период </w:t>
            </w:r>
          </w:p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C5EFE">
              <w:rPr>
                <w:sz w:val="20"/>
              </w:rPr>
              <w:t xml:space="preserve">с января </w:t>
            </w:r>
          </w:p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C5EFE">
              <w:rPr>
                <w:sz w:val="20"/>
              </w:rPr>
              <w:t>по август</w:t>
            </w:r>
          </w:p>
        </w:tc>
        <w:tc>
          <w:tcPr>
            <w:tcW w:w="1430" w:type="dxa"/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  <w:r w:rsidRPr="004C5EFE">
              <w:rPr>
                <w:sz w:val="20"/>
              </w:rPr>
              <w:t>28 001 620,16</w:t>
            </w:r>
          </w:p>
        </w:tc>
        <w:tc>
          <w:tcPr>
            <w:tcW w:w="3152" w:type="dxa"/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  <w:r w:rsidRPr="004C5EFE">
              <w:rPr>
                <w:rFonts w:cs="Arial"/>
                <w:sz w:val="20"/>
              </w:rPr>
              <w:t>26 090 780,91</w:t>
            </w:r>
          </w:p>
        </w:tc>
        <w:tc>
          <w:tcPr>
            <w:tcW w:w="2537" w:type="dxa"/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  <w:r w:rsidRPr="004C5EFE">
              <w:rPr>
                <w:rFonts w:cs="Arial"/>
                <w:sz w:val="20"/>
              </w:rPr>
              <w:t>1 910 839,25</w:t>
            </w:r>
          </w:p>
        </w:tc>
        <w:tc>
          <w:tcPr>
            <w:tcW w:w="418" w:type="dxa"/>
            <w:tcBorders>
              <w:top w:val="nil"/>
              <w:bottom w:val="nil"/>
              <w:right w:val="nil"/>
            </w:tcBorders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</w:p>
        </w:tc>
      </w:tr>
      <w:tr w:rsidR="004C5EFE" w:rsidRPr="004C5EFE" w:rsidTr="002030E9">
        <w:tc>
          <w:tcPr>
            <w:tcW w:w="356" w:type="dxa"/>
            <w:tcBorders>
              <w:top w:val="nil"/>
              <w:left w:val="nil"/>
              <w:bottom w:val="nil"/>
            </w:tcBorders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73" w:type="dxa"/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C5EFE">
              <w:rPr>
                <w:sz w:val="20"/>
              </w:rPr>
              <w:t>4.2</w:t>
            </w:r>
          </w:p>
        </w:tc>
        <w:tc>
          <w:tcPr>
            <w:tcW w:w="1450" w:type="dxa"/>
          </w:tcPr>
          <w:p w:rsidR="004C5EFE" w:rsidRDefault="004C5EFE" w:rsidP="004C5EF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C5EFE">
              <w:rPr>
                <w:sz w:val="20"/>
              </w:rPr>
              <w:t xml:space="preserve">На период </w:t>
            </w:r>
          </w:p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C5EFE">
              <w:rPr>
                <w:sz w:val="20"/>
              </w:rPr>
              <w:t xml:space="preserve">с сентября </w:t>
            </w:r>
          </w:p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C5EFE">
              <w:rPr>
                <w:sz w:val="20"/>
              </w:rPr>
              <w:t>по декабрь</w:t>
            </w:r>
          </w:p>
        </w:tc>
        <w:tc>
          <w:tcPr>
            <w:tcW w:w="1430" w:type="dxa"/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  <w:r w:rsidRPr="004C5EFE">
              <w:rPr>
                <w:sz w:val="20"/>
              </w:rPr>
              <w:t>22 401 296,13</w:t>
            </w:r>
          </w:p>
        </w:tc>
        <w:tc>
          <w:tcPr>
            <w:tcW w:w="3152" w:type="dxa"/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  <w:r w:rsidRPr="004C5EFE">
              <w:rPr>
                <w:rFonts w:cs="Arial"/>
                <w:sz w:val="20"/>
              </w:rPr>
              <w:t>20 872 624,73</w:t>
            </w:r>
          </w:p>
        </w:tc>
        <w:tc>
          <w:tcPr>
            <w:tcW w:w="2537" w:type="dxa"/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  <w:r w:rsidRPr="004C5EFE">
              <w:rPr>
                <w:rFonts w:cs="Arial"/>
                <w:sz w:val="20"/>
              </w:rPr>
              <w:t>1 528 671,40</w:t>
            </w:r>
          </w:p>
        </w:tc>
        <w:tc>
          <w:tcPr>
            <w:tcW w:w="418" w:type="dxa"/>
            <w:tcBorders>
              <w:top w:val="nil"/>
              <w:bottom w:val="nil"/>
              <w:right w:val="nil"/>
            </w:tcBorders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</w:p>
        </w:tc>
      </w:tr>
      <w:tr w:rsidR="004C5EFE" w:rsidRPr="004C5EFE" w:rsidTr="002030E9">
        <w:trPr>
          <w:trHeight w:val="601"/>
        </w:trPr>
        <w:tc>
          <w:tcPr>
            <w:tcW w:w="356" w:type="dxa"/>
            <w:tcBorders>
              <w:top w:val="nil"/>
              <w:left w:val="nil"/>
              <w:bottom w:val="nil"/>
            </w:tcBorders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73" w:type="dxa"/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C5EFE">
              <w:rPr>
                <w:sz w:val="20"/>
              </w:rPr>
              <w:t>5</w:t>
            </w:r>
          </w:p>
        </w:tc>
        <w:tc>
          <w:tcPr>
            <w:tcW w:w="1450" w:type="dxa"/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C5EFE">
              <w:rPr>
                <w:sz w:val="20"/>
              </w:rPr>
              <w:t xml:space="preserve">С 01.01.2026 </w:t>
            </w:r>
          </w:p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C5EFE">
              <w:rPr>
                <w:sz w:val="20"/>
              </w:rPr>
              <w:t>по 31.12.2026</w:t>
            </w:r>
          </w:p>
        </w:tc>
        <w:tc>
          <w:tcPr>
            <w:tcW w:w="1430" w:type="dxa"/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  <w:r w:rsidRPr="004C5EFE">
              <w:rPr>
                <w:rFonts w:cs="Arial"/>
                <w:sz w:val="20"/>
              </w:rPr>
              <w:t>55 405 002,55</w:t>
            </w:r>
          </w:p>
        </w:tc>
        <w:tc>
          <w:tcPr>
            <w:tcW w:w="3152" w:type="dxa"/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C5EFE">
              <w:rPr>
                <w:rFonts w:cs="Arial"/>
                <w:sz w:val="20"/>
              </w:rPr>
              <w:t>51 624 147,99</w:t>
            </w:r>
          </w:p>
        </w:tc>
        <w:tc>
          <w:tcPr>
            <w:tcW w:w="2537" w:type="dxa"/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C5EFE">
              <w:rPr>
                <w:rFonts w:cs="Arial"/>
                <w:sz w:val="20"/>
              </w:rPr>
              <w:t>3 780 854,56</w:t>
            </w:r>
          </w:p>
        </w:tc>
        <w:tc>
          <w:tcPr>
            <w:tcW w:w="418" w:type="dxa"/>
            <w:tcBorders>
              <w:top w:val="nil"/>
              <w:bottom w:val="nil"/>
              <w:right w:val="nil"/>
            </w:tcBorders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</w:p>
        </w:tc>
      </w:tr>
      <w:tr w:rsidR="004C5EFE" w:rsidRPr="004C5EFE" w:rsidTr="002030E9">
        <w:tc>
          <w:tcPr>
            <w:tcW w:w="356" w:type="dxa"/>
            <w:tcBorders>
              <w:top w:val="nil"/>
              <w:left w:val="nil"/>
              <w:bottom w:val="nil"/>
            </w:tcBorders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73" w:type="dxa"/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C5EFE">
              <w:rPr>
                <w:sz w:val="20"/>
              </w:rPr>
              <w:t>5.1</w:t>
            </w:r>
          </w:p>
        </w:tc>
        <w:tc>
          <w:tcPr>
            <w:tcW w:w="1450" w:type="dxa"/>
          </w:tcPr>
          <w:p w:rsidR="004C5EFE" w:rsidRDefault="004C5EFE" w:rsidP="004C5EF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C5EFE">
              <w:rPr>
                <w:sz w:val="20"/>
              </w:rPr>
              <w:t xml:space="preserve">На период </w:t>
            </w:r>
          </w:p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C5EFE">
              <w:rPr>
                <w:sz w:val="20"/>
              </w:rPr>
              <w:t xml:space="preserve">с января </w:t>
            </w:r>
          </w:p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C5EFE">
              <w:rPr>
                <w:sz w:val="20"/>
              </w:rPr>
              <w:t>по август</w:t>
            </w:r>
          </w:p>
        </w:tc>
        <w:tc>
          <w:tcPr>
            <w:tcW w:w="1430" w:type="dxa"/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  <w:r w:rsidRPr="004C5EFE">
              <w:rPr>
                <w:sz w:val="20"/>
              </w:rPr>
              <w:t>30 780 556,98</w:t>
            </w:r>
          </w:p>
        </w:tc>
        <w:tc>
          <w:tcPr>
            <w:tcW w:w="3152" w:type="dxa"/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C5EFE">
              <w:rPr>
                <w:rFonts w:cs="Arial"/>
                <w:sz w:val="20"/>
              </w:rPr>
              <w:t>28 680 082,22</w:t>
            </w:r>
          </w:p>
        </w:tc>
        <w:tc>
          <w:tcPr>
            <w:tcW w:w="2537" w:type="dxa"/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C5EFE">
              <w:rPr>
                <w:rFonts w:cs="Arial"/>
                <w:sz w:val="20"/>
              </w:rPr>
              <w:t>2 100 474,76</w:t>
            </w:r>
          </w:p>
        </w:tc>
        <w:tc>
          <w:tcPr>
            <w:tcW w:w="418" w:type="dxa"/>
            <w:tcBorders>
              <w:top w:val="nil"/>
              <w:bottom w:val="nil"/>
              <w:right w:val="nil"/>
            </w:tcBorders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</w:p>
        </w:tc>
      </w:tr>
      <w:tr w:rsidR="004C5EFE" w:rsidRPr="004C5EFE" w:rsidTr="002030E9">
        <w:tc>
          <w:tcPr>
            <w:tcW w:w="356" w:type="dxa"/>
            <w:tcBorders>
              <w:top w:val="nil"/>
              <w:left w:val="nil"/>
              <w:bottom w:val="nil"/>
            </w:tcBorders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73" w:type="dxa"/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C5EFE">
              <w:rPr>
                <w:sz w:val="20"/>
              </w:rPr>
              <w:t>5.2</w:t>
            </w:r>
          </w:p>
        </w:tc>
        <w:tc>
          <w:tcPr>
            <w:tcW w:w="1450" w:type="dxa"/>
          </w:tcPr>
          <w:p w:rsidR="004C5EFE" w:rsidRDefault="004C5EFE" w:rsidP="004C5EF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C5EFE">
              <w:rPr>
                <w:sz w:val="20"/>
              </w:rPr>
              <w:t xml:space="preserve">На период </w:t>
            </w:r>
          </w:p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C5EFE">
              <w:rPr>
                <w:sz w:val="20"/>
              </w:rPr>
              <w:t xml:space="preserve">с сентября </w:t>
            </w:r>
          </w:p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C5EFE">
              <w:rPr>
                <w:sz w:val="20"/>
              </w:rPr>
              <w:t>по декабрь</w:t>
            </w:r>
          </w:p>
        </w:tc>
        <w:tc>
          <w:tcPr>
            <w:tcW w:w="1430" w:type="dxa"/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  <w:r w:rsidRPr="004C5EFE">
              <w:rPr>
                <w:sz w:val="20"/>
              </w:rPr>
              <w:t>24 624 445,57</w:t>
            </w:r>
          </w:p>
        </w:tc>
        <w:tc>
          <w:tcPr>
            <w:tcW w:w="3152" w:type="dxa"/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C5EFE">
              <w:rPr>
                <w:rFonts w:cs="Arial"/>
                <w:sz w:val="20"/>
              </w:rPr>
              <w:t>22 944 065,77</w:t>
            </w:r>
          </w:p>
        </w:tc>
        <w:tc>
          <w:tcPr>
            <w:tcW w:w="2537" w:type="dxa"/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C5EFE">
              <w:rPr>
                <w:rFonts w:cs="Arial"/>
                <w:sz w:val="20"/>
              </w:rPr>
              <w:t>1 680 379,80</w:t>
            </w:r>
          </w:p>
        </w:tc>
        <w:tc>
          <w:tcPr>
            <w:tcW w:w="418" w:type="dxa"/>
            <w:tcBorders>
              <w:top w:val="nil"/>
              <w:bottom w:val="nil"/>
              <w:right w:val="nil"/>
            </w:tcBorders>
            <w:vAlign w:val="bottom"/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</w:rPr>
            </w:pPr>
          </w:p>
        </w:tc>
      </w:tr>
      <w:tr w:rsidR="004C5EFE" w:rsidRPr="004C5EFE" w:rsidTr="002030E9">
        <w:trPr>
          <w:trHeight w:val="601"/>
        </w:trPr>
        <w:tc>
          <w:tcPr>
            <w:tcW w:w="356" w:type="dxa"/>
            <w:tcBorders>
              <w:top w:val="nil"/>
              <w:left w:val="nil"/>
              <w:bottom w:val="nil"/>
            </w:tcBorders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73" w:type="dxa"/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C5EFE">
              <w:rPr>
                <w:sz w:val="20"/>
              </w:rPr>
              <w:t>6</w:t>
            </w:r>
          </w:p>
        </w:tc>
        <w:tc>
          <w:tcPr>
            <w:tcW w:w="1450" w:type="dxa"/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C5EFE">
              <w:rPr>
                <w:sz w:val="20"/>
              </w:rPr>
              <w:t xml:space="preserve">С 01.01.2027 </w:t>
            </w:r>
          </w:p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C5EFE">
              <w:rPr>
                <w:sz w:val="20"/>
              </w:rPr>
              <w:t>по 31.12.2027</w:t>
            </w:r>
          </w:p>
        </w:tc>
        <w:tc>
          <w:tcPr>
            <w:tcW w:w="1430" w:type="dxa"/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  <w:r w:rsidRPr="004C5EFE">
              <w:rPr>
                <w:sz w:val="20"/>
              </w:rPr>
              <w:t>60 405 987,38</w:t>
            </w:r>
          </w:p>
        </w:tc>
        <w:tc>
          <w:tcPr>
            <w:tcW w:w="3152" w:type="dxa"/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C5EFE">
              <w:rPr>
                <w:sz w:val="20"/>
              </w:rPr>
              <w:t>56 283 864,06</w:t>
            </w:r>
          </w:p>
        </w:tc>
        <w:tc>
          <w:tcPr>
            <w:tcW w:w="2537" w:type="dxa"/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C5EFE">
              <w:rPr>
                <w:sz w:val="20"/>
              </w:rPr>
              <w:t>4 122 123,32</w:t>
            </w:r>
          </w:p>
        </w:tc>
        <w:tc>
          <w:tcPr>
            <w:tcW w:w="418" w:type="dxa"/>
            <w:tcBorders>
              <w:top w:val="nil"/>
              <w:bottom w:val="nil"/>
              <w:right w:val="nil"/>
            </w:tcBorders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</w:p>
        </w:tc>
      </w:tr>
      <w:tr w:rsidR="004C5EFE" w:rsidRPr="004C5EFE" w:rsidTr="002030E9">
        <w:tc>
          <w:tcPr>
            <w:tcW w:w="356" w:type="dxa"/>
            <w:tcBorders>
              <w:top w:val="nil"/>
              <w:left w:val="nil"/>
              <w:bottom w:val="nil"/>
            </w:tcBorders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73" w:type="dxa"/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C5EFE">
              <w:rPr>
                <w:sz w:val="20"/>
              </w:rPr>
              <w:t>6.1</w:t>
            </w:r>
          </w:p>
        </w:tc>
        <w:tc>
          <w:tcPr>
            <w:tcW w:w="1450" w:type="dxa"/>
          </w:tcPr>
          <w:p w:rsidR="004C5EFE" w:rsidRDefault="004C5EFE" w:rsidP="004C5EF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C5EFE">
              <w:rPr>
                <w:sz w:val="20"/>
              </w:rPr>
              <w:t xml:space="preserve">На период </w:t>
            </w:r>
          </w:p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C5EFE">
              <w:rPr>
                <w:sz w:val="20"/>
              </w:rPr>
              <w:t xml:space="preserve">с января </w:t>
            </w:r>
          </w:p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C5EFE">
              <w:rPr>
                <w:sz w:val="20"/>
              </w:rPr>
              <w:t>по август</w:t>
            </w:r>
          </w:p>
        </w:tc>
        <w:tc>
          <w:tcPr>
            <w:tcW w:w="1430" w:type="dxa"/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  <w:r w:rsidRPr="004C5EFE">
              <w:rPr>
                <w:sz w:val="20"/>
              </w:rPr>
              <w:t>33 558 881,88</w:t>
            </w:r>
          </w:p>
        </w:tc>
        <w:tc>
          <w:tcPr>
            <w:tcW w:w="3152" w:type="dxa"/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C5EFE">
              <w:rPr>
                <w:sz w:val="20"/>
              </w:rPr>
              <w:t>31 268 813,37</w:t>
            </w:r>
          </w:p>
        </w:tc>
        <w:tc>
          <w:tcPr>
            <w:tcW w:w="2537" w:type="dxa"/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C5EFE">
              <w:rPr>
                <w:sz w:val="20"/>
              </w:rPr>
              <w:t>2 290 068,51</w:t>
            </w:r>
          </w:p>
        </w:tc>
        <w:tc>
          <w:tcPr>
            <w:tcW w:w="418" w:type="dxa"/>
            <w:tcBorders>
              <w:top w:val="nil"/>
              <w:bottom w:val="nil"/>
              <w:right w:val="nil"/>
            </w:tcBorders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</w:p>
        </w:tc>
      </w:tr>
      <w:tr w:rsidR="004C5EFE" w:rsidRPr="004C5EFE" w:rsidTr="002030E9">
        <w:tc>
          <w:tcPr>
            <w:tcW w:w="356" w:type="dxa"/>
            <w:tcBorders>
              <w:top w:val="nil"/>
              <w:left w:val="nil"/>
              <w:bottom w:val="nil"/>
            </w:tcBorders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73" w:type="dxa"/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C5EFE">
              <w:rPr>
                <w:sz w:val="20"/>
              </w:rPr>
              <w:t>6.2</w:t>
            </w:r>
          </w:p>
        </w:tc>
        <w:tc>
          <w:tcPr>
            <w:tcW w:w="1450" w:type="dxa"/>
          </w:tcPr>
          <w:p w:rsidR="004C5EFE" w:rsidRDefault="004C5EFE" w:rsidP="004C5EF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C5EFE">
              <w:rPr>
                <w:sz w:val="20"/>
              </w:rPr>
              <w:t xml:space="preserve">На период </w:t>
            </w:r>
          </w:p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C5EFE">
              <w:rPr>
                <w:sz w:val="20"/>
              </w:rPr>
              <w:t xml:space="preserve">с сентября </w:t>
            </w:r>
          </w:p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C5EFE">
              <w:rPr>
                <w:sz w:val="20"/>
              </w:rPr>
              <w:t>по декабрь</w:t>
            </w:r>
          </w:p>
        </w:tc>
        <w:tc>
          <w:tcPr>
            <w:tcW w:w="1430" w:type="dxa"/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  <w:r w:rsidRPr="004C5EFE">
              <w:rPr>
                <w:sz w:val="20"/>
              </w:rPr>
              <w:t>26 847 105,50</w:t>
            </w:r>
          </w:p>
        </w:tc>
        <w:tc>
          <w:tcPr>
            <w:tcW w:w="3152" w:type="dxa"/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C5EFE">
              <w:rPr>
                <w:sz w:val="20"/>
              </w:rPr>
              <w:t>25 015 050,69</w:t>
            </w:r>
          </w:p>
        </w:tc>
        <w:tc>
          <w:tcPr>
            <w:tcW w:w="2537" w:type="dxa"/>
          </w:tcPr>
          <w:p w:rsidR="004C5EFE" w:rsidRPr="004C5EFE" w:rsidRDefault="004C5EFE" w:rsidP="004C5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C5EFE">
              <w:rPr>
                <w:sz w:val="20"/>
              </w:rPr>
              <w:t>1 832 054,81</w:t>
            </w:r>
          </w:p>
        </w:tc>
        <w:tc>
          <w:tcPr>
            <w:tcW w:w="418" w:type="dxa"/>
            <w:tcBorders>
              <w:top w:val="nil"/>
              <w:bottom w:val="nil"/>
              <w:right w:val="nil"/>
            </w:tcBorders>
            <w:vAlign w:val="bottom"/>
          </w:tcPr>
          <w:p w:rsidR="004C5EFE" w:rsidRPr="002030E9" w:rsidRDefault="004C5EFE" w:rsidP="004C5EFE">
            <w:pPr>
              <w:widowControl w:val="0"/>
              <w:autoSpaceDE w:val="0"/>
              <w:autoSpaceDN w:val="0"/>
              <w:adjustRightInd w:val="0"/>
              <w:ind w:left="-112" w:firstLine="94"/>
              <w:rPr>
                <w:rFonts w:cs="Arial"/>
                <w:szCs w:val="28"/>
              </w:rPr>
            </w:pPr>
            <w:r w:rsidRPr="002030E9">
              <w:rPr>
                <w:szCs w:val="28"/>
              </w:rPr>
              <w:t>».</w:t>
            </w:r>
          </w:p>
        </w:tc>
      </w:tr>
    </w:tbl>
    <w:p w:rsidR="004C5EFE" w:rsidRPr="004C5EFE" w:rsidRDefault="004C5EFE" w:rsidP="004C5EF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4C5EFE" w:rsidRPr="004C5EFE" w:rsidRDefault="004C5EFE" w:rsidP="004C5EF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C5EFE">
        <w:rPr>
          <w:rFonts w:eastAsia="Times New Roman" w:cs="Times New Roman"/>
          <w:szCs w:val="28"/>
          <w:lang w:eastAsia="ru-RU"/>
        </w:rPr>
        <w:t xml:space="preserve">2. Комитету информационной политики обнародовать (разместить)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4C5EFE">
        <w:rPr>
          <w:rFonts w:eastAsia="Times New Roman" w:cs="Times New Roman"/>
          <w:szCs w:val="28"/>
          <w:lang w:eastAsia="ru-RU"/>
        </w:rPr>
        <w:t>настоящее постановление на официальном портале Администрации города: www.admsurgut.ru.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4C5EFE" w:rsidRPr="004C5EFE" w:rsidRDefault="004C5EFE" w:rsidP="004C5E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4C5EFE">
        <w:rPr>
          <w:rFonts w:eastAsia="Times New Roman" w:cs="Times New Roman"/>
          <w:szCs w:val="28"/>
          <w:lang w:eastAsia="ru-RU"/>
        </w:rPr>
        <w:t xml:space="preserve">3. </w:t>
      </w:r>
      <w:r w:rsidRPr="004C5EFE">
        <w:rPr>
          <w:rFonts w:eastAsia="Times New Roman" w:cs="Times New Roman"/>
          <w:szCs w:val="28"/>
          <w:lang w:eastAsia="x-none"/>
        </w:rPr>
        <w:t>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  <w:r>
        <w:rPr>
          <w:rFonts w:eastAsia="Times New Roman" w:cs="Times New Roman"/>
          <w:szCs w:val="28"/>
          <w:lang w:eastAsia="x-none"/>
        </w:rPr>
        <w:t xml:space="preserve"> </w:t>
      </w:r>
    </w:p>
    <w:p w:rsidR="004C5EFE" w:rsidRPr="004C5EFE" w:rsidRDefault="004C5EFE" w:rsidP="004C5EFE">
      <w:pPr>
        <w:ind w:firstLine="709"/>
        <w:jc w:val="both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4C5EFE">
        <w:rPr>
          <w:rFonts w:eastAsia="Times New Roman" w:cs="Times New Roman"/>
          <w:bCs/>
          <w:szCs w:val="28"/>
          <w:lang w:eastAsia="ru-RU"/>
        </w:rPr>
        <w:t xml:space="preserve">4. Настоящее постановление </w:t>
      </w:r>
      <w:r w:rsidRPr="004C5EFE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вступает в силу после его официального 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Pr="004C5EFE">
        <w:rPr>
          <w:rFonts w:eastAsia="Times New Roman" w:cs="Times New Roman"/>
          <w:bCs/>
          <w:color w:val="000000" w:themeColor="text1"/>
          <w:szCs w:val="28"/>
          <w:lang w:eastAsia="ru-RU"/>
        </w:rPr>
        <w:t>опубликования и распространяется на правоотношения, возникшие с 01.01.2025.</w:t>
      </w:r>
    </w:p>
    <w:p w:rsidR="004C5EFE" w:rsidRPr="004C5EFE" w:rsidRDefault="004C5EFE" w:rsidP="004C5EF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C5EFE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5. Контроль за выполнением </w:t>
      </w:r>
      <w:r w:rsidRPr="004C5EFE">
        <w:rPr>
          <w:rFonts w:eastAsia="Times New Roman" w:cs="Times New Roman"/>
          <w:bCs/>
          <w:szCs w:val="28"/>
          <w:lang w:eastAsia="ru-RU"/>
        </w:rPr>
        <w:t>постановления возложить на заместителя                     Главы города, курирующего социальную</w:t>
      </w:r>
      <w:r w:rsidRPr="004C5EFE">
        <w:rPr>
          <w:rFonts w:eastAsia="Times New Roman" w:cs="Times New Roman"/>
          <w:szCs w:val="28"/>
          <w:lang w:eastAsia="ru-RU"/>
        </w:rPr>
        <w:t xml:space="preserve"> сферу.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4C5EFE" w:rsidRPr="004C5EFE" w:rsidRDefault="004C5EFE" w:rsidP="004C5EF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C5EFE" w:rsidRPr="004C5EFE" w:rsidRDefault="004C5EFE" w:rsidP="004C5EF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C5EFE" w:rsidRPr="004C5EFE" w:rsidRDefault="004C5EFE" w:rsidP="004C5EF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C5EFE" w:rsidRDefault="004C5EFE" w:rsidP="004C5EFE">
      <w:pPr>
        <w:jc w:val="both"/>
        <w:rPr>
          <w:szCs w:val="28"/>
        </w:rPr>
      </w:pPr>
      <w:r>
        <w:rPr>
          <w:szCs w:val="28"/>
        </w:rPr>
        <w:t>И.о. Главы города                                                                                  И.В. Пустовая</w:t>
      </w:r>
    </w:p>
    <w:p w:rsidR="004C5EFE" w:rsidRPr="004C5EFE" w:rsidRDefault="004C5EFE" w:rsidP="004C5EFE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sectPr w:rsidR="004C5EFE" w:rsidRPr="004C5EFE" w:rsidSect="004C5EFE">
      <w:headerReference w:type="default" r:id="rId7"/>
      <w:pgSz w:w="11906" w:h="16838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5C4" w:rsidRDefault="008415C4" w:rsidP="00EE4D5B">
      <w:r>
        <w:separator/>
      </w:r>
    </w:p>
  </w:endnote>
  <w:endnote w:type="continuationSeparator" w:id="0">
    <w:p w:rsidR="008415C4" w:rsidRDefault="008415C4" w:rsidP="00EE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5C4" w:rsidRDefault="008415C4" w:rsidP="00EE4D5B">
      <w:r>
        <w:separator/>
      </w:r>
    </w:p>
  </w:footnote>
  <w:footnote w:type="continuationSeparator" w:id="0">
    <w:p w:rsidR="008415C4" w:rsidRDefault="008415C4" w:rsidP="00EE4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4C5EFE" w:rsidRDefault="008A5DCD" w:rsidP="001E6248">
        <w:pPr>
          <w:pStyle w:val="a3"/>
          <w:jc w:val="center"/>
          <w:rPr>
            <w:sz w:val="20"/>
            <w:szCs w:val="20"/>
          </w:rPr>
        </w:pPr>
        <w:r w:rsidRPr="004C5EFE">
          <w:rPr>
            <w:sz w:val="20"/>
            <w:szCs w:val="20"/>
          </w:rPr>
          <w:fldChar w:fldCharType="begin"/>
        </w:r>
        <w:r w:rsidRPr="004C5EFE">
          <w:rPr>
            <w:sz w:val="20"/>
            <w:szCs w:val="20"/>
          </w:rPr>
          <w:instrText xml:space="preserve"> </w:instrText>
        </w:r>
        <w:r w:rsidRPr="004C5EFE">
          <w:rPr>
            <w:sz w:val="20"/>
            <w:szCs w:val="20"/>
            <w:lang w:val="en-US"/>
          </w:rPr>
          <w:instrText xml:space="preserve">IF </w:instrText>
        </w:r>
        <w:r w:rsidRPr="004C5EFE">
          <w:rPr>
            <w:rStyle w:val="a8"/>
            <w:sz w:val="20"/>
            <w:szCs w:val="20"/>
          </w:rPr>
          <w:fldChar w:fldCharType="begin"/>
        </w:r>
        <w:r w:rsidRPr="004C5EFE">
          <w:rPr>
            <w:rStyle w:val="a8"/>
            <w:sz w:val="20"/>
            <w:szCs w:val="20"/>
          </w:rPr>
          <w:instrText xml:space="preserve"> NUMPAGES </w:instrText>
        </w:r>
        <w:r w:rsidRPr="004C5EFE">
          <w:rPr>
            <w:rStyle w:val="a8"/>
            <w:sz w:val="20"/>
            <w:szCs w:val="20"/>
          </w:rPr>
          <w:fldChar w:fldCharType="separate"/>
        </w:r>
        <w:r w:rsidR="008243B2">
          <w:rPr>
            <w:rStyle w:val="a8"/>
            <w:noProof/>
            <w:sz w:val="20"/>
            <w:szCs w:val="20"/>
          </w:rPr>
          <w:instrText>3</w:instrText>
        </w:r>
        <w:r w:rsidRPr="004C5EFE">
          <w:rPr>
            <w:rStyle w:val="a8"/>
            <w:sz w:val="20"/>
            <w:szCs w:val="20"/>
          </w:rPr>
          <w:fldChar w:fldCharType="end"/>
        </w:r>
        <w:r w:rsidRPr="004C5EFE">
          <w:rPr>
            <w:sz w:val="20"/>
            <w:szCs w:val="20"/>
            <w:lang w:val="en-US"/>
          </w:rPr>
          <w:instrText xml:space="preserve"> &lt;= 2 "" "</w:instrText>
        </w:r>
        <w:r w:rsidRPr="004C5EFE">
          <w:rPr>
            <w:sz w:val="20"/>
            <w:szCs w:val="20"/>
            <w:lang w:val="en-US"/>
          </w:rPr>
          <w:fldChar w:fldCharType="begin"/>
        </w:r>
        <w:r w:rsidRPr="004C5EFE">
          <w:rPr>
            <w:sz w:val="20"/>
            <w:szCs w:val="20"/>
            <w:lang w:val="en-US"/>
          </w:rPr>
          <w:instrText xml:space="preserve"> IF </w:instrText>
        </w:r>
        <w:r w:rsidRPr="004C5EFE">
          <w:rPr>
            <w:sz w:val="20"/>
            <w:szCs w:val="20"/>
            <w:lang w:val="en-US"/>
          </w:rPr>
          <w:fldChar w:fldCharType="begin"/>
        </w:r>
        <w:r w:rsidRPr="004C5EFE">
          <w:rPr>
            <w:sz w:val="20"/>
            <w:szCs w:val="20"/>
            <w:lang w:val="en-US"/>
          </w:rPr>
          <w:instrText xml:space="preserve"> PAGE </w:instrText>
        </w:r>
        <w:r w:rsidRPr="004C5EFE">
          <w:rPr>
            <w:sz w:val="20"/>
            <w:szCs w:val="20"/>
            <w:lang w:val="en-US"/>
          </w:rPr>
          <w:fldChar w:fldCharType="separate"/>
        </w:r>
        <w:r w:rsidR="008243B2">
          <w:rPr>
            <w:noProof/>
            <w:sz w:val="20"/>
            <w:szCs w:val="20"/>
            <w:lang w:val="en-US"/>
          </w:rPr>
          <w:instrText>3</w:instrText>
        </w:r>
        <w:r w:rsidRPr="004C5EFE">
          <w:rPr>
            <w:sz w:val="20"/>
            <w:szCs w:val="20"/>
            <w:lang w:val="en-US"/>
          </w:rPr>
          <w:fldChar w:fldCharType="end"/>
        </w:r>
        <w:r w:rsidRPr="004C5EFE">
          <w:rPr>
            <w:sz w:val="20"/>
            <w:szCs w:val="20"/>
            <w:lang w:val="en-US"/>
          </w:rPr>
          <w:instrText xml:space="preserve"> = 1 "" </w:instrText>
        </w:r>
        <w:r w:rsidRPr="004C5EFE">
          <w:rPr>
            <w:sz w:val="20"/>
            <w:szCs w:val="20"/>
            <w:lang w:val="en-US"/>
          </w:rPr>
          <w:fldChar w:fldCharType="begin"/>
        </w:r>
        <w:r w:rsidRPr="004C5EFE">
          <w:rPr>
            <w:sz w:val="20"/>
            <w:szCs w:val="20"/>
            <w:lang w:val="en-US"/>
          </w:rPr>
          <w:instrText xml:space="preserve"> PAGE </w:instrText>
        </w:r>
        <w:r w:rsidRPr="004C5EFE">
          <w:rPr>
            <w:sz w:val="20"/>
            <w:szCs w:val="20"/>
            <w:lang w:val="en-US"/>
          </w:rPr>
          <w:fldChar w:fldCharType="separate"/>
        </w:r>
        <w:r w:rsidR="008243B2">
          <w:rPr>
            <w:noProof/>
            <w:sz w:val="20"/>
            <w:szCs w:val="20"/>
            <w:lang w:val="en-US"/>
          </w:rPr>
          <w:instrText>3</w:instrText>
        </w:r>
        <w:r w:rsidRPr="004C5EFE">
          <w:rPr>
            <w:sz w:val="20"/>
            <w:szCs w:val="20"/>
            <w:lang w:val="en-US"/>
          </w:rPr>
          <w:fldChar w:fldCharType="end"/>
        </w:r>
        <w:r w:rsidRPr="004C5EFE">
          <w:rPr>
            <w:sz w:val="20"/>
            <w:szCs w:val="20"/>
            <w:lang w:val="en-US"/>
          </w:rPr>
          <w:fldChar w:fldCharType="separate"/>
        </w:r>
        <w:r w:rsidR="008243B2">
          <w:rPr>
            <w:noProof/>
            <w:sz w:val="20"/>
            <w:szCs w:val="20"/>
            <w:lang w:val="en-US"/>
          </w:rPr>
          <w:instrText>3</w:instrText>
        </w:r>
        <w:r w:rsidRPr="004C5EFE">
          <w:rPr>
            <w:sz w:val="20"/>
            <w:szCs w:val="20"/>
            <w:lang w:val="en-US"/>
          </w:rPr>
          <w:fldChar w:fldCharType="end"/>
        </w:r>
        <w:r w:rsidRPr="004C5EFE">
          <w:rPr>
            <w:sz w:val="20"/>
            <w:szCs w:val="20"/>
            <w:lang w:val="en-US"/>
          </w:rPr>
          <w:instrText>"</w:instrText>
        </w:r>
        <w:r w:rsidRPr="004C5EFE">
          <w:rPr>
            <w:sz w:val="20"/>
            <w:szCs w:val="20"/>
          </w:rPr>
          <w:fldChar w:fldCharType="separate"/>
        </w:r>
        <w:r w:rsidR="008243B2">
          <w:rPr>
            <w:noProof/>
            <w:sz w:val="20"/>
            <w:szCs w:val="20"/>
            <w:lang w:val="en-US"/>
          </w:rPr>
          <w:t>3</w:t>
        </w:r>
        <w:r w:rsidRPr="004C5EFE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EFE"/>
    <w:rsid w:val="000527CD"/>
    <w:rsid w:val="000D7F2F"/>
    <w:rsid w:val="002030E9"/>
    <w:rsid w:val="00231D06"/>
    <w:rsid w:val="004C5EFE"/>
    <w:rsid w:val="005148BF"/>
    <w:rsid w:val="007C47BC"/>
    <w:rsid w:val="008243B2"/>
    <w:rsid w:val="008415C4"/>
    <w:rsid w:val="008A5DCD"/>
    <w:rsid w:val="009E1ABF"/>
    <w:rsid w:val="009E35B0"/>
    <w:rsid w:val="00C968D9"/>
    <w:rsid w:val="00EE4D5B"/>
    <w:rsid w:val="00F31255"/>
    <w:rsid w:val="00F8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3CBBCE6-46D4-4D81-91CC-49212012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8B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E4D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E4D5B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E4D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4D5B"/>
    <w:rPr>
      <w:rFonts w:ascii="Times New Roman" w:hAnsi="Times New Roman"/>
      <w:sz w:val="28"/>
    </w:rPr>
  </w:style>
  <w:style w:type="table" w:styleId="a7">
    <w:name w:val="Table Grid"/>
    <w:basedOn w:val="a1"/>
    <w:rsid w:val="004C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C5EFE"/>
  </w:style>
  <w:style w:type="table" w:customStyle="1" w:styleId="1">
    <w:name w:val="Сетка таблицы1"/>
    <w:basedOn w:val="a1"/>
    <w:next w:val="a7"/>
    <w:rsid w:val="004C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C5E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35386-30B9-42DF-B370-C6A561839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971</Words>
  <Characters>5541</Characters>
  <Application>Microsoft Office Word</Application>
  <DocSecurity>0</DocSecurity>
  <Lines>46</Lines>
  <Paragraphs>12</Paragraphs>
  <ScaleCrop>false</ScaleCrop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Ирина Геннадьевна</dc:creator>
  <cp:keywords/>
  <dc:description/>
  <cp:lastModifiedBy>Гордеев Сергей Викторович</cp:lastModifiedBy>
  <cp:revision>2</cp:revision>
  <cp:lastPrinted>2025-03-26T07:17:00Z</cp:lastPrinted>
  <dcterms:created xsi:type="dcterms:W3CDTF">2025-04-01T04:00:00Z</dcterms:created>
  <dcterms:modified xsi:type="dcterms:W3CDTF">2025-04-01T04:00:00Z</dcterms:modified>
</cp:coreProperties>
</file>