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3356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FE523D">
        <w:rPr>
          <w:rFonts w:ascii="Times New Roman" w:hAnsi="Times New Roman" w:cs="Times New Roman"/>
          <w:sz w:val="28"/>
          <w:szCs w:val="28"/>
          <w:u w:val="single"/>
        </w:rPr>
        <w:t>.03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B3356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E3916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DB3356">
        <w:trPr>
          <w:trHeight w:val="3595"/>
        </w:trPr>
        <w:tc>
          <w:tcPr>
            <w:tcW w:w="10173" w:type="dxa"/>
          </w:tcPr>
          <w:p w:rsidR="00CD163B" w:rsidRDefault="00DB3356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E6FF58" wp14:editId="0062635F">
                  <wp:extent cx="6229350" cy="35052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D163B" w:rsidRDefault="00CD163B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FE523D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393D3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12 0</w:t>
            </w:r>
            <w:r w:rsidR="00740A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42</w:t>
            </w:r>
            <w:r w:rsidR="007E391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740AC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8 056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0D20E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6,9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D20E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(ЕСИА –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748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1 2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66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0,5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720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E391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,6</w:t>
            </w:r>
            <w:r w:rsidR="004D7DF1" w:rsidRPr="000D20E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0D20E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D20EC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D20EC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D20EC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469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 w:rsidRPr="000D20EC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1 2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90</w:t>
            </w:r>
            <w:r w:rsidR="00D65EB0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886B18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40AC9">
              <w:rPr>
                <w:rFonts w:ascii="Times New Roman" w:hAnsi="Times New Roman" w:cs="Times New Roman"/>
                <w:iCs/>
                <w:lang w:val="ru-RU"/>
              </w:rPr>
              <w:t>52,2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0D20EC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0D20EC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D20EC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D20EC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D20E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40AC9" w:rsidRDefault="00740AC9" w:rsidP="00740AC9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900D32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900D32" w:rsidRPr="00900D32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 ним;</w:t>
            </w:r>
          </w:p>
          <w:p w:rsidR="000D20EC" w:rsidRPr="000D20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D20EC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ЕГРН;</w:t>
            </w:r>
          </w:p>
          <w:p w:rsidR="00881BB5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740A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</w:t>
            </w:r>
            <w:r w:rsidR="00740AC9" w:rsidRPr="00740A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 w:rsid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740AC9">
              <w:rPr>
                <w:rFonts w:ascii="Times New Roman" w:hAnsi="Times New Roman" w:cs="Times New Roman"/>
                <w:bCs/>
                <w:lang w:val="ru-RU"/>
              </w:rPr>
              <w:t>415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bookmarkStart w:id="0" w:name="_GoBack"/>
            <w:bookmarkEnd w:id="0"/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F226B6" w:rsidRPr="006926D7" w:rsidRDefault="002B18FC" w:rsidP="005268E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удостоверяющих личность гражданина РФ за пределами территории РФ</w:t>
            </w:r>
            <w:r w:rsidR="005268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5268EB" w:rsidRPr="00573DC1" w:rsidRDefault="005268EB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740A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регистрация транспортного средства.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25.03-31.03.xlsx]Данные'!$A$3:$A$14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25.03-31.03.xlsx]Данные'!$E$3:$E$14</c:f>
              <c:numCache>
                <c:formatCode>#,##0</c:formatCode>
                <c:ptCount val="12"/>
                <c:pt idx="0">
                  <c:v>655</c:v>
                </c:pt>
                <c:pt idx="1">
                  <c:v>955</c:v>
                </c:pt>
                <c:pt idx="2">
                  <c:v>1243</c:v>
                </c:pt>
                <c:pt idx="3">
                  <c:v>1248</c:v>
                </c:pt>
                <c:pt idx="4">
                  <c:v>1158</c:v>
                </c:pt>
                <c:pt idx="5">
                  <c:v>1140</c:v>
                </c:pt>
                <c:pt idx="6">
                  <c:v>1170</c:v>
                </c:pt>
                <c:pt idx="7">
                  <c:v>1124</c:v>
                </c:pt>
                <c:pt idx="8">
                  <c:v>1000</c:v>
                </c:pt>
                <c:pt idx="9">
                  <c:v>1025</c:v>
                </c:pt>
                <c:pt idx="10">
                  <c:v>951</c:v>
                </c:pt>
                <c:pt idx="11">
                  <c:v>373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0103504"/>
        <c:axId val="211610064"/>
      </c:barChart>
      <c:catAx>
        <c:axId val="210103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1610064"/>
        <c:crosses val="autoZero"/>
        <c:auto val="1"/>
        <c:lblAlgn val="ctr"/>
        <c:lblOffset val="100"/>
        <c:noMultiLvlLbl val="0"/>
      </c:catAx>
      <c:valAx>
        <c:axId val="21161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0103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89</cp:revision>
  <cp:lastPrinted>2019-03-05T11:21:00Z</cp:lastPrinted>
  <dcterms:created xsi:type="dcterms:W3CDTF">2018-04-10T14:55:00Z</dcterms:created>
  <dcterms:modified xsi:type="dcterms:W3CDTF">2019-04-02T07:05:00Z</dcterms:modified>
</cp:coreProperties>
</file>