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32" w:rsidRPr="009D3C32" w:rsidRDefault="00527579" w:rsidP="00436A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27579" w:rsidRDefault="00527579" w:rsidP="0052757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Самое важное»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 изменения мотивации и сознания – к успешным результатам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7579" w:rsidRDefault="00527579" w:rsidP="005275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Сургуте продолжает свою реализацию культурно-просветительский проект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важное». </w:t>
      </w:r>
    </w:p>
    <w:p w:rsidR="00527579" w:rsidRDefault="00527579" w:rsidP="005275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лучших московских школ и университетов, ученые с общероссийским и мировым именем в течение двух дней будут работать в городе.  Их цель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мотивации к обучению у учащихся, освоение новых форм и методов работы учителями, применение опыта лучших педагогов, талантливых ученых, общественных деятелей и деятелей культуры для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креативной и продуктивной информационно-образовательной среды школы. </w:t>
      </w:r>
    </w:p>
    <w:p w:rsidR="00527579" w:rsidRDefault="00527579" w:rsidP="0052757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семинарах учителя узнают о способах создания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специальных курсов для детей с использованием методов развития критического мышления;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учатся строить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связи и п</w:t>
      </w:r>
      <w:r>
        <w:rPr>
          <w:rFonts w:ascii="Times New Roman" w:hAnsi="Times New Roman" w:cs="Times New Roman"/>
          <w:sz w:val="28"/>
          <w:szCs w:val="28"/>
        </w:rPr>
        <w:t xml:space="preserve">ревращать их в сценарии уроков. </w:t>
      </w:r>
      <w:r>
        <w:rPr>
          <w:rFonts w:ascii="Times New Roman" w:eastAsia="Times New Roman" w:hAnsi="Times New Roman" w:cs="Times New Roman"/>
          <w:sz w:val="28"/>
          <w:szCs w:val="28"/>
        </w:rPr>
        <w:t>Практические приемы, которыми овладевают учителя, основаны на различных видах работы с художественным,</w:t>
      </w:r>
      <w:r>
        <w:rPr>
          <w:rFonts w:ascii="Times New Roman" w:hAnsi="Times New Roman" w:cs="Times New Roman"/>
          <w:sz w:val="28"/>
          <w:szCs w:val="28"/>
        </w:rPr>
        <w:t xml:space="preserve"> научным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публицистическим</w:t>
      </w:r>
      <w:r>
        <w:rPr>
          <w:rFonts w:ascii="Times New Roman" w:hAnsi="Times New Roman" w:cs="Times New Roman"/>
          <w:sz w:val="28"/>
          <w:szCs w:val="28"/>
        </w:rPr>
        <w:t xml:space="preserve"> текстом. </w:t>
      </w:r>
    </w:p>
    <w:p w:rsidR="00527579" w:rsidRDefault="00527579" w:rsidP="00527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Старшеклассники познают, как можно применять навыки критического мышления для анализа любых сложных текстов, быстрого изучения новой  дисциплины, построения дискуссии, написания эссе и творческих работ, проведения исследования или подготовки проекта, при планировании будущего образования и карьеры. Мастер-классы с участием учащихся основной и старшей школы предполагают работу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видео-материалами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со словом и образом, анализ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кинотекста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обсуждение специфики развития современного информационного пространства, визуализацию и виртуализацию.</w:t>
      </w:r>
    </w:p>
    <w:p w:rsidR="00527579" w:rsidRDefault="00527579" w:rsidP="00527579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концепции развития системы образования Югры до 2020 года говорится о том, что нужно формировать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«новое поколение исследователей, ориентированных на потребности инновационной экономики знаний, со сформированными компетентностями поиска, анализа, освоения и обновления информации». </w:t>
      </w:r>
    </w:p>
    <w:p w:rsidR="00527579" w:rsidRDefault="00527579" w:rsidP="0052757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«САМОЕ ВАЖНОЕ», отвечая запросам, которые выдвигает современный образовательный и культурный контекст, может стать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достойным ресурсом, способствующим реализации актуальных задач систем образования города и региона.</w:t>
      </w:r>
    </w:p>
    <w:p w:rsidR="00527579" w:rsidRDefault="00527579" w:rsidP="005275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Эксперты семинаров проекта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важное»</w:t>
      </w:r>
    </w:p>
    <w:p w:rsidR="00527579" w:rsidRDefault="00527579" w:rsidP="00527579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Леонид </w:t>
      </w:r>
      <w:proofErr w:type="spellStart"/>
      <w:r>
        <w:rPr>
          <w:rFonts w:ascii="Times New Roman" w:hAnsi="Times New Roman"/>
          <w:b/>
          <w:sz w:val="28"/>
          <w:szCs w:val="28"/>
        </w:rPr>
        <w:t>Джозефович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Клейн</w:t>
      </w:r>
      <w:r>
        <w:rPr>
          <w:rFonts w:ascii="Times New Roman" w:hAnsi="Times New Roman"/>
          <w:sz w:val="28"/>
          <w:szCs w:val="28"/>
        </w:rPr>
        <w:t xml:space="preserve"> - руководитель культурно-просветительского проекта «</w:t>
      </w:r>
      <w:proofErr w:type="gramStart"/>
      <w:r>
        <w:rPr>
          <w:rFonts w:ascii="Times New Roman" w:hAnsi="Times New Roman"/>
          <w:sz w:val="28"/>
          <w:szCs w:val="28"/>
        </w:rPr>
        <w:t>Самое</w:t>
      </w:r>
      <w:proofErr w:type="gramEnd"/>
      <w:r>
        <w:rPr>
          <w:rFonts w:ascii="Times New Roman" w:hAnsi="Times New Roman"/>
          <w:sz w:val="28"/>
          <w:szCs w:val="28"/>
        </w:rPr>
        <w:t xml:space="preserve"> важное». Журналист, публицист, учитель литературы, координатор Международного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(IB), преподаватель кафедры Гуманитарных наук Российской академии народного хозяйства и государственной службы при Президенте РФ, главный редактор журнала и автор лектория «Часть речи». Автор и ведущий программы «Библиотека имени Клейна» и рубрики «Каменный гость» в программе «Соловьиные трели», на радиостанции «Серебряный дождь». </w:t>
      </w:r>
    </w:p>
    <w:p w:rsidR="00527579" w:rsidRDefault="00527579" w:rsidP="00527579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Оксана Юрьевна Демьяненко - </w:t>
      </w:r>
      <w:r>
        <w:rPr>
          <w:rFonts w:ascii="Times New Roman" w:hAnsi="Times New Roman"/>
          <w:sz w:val="28"/>
          <w:szCs w:val="28"/>
        </w:rPr>
        <w:t xml:space="preserve">учитель иностранных языков, специалист в области информации и маркетинга образовательных услуг, координатор дипломной программы международного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>, главный редактор периодического образовательного издания «Просвещение», исполнительный директор культурно-просветительского проекта «Самое важное».</w:t>
      </w:r>
    </w:p>
    <w:p w:rsidR="00527579" w:rsidRDefault="00527579" w:rsidP="00527579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 Михайлович Кондаков</w:t>
      </w:r>
      <w:r>
        <w:rPr>
          <w:rFonts w:ascii="Times New Roman" w:hAnsi="Times New Roman"/>
          <w:sz w:val="28"/>
          <w:szCs w:val="28"/>
        </w:rPr>
        <w:t xml:space="preserve"> - политик, эксперт в области образования, руководитель разработки ФГОС общего и дошкольного образования, издатель учебной литературы, общественный деятель, педагог, доктор педагогических наук, член-корреспондент РАО, президент издательства «Просвещение», вице-президент Российского книжного союза. Имеет большой опыт экспертной работы в российских и международных образовательных программах и проектах. Область научных интересов – развитие ИКТ в образовании.</w:t>
      </w:r>
    </w:p>
    <w:p w:rsidR="00527579" w:rsidRDefault="00527579" w:rsidP="00527579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Дмитрий Константинович </w:t>
      </w:r>
      <w:proofErr w:type="spellStart"/>
      <w:r>
        <w:rPr>
          <w:rFonts w:ascii="Times New Roman" w:hAnsi="Times New Roman"/>
          <w:b/>
          <w:sz w:val="28"/>
          <w:szCs w:val="28"/>
        </w:rPr>
        <w:t>Тюттерин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эксперт в области дошкольного образования, разработчик авторских программ, главный редактор журнала «Дошкольное воспитание» издательского дома «Первое сентября»</w:t>
      </w:r>
    </w:p>
    <w:p w:rsidR="00527579" w:rsidRDefault="00527579" w:rsidP="00527579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Дмитрий Эммануилович </w:t>
      </w:r>
      <w:proofErr w:type="spellStart"/>
      <w:r>
        <w:rPr>
          <w:rFonts w:ascii="Times New Roman" w:hAnsi="Times New Roman"/>
          <w:b/>
          <w:sz w:val="28"/>
          <w:szCs w:val="28"/>
        </w:rPr>
        <w:t>Шноль</w:t>
      </w:r>
      <w:proofErr w:type="spellEnd"/>
      <w:r>
        <w:rPr>
          <w:rFonts w:ascii="Times New Roman" w:hAnsi="Times New Roman"/>
          <w:sz w:val="28"/>
          <w:szCs w:val="28"/>
        </w:rPr>
        <w:t xml:space="preserve"> - педагог, </w:t>
      </w:r>
      <w:proofErr w:type="spellStart"/>
      <w:r>
        <w:rPr>
          <w:rFonts w:ascii="Times New Roman" w:hAnsi="Times New Roman"/>
          <w:sz w:val="28"/>
          <w:szCs w:val="28"/>
        </w:rPr>
        <w:t>Соросовский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учитель, филолог, учитель математики. Преподавал русскую литературу XVIII века, семиотику, концепции современного естествознания. С 1999 года преподает курс «Режиссура педагогического процесса» в МГУ. С 2003 года заведующий кафедрой математики ГОУ школы-интерната «Интеллектуал». </w:t>
      </w:r>
    </w:p>
    <w:p w:rsidR="00527579" w:rsidRDefault="00527579" w:rsidP="00527579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Евгений Владимирович Миронов</w:t>
      </w:r>
      <w:r>
        <w:rPr>
          <w:rFonts w:ascii="Times New Roman" w:hAnsi="Times New Roman"/>
          <w:sz w:val="28"/>
          <w:szCs w:val="28"/>
        </w:rPr>
        <w:t xml:space="preserve"> - кандидат исторических наук, заведующий кафедрой Гуманитарных наук Российской академии народного хозяйства и государственной службы при Президенте РФ, преподавал историю в школе, координатор программ Международного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(IB).</w:t>
      </w:r>
    </w:p>
    <w:p w:rsidR="00527579" w:rsidRDefault="00527579" w:rsidP="00527579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Татьяна Ростиславовна </w:t>
      </w:r>
      <w:proofErr w:type="spellStart"/>
      <w:r>
        <w:rPr>
          <w:rFonts w:ascii="Times New Roman" w:hAnsi="Times New Roman"/>
          <w:b/>
          <w:sz w:val="28"/>
          <w:szCs w:val="28"/>
        </w:rPr>
        <w:t>Вознюк</w:t>
      </w:r>
      <w:proofErr w:type="spellEnd"/>
      <w:r>
        <w:rPr>
          <w:rFonts w:ascii="Times New Roman" w:hAnsi="Times New Roman"/>
          <w:sz w:val="28"/>
          <w:szCs w:val="28"/>
        </w:rPr>
        <w:t xml:space="preserve"> - научный сотрудник Государственного исторического музея, педагог, автор развивающих и </w:t>
      </w:r>
      <w:r>
        <w:rPr>
          <w:rFonts w:ascii="Times New Roman" w:hAnsi="Times New Roman"/>
          <w:sz w:val="28"/>
          <w:szCs w:val="28"/>
        </w:rPr>
        <w:lastRenderedPageBreak/>
        <w:t>образовательных программ для детей старшего дошкольного и младшего школьного возраста.</w:t>
      </w:r>
    </w:p>
    <w:p w:rsidR="00527579" w:rsidRDefault="00527579" w:rsidP="00527579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Ольга Александровна Варшавер</w:t>
      </w:r>
      <w:r>
        <w:rPr>
          <w:rFonts w:ascii="Times New Roman" w:hAnsi="Times New Roman"/>
          <w:sz w:val="28"/>
          <w:szCs w:val="28"/>
        </w:rPr>
        <w:t xml:space="preserve"> - литератор, поэт, переводчик, учитель иностранных языков, популяризатор современной детской литературы. Ольга Варшавер написала пьесу Серебрянка по мотивам сказки Элинор </w:t>
      </w:r>
      <w:proofErr w:type="spellStart"/>
      <w:r>
        <w:rPr>
          <w:rFonts w:ascii="Times New Roman" w:hAnsi="Times New Roman"/>
          <w:sz w:val="28"/>
          <w:szCs w:val="28"/>
        </w:rPr>
        <w:t>Фарджон</w:t>
      </w:r>
      <w:proofErr w:type="spellEnd"/>
      <w:r>
        <w:rPr>
          <w:rFonts w:ascii="Times New Roman" w:hAnsi="Times New Roman"/>
          <w:sz w:val="28"/>
          <w:szCs w:val="28"/>
        </w:rPr>
        <w:t xml:space="preserve">. С 2000 по 2009 год была редактором, а затем главным редактором международного двуязычного педагогического журнала </w:t>
      </w:r>
      <w:proofErr w:type="spellStart"/>
      <w:r>
        <w:rPr>
          <w:rFonts w:ascii="Times New Roman" w:hAnsi="Times New Roman"/>
          <w:sz w:val="28"/>
          <w:szCs w:val="28"/>
        </w:rPr>
        <w:t>Thinking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Classroom</w:t>
      </w:r>
      <w:proofErr w:type="spellEnd"/>
      <w:r>
        <w:rPr>
          <w:rFonts w:ascii="Times New Roman" w:hAnsi="Times New Roman"/>
          <w:sz w:val="28"/>
          <w:szCs w:val="28"/>
        </w:rPr>
        <w:t xml:space="preserve"> / Перемена. В 2004-2005 гг. руководила (совм. с </w:t>
      </w:r>
      <w:proofErr w:type="spellStart"/>
      <w:r>
        <w:rPr>
          <w:rFonts w:ascii="Times New Roman" w:hAnsi="Times New Roman"/>
          <w:sz w:val="28"/>
          <w:szCs w:val="28"/>
        </w:rPr>
        <w:t>Н.Калошиной</w:t>
      </w:r>
      <w:proofErr w:type="spellEnd"/>
      <w:r>
        <w:rPr>
          <w:rFonts w:ascii="Times New Roman" w:hAnsi="Times New Roman"/>
          <w:sz w:val="28"/>
          <w:szCs w:val="28"/>
        </w:rPr>
        <w:t xml:space="preserve">) проектом по переводу на англ. язык Северной энциклопедии - </w:t>
      </w:r>
      <w:proofErr w:type="spellStart"/>
      <w:r>
        <w:rPr>
          <w:rFonts w:ascii="Times New Roman" w:hAnsi="Times New Roman"/>
          <w:sz w:val="28"/>
          <w:szCs w:val="28"/>
        </w:rPr>
        <w:t>Practical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Dictionary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Siberia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North</w:t>
      </w:r>
      <w:proofErr w:type="spellEnd"/>
      <w:r>
        <w:rPr>
          <w:rFonts w:ascii="Times New Roman" w:hAnsi="Times New Roman"/>
          <w:sz w:val="28"/>
          <w:szCs w:val="28"/>
        </w:rPr>
        <w:t>. Всего в переводе О. Варшавер опубликовано более 35 книг, а также малая проза и публицистика в сборниках и журналах.</w:t>
      </w:r>
    </w:p>
    <w:p w:rsidR="00527579" w:rsidRDefault="00527579" w:rsidP="00527579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Ирина Александровна Каширина</w:t>
      </w:r>
      <w:r>
        <w:rPr>
          <w:rFonts w:ascii="Times New Roman" w:hAnsi="Times New Roman"/>
          <w:sz w:val="28"/>
          <w:szCs w:val="28"/>
        </w:rPr>
        <w:t>, педагог, филолог, кандидат филологических наук, преподаватель кафедры Гуманитарных наук Российской академии народного хозяйства и государственной службы при президенте РФ</w:t>
      </w:r>
    </w:p>
    <w:p w:rsidR="00527579" w:rsidRDefault="00527579" w:rsidP="00527579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Сергей Петрович </w:t>
      </w:r>
      <w:proofErr w:type="spellStart"/>
      <w:r>
        <w:rPr>
          <w:rFonts w:ascii="Times New Roman" w:hAnsi="Times New Roman"/>
          <w:b/>
          <w:sz w:val="28"/>
          <w:szCs w:val="28"/>
        </w:rPr>
        <w:t>Лавлинский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литературовед, преподаватель литературы, доцент кафедры теоретической и исторической поэтики Института филологии и истории Российского Государственного Гуманитарного Университета (РГГУ); специали</w:t>
      </w:r>
      <w:proofErr w:type="gramStart"/>
      <w:r>
        <w:rPr>
          <w:rFonts w:ascii="Times New Roman" w:hAnsi="Times New Roman"/>
          <w:sz w:val="28"/>
          <w:szCs w:val="28"/>
        </w:rPr>
        <w:t>ст в сф</w:t>
      </w:r>
      <w:proofErr w:type="gramEnd"/>
      <w:r>
        <w:rPr>
          <w:rFonts w:ascii="Times New Roman" w:hAnsi="Times New Roman"/>
          <w:sz w:val="28"/>
          <w:szCs w:val="28"/>
        </w:rPr>
        <w:t xml:space="preserve">ере технологий гуманитарных коммуникаций; консультант-эксперт по вопросам современного инновационного образования; автор программ и учебников, </w:t>
      </w:r>
      <w:proofErr w:type="spellStart"/>
      <w:r>
        <w:rPr>
          <w:rFonts w:ascii="Times New Roman" w:hAnsi="Times New Roman"/>
          <w:sz w:val="28"/>
          <w:szCs w:val="28"/>
        </w:rPr>
        <w:t>мультидисциплинарных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гуманитарных семинаров-тренингов, организатор научных проектов. </w:t>
      </w:r>
    </w:p>
    <w:p w:rsidR="00527579" w:rsidRDefault="00527579" w:rsidP="0052757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579" w:rsidRDefault="00527579" w:rsidP="0052757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Приглашаем СМИ освятить события проекта «Самое важное», программа прилагается. </w:t>
      </w:r>
    </w:p>
    <w:p w:rsidR="00527579" w:rsidRDefault="00527579" w:rsidP="0052757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Контактные лица</w:t>
      </w:r>
      <w:r>
        <w:rPr>
          <w:rFonts w:ascii="Times New Roman" w:eastAsia="Times New Roman" w:hAnsi="Times New Roman" w:cs="Times New Roman"/>
          <w:sz w:val="28"/>
          <w:szCs w:val="28"/>
        </w:rPr>
        <w:t>: Коркунова Елена Владимировна, 89-222-803-05;</w:t>
      </w:r>
    </w:p>
    <w:p w:rsidR="0085028A" w:rsidRDefault="00527579" w:rsidP="0052757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Громова Елена, 89-224-40-90-65</w:t>
      </w:r>
    </w:p>
    <w:p w:rsidR="00527579" w:rsidRPr="00C73950" w:rsidRDefault="00527579" w:rsidP="0052757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950">
        <w:rPr>
          <w:rFonts w:ascii="Times New Roman" w:eastAsia="Times New Roman" w:hAnsi="Times New Roman" w:cs="Times New Roman"/>
          <w:i/>
          <w:sz w:val="28"/>
          <w:szCs w:val="28"/>
        </w:rPr>
        <w:t>Департамент образования Администрации города</w:t>
      </w:r>
    </w:p>
    <w:sectPr w:rsidR="00527579" w:rsidRPr="00C73950" w:rsidSect="0021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7F59"/>
    <w:multiLevelType w:val="hybridMultilevel"/>
    <w:tmpl w:val="419A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70734"/>
    <w:multiLevelType w:val="hybridMultilevel"/>
    <w:tmpl w:val="8900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215B0"/>
    <w:multiLevelType w:val="hybridMultilevel"/>
    <w:tmpl w:val="EAA6620E"/>
    <w:lvl w:ilvl="0" w:tplc="23BC3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40EC4"/>
    <w:multiLevelType w:val="hybridMultilevel"/>
    <w:tmpl w:val="5F6630D0"/>
    <w:lvl w:ilvl="0" w:tplc="DB947D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AC"/>
    <w:rsid w:val="000162AC"/>
    <w:rsid w:val="00035DF4"/>
    <w:rsid w:val="00041C60"/>
    <w:rsid w:val="000F4AC2"/>
    <w:rsid w:val="00200588"/>
    <w:rsid w:val="002159F1"/>
    <w:rsid w:val="00436A89"/>
    <w:rsid w:val="0052043D"/>
    <w:rsid w:val="00527579"/>
    <w:rsid w:val="006303F8"/>
    <w:rsid w:val="006D72CA"/>
    <w:rsid w:val="0085028A"/>
    <w:rsid w:val="008801A7"/>
    <w:rsid w:val="008C55AD"/>
    <w:rsid w:val="008E7F1B"/>
    <w:rsid w:val="009965A8"/>
    <w:rsid w:val="009D3C32"/>
    <w:rsid w:val="00BD3BFE"/>
    <w:rsid w:val="00C7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A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A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Маркелова Любовь Ивановна</cp:lastModifiedBy>
  <cp:revision>5</cp:revision>
  <dcterms:created xsi:type="dcterms:W3CDTF">2013-12-02T09:06:00Z</dcterms:created>
  <dcterms:modified xsi:type="dcterms:W3CDTF">2013-12-02T09:30:00Z</dcterms:modified>
</cp:coreProperties>
</file>