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Заключение о результатах публичных слушаний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вопросу предоставления разрешений на отклонение от предельных параметров разрешенного строительства, реконструкции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объектов капитального строительства на земельном участке.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Публичные слушания назначены постановлением Главы города Сургута </w:t>
      </w:r>
      <w:bookmarkStart w:id="0" w:name="_GoBack"/>
      <w:r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04.05.2012 № 43 </w:t>
      </w:r>
      <w:bookmarkEnd w:id="0"/>
      <w:r>
        <w:rPr>
          <w:rFonts w:ascii="Times New Roman" w:hAnsi="Times New Roman"/>
          <w:sz w:val="20"/>
          <w:szCs w:val="20"/>
        </w:rPr>
        <w:t xml:space="preserve">«О назначении публичных слушаний» 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Орган, уполномоченный на проведение публичных слушаний: комиссия по градостроительному зонированию.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и время проведения публичных слушаний 20.06.2012года в 10.00 часов.</w:t>
      </w:r>
    </w:p>
    <w:p w:rsidR="000D76AC" w:rsidRDefault="000D76AC" w:rsidP="000D76A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проведения публичных слушаний: зал заседаний Думы города Сургута по адресу: г. Сургут, ул. Восход,4.</w:t>
      </w:r>
    </w:p>
    <w:p w:rsidR="000D76AC" w:rsidRDefault="000D76AC" w:rsidP="000D76AC">
      <w:pPr>
        <w:pStyle w:val="a4"/>
        <w:jc w:val="center"/>
        <w:rPr>
          <w:sz w:val="20"/>
          <w:szCs w:val="20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9"/>
        <w:gridCol w:w="2693"/>
        <w:gridCol w:w="3969"/>
        <w:gridCol w:w="3119"/>
        <w:gridCol w:w="2551"/>
      </w:tblGrid>
      <w:tr w:rsidR="000D76AC" w:rsidTr="000D76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76AC" w:rsidRDefault="000D76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о внесении изменений в Правила Землепользования и застройки на территории города Сургута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внесения вопроса, предложения. </w:t>
            </w:r>
          </w:p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внесен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вопроса, предложения, пояснения и замечания.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комиссии по градостроительному зонированию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принятого решения</w:t>
            </w:r>
          </w:p>
        </w:tc>
      </w:tr>
      <w:tr w:rsidR="000D76AC" w:rsidTr="000D76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>
              <w:rPr>
                <w:color w:val="000000"/>
                <w:sz w:val="20"/>
                <w:szCs w:val="20"/>
              </w:rPr>
              <w:t xml:space="preserve"> разрешения </w:t>
            </w:r>
            <w:r>
              <w:rPr>
                <w:sz w:val="20"/>
                <w:szCs w:val="20"/>
              </w:rPr>
              <w:t>на отклонение от предельных параметров разрешенного строительства на земельном участке, расположенном по улице Рыбников, 20 (Ж.2.-29б),  для реконструкции объекта магазин «Гастроном»  под 10-ти этажный многоквартирный дом с продовольственными и непродовольственными магазинами и предприятиями бытового обслуживания на 1-ом этаже или в пристройке к жилому дому. Заявитель ЗАО «ПОТРЕБИТЕЛЬСКАЯ КООПЕРАЦИЯ СЕВЕРА».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15.06.2012 № 37 поступило заявление от генерального директора ЗАО «ПОТРЕБИТЕЛЬСКАЯ КООПЕРАЦИЯ СЕВЕРА»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Свистуновой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переносе рассмотрения вопросов на более поздний срок 01 августа 2012года,  под строительство 10-ти этажного многоквартирного дома.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1.Вопрос снят с обсуждения публичных слушаний.</w:t>
            </w:r>
          </w:p>
          <w:p w:rsidR="000D76AC" w:rsidRDefault="000D7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2.Заявителю ЗАО «ПОТРЕБИТЕЛЬСКАЯ КООПЕРАЦИЯ СЕВЕРА» повторно обратиться в комиссию по градостроительному зонированию с заявлением в связи с вновь открывшимися обстоятельствами.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 соответствии со ст.40  Градостроительного кодекса РФ.</w:t>
            </w:r>
          </w:p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2.Решение комиссии по градостроительному зонированию.</w:t>
            </w:r>
          </w:p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6AC" w:rsidRDefault="000D7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CEA" w:rsidRDefault="00776CEA"/>
    <w:sectPr w:rsidR="00776CEA" w:rsidSect="000D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C"/>
    <w:rsid w:val="00035B01"/>
    <w:rsid w:val="000411BB"/>
    <w:rsid w:val="00045855"/>
    <w:rsid w:val="0005740C"/>
    <w:rsid w:val="00066ABD"/>
    <w:rsid w:val="0008600A"/>
    <w:rsid w:val="000B7F49"/>
    <w:rsid w:val="000C402E"/>
    <w:rsid w:val="000C4556"/>
    <w:rsid w:val="000C627E"/>
    <w:rsid w:val="000D1605"/>
    <w:rsid w:val="000D76AC"/>
    <w:rsid w:val="000F28EE"/>
    <w:rsid w:val="000F735D"/>
    <w:rsid w:val="00105696"/>
    <w:rsid w:val="00107D1B"/>
    <w:rsid w:val="001632E9"/>
    <w:rsid w:val="00167068"/>
    <w:rsid w:val="00175B98"/>
    <w:rsid w:val="001C1E7E"/>
    <w:rsid w:val="001D27CC"/>
    <w:rsid w:val="001E2655"/>
    <w:rsid w:val="001F1D1F"/>
    <w:rsid w:val="00204B25"/>
    <w:rsid w:val="00225125"/>
    <w:rsid w:val="00230C94"/>
    <w:rsid w:val="0023575E"/>
    <w:rsid w:val="002413C8"/>
    <w:rsid w:val="00251E25"/>
    <w:rsid w:val="00260DAF"/>
    <w:rsid w:val="002612D1"/>
    <w:rsid w:val="00281BB6"/>
    <w:rsid w:val="002960DB"/>
    <w:rsid w:val="002A2562"/>
    <w:rsid w:val="002A7FB3"/>
    <w:rsid w:val="002B6DA8"/>
    <w:rsid w:val="002C6F6C"/>
    <w:rsid w:val="002D0C67"/>
    <w:rsid w:val="003115C8"/>
    <w:rsid w:val="00313D20"/>
    <w:rsid w:val="00317CC9"/>
    <w:rsid w:val="0032574C"/>
    <w:rsid w:val="00344018"/>
    <w:rsid w:val="00373A57"/>
    <w:rsid w:val="003760E5"/>
    <w:rsid w:val="0038633A"/>
    <w:rsid w:val="003A319B"/>
    <w:rsid w:val="003A48E6"/>
    <w:rsid w:val="003B1B6C"/>
    <w:rsid w:val="003C795A"/>
    <w:rsid w:val="003D16B7"/>
    <w:rsid w:val="003E2BDA"/>
    <w:rsid w:val="003E4AA9"/>
    <w:rsid w:val="00417C70"/>
    <w:rsid w:val="004407E3"/>
    <w:rsid w:val="004424BD"/>
    <w:rsid w:val="00446316"/>
    <w:rsid w:val="00457B52"/>
    <w:rsid w:val="00461716"/>
    <w:rsid w:val="004630A2"/>
    <w:rsid w:val="00472B26"/>
    <w:rsid w:val="00485DDD"/>
    <w:rsid w:val="00490E1A"/>
    <w:rsid w:val="004958F6"/>
    <w:rsid w:val="004B3ECA"/>
    <w:rsid w:val="004C01FE"/>
    <w:rsid w:val="004C576C"/>
    <w:rsid w:val="004D01E3"/>
    <w:rsid w:val="004D7561"/>
    <w:rsid w:val="0050637B"/>
    <w:rsid w:val="00511AE2"/>
    <w:rsid w:val="00520E72"/>
    <w:rsid w:val="0052396F"/>
    <w:rsid w:val="0053543C"/>
    <w:rsid w:val="00537FBB"/>
    <w:rsid w:val="00544081"/>
    <w:rsid w:val="00551050"/>
    <w:rsid w:val="005533DC"/>
    <w:rsid w:val="00566C45"/>
    <w:rsid w:val="00585BE8"/>
    <w:rsid w:val="00597013"/>
    <w:rsid w:val="005A16CE"/>
    <w:rsid w:val="005B68E5"/>
    <w:rsid w:val="005D235E"/>
    <w:rsid w:val="005D42FF"/>
    <w:rsid w:val="005F4F07"/>
    <w:rsid w:val="00611F05"/>
    <w:rsid w:val="006154F6"/>
    <w:rsid w:val="00623DC4"/>
    <w:rsid w:val="00626F25"/>
    <w:rsid w:val="006463C7"/>
    <w:rsid w:val="0065351F"/>
    <w:rsid w:val="0067074A"/>
    <w:rsid w:val="00673CF6"/>
    <w:rsid w:val="006906EE"/>
    <w:rsid w:val="006A43A6"/>
    <w:rsid w:val="006E7CF7"/>
    <w:rsid w:val="006F2BD1"/>
    <w:rsid w:val="006F5283"/>
    <w:rsid w:val="007109A8"/>
    <w:rsid w:val="00710C0B"/>
    <w:rsid w:val="00727BC7"/>
    <w:rsid w:val="007454E5"/>
    <w:rsid w:val="007548E0"/>
    <w:rsid w:val="00760F1B"/>
    <w:rsid w:val="00776CEA"/>
    <w:rsid w:val="00787C66"/>
    <w:rsid w:val="007F2680"/>
    <w:rsid w:val="007F6D9C"/>
    <w:rsid w:val="00811E34"/>
    <w:rsid w:val="008146BD"/>
    <w:rsid w:val="008317FB"/>
    <w:rsid w:val="008434FA"/>
    <w:rsid w:val="00853EA5"/>
    <w:rsid w:val="00877A0D"/>
    <w:rsid w:val="008B5FD5"/>
    <w:rsid w:val="008B6AD4"/>
    <w:rsid w:val="008C3F67"/>
    <w:rsid w:val="00913DBD"/>
    <w:rsid w:val="009404D0"/>
    <w:rsid w:val="00941682"/>
    <w:rsid w:val="009508BB"/>
    <w:rsid w:val="00974EFA"/>
    <w:rsid w:val="00986CFD"/>
    <w:rsid w:val="00994DC6"/>
    <w:rsid w:val="00994E89"/>
    <w:rsid w:val="00997E88"/>
    <w:rsid w:val="009A1234"/>
    <w:rsid w:val="009B0557"/>
    <w:rsid w:val="009B104C"/>
    <w:rsid w:val="009D4D8E"/>
    <w:rsid w:val="009F0CCF"/>
    <w:rsid w:val="00A06A9A"/>
    <w:rsid w:val="00A0725D"/>
    <w:rsid w:val="00A11567"/>
    <w:rsid w:val="00A50017"/>
    <w:rsid w:val="00A673E8"/>
    <w:rsid w:val="00A67D6F"/>
    <w:rsid w:val="00A75A21"/>
    <w:rsid w:val="00A90B59"/>
    <w:rsid w:val="00AD13A1"/>
    <w:rsid w:val="00AE643F"/>
    <w:rsid w:val="00AF465D"/>
    <w:rsid w:val="00AF5906"/>
    <w:rsid w:val="00B11DC2"/>
    <w:rsid w:val="00B11EFF"/>
    <w:rsid w:val="00B13842"/>
    <w:rsid w:val="00B418A1"/>
    <w:rsid w:val="00B716E7"/>
    <w:rsid w:val="00B73B7B"/>
    <w:rsid w:val="00B76BBE"/>
    <w:rsid w:val="00B81DC8"/>
    <w:rsid w:val="00B8646F"/>
    <w:rsid w:val="00BF6AEE"/>
    <w:rsid w:val="00BF7253"/>
    <w:rsid w:val="00C131E7"/>
    <w:rsid w:val="00C57769"/>
    <w:rsid w:val="00C80595"/>
    <w:rsid w:val="00CA0D70"/>
    <w:rsid w:val="00CB0F29"/>
    <w:rsid w:val="00CC71C6"/>
    <w:rsid w:val="00CD30EC"/>
    <w:rsid w:val="00CE39A8"/>
    <w:rsid w:val="00D35922"/>
    <w:rsid w:val="00D41056"/>
    <w:rsid w:val="00DA68CB"/>
    <w:rsid w:val="00DB50DF"/>
    <w:rsid w:val="00DB5C8A"/>
    <w:rsid w:val="00DC41DC"/>
    <w:rsid w:val="00DC7C1D"/>
    <w:rsid w:val="00DD2EBF"/>
    <w:rsid w:val="00E1273C"/>
    <w:rsid w:val="00E37623"/>
    <w:rsid w:val="00E4475A"/>
    <w:rsid w:val="00E5165F"/>
    <w:rsid w:val="00E84DED"/>
    <w:rsid w:val="00E858D4"/>
    <w:rsid w:val="00E963BC"/>
    <w:rsid w:val="00EA5269"/>
    <w:rsid w:val="00EB4F04"/>
    <w:rsid w:val="00EC5E21"/>
    <w:rsid w:val="00EF11CF"/>
    <w:rsid w:val="00F11FAD"/>
    <w:rsid w:val="00F25D7B"/>
    <w:rsid w:val="00F27792"/>
    <w:rsid w:val="00F35B18"/>
    <w:rsid w:val="00F40542"/>
    <w:rsid w:val="00F455CB"/>
    <w:rsid w:val="00F70FE1"/>
    <w:rsid w:val="00F75C7C"/>
    <w:rsid w:val="00F9364C"/>
    <w:rsid w:val="00FB1C56"/>
    <w:rsid w:val="00FC2E41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D76AC"/>
    <w:rPr>
      <w:rFonts w:ascii="Calibri" w:hAnsi="Calibri" w:cs="Calibri"/>
      <w:sz w:val="22"/>
    </w:rPr>
  </w:style>
  <w:style w:type="paragraph" w:styleId="a4">
    <w:name w:val="No Spacing"/>
    <w:link w:val="a3"/>
    <w:qFormat/>
    <w:rsid w:val="000D76A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D76AC"/>
    <w:rPr>
      <w:rFonts w:ascii="Calibri" w:hAnsi="Calibri" w:cs="Calibri"/>
      <w:sz w:val="22"/>
    </w:rPr>
  </w:style>
  <w:style w:type="paragraph" w:styleId="a4">
    <w:name w:val="No Spacing"/>
    <w:link w:val="a3"/>
    <w:qFormat/>
    <w:rsid w:val="000D76A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2012-07-02T09:30:00Z</dcterms:created>
  <dcterms:modified xsi:type="dcterms:W3CDTF">2012-07-02T09:32:00Z</dcterms:modified>
</cp:coreProperties>
</file>