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0B" w:rsidRPr="0044320B" w:rsidRDefault="0044320B" w:rsidP="0044320B">
      <w:pPr>
        <w:spacing w:after="0" w:line="240" w:lineRule="auto"/>
        <w:jc w:val="center"/>
        <w:rPr>
          <w:rFonts w:ascii="Arial" w:eastAsia="Times New Roman" w:hAnsi="Arial" w:cs="Arial"/>
          <w:b/>
          <w:bCs/>
          <w:color w:val="26282F"/>
          <w:sz w:val="26"/>
          <w:szCs w:val="26"/>
          <w:lang w:eastAsia="ru-RU"/>
        </w:rPr>
      </w:pPr>
      <w:r w:rsidRPr="0044320B">
        <w:rPr>
          <w:rFonts w:ascii="Arial" w:eastAsia="Times New Roman" w:hAnsi="Arial" w:cs="Arial"/>
          <w:b/>
          <w:bCs/>
          <w:color w:val="26282F"/>
          <w:sz w:val="26"/>
          <w:szCs w:val="26"/>
          <w:shd w:val="clear" w:color="auto" w:fill="FFF580"/>
          <w:lang w:eastAsia="ru-RU"/>
        </w:rPr>
        <w:t>Постановление</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Губернатора</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Ханты</w:t>
      </w:r>
      <w:r w:rsidRPr="0044320B">
        <w:rPr>
          <w:rFonts w:ascii="Arial" w:eastAsia="Times New Roman" w:hAnsi="Arial" w:cs="Arial"/>
          <w:b/>
          <w:bCs/>
          <w:color w:val="26282F"/>
          <w:sz w:val="26"/>
          <w:szCs w:val="26"/>
          <w:lang w:eastAsia="ru-RU"/>
        </w:rPr>
        <w:t>-</w:t>
      </w:r>
      <w:r w:rsidRPr="0044320B">
        <w:rPr>
          <w:rFonts w:ascii="Arial" w:eastAsia="Times New Roman" w:hAnsi="Arial" w:cs="Arial"/>
          <w:b/>
          <w:bCs/>
          <w:color w:val="26282F"/>
          <w:sz w:val="26"/>
          <w:szCs w:val="26"/>
          <w:shd w:val="clear" w:color="auto" w:fill="FFF580"/>
          <w:lang w:eastAsia="ru-RU"/>
        </w:rPr>
        <w:t>Мансийского</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АО</w:t>
      </w:r>
      <w:r w:rsidRPr="0044320B">
        <w:rPr>
          <w:rFonts w:ascii="Arial" w:eastAsia="Times New Roman" w:hAnsi="Arial" w:cs="Arial"/>
          <w:b/>
          <w:bCs/>
          <w:color w:val="26282F"/>
          <w:sz w:val="26"/>
          <w:szCs w:val="26"/>
          <w:lang w:eastAsia="ru-RU"/>
        </w:rPr>
        <w:t xml:space="preserve"> - Югры от </w:t>
      </w:r>
      <w:r w:rsidRPr="0044320B">
        <w:rPr>
          <w:rFonts w:ascii="Arial" w:eastAsia="Times New Roman" w:hAnsi="Arial" w:cs="Arial"/>
          <w:b/>
          <w:bCs/>
          <w:color w:val="26282F"/>
          <w:sz w:val="26"/>
          <w:szCs w:val="26"/>
          <w:shd w:val="clear" w:color="auto" w:fill="FFF580"/>
          <w:lang w:eastAsia="ru-RU"/>
        </w:rPr>
        <w:t>25</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декабря</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2014</w:t>
      </w:r>
      <w:r w:rsidRPr="0044320B">
        <w:rPr>
          <w:rFonts w:ascii="Arial" w:eastAsia="Times New Roman" w:hAnsi="Arial" w:cs="Arial"/>
          <w:b/>
          <w:bCs/>
          <w:color w:val="26282F"/>
          <w:sz w:val="26"/>
          <w:szCs w:val="26"/>
          <w:lang w:eastAsia="ru-RU"/>
        </w:rPr>
        <w:t xml:space="preserve"> г. N </w:t>
      </w:r>
      <w:r w:rsidRPr="0044320B">
        <w:rPr>
          <w:rFonts w:ascii="Arial" w:eastAsia="Times New Roman" w:hAnsi="Arial" w:cs="Arial"/>
          <w:b/>
          <w:bCs/>
          <w:color w:val="26282F"/>
          <w:sz w:val="26"/>
          <w:szCs w:val="26"/>
          <w:shd w:val="clear" w:color="auto" w:fill="FFF580"/>
          <w:lang w:eastAsia="ru-RU"/>
        </w:rPr>
        <w:t>142</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lang w:eastAsia="ru-RU"/>
        </w:rPr>
        <w:br/>
        <w:t xml:space="preserve">"О порядке образования общественных советов и типовом положении об общественном совете при исполнительном органе государственной власти </w:t>
      </w:r>
      <w:r w:rsidRPr="0044320B">
        <w:rPr>
          <w:rFonts w:ascii="Arial" w:eastAsia="Times New Roman" w:hAnsi="Arial" w:cs="Arial"/>
          <w:b/>
          <w:bCs/>
          <w:color w:val="26282F"/>
          <w:sz w:val="26"/>
          <w:szCs w:val="26"/>
          <w:shd w:val="clear" w:color="auto" w:fill="FFF580"/>
          <w:lang w:eastAsia="ru-RU"/>
        </w:rPr>
        <w:t>Ханты</w:t>
      </w:r>
      <w:r w:rsidRPr="0044320B">
        <w:rPr>
          <w:rFonts w:ascii="Arial" w:eastAsia="Times New Roman" w:hAnsi="Arial" w:cs="Arial"/>
          <w:b/>
          <w:bCs/>
          <w:color w:val="26282F"/>
          <w:sz w:val="26"/>
          <w:szCs w:val="26"/>
          <w:lang w:eastAsia="ru-RU"/>
        </w:rPr>
        <w:t>-</w:t>
      </w:r>
      <w:r w:rsidRPr="0044320B">
        <w:rPr>
          <w:rFonts w:ascii="Arial" w:eastAsia="Times New Roman" w:hAnsi="Arial" w:cs="Arial"/>
          <w:b/>
          <w:bCs/>
          <w:color w:val="26282F"/>
          <w:sz w:val="26"/>
          <w:szCs w:val="26"/>
          <w:shd w:val="clear" w:color="auto" w:fill="FFF580"/>
          <w:lang w:eastAsia="ru-RU"/>
        </w:rPr>
        <w:t>Мансийского</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автономного</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округа</w:t>
      </w:r>
      <w:r w:rsidRPr="0044320B">
        <w:rPr>
          <w:rFonts w:ascii="Arial" w:eastAsia="Times New Roman" w:hAnsi="Arial" w:cs="Arial"/>
          <w:b/>
          <w:bCs/>
          <w:color w:val="26282F"/>
          <w:sz w:val="26"/>
          <w:szCs w:val="26"/>
          <w:lang w:eastAsia="ru-RU"/>
        </w:rPr>
        <w:t xml:space="preserve"> - Югры"</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(Информация об изменениях )</w:t>
      </w:r>
    </w:p>
    <w:p w:rsidR="0044320B" w:rsidRPr="0044320B" w:rsidRDefault="0044320B" w:rsidP="0044320B">
      <w:pPr>
        <w:spacing w:before="100" w:beforeAutospacing="1" w:after="100" w:afterAutospacing="1" w:line="240" w:lineRule="auto"/>
        <w:outlineLvl w:val="4"/>
        <w:rPr>
          <w:rFonts w:ascii="Arial" w:eastAsia="Times New Roman" w:hAnsi="Arial" w:cs="Arial"/>
          <w:b/>
          <w:bCs/>
          <w:sz w:val="20"/>
          <w:szCs w:val="20"/>
          <w:lang w:eastAsia="ru-RU"/>
        </w:rPr>
      </w:pPr>
      <w:r w:rsidRPr="0044320B">
        <w:rPr>
          <w:rFonts w:ascii="Arial" w:eastAsia="Times New Roman" w:hAnsi="Arial" w:cs="Arial"/>
          <w:b/>
          <w:bCs/>
          <w:sz w:val="20"/>
          <w:szCs w:val="20"/>
          <w:lang w:eastAsia="ru-RU"/>
        </w:rPr>
        <w:t>С изменениями и дополнениями от:</w:t>
      </w:r>
    </w:p>
    <w:p w:rsidR="0044320B" w:rsidRPr="0044320B" w:rsidRDefault="0044320B" w:rsidP="0044320B">
      <w:pPr>
        <w:spacing w:after="0" w:line="240" w:lineRule="auto"/>
        <w:jc w:val="both"/>
        <w:rPr>
          <w:rFonts w:ascii="Arial" w:eastAsia="Times New Roman" w:hAnsi="Arial" w:cs="Arial"/>
          <w:color w:val="353842"/>
          <w:sz w:val="20"/>
          <w:szCs w:val="20"/>
          <w:lang w:eastAsia="ru-RU"/>
        </w:rPr>
      </w:pPr>
      <w:r w:rsidRPr="0044320B">
        <w:rPr>
          <w:rFonts w:ascii="Arial" w:eastAsia="Times New Roman" w:hAnsi="Arial" w:cs="Arial"/>
          <w:color w:val="353842"/>
          <w:sz w:val="20"/>
          <w:szCs w:val="20"/>
          <w:lang w:eastAsia="ru-RU"/>
        </w:rPr>
        <w:t>17 апреля 2015 г., 23 августа 2016 г., 20 марта 2018 г.</w:t>
      </w:r>
    </w:p>
    <w:p w:rsidR="0044320B" w:rsidRPr="0044320B" w:rsidRDefault="0044320B" w:rsidP="0044320B">
      <w:pPr>
        <w:spacing w:after="0" w:line="240" w:lineRule="auto"/>
        <w:jc w:val="center"/>
        <w:rPr>
          <w:rFonts w:ascii="Arial" w:eastAsia="Times New Roman" w:hAnsi="Arial" w:cs="Arial"/>
          <w:sz w:val="24"/>
          <w:szCs w:val="24"/>
          <w:lang w:eastAsia="ru-RU"/>
        </w:rPr>
      </w:pPr>
      <w:r w:rsidRPr="0044320B">
        <w:rPr>
          <w:rFonts w:ascii="Arial" w:eastAsia="Times New Roman" w:hAnsi="Arial" w:cs="Arial"/>
          <w:color w:val="106BBE"/>
          <w:sz w:val="24"/>
          <w:szCs w:val="24"/>
          <w:lang w:eastAsia="ru-RU"/>
        </w:rPr>
        <w:t>Подробнее см. в справке к документу</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 соответствии с Законом Ханты-Мансийского автономного округа - Югры от 19 ноября 2001 года N 75-оз "О Губернаторе Ханты-Мансийского автономного округа - Югры", в целях реализации пункта 2 статьи 3 Закона Ханты-Мансийского автономного округа - Югры от 19 ноября 2014 года N 96-оз "Об общественном контроле в Ханты-Мансийском автономном округе - Югре" постановляю:</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 Утвердить:</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порядок образования общественных советов при исполнительных органах государственной власти Ханты-Мансийского автономного округа - Югры (приложение 1);</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типовое положение об общественном совете при исполнительном органе государственной власти Ханты-Мансийского автономного округа - Югры (приложение 2).</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2. Общественные советы, образованные при исполнительных органах государственной власти Ханты-Мансийского автономного округа - Югры, до принятия настоящего постановления осуществляют свою деятельность в соответствии с настоящим постановлением.</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3. Признать утратившими силу:</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постановление Губернатора Ханты-Мансийского автономного округа - Югры от 18 января 2013 года N 5 "О порядке образования общественных советов при исполнительных органах государственной власти Ханты-Мансийского автономного округа - Югры";</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пункт 22 постановления Губернатора Ханты-Мансийского автономного округа - Югры от 21 февраля 2014 года N 18 "О внесении изменений в некоторые правовые акты Губернатора Ханты-Мансийского автономного округа - Югры и признании утратившим силу распоряжения Губернатора Ханты-Мансийского автономного округа - Югры от 3 июня 2004 года N 220-рг "Об организации постоянного мониторинга общественно-политической и социально-экономической ситуации на территории Ханты-Мансийского автономного округа - Югры".</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4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lastRenderedPageBreak/>
        <w:t>4. Рекомендовать Общественной палате Ханты-Мансийского автономного округа - Югры осуществлять:</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4.1. Взаимодействие с общественными советами, созданными при исполнительных органах государственной власти Ханты-Мансийского автономного округа - Югры и органах местного самоуправления муниципальных образований Ханты-Мансийского автономного округа - Югры.</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4.2. Оценку эффективности деятельности общественных советов, созданных при исполнительных органах государственной власти Ханты-Мансийского автономного округа - Югры, в установленном ею порядке.</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Постановлением Губернатора Ханты-Мансийского АО - Югры от 23 августа 2016 г. N 103 настоящее постановление дополнено пунктом 5</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 Департаменту общественных и внешних связей Ханты-Мансийского автономного округа - Югры организовать:</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 Мониторинг публикаций средств массовой информации, касающихся деятельности общественных советов при исполнительных органах государственной власти Ханты-Мансийского автономного округа - Югры.</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5.2. Исследование общественного мнения по оценке эффективности деятельности общественных советов при исполнительных органах государственной власти Ханты-Мансийского автономного округа - Югры.</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5 дополнен подпунктом 5.3 с 23 марта 2018 г. - Постановление Губернатора Ханты-Мансийского АО - Югры от 20 марта 2018 г. N 14</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5.3. Размещение информации о деятельности общественных советов, созданных при исполнительных органах государственной власти Ханты-Мансийского автономного округа - Югры в сети Интернет на портале "Открытый регион - Югра".</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Постановление дополнено пунктом 6 с 23 марта 2018 г. - Постановление Губернатора Ханты-Мансийского АО - Югры от 20 марта 2018 г. N 14</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6. Рекомендовать органам местного самоуправления муниципальных образований Ханты-Мансийского автономного округа - Югры при формировании общественных советов руководствоваться настоящим постановлением.</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44320B" w:rsidRPr="0044320B" w:rsidTr="0044320B">
        <w:trPr>
          <w:tblCellSpacing w:w="15" w:type="dxa"/>
        </w:trPr>
        <w:tc>
          <w:tcPr>
            <w:tcW w:w="3300" w:type="pct"/>
            <w:hideMark/>
          </w:tcPr>
          <w:p w:rsidR="0044320B" w:rsidRPr="0044320B" w:rsidRDefault="0044320B" w:rsidP="0044320B">
            <w:pPr>
              <w:spacing w:after="0" w:line="240" w:lineRule="auto"/>
              <w:rPr>
                <w:rFonts w:ascii="Arial" w:eastAsia="Times New Roman" w:hAnsi="Arial" w:cs="Arial"/>
                <w:sz w:val="26"/>
                <w:szCs w:val="26"/>
                <w:lang w:eastAsia="ru-RU"/>
              </w:rPr>
            </w:pPr>
            <w:r w:rsidRPr="0044320B">
              <w:rPr>
                <w:rFonts w:ascii="Arial" w:eastAsia="Times New Roman" w:hAnsi="Arial" w:cs="Arial"/>
                <w:sz w:val="26"/>
                <w:szCs w:val="26"/>
                <w:lang w:eastAsia="ru-RU"/>
              </w:rPr>
              <w:t xml:space="preserve">Губернатор </w:t>
            </w:r>
            <w:r w:rsidRPr="0044320B">
              <w:rPr>
                <w:rFonts w:ascii="Arial" w:eastAsia="Times New Roman" w:hAnsi="Arial" w:cs="Arial"/>
                <w:sz w:val="26"/>
                <w:szCs w:val="26"/>
                <w:lang w:eastAsia="ru-RU"/>
              </w:rPr>
              <w:br/>
              <w:t xml:space="preserve">Ханты-Мансийского </w:t>
            </w:r>
            <w:r w:rsidRPr="0044320B">
              <w:rPr>
                <w:rFonts w:ascii="Arial" w:eastAsia="Times New Roman" w:hAnsi="Arial" w:cs="Arial"/>
                <w:sz w:val="26"/>
                <w:szCs w:val="26"/>
                <w:lang w:eastAsia="ru-RU"/>
              </w:rPr>
              <w:br/>
            </w:r>
            <w:r w:rsidRPr="0044320B">
              <w:rPr>
                <w:rFonts w:ascii="Arial" w:eastAsia="Times New Roman" w:hAnsi="Arial" w:cs="Arial"/>
                <w:sz w:val="26"/>
                <w:szCs w:val="26"/>
                <w:lang w:eastAsia="ru-RU"/>
              </w:rPr>
              <w:lastRenderedPageBreak/>
              <w:t>автономного округа - Югры</w:t>
            </w:r>
          </w:p>
        </w:tc>
        <w:tc>
          <w:tcPr>
            <w:tcW w:w="1650" w:type="pct"/>
            <w:hideMark/>
          </w:tcPr>
          <w:p w:rsidR="0044320B" w:rsidRPr="0044320B" w:rsidRDefault="0044320B" w:rsidP="0044320B">
            <w:pPr>
              <w:spacing w:after="0" w:line="240" w:lineRule="auto"/>
              <w:jc w:val="right"/>
              <w:rPr>
                <w:rFonts w:ascii="Arial" w:eastAsia="Times New Roman" w:hAnsi="Arial" w:cs="Arial"/>
                <w:sz w:val="26"/>
                <w:szCs w:val="26"/>
                <w:lang w:eastAsia="ru-RU"/>
              </w:rPr>
            </w:pPr>
            <w:r w:rsidRPr="0044320B">
              <w:rPr>
                <w:rFonts w:ascii="Arial" w:eastAsia="Times New Roman" w:hAnsi="Arial" w:cs="Arial"/>
                <w:sz w:val="26"/>
                <w:szCs w:val="26"/>
                <w:lang w:eastAsia="ru-RU"/>
              </w:rPr>
              <w:lastRenderedPageBreak/>
              <w:t>Н.В. Комарова</w:t>
            </w:r>
          </w:p>
        </w:tc>
      </w:tr>
    </w:tbl>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lastRenderedPageBreak/>
        <w:t> </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 xml:space="preserve">Приложение 1 изменено с 23 марта 2018 г. - Постановление Губернатора </w:t>
      </w:r>
      <w:r w:rsidRPr="0044320B">
        <w:rPr>
          <w:rFonts w:ascii="Arial" w:eastAsia="Times New Roman" w:hAnsi="Arial" w:cs="Arial"/>
          <w:color w:val="353842"/>
          <w:sz w:val="26"/>
          <w:szCs w:val="26"/>
          <w:shd w:val="clear" w:color="auto" w:fill="FFF580"/>
          <w:lang w:eastAsia="ru-RU"/>
        </w:rPr>
        <w:t>Ханты</w:t>
      </w:r>
      <w:r w:rsidRPr="0044320B">
        <w:rPr>
          <w:rFonts w:ascii="Arial" w:eastAsia="Times New Roman" w:hAnsi="Arial" w:cs="Arial"/>
          <w:i/>
          <w:iCs/>
          <w:color w:val="353842"/>
          <w:sz w:val="26"/>
          <w:szCs w:val="26"/>
          <w:lang w:eastAsia="ru-RU"/>
        </w:rPr>
        <w:t>-</w:t>
      </w:r>
      <w:r w:rsidRPr="0044320B">
        <w:rPr>
          <w:rFonts w:ascii="Arial" w:eastAsia="Times New Roman" w:hAnsi="Arial" w:cs="Arial"/>
          <w:color w:val="353842"/>
          <w:sz w:val="26"/>
          <w:szCs w:val="26"/>
          <w:shd w:val="clear" w:color="auto" w:fill="FFF580"/>
          <w:lang w:eastAsia="ru-RU"/>
        </w:rPr>
        <w:t>Мансийского</w:t>
      </w:r>
      <w:r w:rsidRPr="0044320B">
        <w:rPr>
          <w:rFonts w:ascii="Arial" w:eastAsia="Times New Roman" w:hAnsi="Arial" w:cs="Arial"/>
          <w:i/>
          <w:iCs/>
          <w:color w:val="353842"/>
          <w:sz w:val="26"/>
          <w:szCs w:val="26"/>
          <w:lang w:eastAsia="ru-RU"/>
        </w:rPr>
        <w:t xml:space="preserve"> </w:t>
      </w:r>
      <w:r w:rsidRPr="0044320B">
        <w:rPr>
          <w:rFonts w:ascii="Arial" w:eastAsia="Times New Roman" w:hAnsi="Arial" w:cs="Arial"/>
          <w:color w:val="353842"/>
          <w:sz w:val="26"/>
          <w:szCs w:val="26"/>
          <w:shd w:val="clear" w:color="auto" w:fill="FFF580"/>
          <w:lang w:eastAsia="ru-RU"/>
        </w:rPr>
        <w:t>АО</w:t>
      </w:r>
      <w:r w:rsidRPr="0044320B">
        <w:rPr>
          <w:rFonts w:ascii="Arial" w:eastAsia="Times New Roman" w:hAnsi="Arial" w:cs="Arial"/>
          <w:i/>
          <w:iCs/>
          <w:color w:val="353842"/>
          <w:sz w:val="26"/>
          <w:szCs w:val="26"/>
          <w:lang w:eastAsia="ru-RU"/>
        </w:rPr>
        <w:t xml:space="preserve">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right"/>
        <w:rPr>
          <w:rFonts w:ascii="Arial" w:eastAsia="Times New Roman" w:hAnsi="Arial" w:cs="Arial"/>
          <w:b/>
          <w:bCs/>
          <w:color w:val="26282F"/>
          <w:sz w:val="26"/>
          <w:szCs w:val="26"/>
          <w:lang w:eastAsia="ru-RU"/>
        </w:rPr>
      </w:pPr>
      <w:r w:rsidRPr="0044320B">
        <w:rPr>
          <w:rFonts w:ascii="Arial" w:eastAsia="Times New Roman" w:hAnsi="Arial" w:cs="Arial"/>
          <w:b/>
          <w:bCs/>
          <w:color w:val="26282F"/>
          <w:sz w:val="26"/>
          <w:szCs w:val="26"/>
          <w:lang w:eastAsia="ru-RU"/>
        </w:rPr>
        <w:t>Приложение 1</w:t>
      </w:r>
      <w:r w:rsidRPr="0044320B">
        <w:rPr>
          <w:rFonts w:ascii="Arial" w:eastAsia="Times New Roman" w:hAnsi="Arial" w:cs="Arial"/>
          <w:b/>
          <w:bCs/>
          <w:color w:val="26282F"/>
          <w:sz w:val="26"/>
          <w:szCs w:val="26"/>
          <w:lang w:eastAsia="ru-RU"/>
        </w:rPr>
        <w:br/>
        <w:t xml:space="preserve">к </w:t>
      </w:r>
      <w:r w:rsidRPr="0044320B">
        <w:rPr>
          <w:rFonts w:ascii="Arial" w:eastAsia="Times New Roman" w:hAnsi="Arial" w:cs="Arial"/>
          <w:b/>
          <w:bCs/>
          <w:color w:val="26282F"/>
          <w:sz w:val="26"/>
          <w:szCs w:val="26"/>
          <w:shd w:val="clear" w:color="auto" w:fill="FFF580"/>
          <w:lang w:eastAsia="ru-RU"/>
        </w:rPr>
        <w:t>постановлению</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Губернатора</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lang w:eastAsia="ru-RU"/>
        </w:rPr>
        <w:br/>
      </w:r>
      <w:r w:rsidRPr="0044320B">
        <w:rPr>
          <w:rFonts w:ascii="Arial" w:eastAsia="Times New Roman" w:hAnsi="Arial" w:cs="Arial"/>
          <w:b/>
          <w:bCs/>
          <w:color w:val="26282F"/>
          <w:sz w:val="26"/>
          <w:szCs w:val="26"/>
          <w:shd w:val="clear" w:color="auto" w:fill="FFF580"/>
          <w:lang w:eastAsia="ru-RU"/>
        </w:rPr>
        <w:t>Ханты</w:t>
      </w:r>
      <w:r w:rsidRPr="0044320B">
        <w:rPr>
          <w:rFonts w:ascii="Arial" w:eastAsia="Times New Roman" w:hAnsi="Arial" w:cs="Arial"/>
          <w:b/>
          <w:bCs/>
          <w:color w:val="26282F"/>
          <w:sz w:val="26"/>
          <w:szCs w:val="26"/>
          <w:lang w:eastAsia="ru-RU"/>
        </w:rPr>
        <w:t>-</w:t>
      </w:r>
      <w:r w:rsidRPr="0044320B">
        <w:rPr>
          <w:rFonts w:ascii="Arial" w:eastAsia="Times New Roman" w:hAnsi="Arial" w:cs="Arial"/>
          <w:b/>
          <w:bCs/>
          <w:color w:val="26282F"/>
          <w:sz w:val="26"/>
          <w:szCs w:val="26"/>
          <w:shd w:val="clear" w:color="auto" w:fill="FFF580"/>
          <w:lang w:eastAsia="ru-RU"/>
        </w:rPr>
        <w:t>Мансийского</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lang w:eastAsia="ru-RU"/>
        </w:rPr>
        <w:br/>
      </w:r>
      <w:r w:rsidRPr="0044320B">
        <w:rPr>
          <w:rFonts w:ascii="Arial" w:eastAsia="Times New Roman" w:hAnsi="Arial" w:cs="Arial"/>
          <w:b/>
          <w:bCs/>
          <w:color w:val="26282F"/>
          <w:sz w:val="26"/>
          <w:szCs w:val="26"/>
          <w:shd w:val="clear" w:color="auto" w:fill="FFF580"/>
          <w:lang w:eastAsia="ru-RU"/>
        </w:rPr>
        <w:t>автономного</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округа</w:t>
      </w:r>
      <w:r w:rsidRPr="0044320B">
        <w:rPr>
          <w:rFonts w:ascii="Arial" w:eastAsia="Times New Roman" w:hAnsi="Arial" w:cs="Arial"/>
          <w:b/>
          <w:bCs/>
          <w:color w:val="26282F"/>
          <w:sz w:val="26"/>
          <w:szCs w:val="26"/>
          <w:lang w:eastAsia="ru-RU"/>
        </w:rPr>
        <w:t xml:space="preserve"> - Югры </w:t>
      </w:r>
      <w:r w:rsidRPr="0044320B">
        <w:rPr>
          <w:rFonts w:ascii="Arial" w:eastAsia="Times New Roman" w:hAnsi="Arial" w:cs="Arial"/>
          <w:b/>
          <w:bCs/>
          <w:color w:val="26282F"/>
          <w:sz w:val="26"/>
          <w:szCs w:val="26"/>
          <w:lang w:eastAsia="ru-RU"/>
        </w:rPr>
        <w:br/>
        <w:t xml:space="preserve">от </w:t>
      </w:r>
      <w:r w:rsidRPr="0044320B">
        <w:rPr>
          <w:rFonts w:ascii="Arial" w:eastAsia="Times New Roman" w:hAnsi="Arial" w:cs="Arial"/>
          <w:b/>
          <w:bCs/>
          <w:color w:val="26282F"/>
          <w:sz w:val="26"/>
          <w:szCs w:val="26"/>
          <w:shd w:val="clear" w:color="auto" w:fill="FFF580"/>
          <w:lang w:eastAsia="ru-RU"/>
        </w:rPr>
        <w:t>25</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декабря</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2014</w:t>
      </w:r>
      <w:r w:rsidRPr="0044320B">
        <w:rPr>
          <w:rFonts w:ascii="Arial" w:eastAsia="Times New Roman" w:hAnsi="Arial" w:cs="Arial"/>
          <w:b/>
          <w:bCs/>
          <w:color w:val="26282F"/>
          <w:sz w:val="26"/>
          <w:szCs w:val="26"/>
          <w:lang w:eastAsia="ru-RU"/>
        </w:rPr>
        <w:t xml:space="preserve"> г. N </w:t>
      </w:r>
      <w:r w:rsidRPr="0044320B">
        <w:rPr>
          <w:rFonts w:ascii="Arial" w:eastAsia="Times New Roman" w:hAnsi="Arial" w:cs="Arial"/>
          <w:b/>
          <w:bCs/>
          <w:color w:val="26282F"/>
          <w:sz w:val="26"/>
          <w:szCs w:val="26"/>
          <w:shd w:val="clear" w:color="auto" w:fill="FFF580"/>
          <w:lang w:eastAsia="ru-RU"/>
        </w:rPr>
        <w:t>142</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jc w:val="center"/>
        <w:rPr>
          <w:rFonts w:ascii="Arial" w:eastAsia="Times New Roman" w:hAnsi="Arial" w:cs="Arial"/>
          <w:b/>
          <w:bCs/>
          <w:color w:val="26282F"/>
          <w:sz w:val="26"/>
          <w:szCs w:val="26"/>
          <w:lang w:eastAsia="ru-RU"/>
        </w:rPr>
      </w:pPr>
      <w:r w:rsidRPr="0044320B">
        <w:rPr>
          <w:rFonts w:ascii="Arial" w:eastAsia="Times New Roman" w:hAnsi="Arial" w:cs="Arial"/>
          <w:b/>
          <w:bCs/>
          <w:color w:val="26282F"/>
          <w:sz w:val="26"/>
          <w:szCs w:val="26"/>
          <w:lang w:eastAsia="ru-RU"/>
        </w:rPr>
        <w:t>Порядок</w:t>
      </w:r>
      <w:r w:rsidRPr="0044320B">
        <w:rPr>
          <w:rFonts w:ascii="Arial" w:eastAsia="Times New Roman" w:hAnsi="Arial" w:cs="Arial"/>
          <w:b/>
          <w:bCs/>
          <w:color w:val="26282F"/>
          <w:sz w:val="26"/>
          <w:szCs w:val="26"/>
          <w:lang w:eastAsia="ru-RU"/>
        </w:rPr>
        <w:br/>
        <w:t>образования общественных советов при исполнительных органах государственной власти Ханты-Мансийского автономного округа - Югры</w:t>
      </w:r>
      <w:r w:rsidRPr="0044320B">
        <w:rPr>
          <w:rFonts w:ascii="Arial" w:eastAsia="Times New Roman" w:hAnsi="Arial" w:cs="Arial"/>
          <w:b/>
          <w:bCs/>
          <w:color w:val="26282F"/>
          <w:sz w:val="26"/>
          <w:szCs w:val="26"/>
          <w:lang w:eastAsia="ru-RU"/>
        </w:rPr>
        <w:br/>
        <w:t>(далее - Порядок)</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(Информация об изменениях )</w:t>
      </w:r>
    </w:p>
    <w:p w:rsidR="0044320B" w:rsidRPr="0044320B" w:rsidRDefault="0044320B" w:rsidP="0044320B">
      <w:pPr>
        <w:spacing w:before="100" w:beforeAutospacing="1" w:after="100" w:afterAutospacing="1" w:line="240" w:lineRule="auto"/>
        <w:outlineLvl w:val="4"/>
        <w:rPr>
          <w:rFonts w:ascii="Arial" w:eastAsia="Times New Roman" w:hAnsi="Arial" w:cs="Arial"/>
          <w:b/>
          <w:bCs/>
          <w:sz w:val="20"/>
          <w:szCs w:val="20"/>
          <w:lang w:eastAsia="ru-RU"/>
        </w:rPr>
      </w:pPr>
      <w:r w:rsidRPr="0044320B">
        <w:rPr>
          <w:rFonts w:ascii="Arial" w:eastAsia="Times New Roman" w:hAnsi="Arial" w:cs="Arial"/>
          <w:b/>
          <w:bCs/>
          <w:sz w:val="20"/>
          <w:szCs w:val="20"/>
          <w:lang w:eastAsia="ru-RU"/>
        </w:rPr>
        <w:t>С изменениями и дополнениями от:</w:t>
      </w:r>
    </w:p>
    <w:p w:rsidR="0044320B" w:rsidRPr="0044320B" w:rsidRDefault="0044320B" w:rsidP="0044320B">
      <w:pPr>
        <w:spacing w:after="0" w:line="240" w:lineRule="auto"/>
        <w:ind w:left="-150" w:right="-150"/>
        <w:jc w:val="both"/>
        <w:rPr>
          <w:rFonts w:ascii="Arial" w:eastAsia="Times New Roman" w:hAnsi="Arial" w:cs="Arial"/>
          <w:color w:val="353842"/>
          <w:sz w:val="20"/>
          <w:szCs w:val="20"/>
          <w:lang w:eastAsia="ru-RU"/>
        </w:rPr>
      </w:pPr>
      <w:r w:rsidRPr="0044320B">
        <w:rPr>
          <w:rFonts w:ascii="Arial" w:eastAsia="Times New Roman" w:hAnsi="Arial" w:cs="Arial"/>
          <w:color w:val="353842"/>
          <w:sz w:val="20"/>
          <w:szCs w:val="20"/>
          <w:lang w:eastAsia="ru-RU"/>
        </w:rPr>
        <w:t>17 апреля 2015 г., 23 августа 2016 г., 20 марта 2018 г.</w:t>
      </w:r>
    </w:p>
    <w:p w:rsidR="0044320B" w:rsidRPr="0044320B" w:rsidRDefault="0044320B" w:rsidP="0044320B">
      <w:pPr>
        <w:spacing w:after="0" w:line="240" w:lineRule="auto"/>
        <w:jc w:val="center"/>
        <w:rPr>
          <w:rFonts w:ascii="Arial" w:eastAsia="Times New Roman" w:hAnsi="Arial" w:cs="Arial"/>
          <w:sz w:val="24"/>
          <w:szCs w:val="24"/>
          <w:lang w:eastAsia="ru-RU"/>
        </w:rPr>
      </w:pPr>
      <w:r w:rsidRPr="0044320B">
        <w:rPr>
          <w:rFonts w:ascii="Arial" w:eastAsia="Times New Roman" w:hAnsi="Arial" w:cs="Arial"/>
          <w:color w:val="106BBE"/>
          <w:sz w:val="24"/>
          <w:szCs w:val="24"/>
          <w:lang w:eastAsia="ru-RU"/>
        </w:rPr>
        <w:t>Подробнее см. в справке к документу</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 Общественные советы при исполнительных органах государственной власти Ханты-Мансийского автономного округа - Югры (далее - Общественный совет, исполнительный орган власти) образуют руководители соответствующих исполнительных органов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2. Состав Общественного совета формируется с учетом норм, установленных частью 4 статьи 13 Федерального закона от 21 июля 2014 года N 212-ФЗ "Об основах общественного контроля в Российской Федерации", в следующем порядке:</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1/2 состава - исполнительным органом власти по предложениям профессиональных объединений и иных социальных групп, осуществляющих свою деятельность в сфере полномочий исполнительного органа власти, включая не менее 1 представителя средств массовой информации для обеспечения открытости деятельности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1/2 состава - по предложению Общественной палаты Ханты-Мансийского автономного округа - Югры (далее - Общественная палата, автономный округ) из числа поступивших от общественных объединений и иных негосударственных некоммерческих организаций заявок о рассмотрении кандидатов в члены Общественного совета, отобранных в порядке, установленном Общественной палатой.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3. Кандидаты в состав Общественного совета должны соответствовать следующим требованиям:</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lastRenderedPageBreak/>
        <w:t>наличие гражданства Российской Федерации, постоянное проживание в автономном округе и возраст от 21 года;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наличие опыта работы по профилю деятельности исполнительного органа власти, при котором формируется Общественный совет, не менее 1 года;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отсутствие конфликта интересов, связанного с осуществлением полномочий члена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4. Исполнительный орган власти письменно уведомляет Общественную палату о необходимости образования либо формирования нового состава Общественного совета за 60 рабочих дней до истечения срока полномочий членов Общественного совета с указанием количественного состава Общественного совета, а также сферы деятельности исполнительного органа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 случае необходимости замены члена Общественного совета, включенного в состав Общественного совета от Общественной палаты, исполнительный орган власти уведомляет об этом Общественную палату в течение 5 рабочих дней с даты установления исполнительным органом власти обстоятельств, указанных в пункте 9 Порядка.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 Общественная палата направляет в исполнительный орган власти свои предложения о персональном составе Общественного совета (далее - предложения) в срок не позднее 30 рабочих дней с даты получения уведомления, указанного в пункте 4 Порядка.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6. Исполнительный орган власти утверждает персональный состав Общественного совета своим правовым актом в срок не позднее 5 рабочих дней с даты получения предложений Общественной палаты.</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7. Общественный совет собирается на первое заседание не позднее 25 рабочих дней со дня утверждения его персонального состава.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8. Срок полномочий членов Общественного совета составляет 3 года с даты проведения первого заседания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9. Полномочия члена Общественного совета прекращаются и член Общественного совета подлежит замене в случаях:</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истечения срока полномочий;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смерти члена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подачи им заявления о прекращении участия в работе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вступления в законную силу вынесенного в отношении его обвинительного приговора суда;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признания его недееспособным или ограниченно дееспособным, безвестно отсутствующим или умершим на основании решения суда, вступившего в законную силу;</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назначения или избрания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муниципальную должность или муниципальную должность муниципальной службы;</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выезда члена Общественного совета на постоянное место жительства за пределы автономного округа;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lastRenderedPageBreak/>
        <w:t>систематического (3 и более раза подряд) пропуска заседаний без уважительной причины на основании решения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10. Исполнительный орган власти размещает информацию о деятельности Общественного совета на едином официальном сайте государственных органов автономного округа в соответствии со следующей структурой: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10.1. Официальные документы (нормативные правовые акты автономного округа, регламентирующие деятельность общественных советов; правовые акты исполнительного органа власти об утверждении положения, состава Общественного совета, о назначении ответственного лица за организационно-техническое обеспечение деятельности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10.2. Состав Общественного совета (ФИО полностью, статус в Общественном совете, профессиональная/общественная деятельность, кем рекомендованы в состав Общественного совета, контактная информация председателя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10.3. Информация о деятельности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10.3.1. Планы работы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10.3.2. Заседания Общественного совета (повестки, протоколы заседаний, исполнение поручений).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10.3.3. Экспертная деятельность Общественного совета (отдельные поручения и рекомендации Общественного совета в сфере деятельности исполнительного органа власти, сведения о проведенной экспертизе проектов нормативных правовых актов и иных документов, подготовленных исполнительным органом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10.3.4. Мероприятия общественного контроля.</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10.3.5. Доклады о деятельности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10.4. Ответственное лицо за организационно-техническое обеспечение деятельности Общественного совета (ФИО, должность, контактный телефон, адрес электронной почты).</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right"/>
        <w:rPr>
          <w:rFonts w:ascii="Arial" w:eastAsia="Times New Roman" w:hAnsi="Arial" w:cs="Arial"/>
          <w:b/>
          <w:bCs/>
          <w:color w:val="26282F"/>
          <w:sz w:val="26"/>
          <w:szCs w:val="26"/>
          <w:lang w:eastAsia="ru-RU"/>
        </w:rPr>
      </w:pPr>
      <w:r w:rsidRPr="0044320B">
        <w:rPr>
          <w:rFonts w:ascii="Arial" w:eastAsia="Times New Roman" w:hAnsi="Arial" w:cs="Arial"/>
          <w:b/>
          <w:bCs/>
          <w:color w:val="26282F"/>
          <w:sz w:val="26"/>
          <w:szCs w:val="26"/>
          <w:lang w:eastAsia="ru-RU"/>
        </w:rPr>
        <w:t>Приложение 2</w:t>
      </w:r>
      <w:r w:rsidRPr="0044320B">
        <w:rPr>
          <w:rFonts w:ascii="Arial" w:eastAsia="Times New Roman" w:hAnsi="Arial" w:cs="Arial"/>
          <w:b/>
          <w:bCs/>
          <w:color w:val="26282F"/>
          <w:sz w:val="26"/>
          <w:szCs w:val="26"/>
          <w:lang w:eastAsia="ru-RU"/>
        </w:rPr>
        <w:br/>
        <w:t xml:space="preserve">к </w:t>
      </w:r>
      <w:r w:rsidRPr="0044320B">
        <w:rPr>
          <w:rFonts w:ascii="Arial" w:eastAsia="Times New Roman" w:hAnsi="Arial" w:cs="Arial"/>
          <w:b/>
          <w:bCs/>
          <w:color w:val="26282F"/>
          <w:sz w:val="26"/>
          <w:szCs w:val="26"/>
          <w:shd w:val="clear" w:color="auto" w:fill="FFF580"/>
          <w:lang w:eastAsia="ru-RU"/>
        </w:rPr>
        <w:t>постановлению</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Губернатора</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lang w:eastAsia="ru-RU"/>
        </w:rPr>
        <w:br/>
      </w:r>
      <w:r w:rsidRPr="0044320B">
        <w:rPr>
          <w:rFonts w:ascii="Arial" w:eastAsia="Times New Roman" w:hAnsi="Arial" w:cs="Arial"/>
          <w:b/>
          <w:bCs/>
          <w:color w:val="26282F"/>
          <w:sz w:val="26"/>
          <w:szCs w:val="26"/>
          <w:shd w:val="clear" w:color="auto" w:fill="FFF580"/>
          <w:lang w:eastAsia="ru-RU"/>
        </w:rPr>
        <w:t>Ханты</w:t>
      </w:r>
      <w:r w:rsidRPr="0044320B">
        <w:rPr>
          <w:rFonts w:ascii="Arial" w:eastAsia="Times New Roman" w:hAnsi="Arial" w:cs="Arial"/>
          <w:b/>
          <w:bCs/>
          <w:color w:val="26282F"/>
          <w:sz w:val="26"/>
          <w:szCs w:val="26"/>
          <w:lang w:eastAsia="ru-RU"/>
        </w:rPr>
        <w:t>-</w:t>
      </w:r>
      <w:r w:rsidRPr="0044320B">
        <w:rPr>
          <w:rFonts w:ascii="Arial" w:eastAsia="Times New Roman" w:hAnsi="Arial" w:cs="Arial"/>
          <w:b/>
          <w:bCs/>
          <w:color w:val="26282F"/>
          <w:sz w:val="26"/>
          <w:szCs w:val="26"/>
          <w:shd w:val="clear" w:color="auto" w:fill="FFF580"/>
          <w:lang w:eastAsia="ru-RU"/>
        </w:rPr>
        <w:t>Мансийского</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lang w:eastAsia="ru-RU"/>
        </w:rPr>
        <w:br/>
      </w:r>
      <w:r w:rsidRPr="0044320B">
        <w:rPr>
          <w:rFonts w:ascii="Arial" w:eastAsia="Times New Roman" w:hAnsi="Arial" w:cs="Arial"/>
          <w:b/>
          <w:bCs/>
          <w:color w:val="26282F"/>
          <w:sz w:val="26"/>
          <w:szCs w:val="26"/>
          <w:shd w:val="clear" w:color="auto" w:fill="FFF580"/>
          <w:lang w:eastAsia="ru-RU"/>
        </w:rPr>
        <w:t>автономного</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округа</w:t>
      </w:r>
      <w:r w:rsidRPr="0044320B">
        <w:rPr>
          <w:rFonts w:ascii="Arial" w:eastAsia="Times New Roman" w:hAnsi="Arial" w:cs="Arial"/>
          <w:b/>
          <w:bCs/>
          <w:color w:val="26282F"/>
          <w:sz w:val="26"/>
          <w:szCs w:val="26"/>
          <w:lang w:eastAsia="ru-RU"/>
        </w:rPr>
        <w:t xml:space="preserve"> - Югры </w:t>
      </w:r>
      <w:r w:rsidRPr="0044320B">
        <w:rPr>
          <w:rFonts w:ascii="Arial" w:eastAsia="Times New Roman" w:hAnsi="Arial" w:cs="Arial"/>
          <w:b/>
          <w:bCs/>
          <w:color w:val="26282F"/>
          <w:sz w:val="26"/>
          <w:szCs w:val="26"/>
          <w:lang w:eastAsia="ru-RU"/>
        </w:rPr>
        <w:br/>
        <w:t xml:space="preserve">от </w:t>
      </w:r>
      <w:r w:rsidRPr="0044320B">
        <w:rPr>
          <w:rFonts w:ascii="Arial" w:eastAsia="Times New Roman" w:hAnsi="Arial" w:cs="Arial"/>
          <w:b/>
          <w:bCs/>
          <w:color w:val="26282F"/>
          <w:sz w:val="26"/>
          <w:szCs w:val="26"/>
          <w:shd w:val="clear" w:color="auto" w:fill="FFF580"/>
          <w:lang w:eastAsia="ru-RU"/>
        </w:rPr>
        <w:t>25</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декабря</w:t>
      </w:r>
      <w:r w:rsidRPr="0044320B">
        <w:rPr>
          <w:rFonts w:ascii="Arial" w:eastAsia="Times New Roman" w:hAnsi="Arial" w:cs="Arial"/>
          <w:b/>
          <w:bCs/>
          <w:color w:val="26282F"/>
          <w:sz w:val="26"/>
          <w:szCs w:val="26"/>
          <w:lang w:eastAsia="ru-RU"/>
        </w:rPr>
        <w:t xml:space="preserve"> </w:t>
      </w:r>
      <w:r w:rsidRPr="0044320B">
        <w:rPr>
          <w:rFonts w:ascii="Arial" w:eastAsia="Times New Roman" w:hAnsi="Arial" w:cs="Arial"/>
          <w:b/>
          <w:bCs/>
          <w:color w:val="26282F"/>
          <w:sz w:val="26"/>
          <w:szCs w:val="26"/>
          <w:shd w:val="clear" w:color="auto" w:fill="FFF580"/>
          <w:lang w:eastAsia="ru-RU"/>
        </w:rPr>
        <w:t>2014</w:t>
      </w:r>
      <w:r w:rsidRPr="0044320B">
        <w:rPr>
          <w:rFonts w:ascii="Arial" w:eastAsia="Times New Roman" w:hAnsi="Arial" w:cs="Arial"/>
          <w:b/>
          <w:bCs/>
          <w:color w:val="26282F"/>
          <w:sz w:val="26"/>
          <w:szCs w:val="26"/>
          <w:lang w:eastAsia="ru-RU"/>
        </w:rPr>
        <w:t xml:space="preserve"> г. N </w:t>
      </w:r>
      <w:r w:rsidRPr="0044320B">
        <w:rPr>
          <w:rFonts w:ascii="Arial" w:eastAsia="Times New Roman" w:hAnsi="Arial" w:cs="Arial"/>
          <w:b/>
          <w:bCs/>
          <w:color w:val="26282F"/>
          <w:sz w:val="26"/>
          <w:szCs w:val="26"/>
          <w:shd w:val="clear" w:color="auto" w:fill="FFF580"/>
          <w:lang w:eastAsia="ru-RU"/>
        </w:rPr>
        <w:t>142</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jc w:val="center"/>
        <w:rPr>
          <w:rFonts w:ascii="Arial" w:eastAsia="Times New Roman" w:hAnsi="Arial" w:cs="Arial"/>
          <w:b/>
          <w:bCs/>
          <w:color w:val="26282F"/>
          <w:sz w:val="26"/>
          <w:szCs w:val="26"/>
          <w:lang w:eastAsia="ru-RU"/>
        </w:rPr>
      </w:pPr>
      <w:r w:rsidRPr="0044320B">
        <w:rPr>
          <w:rFonts w:ascii="Arial" w:eastAsia="Times New Roman" w:hAnsi="Arial" w:cs="Arial"/>
          <w:b/>
          <w:bCs/>
          <w:color w:val="26282F"/>
          <w:sz w:val="26"/>
          <w:szCs w:val="26"/>
          <w:lang w:eastAsia="ru-RU"/>
        </w:rPr>
        <w:t xml:space="preserve">Типовое положение </w:t>
      </w:r>
      <w:r w:rsidRPr="0044320B">
        <w:rPr>
          <w:rFonts w:ascii="Arial" w:eastAsia="Times New Roman" w:hAnsi="Arial" w:cs="Arial"/>
          <w:b/>
          <w:bCs/>
          <w:color w:val="26282F"/>
          <w:sz w:val="26"/>
          <w:szCs w:val="26"/>
          <w:lang w:eastAsia="ru-RU"/>
        </w:rPr>
        <w:br/>
        <w:t xml:space="preserve">об общественном совете при исполнительном органе государственной власти Ханты-Мансийского автономного округа - Югры </w:t>
      </w:r>
      <w:r w:rsidRPr="0044320B">
        <w:rPr>
          <w:rFonts w:ascii="Arial" w:eastAsia="Times New Roman" w:hAnsi="Arial" w:cs="Arial"/>
          <w:b/>
          <w:bCs/>
          <w:color w:val="26282F"/>
          <w:sz w:val="26"/>
          <w:szCs w:val="26"/>
          <w:lang w:eastAsia="ru-RU"/>
        </w:rPr>
        <w:br/>
        <w:t>(далее - типовое положение)</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(Информация об изменениях )</w:t>
      </w:r>
    </w:p>
    <w:p w:rsidR="0044320B" w:rsidRPr="0044320B" w:rsidRDefault="0044320B" w:rsidP="0044320B">
      <w:pPr>
        <w:spacing w:before="100" w:beforeAutospacing="1" w:after="100" w:afterAutospacing="1" w:line="240" w:lineRule="auto"/>
        <w:outlineLvl w:val="4"/>
        <w:rPr>
          <w:rFonts w:ascii="Arial" w:eastAsia="Times New Roman" w:hAnsi="Arial" w:cs="Arial"/>
          <w:b/>
          <w:bCs/>
          <w:sz w:val="20"/>
          <w:szCs w:val="20"/>
          <w:lang w:eastAsia="ru-RU"/>
        </w:rPr>
      </w:pPr>
      <w:r w:rsidRPr="0044320B">
        <w:rPr>
          <w:rFonts w:ascii="Arial" w:eastAsia="Times New Roman" w:hAnsi="Arial" w:cs="Arial"/>
          <w:b/>
          <w:bCs/>
          <w:sz w:val="20"/>
          <w:szCs w:val="20"/>
          <w:lang w:eastAsia="ru-RU"/>
        </w:rPr>
        <w:t>С изменениями и дополнениями от:</w:t>
      </w:r>
    </w:p>
    <w:p w:rsidR="0044320B" w:rsidRPr="0044320B" w:rsidRDefault="0044320B" w:rsidP="0044320B">
      <w:pPr>
        <w:spacing w:after="0" w:line="240" w:lineRule="auto"/>
        <w:ind w:left="-150" w:right="-150"/>
        <w:jc w:val="both"/>
        <w:rPr>
          <w:rFonts w:ascii="Arial" w:eastAsia="Times New Roman" w:hAnsi="Arial" w:cs="Arial"/>
          <w:color w:val="353842"/>
          <w:sz w:val="20"/>
          <w:szCs w:val="20"/>
          <w:lang w:eastAsia="ru-RU"/>
        </w:rPr>
      </w:pPr>
      <w:r w:rsidRPr="0044320B">
        <w:rPr>
          <w:rFonts w:ascii="Arial" w:eastAsia="Times New Roman" w:hAnsi="Arial" w:cs="Arial"/>
          <w:color w:val="353842"/>
          <w:sz w:val="20"/>
          <w:szCs w:val="20"/>
          <w:lang w:eastAsia="ru-RU"/>
        </w:rPr>
        <w:t>23 августа 2016 г., 20 марта 2018 г.</w:t>
      </w:r>
    </w:p>
    <w:p w:rsidR="0044320B" w:rsidRPr="0044320B" w:rsidRDefault="0044320B" w:rsidP="0044320B">
      <w:pPr>
        <w:spacing w:after="0" w:line="240" w:lineRule="auto"/>
        <w:jc w:val="center"/>
        <w:rPr>
          <w:rFonts w:ascii="Arial" w:eastAsia="Times New Roman" w:hAnsi="Arial" w:cs="Arial"/>
          <w:sz w:val="24"/>
          <w:szCs w:val="24"/>
          <w:lang w:eastAsia="ru-RU"/>
        </w:rPr>
      </w:pPr>
      <w:r w:rsidRPr="0044320B">
        <w:rPr>
          <w:rFonts w:ascii="Arial" w:eastAsia="Times New Roman" w:hAnsi="Arial" w:cs="Arial"/>
          <w:color w:val="106BBE"/>
          <w:sz w:val="24"/>
          <w:szCs w:val="24"/>
          <w:lang w:eastAsia="ru-RU"/>
        </w:rPr>
        <w:t>Подробнее см. в справке к документу</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jc w:val="center"/>
        <w:rPr>
          <w:rFonts w:ascii="Arial" w:eastAsia="Times New Roman" w:hAnsi="Arial" w:cs="Arial"/>
          <w:b/>
          <w:bCs/>
          <w:color w:val="26282F"/>
          <w:sz w:val="26"/>
          <w:szCs w:val="26"/>
          <w:lang w:eastAsia="ru-RU"/>
        </w:rPr>
      </w:pPr>
      <w:r w:rsidRPr="0044320B">
        <w:rPr>
          <w:rFonts w:ascii="Arial" w:eastAsia="Times New Roman" w:hAnsi="Arial" w:cs="Arial"/>
          <w:b/>
          <w:bCs/>
          <w:color w:val="26282F"/>
          <w:sz w:val="26"/>
          <w:szCs w:val="26"/>
          <w:lang w:eastAsia="ru-RU"/>
        </w:rPr>
        <w:lastRenderedPageBreak/>
        <w:t>I. Общие положения</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1.1. Общественный совет при исполнительном органе государственной власти Ханты-Мансийского автономного округа - Югры (далее - Общественный совет) является постоянно действующим консультативно-совещательным органом при исполнительном органе государственной власти Ханты-Мансийского автономного округа - Югры (далее - исполнительный орган власти) и создается в целях содействия поиску эффективных решений и разработке мер по реализации государственной политики в установленной сфере деятельности исполнительного органа власти на основе взаимодействия граждан, общественных объединений и иных негосударственных некоммерческих организаций, а также реализации прав граждан на осуществление общественного контроля, обеспечения участия населения Ханты-Мансийского автономного округа - Югры (далее также - автономный округ) в работе исполнительного органа власти по подготовке и реализации управленческих решений.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1.2. Общественный совет образуется в порядке, установленном Губернатором Ханты-Мансийского автономного округа - Югры.</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1.3. Общественный совет осуществляет свою деятельность на основе Конституции Российской Федерации,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автономного округа, настоящего типового положения.</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1.4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1.4. Исполнительный орган власти своим правовым актом утверждает положение об Общественном совете, состав Общественного совета и изменения, вносимые в них, и определяет ответственное лицо за организационно-техническое обеспечение деятельности Общественного совета (далее - ответственное лицо).</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1.5. Решения Общественного совета носят рекомендательный характер.</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1.6. Утратил силу с 23 марта 2018 г. - Постановление Губернатора Ханты-Мансийского АО - Югры от 20 марта 2018 г. N 14</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jc w:val="center"/>
        <w:rPr>
          <w:rFonts w:ascii="Arial" w:eastAsia="Times New Roman" w:hAnsi="Arial" w:cs="Arial"/>
          <w:b/>
          <w:bCs/>
          <w:color w:val="26282F"/>
          <w:sz w:val="26"/>
          <w:szCs w:val="26"/>
          <w:lang w:eastAsia="ru-RU"/>
        </w:rPr>
      </w:pPr>
      <w:r w:rsidRPr="0044320B">
        <w:rPr>
          <w:rFonts w:ascii="Arial" w:eastAsia="Times New Roman" w:hAnsi="Arial" w:cs="Arial"/>
          <w:b/>
          <w:bCs/>
          <w:color w:val="26282F"/>
          <w:sz w:val="26"/>
          <w:szCs w:val="26"/>
          <w:lang w:eastAsia="ru-RU"/>
        </w:rPr>
        <w:t>II. Задачи и направления деятельности Общественного совета</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2.1. Основными задачами Общественного совета являются:</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lastRenderedPageBreak/>
        <w:t>осуществление общественного контроля за деятельностью исполнительного органа власти в формах и порядке, предусмотренных федеральным законодательством и законодательством автономного округа;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осуществление контроля за деятельностью субъектов естественных монополий;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совершенствование механизма учета общественного мнения и обратной связи исполнительного органа власти с гражданами, общественными объединениями и иными негосударственными некоммерческими организациями;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обеспечение участия представителей общественности в процессе подготовки и реализации решений в сфере деятельности исполнительного органа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организация и осуществление совместных действий исполнительного органа власти и граждан, общественных объединений и иных негосударственных некоммерческих организаций по разработке и реализации государственной политики в сфере деятельности исполнительного органа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привлечение к принятию управленческих решений в сфере деятельности исполнительного органа власти широкого круга граждан, представляющих интересы различных групп населения автономного округа;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информирование общественности и организаций автономного округа о целях, задачах и итогах работы исполнительного органа власти в установленной сфере деятельности;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осуществление контроля за реализацией решений Общественного совета.</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2.2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2.2. Основными направлениями деятельности Общественного совета являются:</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подготовка предложений исполнительному органу власти по вопросам его деятельности;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обсуждение планов работы исполнительного органа власти и отчетов о его деятельности;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рассмотрение отчетов исполнительного органа власти о реализации государственных программ автономного округа;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участие в мероприятиях исполнительного органа власти антикоррупционного характера и в кадровой политике;</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исполнительного органа власти и его должностных лиц для выработки и принятия мер по предупреждению и устранению причин выявленных нарушений;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lastRenderedPageBreak/>
        <w:t>рассмотрение информации о правоприменительной практике, поступившей от общественных, научных, правозащитных и иных организаций, а также от граждан, в том числе на основании обзоров (отчетов) о работе с обращениями граждан и их объединений;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рассмотрение проектов законов, проектов нормативных правовых актов автономного округа и иных документов, подготавливаемых исполнительным органом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рассмотрение планов закупок, организуемых исполнительным органом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рассмотрение проектов административных регламентов по предоставлению государственных услуг;</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рассмотрение проектов инвестиционных программ и отчетов об их реализации;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проведение экспертной общественной оценки проектных инициатив, паспортов проектов, а также реализуемых проектов исполнительных органов власти в качестве органа, уполномоченного на проведение такой оценки в соответствии с паспортом проекта, проектной инициативой;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рассмотрение тарифов на товары и услуги субъектов естественных монополий до принятия решения об их установлении;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участие в оценке деятельности исполнительного органа власти по итогам года;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рассмотрение итогов проведенных контрольных мероприятий в отношении исполнительного органа власти и подведомственных учреждений.</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Раздел III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jc w:val="center"/>
        <w:rPr>
          <w:rFonts w:ascii="Arial" w:eastAsia="Times New Roman" w:hAnsi="Arial" w:cs="Arial"/>
          <w:b/>
          <w:bCs/>
          <w:color w:val="26282F"/>
          <w:sz w:val="26"/>
          <w:szCs w:val="26"/>
          <w:lang w:eastAsia="ru-RU"/>
        </w:rPr>
      </w:pPr>
      <w:r w:rsidRPr="0044320B">
        <w:rPr>
          <w:rFonts w:ascii="Arial" w:eastAsia="Times New Roman" w:hAnsi="Arial" w:cs="Arial"/>
          <w:b/>
          <w:bCs/>
          <w:color w:val="26282F"/>
          <w:sz w:val="26"/>
          <w:szCs w:val="26"/>
          <w:lang w:eastAsia="ru-RU"/>
        </w:rPr>
        <w:t>III. Права Общественного совета</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Общественный совет для реализации целей и задач в установленной сфере деятельности имеет право:</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принимать решения по направлениям своей деятельности;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участвовать в заседаниях коллегиальных органов при Губернаторе автономного округа, Правительстве автономного округа, исполнительных органах власти, рабочих совещаниях, иных мероприятиях, организуемых исполнительными органами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участвовать в разработке проектов нормативных правовых актов, подготавливаемых исполнительным органом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вносить предложения по совершенствованию деятельности исполнительного органа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 xml:space="preserve">взаимодействовать с Общественной палатой Ханты-Мансийского автономного округа - Югры (далее - Общественная палата), общественными советами при исполнительных органах власти автономного округа, органах местного самоуправления муниципальных образований </w:t>
      </w:r>
      <w:r w:rsidRPr="0044320B">
        <w:rPr>
          <w:rFonts w:ascii="Arial" w:eastAsia="Times New Roman" w:hAnsi="Arial" w:cs="Arial"/>
          <w:sz w:val="26"/>
          <w:szCs w:val="26"/>
          <w:lang w:eastAsia="ru-RU"/>
        </w:rPr>
        <w:lastRenderedPageBreak/>
        <w:t>автономного округа, Общественным советом по реализации Стратегии социально-экономического развития Ханты-Мансийского автономного округа - Югры до 2030 года при Губернаторе Ханты-Мансийского автономного округа - Югры;</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образовывать рабочие группы для подготовки и принятия решений;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приглашать на свои заседания руководителей иных исполнительных органов власти, представителей общественных объединений и иных негосударственных некоммерческих организаций при обсуждении вопросов, решение которых входит в их компетенцию, представителей органов местного самоуправления муниципальных образований автономного округа в соответствии с тематикой рассматриваемых вопросов.</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участвовать в приеме граждан по личным вопросам, а также в рассмотрении устных и письменных обращений граждан, поступающих в исполнительный орган власти.</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jc w:val="center"/>
        <w:rPr>
          <w:rFonts w:ascii="Arial" w:eastAsia="Times New Roman" w:hAnsi="Arial" w:cs="Arial"/>
          <w:b/>
          <w:bCs/>
          <w:color w:val="26282F"/>
          <w:sz w:val="26"/>
          <w:szCs w:val="26"/>
          <w:lang w:eastAsia="ru-RU"/>
        </w:rPr>
      </w:pPr>
      <w:r w:rsidRPr="0044320B">
        <w:rPr>
          <w:rFonts w:ascii="Arial" w:eastAsia="Times New Roman" w:hAnsi="Arial" w:cs="Arial"/>
          <w:b/>
          <w:bCs/>
          <w:color w:val="26282F"/>
          <w:sz w:val="26"/>
          <w:szCs w:val="26"/>
          <w:lang w:eastAsia="ru-RU"/>
        </w:rPr>
        <w:t>IV. Порядок формирования состава Общественного совета</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Постановлением Губернатора Ханты-Мансийского АО - Югры от 23 августа 2016 г. N 103 пункт 4.1 настоящего приложения изложен в новой редакции</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текст пункта в предыдущей редакции</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4.1. Общественный совет формируется на основе добровольного участия в его деятельности граждан Российской Федерации, постоянно проживающих в автономном округе, в порядке, установленном Губернатором автономного округа.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4.2. Члены Общественного совета исполняют свои обязанности на общественных началах.</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4.3. Количественный состав Общественного совета составляет не менее 6 человек.</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4.4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4.4. В состав Общественного совета входят председатель, заместитель председателя, секретарь и члены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4.5. В случае возникновения обстоятельств, препятствующих члену Общественного совета входить в его состав, или в случае выхода из его состава по собственному желанию он обязан не позднее 5 рабочих дней направить председателю Общественного совета письменное заявление о выходе из состава Общественного совета.</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jc w:val="center"/>
        <w:rPr>
          <w:rFonts w:ascii="Arial" w:eastAsia="Times New Roman" w:hAnsi="Arial" w:cs="Arial"/>
          <w:b/>
          <w:bCs/>
          <w:color w:val="26282F"/>
          <w:sz w:val="26"/>
          <w:szCs w:val="26"/>
          <w:lang w:eastAsia="ru-RU"/>
        </w:rPr>
      </w:pPr>
      <w:r w:rsidRPr="0044320B">
        <w:rPr>
          <w:rFonts w:ascii="Arial" w:eastAsia="Times New Roman" w:hAnsi="Arial" w:cs="Arial"/>
          <w:b/>
          <w:bCs/>
          <w:color w:val="26282F"/>
          <w:sz w:val="26"/>
          <w:szCs w:val="26"/>
          <w:lang w:eastAsia="ru-RU"/>
        </w:rPr>
        <w:t>V.  Деятельность Общественного совета</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lastRenderedPageBreak/>
        <w:t> </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5.1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 На первом организационном заседании Общественный совет путем открытого голосования избирает из своего состава председателя Общественного совета, заместителя председателя Общественного совета, секретаря Общественного совета, утверждает план работы на текущий год.</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5.2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5.2. Заседания Общественного совета проходят в городе Ханты-Мансийске, могут быть выездными, а также проводиться с использованием систем видеоконференцсвязи.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5.3. Заседания Общественного совета проводятся по мере необходимости, но не реже 1 раза в квартал.</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5.4. Заседание Общественного совета считается правомочным при участии в нем не менее половины от установленной численности членов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5.5. Решения Общественного совета принимаются открытым голосованием простым большинством голосов (от числа присутствующих).</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5.6. При равенстве голосов право решающего голоса принадлежит председательствующему на заседании.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5.7. Решения Общественного совета, в том числе принятые путем заочного голосования, оформляются протоколом заседания, который подписывает председательствующий.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5.8. Члены Общественного совета, несогласные с решением Общественного совета, вправе изложить особое мнение, которое в обязательном порядке вносится в протокол заседания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5.9. 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 xml:space="preserve">5.10. При проведении заочного голосования решение принимается большинством голосов от общего числа членов, участвующих в голосовании. При этом число членов, участвующих в заочном голосовании, должно быть не менее половины общего числа членов Общественного совета. В случае равенства голосов решающим является голос </w:t>
      </w:r>
      <w:r w:rsidRPr="0044320B">
        <w:rPr>
          <w:rFonts w:ascii="Arial" w:eastAsia="Times New Roman" w:hAnsi="Arial" w:cs="Arial"/>
          <w:sz w:val="26"/>
          <w:szCs w:val="26"/>
          <w:lang w:eastAsia="ru-RU"/>
        </w:rPr>
        <w:lastRenderedPageBreak/>
        <w:t>председателя Общественного совета, при его отсутствии - голос заместителя председателя Общественного совета.</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5.11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5.11. При проведении заседания Общественного совета с использованием видеоконференцсвязи решение считается принятым, если от члена Общественного совета получен ответ в онлайн режиме.</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5.12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5.12. Председатель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организует работу Общественного совета и председательствует на его заседаниях;</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подписывает протоколы заседаний и другие документы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формирует при участии членов Общественного совета и утверждает план работы, повестку заседания и состав лиц, приглашаемых на заседание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абзац утратил силу с 23 марта 2018 г. - Постановление Губернатора Ханты-Мансийского АО - Югры от 20 марта 2018 г. N 14</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вносит предложения по проектам документов и иных материалов для обсуждения на заседаниях Общественного совета и согласует их;</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абзац утратил силу с 23 марта 2018 г. - Постановление Губернатора Ханты-Мансийского АО - Югры от 20 марта 2018 г. N 14</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согласовывает информацию о деятельности Общественного совета для размещения на едином официальном сайте государственных органов автономного округа;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взаимодействует с исполнительным органом власти по вопросам деятельности Общественного совета и реализации его решений;</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принимает решение, в случае необходимости, о проведении заседания Общественного совета в заочной форме, решения на котором принимаются путем опросного голосования его членов;</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lastRenderedPageBreak/>
        <w:t>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организует подготовку полугодового, годового докладов о деятельности Общественного совета.</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5.13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5.13. Заместитель председателя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по поручению председателя Общественного совета председательствует на заседаниях Общественного совета в его отсутствие;</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участвует в подготовке планов работы Общественного совета, формировании состава лиц, приглашаемых на заседание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обеспечивает коллективное обсуждение вопросов, внесенных на рассмотрение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участвует в подготовке полугодового, годового докладов о деятельности Общественного совета, а в случае отсутствия председателя Общественного совета организует их подготовку.</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5.14. Члены Общественного совета:</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Постановлением Губернатора Ханты-Мансийского АО - Югры от 23 августа 2016 г. N 103 в подпункт 5.14.1 пункта 5.14 настоящего приложения внесены изменения</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текст пункта в предыдущей редакции</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5.14.1. Имеют право:</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вносить предложения по формированию повестки дня заседаний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возглавлять комиссии и рабочие группы, формируемые Общественным советом;</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участвовать в подготовке материалов по рассматриваемым вопросам;</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представлять свою позицию по результатам рассмотренных материалов при проведении заседания Общественного совета в заочной форме путем опросного голосования в срок не более 5 дней с даты направления им материалов;</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выйти из Общественного совета по собственному желанию.</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участвовать в подготовке доклада о деятельности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5.14.2. Обладают равными правами при обсуждении вопросов и голосовании.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lastRenderedPageBreak/>
        <w:t>5.14.3. Обязаны лично участвовать в заседаниях Общественного совета и не вправе делегировать свои полномочия другим лицам.</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5.14.4. Члены Общественного совета обязаны соблюдать Кодекс этики члена Общественного совета, который утверждается Общественным советом.</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5.14 дополнен подпунктом 5.14.5 с 23 марта 2018 г. - Постановление Губернатора Ханты-Мансийского АО - Югры от 20 марта 2018 г. N 14</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5.14.5. Информируют секретаря Общественного совета о невозможности присутствовать на заседании Общественного совета по уважительной причине за 3 дня до его проведения.</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Пункт 5.15 изменен с 23 марта 2018 г. - Постановление Губернатора Ханты-Мансийского АО - Югры от 20 марта 2018 г. N 14</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5.15. Секретарь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уведомляет руководителя исполнительного органа власти о прекращении полномочий члена (членов) Общественного совета и необходимости замещения вакантных мест в Общественном совете;</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готовит и согласовывает с председателем Общественного совета проекты документов и иных материалов для обсуждения на заседаниях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взаимодействует с ответственным лицом по вопросам организации заседаний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хранит документацию Общественного совета и готовит в установленном порядке документы, передаваемые на хранение в архив и на уничтожение;</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в случае проведения заседания Общественного совета в заочной форме путем опросного голосования его членов обеспечивает направление всем членам Общественного совета необходимых материалов и сбор их мнений по результатам рассмотрения материалов;</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готовит и согласовывает с председателем Общественного совета полугодовой, годовой доклады, информацию о деятельности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 xml:space="preserve">направляет ответственному лицу полугодовой, годовой доклады о деятельности Общественного совета для размещения на едином </w:t>
      </w:r>
      <w:r w:rsidRPr="0044320B">
        <w:rPr>
          <w:rFonts w:ascii="Arial" w:eastAsia="Times New Roman" w:hAnsi="Arial" w:cs="Arial"/>
          <w:sz w:val="26"/>
          <w:szCs w:val="26"/>
          <w:lang w:eastAsia="ru-RU"/>
        </w:rPr>
        <w:lastRenderedPageBreak/>
        <w:t>официальном сайте государственных органов автономного округа и направления в Общественную палату не позднее 20 числа, следующего за отчетным периодом.</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5.16. Утратил силу с 23 марта 2018 г. - Постановление Губернатора Ханты-Мансийского АО - Югры от 20 марта 2018 г. N 14</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5.17. Утратил силу с 23 марта 2018 г. - Постановление Губернатора Ханты-Мансийского АО - Югры от 20 марта 2018 г. N 14</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5.18. Утратил силу с 23 марта 2018 г. - Постановление Губернатора Ханты-Мансийского АО - Югры от 20 марта 2018 г. N 14</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5.19. Утратил силу с 23 марта 2018 г. - Постановление Губернатора Ханты-Мансийского АО - Югры от 20 марта 2018 г. N 14</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См. предыдущую редакцию</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before="100" w:beforeAutospacing="1" w:after="100" w:afterAutospacing="1" w:line="240" w:lineRule="auto"/>
        <w:outlineLvl w:val="3"/>
        <w:rPr>
          <w:rFonts w:ascii="Arial" w:eastAsia="Times New Roman" w:hAnsi="Arial" w:cs="Arial"/>
          <w:b/>
          <w:bCs/>
          <w:sz w:val="24"/>
          <w:szCs w:val="24"/>
          <w:lang w:eastAsia="ru-RU"/>
        </w:rPr>
      </w:pPr>
      <w:r w:rsidRPr="0044320B">
        <w:rPr>
          <w:rFonts w:ascii="Arial" w:eastAsia="Times New Roman" w:hAnsi="Arial" w:cs="Arial"/>
          <w:b/>
          <w:bCs/>
          <w:sz w:val="24"/>
          <w:szCs w:val="24"/>
          <w:lang w:eastAsia="ru-RU"/>
        </w:rPr>
        <w:t>Информация об изменениях:</w:t>
      </w:r>
    </w:p>
    <w:p w:rsidR="0044320B" w:rsidRPr="0044320B" w:rsidRDefault="0044320B" w:rsidP="0044320B">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44320B">
        <w:rPr>
          <w:rFonts w:ascii="Arial" w:eastAsia="Times New Roman" w:hAnsi="Arial" w:cs="Arial"/>
          <w:i/>
          <w:iCs/>
          <w:color w:val="353842"/>
          <w:sz w:val="26"/>
          <w:szCs w:val="26"/>
          <w:lang w:eastAsia="ru-RU"/>
        </w:rPr>
        <w:t>Постановлением Губернатора Ханты-Мансийского АО - Югры от 23 августа 2016 г. N 103 настоящее приложение дополнено пунктом 5.20</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5.20. Доклад о деятельности Общественного совета имеет следующую структуру:</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общие положения (реквизиты положения об Общественном совете, дата создания, количество членов в отчетном периоде, анализ состава, ротации, внесенные изменения в положение об Общественном совете);</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заседания Общественного совета (сведения о количестве, форматах проведенных заседаний, рассмотренных вопросах, поручениях и решениях, принятых по итогам их рассмотрения);</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 xml:space="preserve">информационная открытость Общественного совета (наличие (отсутствие) страницы (сайта) Общественного совета в сети Интернет, количество опубликованных статей, интервью, комментариев и проведенных пресс-конференций с участием членов Общественного </w:t>
      </w:r>
      <w:r w:rsidRPr="0044320B">
        <w:rPr>
          <w:rFonts w:ascii="Arial" w:eastAsia="Times New Roman" w:hAnsi="Arial" w:cs="Arial"/>
          <w:sz w:val="26"/>
          <w:szCs w:val="26"/>
          <w:lang w:eastAsia="ru-RU"/>
        </w:rPr>
        <w:lastRenderedPageBreak/>
        <w:t>совета, а также иная информация о его деятельности по повышению уровня доверия к нему и открытости для граждан);</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исполнение поручений и рекомендаций Общественного совета, наиболее социально значимые предложения, поддержанные либо неподдержанные исполнительным органом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экспертная деятельность Общественного совета (разработанные рекомендации в сфере деятельности исполнительного органа власти, сведения о проведенной экспертизе проектов нормативных правовых актов и иных документов, подготовленных исполнительным органом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осуществление мероприятий общественного контроля;</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иные мероприятия, в том числе с привлечением общественности и экспертов к деятельности Общественного совета (совместные межотраслевые либо расширенные заседания с привлечением экспертного и научного сообщества, совещания, иные формы взаимодействия, организованные Общественным советом, осуществление приёма граждан);</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участие в антикоррупционных мероприятиях и кадровой политике исполнительного органа власти, обсуждение вопросов правоприменительной практики в сфере деятельности исполнительного органа власти;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проблемы, возникающие в деятельности Общественного совета;</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оценка собственной деятельности.</w:t>
      </w:r>
    </w:p>
    <w:p w:rsidR="0044320B" w:rsidRPr="0044320B" w:rsidRDefault="0044320B" w:rsidP="0044320B">
      <w:pPr>
        <w:spacing w:after="0" w:line="240" w:lineRule="auto"/>
        <w:ind w:firstLine="720"/>
        <w:jc w:val="both"/>
        <w:rPr>
          <w:rFonts w:ascii="Arial" w:eastAsia="Times New Roman" w:hAnsi="Arial" w:cs="Arial"/>
          <w:sz w:val="26"/>
          <w:szCs w:val="26"/>
          <w:lang w:eastAsia="ru-RU"/>
        </w:rPr>
      </w:pPr>
      <w:r w:rsidRPr="0044320B">
        <w:rPr>
          <w:rFonts w:ascii="Arial" w:eastAsia="Times New Roman" w:hAnsi="Arial" w:cs="Arial"/>
          <w:sz w:val="26"/>
          <w:szCs w:val="26"/>
          <w:lang w:eastAsia="ru-RU"/>
        </w:rPr>
        <w:t>К докладу могут прилагаться иные документы на усмотрение Общественного совета.</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44320B" w:rsidRPr="0044320B" w:rsidRDefault="0044320B" w:rsidP="0044320B">
      <w:pPr>
        <w:spacing w:after="0" w:line="240" w:lineRule="auto"/>
        <w:rPr>
          <w:rFonts w:ascii="Arial" w:eastAsia="Times New Roman" w:hAnsi="Arial" w:cs="Arial"/>
          <w:sz w:val="24"/>
          <w:szCs w:val="24"/>
          <w:lang w:eastAsia="ru-RU"/>
        </w:rPr>
      </w:pPr>
      <w:r w:rsidRPr="0044320B">
        <w:rPr>
          <w:rFonts w:ascii="Arial" w:eastAsia="Times New Roman" w:hAnsi="Arial" w:cs="Arial"/>
          <w:sz w:val="24"/>
          <w:szCs w:val="24"/>
          <w:lang w:eastAsia="ru-RU"/>
        </w:rPr>
        <w:t> </w:t>
      </w:r>
    </w:p>
    <w:p w:rsidR="0052589B" w:rsidRDefault="0044320B" w:rsidP="0044320B">
      <w:bookmarkStart w:id="0" w:name="end"/>
      <w:bookmarkEnd w:id="0"/>
      <w:r w:rsidRPr="0044320B">
        <w:rPr>
          <w:rFonts w:ascii="Verdana" w:eastAsia="Times New Roman" w:hAnsi="Verdana" w:cs="Arial"/>
          <w:color w:val="808080"/>
          <w:sz w:val="14"/>
          <w:szCs w:val="14"/>
          <w:lang w:eastAsia="ru-RU"/>
        </w:rPr>
        <w:t>Конец страницы</w:t>
      </w:r>
      <w:r w:rsidRPr="0044320B">
        <w:rPr>
          <w:rFonts w:ascii="Verdana" w:eastAsia="Times New Roman" w:hAnsi="Verdana" w:cs="Arial"/>
          <w:color w:val="808080"/>
          <w:sz w:val="14"/>
          <w:szCs w:val="14"/>
          <w:lang w:eastAsia="ru-RU"/>
        </w:rPr>
        <w:br/>
        <w:t xml:space="preserve">© </w:t>
      </w:r>
      <w:hyperlink r:id="rId5" w:tgtFrame="_blank" w:tooltip="Открыть сайт компании-разработчика (в новом окне)" w:history="1">
        <w:r w:rsidRPr="0044320B">
          <w:rPr>
            <w:rFonts w:ascii="Verdana" w:eastAsia="Times New Roman" w:hAnsi="Verdana" w:cs="Arial"/>
            <w:color w:val="0000FF"/>
            <w:sz w:val="14"/>
            <w:szCs w:val="14"/>
            <w:lang w:eastAsia="ru-RU"/>
          </w:rPr>
          <w:t>ООО НПП "Гарант-Сервис-Университет"</w:t>
        </w:r>
      </w:hyperlink>
      <w:r w:rsidRPr="0044320B">
        <w:rPr>
          <w:rFonts w:ascii="Verdana" w:eastAsia="Times New Roman" w:hAnsi="Verdana" w:cs="Arial"/>
          <w:color w:val="808080"/>
          <w:sz w:val="14"/>
          <w:szCs w:val="14"/>
          <w:lang w:eastAsia="ru-RU"/>
        </w:rPr>
        <w:t xml:space="preserve">, 1990-2017 </w:t>
      </w:r>
      <w:r w:rsidRPr="0044320B">
        <w:rPr>
          <w:rFonts w:ascii="Verdana" w:eastAsia="Times New Roman" w:hAnsi="Verdana" w:cs="Arial"/>
          <w:color w:val="808080"/>
          <w:sz w:val="14"/>
          <w:szCs w:val="14"/>
          <w:lang w:eastAsia="ru-RU"/>
        </w:rPr>
        <w:pict/>
      </w:r>
      <w:bookmarkStart w:id="1" w:name="_GoBack"/>
      <w:bookmarkEnd w:id="1"/>
    </w:p>
    <w:sectPr w:rsidR="00525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53"/>
    <w:rsid w:val="0044320B"/>
    <w:rsid w:val="0052589B"/>
    <w:rsid w:val="00FF0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69757">
      <w:bodyDiv w:val="1"/>
      <w:marLeft w:val="0"/>
      <w:marRight w:val="0"/>
      <w:marTop w:val="0"/>
      <w:marBottom w:val="0"/>
      <w:divBdr>
        <w:top w:val="none" w:sz="0" w:space="0" w:color="auto"/>
        <w:left w:val="none" w:sz="0" w:space="0" w:color="auto"/>
        <w:bottom w:val="none" w:sz="0" w:space="0" w:color="auto"/>
        <w:right w:val="none" w:sz="0" w:space="0" w:color="auto"/>
      </w:divBdr>
      <w:divsChild>
        <w:div w:id="1770422236">
          <w:marLeft w:val="0"/>
          <w:marRight w:val="0"/>
          <w:marTop w:val="0"/>
          <w:marBottom w:val="0"/>
          <w:divBdr>
            <w:top w:val="none" w:sz="0" w:space="0" w:color="auto"/>
            <w:left w:val="none" w:sz="0" w:space="0" w:color="auto"/>
            <w:bottom w:val="none" w:sz="0" w:space="0" w:color="auto"/>
            <w:right w:val="none" w:sz="0" w:space="0" w:color="auto"/>
          </w:divBdr>
          <w:divsChild>
            <w:div w:id="70932475">
              <w:marLeft w:val="0"/>
              <w:marRight w:val="0"/>
              <w:marTop w:val="0"/>
              <w:marBottom w:val="0"/>
              <w:divBdr>
                <w:top w:val="none" w:sz="0" w:space="0" w:color="auto"/>
                <w:left w:val="none" w:sz="0" w:space="0" w:color="auto"/>
                <w:bottom w:val="none" w:sz="0" w:space="0" w:color="auto"/>
                <w:right w:val="none" w:sz="0" w:space="0" w:color="auto"/>
              </w:divBdr>
              <w:divsChild>
                <w:div w:id="1520660859">
                  <w:marLeft w:val="0"/>
                  <w:marRight w:val="0"/>
                  <w:marTop w:val="0"/>
                  <w:marBottom w:val="0"/>
                  <w:divBdr>
                    <w:top w:val="none" w:sz="0" w:space="0" w:color="auto"/>
                    <w:left w:val="none" w:sz="0" w:space="0" w:color="auto"/>
                    <w:bottom w:val="none" w:sz="0" w:space="0" w:color="auto"/>
                    <w:right w:val="none" w:sz="0" w:space="0" w:color="auto"/>
                  </w:divBdr>
                </w:div>
                <w:div w:id="266886344">
                  <w:marLeft w:val="0"/>
                  <w:marRight w:val="0"/>
                  <w:marTop w:val="0"/>
                  <w:marBottom w:val="0"/>
                  <w:divBdr>
                    <w:top w:val="none" w:sz="0" w:space="0" w:color="auto"/>
                    <w:left w:val="none" w:sz="0" w:space="0" w:color="auto"/>
                    <w:bottom w:val="none" w:sz="0" w:space="0" w:color="auto"/>
                    <w:right w:val="none" w:sz="0" w:space="0" w:color="auto"/>
                  </w:divBdr>
                  <w:divsChild>
                    <w:div w:id="619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8382">
              <w:marLeft w:val="0"/>
              <w:marRight w:val="0"/>
              <w:marTop w:val="0"/>
              <w:marBottom w:val="0"/>
              <w:divBdr>
                <w:top w:val="none" w:sz="0" w:space="0" w:color="auto"/>
                <w:left w:val="none" w:sz="0" w:space="0" w:color="auto"/>
                <w:bottom w:val="none" w:sz="0" w:space="0" w:color="auto"/>
                <w:right w:val="none" w:sz="0" w:space="0" w:color="auto"/>
              </w:divBdr>
            </w:div>
            <w:div w:id="1709992183">
              <w:marLeft w:val="0"/>
              <w:marRight w:val="0"/>
              <w:marTop w:val="0"/>
              <w:marBottom w:val="0"/>
              <w:divBdr>
                <w:top w:val="none" w:sz="0" w:space="0" w:color="auto"/>
                <w:left w:val="none" w:sz="0" w:space="0" w:color="auto"/>
                <w:bottom w:val="none" w:sz="0" w:space="0" w:color="auto"/>
                <w:right w:val="none" w:sz="0" w:space="0" w:color="auto"/>
              </w:divBdr>
            </w:div>
            <w:div w:id="1908299182">
              <w:marLeft w:val="0"/>
              <w:marRight w:val="0"/>
              <w:marTop w:val="0"/>
              <w:marBottom w:val="0"/>
              <w:divBdr>
                <w:top w:val="none" w:sz="0" w:space="0" w:color="auto"/>
                <w:left w:val="none" w:sz="0" w:space="0" w:color="auto"/>
                <w:bottom w:val="none" w:sz="0" w:space="0" w:color="auto"/>
                <w:right w:val="none" w:sz="0" w:space="0" w:color="auto"/>
              </w:divBdr>
            </w:div>
            <w:div w:id="1352803781">
              <w:marLeft w:val="0"/>
              <w:marRight w:val="0"/>
              <w:marTop w:val="0"/>
              <w:marBottom w:val="0"/>
              <w:divBdr>
                <w:top w:val="none" w:sz="0" w:space="0" w:color="auto"/>
                <w:left w:val="none" w:sz="0" w:space="0" w:color="auto"/>
                <w:bottom w:val="none" w:sz="0" w:space="0" w:color="auto"/>
                <w:right w:val="none" w:sz="0" w:space="0" w:color="auto"/>
              </w:divBdr>
              <w:divsChild>
                <w:div w:id="402947920">
                  <w:marLeft w:val="0"/>
                  <w:marRight w:val="0"/>
                  <w:marTop w:val="0"/>
                  <w:marBottom w:val="0"/>
                  <w:divBdr>
                    <w:top w:val="none" w:sz="0" w:space="0" w:color="auto"/>
                    <w:left w:val="none" w:sz="0" w:space="0" w:color="auto"/>
                    <w:bottom w:val="none" w:sz="0" w:space="0" w:color="auto"/>
                    <w:right w:val="none" w:sz="0" w:space="0" w:color="auto"/>
                  </w:divBdr>
                </w:div>
              </w:divsChild>
            </w:div>
            <w:div w:id="1156646856">
              <w:marLeft w:val="0"/>
              <w:marRight w:val="0"/>
              <w:marTop w:val="0"/>
              <w:marBottom w:val="0"/>
              <w:divBdr>
                <w:top w:val="none" w:sz="0" w:space="0" w:color="auto"/>
                <w:left w:val="none" w:sz="0" w:space="0" w:color="auto"/>
                <w:bottom w:val="none" w:sz="0" w:space="0" w:color="auto"/>
                <w:right w:val="none" w:sz="0" w:space="0" w:color="auto"/>
              </w:divBdr>
              <w:divsChild>
                <w:div w:id="470245919">
                  <w:marLeft w:val="0"/>
                  <w:marRight w:val="0"/>
                  <w:marTop w:val="0"/>
                  <w:marBottom w:val="0"/>
                  <w:divBdr>
                    <w:top w:val="none" w:sz="0" w:space="0" w:color="auto"/>
                    <w:left w:val="none" w:sz="0" w:space="0" w:color="auto"/>
                    <w:bottom w:val="none" w:sz="0" w:space="0" w:color="auto"/>
                    <w:right w:val="none" w:sz="0" w:space="0" w:color="auto"/>
                  </w:divBdr>
                </w:div>
                <w:div w:id="189535368">
                  <w:marLeft w:val="0"/>
                  <w:marRight w:val="0"/>
                  <w:marTop w:val="0"/>
                  <w:marBottom w:val="0"/>
                  <w:divBdr>
                    <w:top w:val="none" w:sz="0" w:space="0" w:color="auto"/>
                    <w:left w:val="none" w:sz="0" w:space="0" w:color="auto"/>
                    <w:bottom w:val="none" w:sz="0" w:space="0" w:color="auto"/>
                    <w:right w:val="none" w:sz="0" w:space="0" w:color="auto"/>
                  </w:divBdr>
                  <w:divsChild>
                    <w:div w:id="13908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940">
              <w:marLeft w:val="0"/>
              <w:marRight w:val="0"/>
              <w:marTop w:val="0"/>
              <w:marBottom w:val="0"/>
              <w:divBdr>
                <w:top w:val="none" w:sz="0" w:space="0" w:color="auto"/>
                <w:left w:val="none" w:sz="0" w:space="0" w:color="auto"/>
                <w:bottom w:val="none" w:sz="0" w:space="0" w:color="auto"/>
                <w:right w:val="none" w:sz="0" w:space="0" w:color="auto"/>
              </w:divBdr>
              <w:divsChild>
                <w:div w:id="240023904">
                  <w:marLeft w:val="0"/>
                  <w:marRight w:val="0"/>
                  <w:marTop w:val="0"/>
                  <w:marBottom w:val="0"/>
                  <w:divBdr>
                    <w:top w:val="none" w:sz="0" w:space="0" w:color="auto"/>
                    <w:left w:val="none" w:sz="0" w:space="0" w:color="auto"/>
                    <w:bottom w:val="none" w:sz="0" w:space="0" w:color="auto"/>
                    <w:right w:val="none" w:sz="0" w:space="0" w:color="auto"/>
                  </w:divBdr>
                </w:div>
              </w:divsChild>
            </w:div>
            <w:div w:id="887572581">
              <w:marLeft w:val="0"/>
              <w:marRight w:val="0"/>
              <w:marTop w:val="0"/>
              <w:marBottom w:val="0"/>
              <w:divBdr>
                <w:top w:val="none" w:sz="0" w:space="0" w:color="auto"/>
                <w:left w:val="none" w:sz="0" w:space="0" w:color="auto"/>
                <w:bottom w:val="none" w:sz="0" w:space="0" w:color="auto"/>
                <w:right w:val="none" w:sz="0" w:space="0" w:color="auto"/>
              </w:divBdr>
              <w:divsChild>
                <w:div w:id="1731534310">
                  <w:marLeft w:val="0"/>
                  <w:marRight w:val="0"/>
                  <w:marTop w:val="0"/>
                  <w:marBottom w:val="0"/>
                  <w:divBdr>
                    <w:top w:val="none" w:sz="0" w:space="0" w:color="auto"/>
                    <w:left w:val="none" w:sz="0" w:space="0" w:color="auto"/>
                    <w:bottom w:val="none" w:sz="0" w:space="0" w:color="auto"/>
                    <w:right w:val="none" w:sz="0" w:space="0" w:color="auto"/>
                  </w:divBdr>
                </w:div>
                <w:div w:id="818376998">
                  <w:marLeft w:val="0"/>
                  <w:marRight w:val="0"/>
                  <w:marTop w:val="0"/>
                  <w:marBottom w:val="0"/>
                  <w:divBdr>
                    <w:top w:val="none" w:sz="0" w:space="0" w:color="auto"/>
                    <w:left w:val="none" w:sz="0" w:space="0" w:color="auto"/>
                    <w:bottom w:val="none" w:sz="0" w:space="0" w:color="auto"/>
                    <w:right w:val="none" w:sz="0" w:space="0" w:color="auto"/>
                  </w:divBdr>
                  <w:divsChild>
                    <w:div w:id="68504375">
                      <w:marLeft w:val="0"/>
                      <w:marRight w:val="0"/>
                      <w:marTop w:val="0"/>
                      <w:marBottom w:val="0"/>
                      <w:divBdr>
                        <w:top w:val="none" w:sz="0" w:space="0" w:color="auto"/>
                        <w:left w:val="none" w:sz="0" w:space="0" w:color="auto"/>
                        <w:bottom w:val="none" w:sz="0" w:space="0" w:color="auto"/>
                        <w:right w:val="none" w:sz="0" w:space="0" w:color="auto"/>
                      </w:divBdr>
                    </w:div>
                    <w:div w:id="1424692257">
                      <w:marLeft w:val="0"/>
                      <w:marRight w:val="0"/>
                      <w:marTop w:val="0"/>
                      <w:marBottom w:val="0"/>
                      <w:divBdr>
                        <w:top w:val="none" w:sz="0" w:space="0" w:color="auto"/>
                        <w:left w:val="none" w:sz="0" w:space="0" w:color="auto"/>
                        <w:bottom w:val="none" w:sz="0" w:space="0" w:color="auto"/>
                        <w:right w:val="none" w:sz="0" w:space="0" w:color="auto"/>
                      </w:divBdr>
                      <w:divsChild>
                        <w:div w:id="3502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7778">
                  <w:marLeft w:val="0"/>
                  <w:marRight w:val="0"/>
                  <w:marTop w:val="0"/>
                  <w:marBottom w:val="0"/>
                  <w:divBdr>
                    <w:top w:val="none" w:sz="0" w:space="0" w:color="auto"/>
                    <w:left w:val="none" w:sz="0" w:space="0" w:color="auto"/>
                    <w:bottom w:val="none" w:sz="0" w:space="0" w:color="auto"/>
                    <w:right w:val="none" w:sz="0" w:space="0" w:color="auto"/>
                  </w:divBdr>
                </w:div>
                <w:div w:id="1774089253">
                  <w:marLeft w:val="0"/>
                  <w:marRight w:val="0"/>
                  <w:marTop w:val="0"/>
                  <w:marBottom w:val="0"/>
                  <w:divBdr>
                    <w:top w:val="none" w:sz="0" w:space="0" w:color="auto"/>
                    <w:left w:val="none" w:sz="0" w:space="0" w:color="auto"/>
                    <w:bottom w:val="none" w:sz="0" w:space="0" w:color="auto"/>
                    <w:right w:val="none" w:sz="0" w:space="0" w:color="auto"/>
                  </w:divBdr>
                </w:div>
                <w:div w:id="1563565191">
                  <w:marLeft w:val="0"/>
                  <w:marRight w:val="0"/>
                  <w:marTop w:val="0"/>
                  <w:marBottom w:val="0"/>
                  <w:divBdr>
                    <w:top w:val="none" w:sz="0" w:space="0" w:color="auto"/>
                    <w:left w:val="none" w:sz="0" w:space="0" w:color="auto"/>
                    <w:bottom w:val="none" w:sz="0" w:space="0" w:color="auto"/>
                    <w:right w:val="none" w:sz="0" w:space="0" w:color="auto"/>
                  </w:divBdr>
                </w:div>
                <w:div w:id="2053069699">
                  <w:marLeft w:val="0"/>
                  <w:marRight w:val="0"/>
                  <w:marTop w:val="0"/>
                  <w:marBottom w:val="0"/>
                  <w:divBdr>
                    <w:top w:val="none" w:sz="0" w:space="0" w:color="auto"/>
                    <w:left w:val="none" w:sz="0" w:space="0" w:color="auto"/>
                    <w:bottom w:val="none" w:sz="0" w:space="0" w:color="auto"/>
                    <w:right w:val="none" w:sz="0" w:space="0" w:color="auto"/>
                  </w:divBdr>
                </w:div>
                <w:div w:id="1451321913">
                  <w:marLeft w:val="0"/>
                  <w:marRight w:val="0"/>
                  <w:marTop w:val="0"/>
                  <w:marBottom w:val="0"/>
                  <w:divBdr>
                    <w:top w:val="none" w:sz="0" w:space="0" w:color="auto"/>
                    <w:left w:val="none" w:sz="0" w:space="0" w:color="auto"/>
                    <w:bottom w:val="none" w:sz="0" w:space="0" w:color="auto"/>
                    <w:right w:val="none" w:sz="0" w:space="0" w:color="auto"/>
                  </w:divBdr>
                </w:div>
                <w:div w:id="767771389">
                  <w:marLeft w:val="0"/>
                  <w:marRight w:val="0"/>
                  <w:marTop w:val="0"/>
                  <w:marBottom w:val="0"/>
                  <w:divBdr>
                    <w:top w:val="none" w:sz="0" w:space="0" w:color="auto"/>
                    <w:left w:val="none" w:sz="0" w:space="0" w:color="auto"/>
                    <w:bottom w:val="none" w:sz="0" w:space="0" w:color="auto"/>
                    <w:right w:val="none" w:sz="0" w:space="0" w:color="auto"/>
                  </w:divBdr>
                </w:div>
                <w:div w:id="1978029167">
                  <w:marLeft w:val="0"/>
                  <w:marRight w:val="0"/>
                  <w:marTop w:val="0"/>
                  <w:marBottom w:val="0"/>
                  <w:divBdr>
                    <w:top w:val="none" w:sz="0" w:space="0" w:color="auto"/>
                    <w:left w:val="none" w:sz="0" w:space="0" w:color="auto"/>
                    <w:bottom w:val="none" w:sz="0" w:space="0" w:color="auto"/>
                    <w:right w:val="none" w:sz="0" w:space="0" w:color="auto"/>
                  </w:divBdr>
                </w:div>
                <w:div w:id="939335255">
                  <w:marLeft w:val="0"/>
                  <w:marRight w:val="0"/>
                  <w:marTop w:val="0"/>
                  <w:marBottom w:val="0"/>
                  <w:divBdr>
                    <w:top w:val="none" w:sz="0" w:space="0" w:color="auto"/>
                    <w:left w:val="none" w:sz="0" w:space="0" w:color="auto"/>
                    <w:bottom w:val="none" w:sz="0" w:space="0" w:color="auto"/>
                    <w:right w:val="none" w:sz="0" w:space="0" w:color="auto"/>
                  </w:divBdr>
                </w:div>
                <w:div w:id="1883983764">
                  <w:marLeft w:val="0"/>
                  <w:marRight w:val="0"/>
                  <w:marTop w:val="0"/>
                  <w:marBottom w:val="0"/>
                  <w:divBdr>
                    <w:top w:val="none" w:sz="0" w:space="0" w:color="auto"/>
                    <w:left w:val="none" w:sz="0" w:space="0" w:color="auto"/>
                    <w:bottom w:val="none" w:sz="0" w:space="0" w:color="auto"/>
                    <w:right w:val="none" w:sz="0" w:space="0" w:color="auto"/>
                  </w:divBdr>
                </w:div>
                <w:div w:id="1693726408">
                  <w:marLeft w:val="0"/>
                  <w:marRight w:val="0"/>
                  <w:marTop w:val="0"/>
                  <w:marBottom w:val="0"/>
                  <w:divBdr>
                    <w:top w:val="none" w:sz="0" w:space="0" w:color="auto"/>
                    <w:left w:val="none" w:sz="0" w:space="0" w:color="auto"/>
                    <w:bottom w:val="none" w:sz="0" w:space="0" w:color="auto"/>
                    <w:right w:val="none" w:sz="0" w:space="0" w:color="auto"/>
                  </w:divBdr>
                  <w:divsChild>
                    <w:div w:id="186068111">
                      <w:marLeft w:val="0"/>
                      <w:marRight w:val="0"/>
                      <w:marTop w:val="0"/>
                      <w:marBottom w:val="0"/>
                      <w:divBdr>
                        <w:top w:val="none" w:sz="0" w:space="0" w:color="auto"/>
                        <w:left w:val="none" w:sz="0" w:space="0" w:color="auto"/>
                        <w:bottom w:val="none" w:sz="0" w:space="0" w:color="auto"/>
                        <w:right w:val="none" w:sz="0" w:space="0" w:color="auto"/>
                      </w:divBdr>
                    </w:div>
                    <w:div w:id="1925411646">
                      <w:marLeft w:val="0"/>
                      <w:marRight w:val="0"/>
                      <w:marTop w:val="0"/>
                      <w:marBottom w:val="0"/>
                      <w:divBdr>
                        <w:top w:val="none" w:sz="0" w:space="0" w:color="auto"/>
                        <w:left w:val="none" w:sz="0" w:space="0" w:color="auto"/>
                        <w:bottom w:val="none" w:sz="0" w:space="0" w:color="auto"/>
                        <w:right w:val="none" w:sz="0" w:space="0" w:color="auto"/>
                      </w:divBdr>
                    </w:div>
                    <w:div w:id="1989893364">
                      <w:marLeft w:val="0"/>
                      <w:marRight w:val="0"/>
                      <w:marTop w:val="0"/>
                      <w:marBottom w:val="0"/>
                      <w:divBdr>
                        <w:top w:val="none" w:sz="0" w:space="0" w:color="auto"/>
                        <w:left w:val="none" w:sz="0" w:space="0" w:color="auto"/>
                        <w:bottom w:val="none" w:sz="0" w:space="0" w:color="auto"/>
                        <w:right w:val="none" w:sz="0" w:space="0" w:color="auto"/>
                      </w:divBdr>
                      <w:divsChild>
                        <w:div w:id="1156190198">
                          <w:marLeft w:val="0"/>
                          <w:marRight w:val="0"/>
                          <w:marTop w:val="0"/>
                          <w:marBottom w:val="0"/>
                          <w:divBdr>
                            <w:top w:val="none" w:sz="0" w:space="0" w:color="auto"/>
                            <w:left w:val="none" w:sz="0" w:space="0" w:color="auto"/>
                            <w:bottom w:val="none" w:sz="0" w:space="0" w:color="auto"/>
                            <w:right w:val="none" w:sz="0" w:space="0" w:color="auto"/>
                          </w:divBdr>
                        </w:div>
                        <w:div w:id="1339576790">
                          <w:marLeft w:val="0"/>
                          <w:marRight w:val="0"/>
                          <w:marTop w:val="0"/>
                          <w:marBottom w:val="0"/>
                          <w:divBdr>
                            <w:top w:val="none" w:sz="0" w:space="0" w:color="auto"/>
                            <w:left w:val="none" w:sz="0" w:space="0" w:color="auto"/>
                            <w:bottom w:val="none" w:sz="0" w:space="0" w:color="auto"/>
                            <w:right w:val="none" w:sz="0" w:space="0" w:color="auto"/>
                          </w:divBdr>
                        </w:div>
                        <w:div w:id="664289144">
                          <w:marLeft w:val="0"/>
                          <w:marRight w:val="0"/>
                          <w:marTop w:val="0"/>
                          <w:marBottom w:val="0"/>
                          <w:divBdr>
                            <w:top w:val="none" w:sz="0" w:space="0" w:color="auto"/>
                            <w:left w:val="none" w:sz="0" w:space="0" w:color="auto"/>
                            <w:bottom w:val="none" w:sz="0" w:space="0" w:color="auto"/>
                            <w:right w:val="none" w:sz="0" w:space="0" w:color="auto"/>
                          </w:divBdr>
                        </w:div>
                        <w:div w:id="1904295586">
                          <w:marLeft w:val="0"/>
                          <w:marRight w:val="0"/>
                          <w:marTop w:val="0"/>
                          <w:marBottom w:val="0"/>
                          <w:divBdr>
                            <w:top w:val="none" w:sz="0" w:space="0" w:color="auto"/>
                            <w:left w:val="none" w:sz="0" w:space="0" w:color="auto"/>
                            <w:bottom w:val="none" w:sz="0" w:space="0" w:color="auto"/>
                            <w:right w:val="none" w:sz="0" w:space="0" w:color="auto"/>
                          </w:divBdr>
                        </w:div>
                        <w:div w:id="1585722558">
                          <w:marLeft w:val="0"/>
                          <w:marRight w:val="0"/>
                          <w:marTop w:val="0"/>
                          <w:marBottom w:val="0"/>
                          <w:divBdr>
                            <w:top w:val="none" w:sz="0" w:space="0" w:color="auto"/>
                            <w:left w:val="none" w:sz="0" w:space="0" w:color="auto"/>
                            <w:bottom w:val="none" w:sz="0" w:space="0" w:color="auto"/>
                            <w:right w:val="none" w:sz="0" w:space="0" w:color="auto"/>
                          </w:divBdr>
                        </w:div>
                      </w:divsChild>
                    </w:div>
                    <w:div w:id="5362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6331">
              <w:marLeft w:val="0"/>
              <w:marRight w:val="0"/>
              <w:marTop w:val="0"/>
              <w:marBottom w:val="0"/>
              <w:divBdr>
                <w:top w:val="none" w:sz="0" w:space="0" w:color="auto"/>
                <w:left w:val="none" w:sz="0" w:space="0" w:color="auto"/>
                <w:bottom w:val="none" w:sz="0" w:space="0" w:color="auto"/>
                <w:right w:val="none" w:sz="0" w:space="0" w:color="auto"/>
              </w:divBdr>
              <w:divsChild>
                <w:div w:id="1058212157">
                  <w:marLeft w:val="0"/>
                  <w:marRight w:val="0"/>
                  <w:marTop w:val="0"/>
                  <w:marBottom w:val="0"/>
                  <w:divBdr>
                    <w:top w:val="none" w:sz="0" w:space="0" w:color="auto"/>
                    <w:left w:val="none" w:sz="0" w:space="0" w:color="auto"/>
                    <w:bottom w:val="none" w:sz="0" w:space="0" w:color="auto"/>
                    <w:right w:val="none" w:sz="0" w:space="0" w:color="auto"/>
                  </w:divBdr>
                  <w:divsChild>
                    <w:div w:id="1896697380">
                      <w:marLeft w:val="0"/>
                      <w:marRight w:val="0"/>
                      <w:marTop w:val="0"/>
                      <w:marBottom w:val="0"/>
                      <w:divBdr>
                        <w:top w:val="none" w:sz="0" w:space="0" w:color="auto"/>
                        <w:left w:val="none" w:sz="0" w:space="0" w:color="auto"/>
                        <w:bottom w:val="none" w:sz="0" w:space="0" w:color="auto"/>
                        <w:right w:val="none" w:sz="0" w:space="0" w:color="auto"/>
                      </w:divBdr>
                    </w:div>
                    <w:div w:id="1065179748">
                      <w:marLeft w:val="0"/>
                      <w:marRight w:val="0"/>
                      <w:marTop w:val="0"/>
                      <w:marBottom w:val="0"/>
                      <w:divBdr>
                        <w:top w:val="none" w:sz="0" w:space="0" w:color="auto"/>
                        <w:left w:val="none" w:sz="0" w:space="0" w:color="auto"/>
                        <w:bottom w:val="none" w:sz="0" w:space="0" w:color="auto"/>
                        <w:right w:val="none" w:sz="0" w:space="0" w:color="auto"/>
                      </w:divBdr>
                      <w:divsChild>
                        <w:div w:id="13132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4912">
                  <w:marLeft w:val="0"/>
                  <w:marRight w:val="0"/>
                  <w:marTop w:val="0"/>
                  <w:marBottom w:val="0"/>
                  <w:divBdr>
                    <w:top w:val="none" w:sz="0" w:space="0" w:color="auto"/>
                    <w:left w:val="none" w:sz="0" w:space="0" w:color="auto"/>
                    <w:bottom w:val="none" w:sz="0" w:space="0" w:color="auto"/>
                    <w:right w:val="none" w:sz="0" w:space="0" w:color="auto"/>
                  </w:divBdr>
                  <w:divsChild>
                    <w:div w:id="87435343">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 w:id="1774932833">
                      <w:marLeft w:val="0"/>
                      <w:marRight w:val="0"/>
                      <w:marTop w:val="0"/>
                      <w:marBottom w:val="0"/>
                      <w:divBdr>
                        <w:top w:val="none" w:sz="0" w:space="0" w:color="auto"/>
                        <w:left w:val="none" w:sz="0" w:space="0" w:color="auto"/>
                        <w:bottom w:val="none" w:sz="0" w:space="0" w:color="auto"/>
                        <w:right w:val="none" w:sz="0" w:space="0" w:color="auto"/>
                      </w:divBdr>
                    </w:div>
                    <w:div w:id="944580805">
                      <w:marLeft w:val="0"/>
                      <w:marRight w:val="0"/>
                      <w:marTop w:val="0"/>
                      <w:marBottom w:val="0"/>
                      <w:divBdr>
                        <w:top w:val="none" w:sz="0" w:space="0" w:color="auto"/>
                        <w:left w:val="none" w:sz="0" w:space="0" w:color="auto"/>
                        <w:bottom w:val="none" w:sz="0" w:space="0" w:color="auto"/>
                        <w:right w:val="none" w:sz="0" w:space="0" w:color="auto"/>
                      </w:divBdr>
                      <w:divsChild>
                        <w:div w:id="1259371283">
                          <w:marLeft w:val="0"/>
                          <w:marRight w:val="0"/>
                          <w:marTop w:val="0"/>
                          <w:marBottom w:val="0"/>
                          <w:divBdr>
                            <w:top w:val="none" w:sz="0" w:space="0" w:color="auto"/>
                            <w:left w:val="none" w:sz="0" w:space="0" w:color="auto"/>
                            <w:bottom w:val="none" w:sz="0" w:space="0" w:color="auto"/>
                            <w:right w:val="none" w:sz="0" w:space="0" w:color="auto"/>
                          </w:divBdr>
                        </w:div>
                      </w:divsChild>
                    </w:div>
                    <w:div w:id="250630734">
                      <w:marLeft w:val="0"/>
                      <w:marRight w:val="0"/>
                      <w:marTop w:val="0"/>
                      <w:marBottom w:val="0"/>
                      <w:divBdr>
                        <w:top w:val="none" w:sz="0" w:space="0" w:color="auto"/>
                        <w:left w:val="none" w:sz="0" w:space="0" w:color="auto"/>
                        <w:bottom w:val="none" w:sz="0" w:space="0" w:color="auto"/>
                        <w:right w:val="none" w:sz="0" w:space="0" w:color="auto"/>
                      </w:divBdr>
                    </w:div>
                    <w:div w:id="1364014791">
                      <w:marLeft w:val="0"/>
                      <w:marRight w:val="0"/>
                      <w:marTop w:val="0"/>
                      <w:marBottom w:val="0"/>
                      <w:divBdr>
                        <w:top w:val="none" w:sz="0" w:space="0" w:color="auto"/>
                        <w:left w:val="none" w:sz="0" w:space="0" w:color="auto"/>
                        <w:bottom w:val="none" w:sz="0" w:space="0" w:color="auto"/>
                        <w:right w:val="none" w:sz="0" w:space="0" w:color="auto"/>
                      </w:divBdr>
                      <w:divsChild>
                        <w:div w:id="2227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1336">
                  <w:marLeft w:val="0"/>
                  <w:marRight w:val="0"/>
                  <w:marTop w:val="0"/>
                  <w:marBottom w:val="0"/>
                  <w:divBdr>
                    <w:top w:val="none" w:sz="0" w:space="0" w:color="auto"/>
                    <w:left w:val="none" w:sz="0" w:space="0" w:color="auto"/>
                    <w:bottom w:val="none" w:sz="0" w:space="0" w:color="auto"/>
                    <w:right w:val="none" w:sz="0" w:space="0" w:color="auto"/>
                  </w:divBdr>
                  <w:divsChild>
                    <w:div w:id="938752555">
                      <w:marLeft w:val="0"/>
                      <w:marRight w:val="0"/>
                      <w:marTop w:val="0"/>
                      <w:marBottom w:val="0"/>
                      <w:divBdr>
                        <w:top w:val="none" w:sz="0" w:space="0" w:color="auto"/>
                        <w:left w:val="none" w:sz="0" w:space="0" w:color="auto"/>
                        <w:bottom w:val="none" w:sz="0" w:space="0" w:color="auto"/>
                        <w:right w:val="none" w:sz="0" w:space="0" w:color="auto"/>
                      </w:divBdr>
                    </w:div>
                    <w:div w:id="1642419959">
                      <w:marLeft w:val="0"/>
                      <w:marRight w:val="0"/>
                      <w:marTop w:val="0"/>
                      <w:marBottom w:val="0"/>
                      <w:divBdr>
                        <w:top w:val="none" w:sz="0" w:space="0" w:color="auto"/>
                        <w:left w:val="none" w:sz="0" w:space="0" w:color="auto"/>
                        <w:bottom w:val="none" w:sz="0" w:space="0" w:color="auto"/>
                        <w:right w:val="none" w:sz="0" w:space="0" w:color="auto"/>
                      </w:divBdr>
                      <w:divsChild>
                        <w:div w:id="2216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5644">
                  <w:marLeft w:val="0"/>
                  <w:marRight w:val="0"/>
                  <w:marTop w:val="0"/>
                  <w:marBottom w:val="0"/>
                  <w:divBdr>
                    <w:top w:val="none" w:sz="0" w:space="0" w:color="auto"/>
                    <w:left w:val="none" w:sz="0" w:space="0" w:color="auto"/>
                    <w:bottom w:val="none" w:sz="0" w:space="0" w:color="auto"/>
                    <w:right w:val="none" w:sz="0" w:space="0" w:color="auto"/>
                  </w:divBdr>
                  <w:divsChild>
                    <w:div w:id="1469011763">
                      <w:marLeft w:val="0"/>
                      <w:marRight w:val="0"/>
                      <w:marTop w:val="0"/>
                      <w:marBottom w:val="0"/>
                      <w:divBdr>
                        <w:top w:val="none" w:sz="0" w:space="0" w:color="auto"/>
                        <w:left w:val="none" w:sz="0" w:space="0" w:color="auto"/>
                        <w:bottom w:val="none" w:sz="0" w:space="0" w:color="auto"/>
                        <w:right w:val="none" w:sz="0" w:space="0" w:color="auto"/>
                      </w:divBdr>
                    </w:div>
                  </w:divsChild>
                </w:div>
                <w:div w:id="1037467167">
                  <w:marLeft w:val="0"/>
                  <w:marRight w:val="0"/>
                  <w:marTop w:val="0"/>
                  <w:marBottom w:val="0"/>
                  <w:divBdr>
                    <w:top w:val="none" w:sz="0" w:space="0" w:color="auto"/>
                    <w:left w:val="none" w:sz="0" w:space="0" w:color="auto"/>
                    <w:bottom w:val="none" w:sz="0" w:space="0" w:color="auto"/>
                    <w:right w:val="none" w:sz="0" w:space="0" w:color="auto"/>
                  </w:divBdr>
                  <w:divsChild>
                    <w:div w:id="1197624712">
                      <w:marLeft w:val="0"/>
                      <w:marRight w:val="0"/>
                      <w:marTop w:val="0"/>
                      <w:marBottom w:val="0"/>
                      <w:divBdr>
                        <w:top w:val="none" w:sz="0" w:space="0" w:color="auto"/>
                        <w:left w:val="none" w:sz="0" w:space="0" w:color="auto"/>
                        <w:bottom w:val="none" w:sz="0" w:space="0" w:color="auto"/>
                        <w:right w:val="none" w:sz="0" w:space="0" w:color="auto"/>
                      </w:divBdr>
                      <w:divsChild>
                        <w:div w:id="2110923647">
                          <w:marLeft w:val="0"/>
                          <w:marRight w:val="0"/>
                          <w:marTop w:val="0"/>
                          <w:marBottom w:val="0"/>
                          <w:divBdr>
                            <w:top w:val="none" w:sz="0" w:space="0" w:color="auto"/>
                            <w:left w:val="none" w:sz="0" w:space="0" w:color="auto"/>
                            <w:bottom w:val="none" w:sz="0" w:space="0" w:color="auto"/>
                            <w:right w:val="none" w:sz="0" w:space="0" w:color="auto"/>
                          </w:divBdr>
                        </w:div>
                      </w:divsChild>
                    </w:div>
                    <w:div w:id="170799805">
                      <w:marLeft w:val="0"/>
                      <w:marRight w:val="0"/>
                      <w:marTop w:val="0"/>
                      <w:marBottom w:val="0"/>
                      <w:divBdr>
                        <w:top w:val="none" w:sz="0" w:space="0" w:color="auto"/>
                        <w:left w:val="none" w:sz="0" w:space="0" w:color="auto"/>
                        <w:bottom w:val="none" w:sz="0" w:space="0" w:color="auto"/>
                        <w:right w:val="none" w:sz="0" w:space="0" w:color="auto"/>
                      </w:divBdr>
                    </w:div>
                    <w:div w:id="200828002">
                      <w:marLeft w:val="0"/>
                      <w:marRight w:val="0"/>
                      <w:marTop w:val="0"/>
                      <w:marBottom w:val="0"/>
                      <w:divBdr>
                        <w:top w:val="none" w:sz="0" w:space="0" w:color="auto"/>
                        <w:left w:val="none" w:sz="0" w:space="0" w:color="auto"/>
                        <w:bottom w:val="none" w:sz="0" w:space="0" w:color="auto"/>
                        <w:right w:val="none" w:sz="0" w:space="0" w:color="auto"/>
                      </w:divBdr>
                    </w:div>
                    <w:div w:id="2146462789">
                      <w:marLeft w:val="0"/>
                      <w:marRight w:val="0"/>
                      <w:marTop w:val="0"/>
                      <w:marBottom w:val="0"/>
                      <w:divBdr>
                        <w:top w:val="none" w:sz="0" w:space="0" w:color="auto"/>
                        <w:left w:val="none" w:sz="0" w:space="0" w:color="auto"/>
                        <w:bottom w:val="none" w:sz="0" w:space="0" w:color="auto"/>
                        <w:right w:val="none" w:sz="0" w:space="0" w:color="auto"/>
                      </w:divBdr>
                      <w:divsChild>
                        <w:div w:id="838810271">
                          <w:marLeft w:val="0"/>
                          <w:marRight w:val="0"/>
                          <w:marTop w:val="0"/>
                          <w:marBottom w:val="0"/>
                          <w:divBdr>
                            <w:top w:val="none" w:sz="0" w:space="0" w:color="auto"/>
                            <w:left w:val="none" w:sz="0" w:space="0" w:color="auto"/>
                            <w:bottom w:val="none" w:sz="0" w:space="0" w:color="auto"/>
                            <w:right w:val="none" w:sz="0" w:space="0" w:color="auto"/>
                          </w:divBdr>
                        </w:div>
                      </w:divsChild>
                    </w:div>
                    <w:div w:id="940986622">
                      <w:marLeft w:val="0"/>
                      <w:marRight w:val="0"/>
                      <w:marTop w:val="0"/>
                      <w:marBottom w:val="0"/>
                      <w:divBdr>
                        <w:top w:val="none" w:sz="0" w:space="0" w:color="auto"/>
                        <w:left w:val="none" w:sz="0" w:space="0" w:color="auto"/>
                        <w:bottom w:val="none" w:sz="0" w:space="0" w:color="auto"/>
                        <w:right w:val="none" w:sz="0" w:space="0" w:color="auto"/>
                      </w:divBdr>
                    </w:div>
                  </w:divsChild>
                </w:div>
                <w:div w:id="1665087323">
                  <w:marLeft w:val="0"/>
                  <w:marRight w:val="0"/>
                  <w:marTop w:val="0"/>
                  <w:marBottom w:val="0"/>
                  <w:divBdr>
                    <w:top w:val="none" w:sz="0" w:space="0" w:color="auto"/>
                    <w:left w:val="none" w:sz="0" w:space="0" w:color="auto"/>
                    <w:bottom w:val="none" w:sz="0" w:space="0" w:color="auto"/>
                    <w:right w:val="none" w:sz="0" w:space="0" w:color="auto"/>
                  </w:divBdr>
                  <w:divsChild>
                    <w:div w:id="1197235749">
                      <w:marLeft w:val="0"/>
                      <w:marRight w:val="0"/>
                      <w:marTop w:val="0"/>
                      <w:marBottom w:val="0"/>
                      <w:divBdr>
                        <w:top w:val="none" w:sz="0" w:space="0" w:color="auto"/>
                        <w:left w:val="none" w:sz="0" w:space="0" w:color="auto"/>
                        <w:bottom w:val="none" w:sz="0" w:space="0" w:color="auto"/>
                        <w:right w:val="none" w:sz="0" w:space="0" w:color="auto"/>
                      </w:divBdr>
                      <w:divsChild>
                        <w:div w:id="175731248">
                          <w:marLeft w:val="0"/>
                          <w:marRight w:val="0"/>
                          <w:marTop w:val="0"/>
                          <w:marBottom w:val="0"/>
                          <w:divBdr>
                            <w:top w:val="none" w:sz="0" w:space="0" w:color="auto"/>
                            <w:left w:val="none" w:sz="0" w:space="0" w:color="auto"/>
                            <w:bottom w:val="none" w:sz="0" w:space="0" w:color="auto"/>
                            <w:right w:val="none" w:sz="0" w:space="0" w:color="auto"/>
                          </w:divBdr>
                        </w:div>
                      </w:divsChild>
                    </w:div>
                    <w:div w:id="1027756579">
                      <w:marLeft w:val="0"/>
                      <w:marRight w:val="0"/>
                      <w:marTop w:val="0"/>
                      <w:marBottom w:val="0"/>
                      <w:divBdr>
                        <w:top w:val="none" w:sz="0" w:space="0" w:color="auto"/>
                        <w:left w:val="none" w:sz="0" w:space="0" w:color="auto"/>
                        <w:bottom w:val="none" w:sz="0" w:space="0" w:color="auto"/>
                        <w:right w:val="none" w:sz="0" w:space="0" w:color="auto"/>
                      </w:divBdr>
                      <w:divsChild>
                        <w:div w:id="1646811104">
                          <w:marLeft w:val="0"/>
                          <w:marRight w:val="0"/>
                          <w:marTop w:val="0"/>
                          <w:marBottom w:val="0"/>
                          <w:divBdr>
                            <w:top w:val="none" w:sz="0" w:space="0" w:color="auto"/>
                            <w:left w:val="none" w:sz="0" w:space="0" w:color="auto"/>
                            <w:bottom w:val="none" w:sz="0" w:space="0" w:color="auto"/>
                            <w:right w:val="none" w:sz="0" w:space="0" w:color="auto"/>
                          </w:divBdr>
                        </w:div>
                      </w:divsChild>
                    </w:div>
                    <w:div w:id="831140730">
                      <w:marLeft w:val="0"/>
                      <w:marRight w:val="0"/>
                      <w:marTop w:val="0"/>
                      <w:marBottom w:val="0"/>
                      <w:divBdr>
                        <w:top w:val="none" w:sz="0" w:space="0" w:color="auto"/>
                        <w:left w:val="none" w:sz="0" w:space="0" w:color="auto"/>
                        <w:bottom w:val="none" w:sz="0" w:space="0" w:color="auto"/>
                        <w:right w:val="none" w:sz="0" w:space="0" w:color="auto"/>
                      </w:divBdr>
                    </w:div>
                    <w:div w:id="1823497754">
                      <w:marLeft w:val="0"/>
                      <w:marRight w:val="0"/>
                      <w:marTop w:val="0"/>
                      <w:marBottom w:val="0"/>
                      <w:divBdr>
                        <w:top w:val="none" w:sz="0" w:space="0" w:color="auto"/>
                        <w:left w:val="none" w:sz="0" w:space="0" w:color="auto"/>
                        <w:bottom w:val="none" w:sz="0" w:space="0" w:color="auto"/>
                        <w:right w:val="none" w:sz="0" w:space="0" w:color="auto"/>
                      </w:divBdr>
                    </w:div>
                    <w:div w:id="1104544518">
                      <w:marLeft w:val="0"/>
                      <w:marRight w:val="0"/>
                      <w:marTop w:val="0"/>
                      <w:marBottom w:val="0"/>
                      <w:divBdr>
                        <w:top w:val="none" w:sz="0" w:space="0" w:color="auto"/>
                        <w:left w:val="none" w:sz="0" w:space="0" w:color="auto"/>
                        <w:bottom w:val="none" w:sz="0" w:space="0" w:color="auto"/>
                        <w:right w:val="none" w:sz="0" w:space="0" w:color="auto"/>
                      </w:divBdr>
                    </w:div>
                    <w:div w:id="275723503">
                      <w:marLeft w:val="0"/>
                      <w:marRight w:val="0"/>
                      <w:marTop w:val="0"/>
                      <w:marBottom w:val="0"/>
                      <w:divBdr>
                        <w:top w:val="none" w:sz="0" w:space="0" w:color="auto"/>
                        <w:left w:val="none" w:sz="0" w:space="0" w:color="auto"/>
                        <w:bottom w:val="none" w:sz="0" w:space="0" w:color="auto"/>
                        <w:right w:val="none" w:sz="0" w:space="0" w:color="auto"/>
                      </w:divBdr>
                    </w:div>
                    <w:div w:id="1127511608">
                      <w:marLeft w:val="0"/>
                      <w:marRight w:val="0"/>
                      <w:marTop w:val="0"/>
                      <w:marBottom w:val="0"/>
                      <w:divBdr>
                        <w:top w:val="none" w:sz="0" w:space="0" w:color="auto"/>
                        <w:left w:val="none" w:sz="0" w:space="0" w:color="auto"/>
                        <w:bottom w:val="none" w:sz="0" w:space="0" w:color="auto"/>
                        <w:right w:val="none" w:sz="0" w:space="0" w:color="auto"/>
                      </w:divBdr>
                    </w:div>
                    <w:div w:id="1753309662">
                      <w:marLeft w:val="0"/>
                      <w:marRight w:val="0"/>
                      <w:marTop w:val="0"/>
                      <w:marBottom w:val="0"/>
                      <w:divBdr>
                        <w:top w:val="none" w:sz="0" w:space="0" w:color="auto"/>
                        <w:left w:val="none" w:sz="0" w:space="0" w:color="auto"/>
                        <w:bottom w:val="none" w:sz="0" w:space="0" w:color="auto"/>
                        <w:right w:val="none" w:sz="0" w:space="0" w:color="auto"/>
                      </w:divBdr>
                    </w:div>
                    <w:div w:id="397631984">
                      <w:marLeft w:val="0"/>
                      <w:marRight w:val="0"/>
                      <w:marTop w:val="0"/>
                      <w:marBottom w:val="0"/>
                      <w:divBdr>
                        <w:top w:val="none" w:sz="0" w:space="0" w:color="auto"/>
                        <w:left w:val="none" w:sz="0" w:space="0" w:color="auto"/>
                        <w:bottom w:val="none" w:sz="0" w:space="0" w:color="auto"/>
                        <w:right w:val="none" w:sz="0" w:space="0" w:color="auto"/>
                      </w:divBdr>
                    </w:div>
                    <w:div w:id="1582524625">
                      <w:marLeft w:val="0"/>
                      <w:marRight w:val="0"/>
                      <w:marTop w:val="0"/>
                      <w:marBottom w:val="0"/>
                      <w:divBdr>
                        <w:top w:val="none" w:sz="0" w:space="0" w:color="auto"/>
                        <w:left w:val="none" w:sz="0" w:space="0" w:color="auto"/>
                        <w:bottom w:val="none" w:sz="0" w:space="0" w:color="auto"/>
                        <w:right w:val="none" w:sz="0" w:space="0" w:color="auto"/>
                      </w:divBdr>
                    </w:div>
                    <w:div w:id="1176772565">
                      <w:marLeft w:val="0"/>
                      <w:marRight w:val="0"/>
                      <w:marTop w:val="0"/>
                      <w:marBottom w:val="0"/>
                      <w:divBdr>
                        <w:top w:val="none" w:sz="0" w:space="0" w:color="auto"/>
                        <w:left w:val="none" w:sz="0" w:space="0" w:color="auto"/>
                        <w:bottom w:val="none" w:sz="0" w:space="0" w:color="auto"/>
                        <w:right w:val="none" w:sz="0" w:space="0" w:color="auto"/>
                      </w:divBdr>
                      <w:divsChild>
                        <w:div w:id="1333990163">
                          <w:marLeft w:val="0"/>
                          <w:marRight w:val="0"/>
                          <w:marTop w:val="0"/>
                          <w:marBottom w:val="0"/>
                          <w:divBdr>
                            <w:top w:val="none" w:sz="0" w:space="0" w:color="auto"/>
                            <w:left w:val="none" w:sz="0" w:space="0" w:color="auto"/>
                            <w:bottom w:val="none" w:sz="0" w:space="0" w:color="auto"/>
                            <w:right w:val="none" w:sz="0" w:space="0" w:color="auto"/>
                          </w:divBdr>
                        </w:div>
                      </w:divsChild>
                    </w:div>
                    <w:div w:id="634651118">
                      <w:marLeft w:val="0"/>
                      <w:marRight w:val="0"/>
                      <w:marTop w:val="0"/>
                      <w:marBottom w:val="0"/>
                      <w:divBdr>
                        <w:top w:val="none" w:sz="0" w:space="0" w:color="auto"/>
                        <w:left w:val="none" w:sz="0" w:space="0" w:color="auto"/>
                        <w:bottom w:val="none" w:sz="0" w:space="0" w:color="auto"/>
                        <w:right w:val="none" w:sz="0" w:space="0" w:color="auto"/>
                      </w:divBdr>
                      <w:divsChild>
                        <w:div w:id="816653434">
                          <w:marLeft w:val="0"/>
                          <w:marRight w:val="0"/>
                          <w:marTop w:val="0"/>
                          <w:marBottom w:val="0"/>
                          <w:divBdr>
                            <w:top w:val="none" w:sz="0" w:space="0" w:color="auto"/>
                            <w:left w:val="none" w:sz="0" w:space="0" w:color="auto"/>
                            <w:bottom w:val="none" w:sz="0" w:space="0" w:color="auto"/>
                            <w:right w:val="none" w:sz="0" w:space="0" w:color="auto"/>
                          </w:divBdr>
                        </w:div>
                        <w:div w:id="1915508745">
                          <w:marLeft w:val="0"/>
                          <w:marRight w:val="0"/>
                          <w:marTop w:val="0"/>
                          <w:marBottom w:val="0"/>
                          <w:divBdr>
                            <w:top w:val="none" w:sz="0" w:space="0" w:color="auto"/>
                            <w:left w:val="none" w:sz="0" w:space="0" w:color="auto"/>
                            <w:bottom w:val="none" w:sz="0" w:space="0" w:color="auto"/>
                            <w:right w:val="none" w:sz="0" w:space="0" w:color="auto"/>
                          </w:divBdr>
                        </w:div>
                        <w:div w:id="77291491">
                          <w:marLeft w:val="0"/>
                          <w:marRight w:val="0"/>
                          <w:marTop w:val="0"/>
                          <w:marBottom w:val="0"/>
                          <w:divBdr>
                            <w:top w:val="none" w:sz="0" w:space="0" w:color="auto"/>
                            <w:left w:val="none" w:sz="0" w:space="0" w:color="auto"/>
                            <w:bottom w:val="none" w:sz="0" w:space="0" w:color="auto"/>
                            <w:right w:val="none" w:sz="0" w:space="0" w:color="auto"/>
                          </w:divBdr>
                        </w:div>
                      </w:divsChild>
                    </w:div>
                    <w:div w:id="309597035">
                      <w:marLeft w:val="0"/>
                      <w:marRight w:val="0"/>
                      <w:marTop w:val="0"/>
                      <w:marBottom w:val="0"/>
                      <w:divBdr>
                        <w:top w:val="none" w:sz="0" w:space="0" w:color="auto"/>
                        <w:left w:val="none" w:sz="0" w:space="0" w:color="auto"/>
                        <w:bottom w:val="none" w:sz="0" w:space="0" w:color="auto"/>
                        <w:right w:val="none" w:sz="0" w:space="0" w:color="auto"/>
                      </w:divBdr>
                      <w:divsChild>
                        <w:div w:id="270431998">
                          <w:marLeft w:val="0"/>
                          <w:marRight w:val="0"/>
                          <w:marTop w:val="0"/>
                          <w:marBottom w:val="0"/>
                          <w:divBdr>
                            <w:top w:val="none" w:sz="0" w:space="0" w:color="auto"/>
                            <w:left w:val="none" w:sz="0" w:space="0" w:color="auto"/>
                            <w:bottom w:val="none" w:sz="0" w:space="0" w:color="auto"/>
                            <w:right w:val="none" w:sz="0" w:space="0" w:color="auto"/>
                          </w:divBdr>
                        </w:div>
                      </w:divsChild>
                    </w:div>
                    <w:div w:id="1180122505">
                      <w:marLeft w:val="0"/>
                      <w:marRight w:val="0"/>
                      <w:marTop w:val="0"/>
                      <w:marBottom w:val="0"/>
                      <w:divBdr>
                        <w:top w:val="none" w:sz="0" w:space="0" w:color="auto"/>
                        <w:left w:val="none" w:sz="0" w:space="0" w:color="auto"/>
                        <w:bottom w:val="none" w:sz="0" w:space="0" w:color="auto"/>
                        <w:right w:val="none" w:sz="0" w:space="0" w:color="auto"/>
                      </w:divBdr>
                      <w:divsChild>
                        <w:div w:id="1449545254">
                          <w:marLeft w:val="0"/>
                          <w:marRight w:val="0"/>
                          <w:marTop w:val="0"/>
                          <w:marBottom w:val="0"/>
                          <w:divBdr>
                            <w:top w:val="none" w:sz="0" w:space="0" w:color="auto"/>
                            <w:left w:val="none" w:sz="0" w:space="0" w:color="auto"/>
                            <w:bottom w:val="none" w:sz="0" w:space="0" w:color="auto"/>
                            <w:right w:val="none" w:sz="0" w:space="0" w:color="auto"/>
                          </w:divBdr>
                          <w:divsChild>
                            <w:div w:id="1871647928">
                              <w:marLeft w:val="0"/>
                              <w:marRight w:val="0"/>
                              <w:marTop w:val="0"/>
                              <w:marBottom w:val="0"/>
                              <w:divBdr>
                                <w:top w:val="none" w:sz="0" w:space="0" w:color="auto"/>
                                <w:left w:val="none" w:sz="0" w:space="0" w:color="auto"/>
                                <w:bottom w:val="none" w:sz="0" w:space="0" w:color="auto"/>
                                <w:right w:val="none" w:sz="0" w:space="0" w:color="auto"/>
                              </w:divBdr>
                            </w:div>
                          </w:divsChild>
                        </w:div>
                        <w:div w:id="689257753">
                          <w:marLeft w:val="0"/>
                          <w:marRight w:val="0"/>
                          <w:marTop w:val="0"/>
                          <w:marBottom w:val="0"/>
                          <w:divBdr>
                            <w:top w:val="none" w:sz="0" w:space="0" w:color="auto"/>
                            <w:left w:val="none" w:sz="0" w:space="0" w:color="auto"/>
                            <w:bottom w:val="none" w:sz="0" w:space="0" w:color="auto"/>
                            <w:right w:val="none" w:sz="0" w:space="0" w:color="auto"/>
                          </w:divBdr>
                        </w:div>
                        <w:div w:id="260258981">
                          <w:marLeft w:val="0"/>
                          <w:marRight w:val="0"/>
                          <w:marTop w:val="0"/>
                          <w:marBottom w:val="0"/>
                          <w:divBdr>
                            <w:top w:val="none" w:sz="0" w:space="0" w:color="auto"/>
                            <w:left w:val="none" w:sz="0" w:space="0" w:color="auto"/>
                            <w:bottom w:val="none" w:sz="0" w:space="0" w:color="auto"/>
                            <w:right w:val="none" w:sz="0" w:space="0" w:color="auto"/>
                          </w:divBdr>
                        </w:div>
                        <w:div w:id="148327324">
                          <w:marLeft w:val="0"/>
                          <w:marRight w:val="0"/>
                          <w:marTop w:val="0"/>
                          <w:marBottom w:val="0"/>
                          <w:divBdr>
                            <w:top w:val="none" w:sz="0" w:space="0" w:color="auto"/>
                            <w:left w:val="none" w:sz="0" w:space="0" w:color="auto"/>
                            <w:bottom w:val="none" w:sz="0" w:space="0" w:color="auto"/>
                            <w:right w:val="none" w:sz="0" w:space="0" w:color="auto"/>
                          </w:divBdr>
                          <w:divsChild>
                            <w:div w:id="6169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41249">
                      <w:marLeft w:val="0"/>
                      <w:marRight w:val="0"/>
                      <w:marTop w:val="0"/>
                      <w:marBottom w:val="0"/>
                      <w:divBdr>
                        <w:top w:val="none" w:sz="0" w:space="0" w:color="auto"/>
                        <w:left w:val="none" w:sz="0" w:space="0" w:color="auto"/>
                        <w:bottom w:val="none" w:sz="0" w:space="0" w:color="auto"/>
                        <w:right w:val="none" w:sz="0" w:space="0" w:color="auto"/>
                      </w:divBdr>
                      <w:divsChild>
                        <w:div w:id="1198852295">
                          <w:marLeft w:val="0"/>
                          <w:marRight w:val="0"/>
                          <w:marTop w:val="0"/>
                          <w:marBottom w:val="0"/>
                          <w:divBdr>
                            <w:top w:val="none" w:sz="0" w:space="0" w:color="auto"/>
                            <w:left w:val="none" w:sz="0" w:space="0" w:color="auto"/>
                            <w:bottom w:val="none" w:sz="0" w:space="0" w:color="auto"/>
                            <w:right w:val="none" w:sz="0" w:space="0" w:color="auto"/>
                          </w:divBdr>
                        </w:div>
                      </w:divsChild>
                    </w:div>
                    <w:div w:id="2247537">
                      <w:marLeft w:val="0"/>
                      <w:marRight w:val="0"/>
                      <w:marTop w:val="0"/>
                      <w:marBottom w:val="0"/>
                      <w:divBdr>
                        <w:top w:val="none" w:sz="0" w:space="0" w:color="auto"/>
                        <w:left w:val="none" w:sz="0" w:space="0" w:color="auto"/>
                        <w:bottom w:val="none" w:sz="0" w:space="0" w:color="auto"/>
                        <w:right w:val="none" w:sz="0" w:space="0" w:color="auto"/>
                      </w:divBdr>
                      <w:divsChild>
                        <w:div w:id="658340836">
                          <w:marLeft w:val="0"/>
                          <w:marRight w:val="0"/>
                          <w:marTop w:val="0"/>
                          <w:marBottom w:val="0"/>
                          <w:divBdr>
                            <w:top w:val="none" w:sz="0" w:space="0" w:color="auto"/>
                            <w:left w:val="none" w:sz="0" w:space="0" w:color="auto"/>
                            <w:bottom w:val="none" w:sz="0" w:space="0" w:color="auto"/>
                            <w:right w:val="none" w:sz="0" w:space="0" w:color="auto"/>
                          </w:divBdr>
                        </w:div>
                      </w:divsChild>
                    </w:div>
                    <w:div w:id="1007947278">
                      <w:marLeft w:val="0"/>
                      <w:marRight w:val="0"/>
                      <w:marTop w:val="0"/>
                      <w:marBottom w:val="0"/>
                      <w:divBdr>
                        <w:top w:val="none" w:sz="0" w:space="0" w:color="auto"/>
                        <w:left w:val="none" w:sz="0" w:space="0" w:color="auto"/>
                        <w:bottom w:val="none" w:sz="0" w:space="0" w:color="auto"/>
                        <w:right w:val="none" w:sz="0" w:space="0" w:color="auto"/>
                      </w:divBdr>
                      <w:divsChild>
                        <w:div w:id="1508980488">
                          <w:marLeft w:val="0"/>
                          <w:marRight w:val="0"/>
                          <w:marTop w:val="0"/>
                          <w:marBottom w:val="0"/>
                          <w:divBdr>
                            <w:top w:val="none" w:sz="0" w:space="0" w:color="auto"/>
                            <w:left w:val="none" w:sz="0" w:space="0" w:color="auto"/>
                            <w:bottom w:val="none" w:sz="0" w:space="0" w:color="auto"/>
                            <w:right w:val="none" w:sz="0" w:space="0" w:color="auto"/>
                          </w:divBdr>
                        </w:div>
                      </w:divsChild>
                    </w:div>
                    <w:div w:id="2036422783">
                      <w:marLeft w:val="0"/>
                      <w:marRight w:val="0"/>
                      <w:marTop w:val="0"/>
                      <w:marBottom w:val="0"/>
                      <w:divBdr>
                        <w:top w:val="none" w:sz="0" w:space="0" w:color="auto"/>
                        <w:left w:val="none" w:sz="0" w:space="0" w:color="auto"/>
                        <w:bottom w:val="none" w:sz="0" w:space="0" w:color="auto"/>
                        <w:right w:val="none" w:sz="0" w:space="0" w:color="auto"/>
                      </w:divBdr>
                      <w:divsChild>
                        <w:div w:id="1119298539">
                          <w:marLeft w:val="0"/>
                          <w:marRight w:val="0"/>
                          <w:marTop w:val="0"/>
                          <w:marBottom w:val="0"/>
                          <w:divBdr>
                            <w:top w:val="none" w:sz="0" w:space="0" w:color="auto"/>
                            <w:left w:val="none" w:sz="0" w:space="0" w:color="auto"/>
                            <w:bottom w:val="none" w:sz="0" w:space="0" w:color="auto"/>
                            <w:right w:val="none" w:sz="0" w:space="0" w:color="auto"/>
                          </w:divBdr>
                        </w:div>
                      </w:divsChild>
                    </w:div>
                    <w:div w:id="110823744">
                      <w:marLeft w:val="0"/>
                      <w:marRight w:val="0"/>
                      <w:marTop w:val="0"/>
                      <w:marBottom w:val="0"/>
                      <w:divBdr>
                        <w:top w:val="none" w:sz="0" w:space="0" w:color="auto"/>
                        <w:left w:val="none" w:sz="0" w:space="0" w:color="auto"/>
                        <w:bottom w:val="none" w:sz="0" w:space="0" w:color="auto"/>
                        <w:right w:val="none" w:sz="0" w:space="0" w:color="auto"/>
                      </w:divBdr>
                      <w:divsChild>
                        <w:div w:id="653606132">
                          <w:marLeft w:val="0"/>
                          <w:marRight w:val="0"/>
                          <w:marTop w:val="0"/>
                          <w:marBottom w:val="0"/>
                          <w:divBdr>
                            <w:top w:val="none" w:sz="0" w:space="0" w:color="auto"/>
                            <w:left w:val="none" w:sz="0" w:space="0" w:color="auto"/>
                            <w:bottom w:val="none" w:sz="0" w:space="0" w:color="auto"/>
                            <w:right w:val="none" w:sz="0" w:space="0" w:color="auto"/>
                          </w:divBdr>
                        </w:div>
                      </w:divsChild>
                    </w:div>
                    <w:div w:id="2112049013">
                      <w:marLeft w:val="0"/>
                      <w:marRight w:val="0"/>
                      <w:marTop w:val="0"/>
                      <w:marBottom w:val="0"/>
                      <w:divBdr>
                        <w:top w:val="none" w:sz="0" w:space="0" w:color="auto"/>
                        <w:left w:val="none" w:sz="0" w:space="0" w:color="auto"/>
                        <w:bottom w:val="none" w:sz="0" w:space="0" w:color="auto"/>
                        <w:right w:val="none" w:sz="0" w:space="0" w:color="auto"/>
                      </w:divBdr>
                      <w:divsChild>
                        <w:div w:id="18391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4617</Words>
  <Characters>26322</Characters>
  <Application>Microsoft Office Word</Application>
  <DocSecurity>0</DocSecurity>
  <Lines>219</Lines>
  <Paragraphs>61</Paragraphs>
  <ScaleCrop>false</ScaleCrop>
  <Company/>
  <LinksUpToDate>false</LinksUpToDate>
  <CharactersWithSpaces>30878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2019-06-07T12:30:00Z</dcterms:created>
  <dcterms:modified xsi:type="dcterms:W3CDTF">2019-06-07T12:30:00Z</dcterms:modified>
</cp:coreProperties>
</file>