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6A0" w:rsidRDefault="00C976A0" w:rsidP="00656C1A">
      <w:pPr>
        <w:spacing w:line="120" w:lineRule="atLeast"/>
        <w:jc w:val="center"/>
        <w:rPr>
          <w:sz w:val="24"/>
          <w:szCs w:val="24"/>
        </w:rPr>
      </w:pPr>
    </w:p>
    <w:p w:rsidR="00C976A0" w:rsidRDefault="00C976A0" w:rsidP="00656C1A">
      <w:pPr>
        <w:spacing w:line="120" w:lineRule="atLeast"/>
        <w:jc w:val="center"/>
        <w:rPr>
          <w:sz w:val="24"/>
          <w:szCs w:val="24"/>
        </w:rPr>
      </w:pPr>
    </w:p>
    <w:p w:rsidR="00C976A0" w:rsidRPr="00852378" w:rsidRDefault="00C976A0" w:rsidP="00656C1A">
      <w:pPr>
        <w:spacing w:line="120" w:lineRule="atLeast"/>
        <w:jc w:val="center"/>
        <w:rPr>
          <w:sz w:val="10"/>
          <w:szCs w:val="10"/>
        </w:rPr>
      </w:pPr>
    </w:p>
    <w:p w:rsidR="00C976A0" w:rsidRDefault="00C976A0" w:rsidP="00656C1A">
      <w:pPr>
        <w:spacing w:line="120" w:lineRule="atLeast"/>
        <w:jc w:val="center"/>
        <w:rPr>
          <w:sz w:val="10"/>
          <w:szCs w:val="24"/>
        </w:rPr>
      </w:pPr>
    </w:p>
    <w:p w:rsidR="00C976A0" w:rsidRPr="005541F0" w:rsidRDefault="00C976A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976A0" w:rsidRPr="005541F0" w:rsidRDefault="00C976A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C976A0" w:rsidRPr="005649E4" w:rsidRDefault="00C976A0" w:rsidP="00656C1A">
      <w:pPr>
        <w:spacing w:line="120" w:lineRule="atLeast"/>
        <w:jc w:val="center"/>
        <w:rPr>
          <w:sz w:val="18"/>
          <w:szCs w:val="24"/>
        </w:rPr>
      </w:pPr>
    </w:p>
    <w:p w:rsidR="00C976A0" w:rsidRPr="001D25B0" w:rsidRDefault="00C976A0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C976A0" w:rsidRPr="005541F0" w:rsidRDefault="00C976A0" w:rsidP="00656C1A">
      <w:pPr>
        <w:spacing w:line="120" w:lineRule="atLeast"/>
        <w:jc w:val="center"/>
        <w:rPr>
          <w:sz w:val="18"/>
          <w:szCs w:val="24"/>
        </w:rPr>
      </w:pPr>
    </w:p>
    <w:p w:rsidR="00C976A0" w:rsidRPr="005541F0" w:rsidRDefault="00C976A0" w:rsidP="00656C1A">
      <w:pPr>
        <w:spacing w:line="120" w:lineRule="atLeast"/>
        <w:jc w:val="center"/>
        <w:rPr>
          <w:sz w:val="20"/>
          <w:szCs w:val="24"/>
        </w:rPr>
      </w:pPr>
    </w:p>
    <w:p w:rsidR="00C976A0" w:rsidRPr="001D25B0" w:rsidRDefault="00C976A0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C976A0" w:rsidRDefault="00C976A0" w:rsidP="00656C1A">
      <w:pPr>
        <w:spacing w:line="120" w:lineRule="atLeast"/>
        <w:jc w:val="center"/>
        <w:rPr>
          <w:sz w:val="30"/>
          <w:szCs w:val="24"/>
        </w:rPr>
      </w:pPr>
    </w:p>
    <w:p w:rsidR="00C976A0" w:rsidRPr="00656C1A" w:rsidRDefault="00C976A0" w:rsidP="00A8657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C976A0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C976A0" w:rsidRPr="00F8214F" w:rsidRDefault="00C976A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C976A0" w:rsidRPr="00F8214F" w:rsidRDefault="00731A1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C976A0" w:rsidRPr="00F8214F" w:rsidRDefault="00C976A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C976A0" w:rsidRPr="00F8214F" w:rsidRDefault="00731A1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C976A0" w:rsidRPr="00A63FB0" w:rsidRDefault="00C976A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C976A0" w:rsidRPr="00A3761A" w:rsidRDefault="00731A1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C976A0" w:rsidRPr="00F8214F" w:rsidRDefault="00C976A0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C976A0" w:rsidRPr="00F8214F" w:rsidRDefault="00C976A0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C976A0" w:rsidRPr="00AB4194" w:rsidRDefault="00C976A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C976A0" w:rsidRPr="00F8214F" w:rsidRDefault="00731A1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32</w:t>
            </w:r>
          </w:p>
        </w:tc>
      </w:tr>
    </w:tbl>
    <w:p w:rsidR="00C976A0" w:rsidRPr="00C725A6" w:rsidRDefault="00C976A0" w:rsidP="00C725A6">
      <w:pPr>
        <w:rPr>
          <w:rFonts w:cs="Times New Roman"/>
          <w:szCs w:val="28"/>
        </w:rPr>
      </w:pPr>
    </w:p>
    <w:p w:rsidR="00C976A0" w:rsidRDefault="00C976A0" w:rsidP="00C976A0">
      <w:pPr>
        <w:tabs>
          <w:tab w:val="left" w:pos="658"/>
        </w:tabs>
        <w:jc w:val="both"/>
        <w:rPr>
          <w:rFonts w:eastAsia="Times New Roman" w:cs="Times New Roman"/>
          <w:szCs w:val="28"/>
          <w:lang w:eastAsia="ru-RU"/>
        </w:rPr>
      </w:pPr>
      <w:r w:rsidRPr="00C976A0">
        <w:rPr>
          <w:rFonts w:eastAsia="Times New Roman" w:cs="Times New Roman"/>
          <w:szCs w:val="28"/>
          <w:lang w:eastAsia="ru-RU"/>
        </w:rPr>
        <w:t xml:space="preserve">О занесении на Доску </w:t>
      </w:r>
    </w:p>
    <w:p w:rsidR="00C976A0" w:rsidRPr="00C976A0" w:rsidRDefault="00C976A0" w:rsidP="00C976A0">
      <w:pPr>
        <w:tabs>
          <w:tab w:val="left" w:pos="658"/>
        </w:tabs>
        <w:jc w:val="both"/>
        <w:rPr>
          <w:rFonts w:eastAsia="Times New Roman" w:cs="Times New Roman"/>
          <w:szCs w:val="28"/>
          <w:lang w:eastAsia="ru-RU"/>
        </w:rPr>
      </w:pPr>
      <w:r w:rsidRPr="00C976A0">
        <w:rPr>
          <w:rFonts w:eastAsia="Times New Roman" w:cs="Times New Roman"/>
          <w:szCs w:val="28"/>
          <w:lang w:eastAsia="ru-RU"/>
        </w:rPr>
        <w:t>Почета города Сургута</w:t>
      </w:r>
    </w:p>
    <w:p w:rsidR="00C976A0" w:rsidRPr="00C976A0" w:rsidRDefault="00C976A0" w:rsidP="00C976A0">
      <w:pPr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C976A0" w:rsidRPr="00C976A0" w:rsidRDefault="00C976A0" w:rsidP="00C976A0">
      <w:pPr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C976A0" w:rsidRPr="00C976A0" w:rsidRDefault="00C976A0" w:rsidP="00C976A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976A0">
        <w:rPr>
          <w:rFonts w:eastAsia="Times New Roman" w:cs="Times New Roman"/>
          <w:szCs w:val="28"/>
          <w:lang w:eastAsia="ru-RU"/>
        </w:rPr>
        <w:t>В соответствии с постановлением Главы города от 11.08.2008 № 44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C976A0">
        <w:rPr>
          <w:rFonts w:eastAsia="Times New Roman" w:cs="Times New Roman"/>
          <w:szCs w:val="28"/>
          <w:lang w:eastAsia="ru-RU"/>
        </w:rPr>
        <w:t>«Об учреждении Доски Почета города Сургута», рассмотрев документы                             и ходатайства</w:t>
      </w:r>
      <w:r w:rsidRPr="00C976A0">
        <w:rPr>
          <w:rFonts w:eastAsia="Calibri" w:cs="Times New Roman"/>
          <w:szCs w:val="28"/>
        </w:rPr>
        <w:t xml:space="preserve"> бюджетного учреждения Ханты-Мансийского автономного             округа – Югры «Сургутский клинический перинатальный центр», бюджетного учреждения Ханты-Мансийского автономного округа – Югры «Сургутская </w:t>
      </w:r>
      <w:r>
        <w:rPr>
          <w:rFonts w:eastAsia="Calibri" w:cs="Times New Roman"/>
          <w:szCs w:val="28"/>
        </w:rPr>
        <w:t xml:space="preserve">                       </w:t>
      </w:r>
      <w:r w:rsidRPr="00C976A0">
        <w:rPr>
          <w:rFonts w:eastAsia="Calibri" w:cs="Times New Roman"/>
          <w:szCs w:val="28"/>
        </w:rPr>
        <w:t xml:space="preserve">городская клиническая поликлиника № 4», </w:t>
      </w:r>
      <w:r w:rsidRPr="00C976A0">
        <w:rPr>
          <w:rFonts w:eastAsia="Times New Roman" w:cs="Times New Roman"/>
          <w:szCs w:val="28"/>
          <w:lang w:eastAsia="ru-RU"/>
        </w:rPr>
        <w:t xml:space="preserve">бюджетного учреждения Ханты-Мансийского автономного округа – Югры «Сургутская окружная клиническая больница», бюджетного учреждения Ханты-Мансийского автономного округа – Югры «Сургутская городская клиническая поликлиника № 2», комитета культуры и туризма Администрации города, управления по делам гражданской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C976A0">
        <w:rPr>
          <w:rFonts w:eastAsia="Times New Roman" w:cs="Times New Roman"/>
          <w:spacing w:val="-4"/>
          <w:szCs w:val="28"/>
          <w:lang w:eastAsia="ru-RU"/>
        </w:rPr>
        <w:t>обороны и чрезвычайным ситуациям Администрации города, отдела молодёжной</w:t>
      </w:r>
      <w:r w:rsidRPr="00C976A0">
        <w:rPr>
          <w:rFonts w:eastAsia="Times New Roman" w:cs="Times New Roman"/>
          <w:szCs w:val="28"/>
          <w:lang w:eastAsia="ru-RU"/>
        </w:rPr>
        <w:t xml:space="preserve"> политики Администрации города, </w:t>
      </w:r>
      <w:r w:rsidRPr="00C976A0">
        <w:rPr>
          <w:rFonts w:eastAsia="Calibri" w:cs="Times New Roman"/>
          <w:szCs w:val="28"/>
        </w:rPr>
        <w:t>департамента образования Админист</w:t>
      </w:r>
      <w:r>
        <w:rPr>
          <w:rFonts w:eastAsia="Calibri" w:cs="Times New Roman"/>
          <w:szCs w:val="28"/>
        </w:rPr>
        <w:t xml:space="preserve">-                 </w:t>
      </w:r>
      <w:r w:rsidRPr="00C976A0">
        <w:rPr>
          <w:rFonts w:eastAsia="Calibri" w:cs="Times New Roman"/>
          <w:szCs w:val="28"/>
        </w:rPr>
        <w:t xml:space="preserve">рации города, </w:t>
      </w:r>
      <w:r w:rsidRPr="00C976A0">
        <w:rPr>
          <w:rFonts w:eastAsia="Times New Roman" w:cs="Times New Roman"/>
          <w:szCs w:val="28"/>
          <w:lang w:eastAsia="ru-RU"/>
        </w:rPr>
        <w:t xml:space="preserve">управления физической культуры и спорта Администрации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C976A0">
        <w:rPr>
          <w:rFonts w:eastAsia="Times New Roman" w:cs="Times New Roman"/>
          <w:szCs w:val="28"/>
          <w:lang w:eastAsia="ru-RU"/>
        </w:rPr>
        <w:t>города,</w:t>
      </w:r>
      <w:r w:rsidRPr="00C976A0">
        <w:rPr>
          <w:rFonts w:eastAsia="Calibri" w:cs="Times New Roman"/>
          <w:szCs w:val="28"/>
        </w:rPr>
        <w:t xml:space="preserve"> управления организационной работы </w:t>
      </w:r>
      <w:r>
        <w:rPr>
          <w:rFonts w:eastAsia="Calibri" w:cs="Times New Roman"/>
          <w:szCs w:val="28"/>
        </w:rPr>
        <w:t>и</w:t>
      </w:r>
      <w:r w:rsidRPr="00C976A0">
        <w:rPr>
          <w:rFonts w:eastAsia="Calibri" w:cs="Times New Roman"/>
          <w:szCs w:val="28"/>
        </w:rPr>
        <w:t xml:space="preserve"> документационного обеспечения Администрации города</w:t>
      </w:r>
      <w:r w:rsidRPr="00C976A0">
        <w:rPr>
          <w:rFonts w:eastAsia="Times New Roman" w:cs="Times New Roman"/>
          <w:szCs w:val="28"/>
          <w:lang w:eastAsia="ru-RU"/>
        </w:rPr>
        <w:t>,</w:t>
      </w:r>
      <w:r w:rsidRPr="00C976A0">
        <w:rPr>
          <w:rFonts w:eastAsia="Calibri" w:cs="Times New Roman"/>
          <w:szCs w:val="28"/>
        </w:rPr>
        <w:t xml:space="preserve"> Сургутского нефтяного техникума (филиала) федерального государственного бюджетного образовательного учреждения высшего </w:t>
      </w:r>
      <w:r>
        <w:rPr>
          <w:rFonts w:eastAsia="Calibri" w:cs="Times New Roman"/>
          <w:szCs w:val="28"/>
        </w:rPr>
        <w:t xml:space="preserve">                     </w:t>
      </w:r>
      <w:r w:rsidRPr="00C976A0">
        <w:rPr>
          <w:rFonts w:eastAsia="Calibri" w:cs="Times New Roman"/>
          <w:szCs w:val="28"/>
        </w:rPr>
        <w:t>образования «Югорский государственный университет»</w:t>
      </w:r>
      <w:r w:rsidRPr="00C976A0">
        <w:rPr>
          <w:rFonts w:eastAsia="Times New Roman" w:cs="Times New Roman"/>
          <w:szCs w:val="28"/>
          <w:lang w:eastAsia="ru-RU"/>
        </w:rPr>
        <w:t xml:space="preserve">, </w:t>
      </w:r>
      <w:r w:rsidRPr="00C976A0">
        <w:rPr>
          <w:rFonts w:eastAsia="Calibri" w:cs="Times New Roman"/>
          <w:szCs w:val="28"/>
        </w:rPr>
        <w:t>автономного учреж</w:t>
      </w:r>
      <w:r>
        <w:rPr>
          <w:rFonts w:eastAsia="Calibri" w:cs="Times New Roman"/>
          <w:szCs w:val="28"/>
        </w:rPr>
        <w:t xml:space="preserve">-    </w:t>
      </w:r>
      <w:r w:rsidRPr="00C976A0">
        <w:rPr>
          <w:rFonts w:eastAsia="Calibri" w:cs="Times New Roman"/>
          <w:spacing w:val="-4"/>
          <w:szCs w:val="28"/>
        </w:rPr>
        <w:t>дения профессионального образования Ханты-Мансийского автономного округа –</w:t>
      </w:r>
      <w:r w:rsidRPr="00C976A0">
        <w:rPr>
          <w:rFonts w:eastAsia="Calibri" w:cs="Times New Roman"/>
          <w:szCs w:val="28"/>
        </w:rPr>
        <w:t xml:space="preserve"> Югры «Сургутский политехнический колледж», </w:t>
      </w:r>
      <w:r w:rsidRPr="00C976A0">
        <w:rPr>
          <w:rFonts w:eastAsia="Times New Roman" w:cs="Times New Roman"/>
          <w:szCs w:val="28"/>
          <w:lang w:eastAsia="ru-RU"/>
        </w:rPr>
        <w:t xml:space="preserve">учитывая решение комиссии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C976A0">
        <w:rPr>
          <w:rFonts w:eastAsia="Times New Roman" w:cs="Times New Roman"/>
          <w:szCs w:val="28"/>
          <w:lang w:eastAsia="ru-RU"/>
        </w:rPr>
        <w:t>по наградам при Главе города от 11.05.2018 № 3-7-13:</w:t>
      </w:r>
    </w:p>
    <w:p w:rsidR="00C976A0" w:rsidRPr="00C976A0" w:rsidRDefault="00C976A0" w:rsidP="00C976A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976A0">
        <w:rPr>
          <w:rFonts w:eastAsia="Times New Roman" w:cs="Times New Roman"/>
          <w:szCs w:val="28"/>
          <w:lang w:eastAsia="ru-RU"/>
        </w:rPr>
        <w:t xml:space="preserve">1. Занести на Доску Почета города Сургута за плодотворную </w:t>
      </w:r>
      <w:r w:rsidRPr="00C976A0">
        <w:rPr>
          <w:rFonts w:eastAsia="Times New Roman" w:cs="Times New Roman"/>
          <w:spacing w:val="-4"/>
          <w:szCs w:val="28"/>
          <w:lang w:eastAsia="ru-RU"/>
        </w:rPr>
        <w:t>профессиональную и творческую деятельность, значительный вклад в развитие образования,</w:t>
      </w:r>
      <w:r w:rsidRPr="00C976A0">
        <w:rPr>
          <w:rFonts w:eastAsia="Times New Roman" w:cs="Times New Roman"/>
          <w:szCs w:val="28"/>
          <w:lang w:eastAsia="ru-RU"/>
        </w:rPr>
        <w:t xml:space="preserve"> культуры, физической культуры и спорта, иной деятельности, способствующей всестороннему развитию города:</w:t>
      </w:r>
    </w:p>
    <w:p w:rsidR="00C976A0" w:rsidRPr="00C976A0" w:rsidRDefault="00C976A0" w:rsidP="00C976A0">
      <w:pPr>
        <w:ind w:firstLine="567"/>
        <w:jc w:val="both"/>
        <w:rPr>
          <w:rFonts w:eastAsia="Calibri" w:cs="Times New Roman"/>
          <w:szCs w:val="28"/>
        </w:rPr>
      </w:pPr>
      <w:r w:rsidRPr="00C976A0">
        <w:rPr>
          <w:rFonts w:eastAsia="Calibri" w:cs="Times New Roman"/>
          <w:szCs w:val="28"/>
        </w:rPr>
        <w:t>бюджетное учреждение Ханты-Мансийского автономного округа – Югры «Сургутский клинический перинатальный центр» (главный врач – Белоцерковцева Л.Д.), лауреата VI Национальной премии «Репродуктивное завтра России» в номинации «Лучший перинатальный центр» в 2017 году;</w:t>
      </w:r>
    </w:p>
    <w:p w:rsidR="00C976A0" w:rsidRPr="00C976A0" w:rsidRDefault="00C976A0" w:rsidP="00C976A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976A0">
        <w:rPr>
          <w:rFonts w:eastAsia="Times New Roman" w:cs="Times New Roman"/>
          <w:szCs w:val="28"/>
          <w:lang w:eastAsia="ru-RU"/>
        </w:rPr>
        <w:lastRenderedPageBreak/>
        <w:t>вокальный ансамбль «</w:t>
      </w:r>
      <w:r w:rsidRPr="00C976A0">
        <w:rPr>
          <w:rFonts w:eastAsia="Times New Roman" w:cs="Times New Roman"/>
          <w:szCs w:val="28"/>
          <w:lang w:val="en-US" w:eastAsia="ru-RU"/>
        </w:rPr>
        <w:t>New</w:t>
      </w:r>
      <w:r w:rsidRPr="00C976A0">
        <w:rPr>
          <w:rFonts w:eastAsia="Times New Roman" w:cs="Times New Roman"/>
          <w:szCs w:val="28"/>
          <w:lang w:eastAsia="ru-RU"/>
        </w:rPr>
        <w:t xml:space="preserve"> </w:t>
      </w:r>
      <w:r w:rsidRPr="00C976A0">
        <w:rPr>
          <w:rFonts w:eastAsia="Times New Roman" w:cs="Times New Roman"/>
          <w:szCs w:val="28"/>
          <w:lang w:val="en-US" w:eastAsia="ru-RU"/>
        </w:rPr>
        <w:t>style</w:t>
      </w:r>
      <w:r w:rsidRPr="00C976A0">
        <w:rPr>
          <w:rFonts w:eastAsia="Times New Roman" w:cs="Times New Roman"/>
          <w:szCs w:val="28"/>
          <w:lang w:eastAsia="ru-RU"/>
        </w:rPr>
        <w:t xml:space="preserve">» муниципального автономного учреждения «Городской культурный центр» (руководитель – Быкова Ю.А.), лауреата                           </w:t>
      </w:r>
      <w:r w:rsidRPr="00C976A0">
        <w:rPr>
          <w:rFonts w:eastAsia="Times New Roman" w:cs="Times New Roman"/>
          <w:szCs w:val="28"/>
          <w:lang w:val="en-US" w:eastAsia="ru-RU"/>
        </w:rPr>
        <w:t>I</w:t>
      </w:r>
      <w:r w:rsidRPr="00C976A0">
        <w:rPr>
          <w:rFonts w:eastAsia="Times New Roman" w:cs="Times New Roman"/>
          <w:szCs w:val="28"/>
          <w:lang w:eastAsia="ru-RU"/>
        </w:rPr>
        <w:t xml:space="preserve"> степени Международного конкурса исполнительского искусства «СЕВЕРНОЕ СИЯНИЕ» в номинации «Эстрадный вокал. Ансамбль» в 2018 году, Международного детского телевизионного фестиваля «Песенка года» в 2017 году,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C976A0">
        <w:rPr>
          <w:rFonts w:eastAsia="Times New Roman" w:cs="Times New Roman"/>
          <w:szCs w:val="28"/>
          <w:lang w:eastAsia="ru-RU"/>
        </w:rPr>
        <w:t xml:space="preserve">Международного конкурса-фестиваля детского, юношеского и взрослого творчества «Казань Лучезарная» в номинации «Эстрадный вокал» в 2017 году, победителя </w:t>
      </w:r>
      <w:r w:rsidRPr="00C976A0">
        <w:rPr>
          <w:rFonts w:eastAsia="Times New Roman" w:cs="Times New Roman"/>
          <w:szCs w:val="28"/>
          <w:lang w:val="en-US" w:eastAsia="ru-RU"/>
        </w:rPr>
        <w:t>VII</w:t>
      </w:r>
      <w:r w:rsidRPr="00C976A0">
        <w:rPr>
          <w:rFonts w:eastAsia="Times New Roman" w:cs="Times New Roman"/>
          <w:szCs w:val="28"/>
          <w:lang w:eastAsia="ru-RU"/>
        </w:rPr>
        <w:t xml:space="preserve"> городского вокального конкурса «Твой шанс» в номинации «Вока</w:t>
      </w:r>
      <w:r>
        <w:rPr>
          <w:rFonts w:eastAsia="Times New Roman" w:cs="Times New Roman"/>
          <w:szCs w:val="28"/>
          <w:lang w:eastAsia="ru-RU"/>
        </w:rPr>
        <w:t>-</w:t>
      </w:r>
      <w:r w:rsidRPr="00C976A0">
        <w:rPr>
          <w:rFonts w:eastAsia="Times New Roman" w:cs="Times New Roman"/>
          <w:szCs w:val="28"/>
          <w:lang w:eastAsia="ru-RU"/>
        </w:rPr>
        <w:t>льные ансамбли от 7 до 11 лет» в 2017 году;</w:t>
      </w:r>
    </w:p>
    <w:p w:rsidR="00C976A0" w:rsidRPr="00C976A0" w:rsidRDefault="00C976A0" w:rsidP="00C976A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976A0">
        <w:rPr>
          <w:rFonts w:eastAsia="Times New Roman" w:cs="Times New Roman"/>
          <w:szCs w:val="28"/>
          <w:lang w:eastAsia="ru-RU"/>
        </w:rPr>
        <w:t xml:space="preserve">мужскую волейбольную команду инвалидов по слуху муниципального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C976A0">
        <w:rPr>
          <w:rFonts w:eastAsia="Times New Roman" w:cs="Times New Roman"/>
          <w:szCs w:val="28"/>
          <w:lang w:eastAsia="ru-RU"/>
        </w:rPr>
        <w:t xml:space="preserve">бюджетного учреждения спортивной подготовки спортивной школы </w:t>
      </w:r>
      <w:r w:rsidRPr="00C976A0">
        <w:rPr>
          <w:rFonts w:eastAsia="Calibri" w:cs="Times New Roman"/>
          <w:szCs w:val="28"/>
        </w:rPr>
        <w:t>«Аверс»,</w:t>
      </w:r>
      <w:r w:rsidRPr="00C976A0">
        <w:rPr>
          <w:rFonts w:eastAsia="Times New Roman" w:cs="Times New Roman"/>
          <w:szCs w:val="28"/>
          <w:lang w:eastAsia="ru-RU"/>
        </w:rPr>
        <w:t xml:space="preserve"> победителя Чемпионата России по волейболу среди мужчин (спорт глухих)                     в 2018 году;</w:t>
      </w:r>
    </w:p>
    <w:p w:rsidR="00C976A0" w:rsidRPr="00C976A0" w:rsidRDefault="00C976A0" w:rsidP="00C976A0">
      <w:pPr>
        <w:ind w:firstLine="567"/>
        <w:jc w:val="both"/>
        <w:rPr>
          <w:rFonts w:eastAsia="Calibri" w:cs="Times New Roman"/>
          <w:szCs w:val="28"/>
        </w:rPr>
      </w:pPr>
      <w:r w:rsidRPr="00C976A0">
        <w:rPr>
          <w:rFonts w:eastAsia="Calibri" w:cs="Times New Roman"/>
          <w:szCs w:val="28"/>
        </w:rPr>
        <w:t>муниципальное казенное учреждение «Единая дежурно-диспетчерская служба города Сургута» (директор – Абраров Р.Ф.), победителя смотра-конкурса единых дежурно-диспетчерских служб городских округов Ханты-Мансийского автономного округа – Югры в 2018 году;</w:t>
      </w:r>
    </w:p>
    <w:p w:rsidR="00C976A0" w:rsidRPr="00C976A0" w:rsidRDefault="00C976A0" w:rsidP="00C976A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976A0">
        <w:rPr>
          <w:rFonts w:eastAsia="Times New Roman" w:cs="Times New Roman"/>
          <w:szCs w:val="28"/>
          <w:lang w:eastAsia="ru-RU"/>
        </w:rPr>
        <w:t xml:space="preserve">муниципальное бюджетное учреждение культуры «Сургутский краеведческий музей» (директор – Селянина М.Ю.), лауреата окружного конкурса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C976A0">
        <w:rPr>
          <w:rFonts w:eastAsia="Times New Roman" w:cs="Times New Roman"/>
          <w:szCs w:val="28"/>
          <w:lang w:eastAsia="ru-RU"/>
        </w:rPr>
        <w:t xml:space="preserve">«Музейный олимп Югры» в номинациях «Выставка года», «Музейное издание» в 2017 году, лауреата </w:t>
      </w:r>
      <w:r w:rsidRPr="00C976A0">
        <w:rPr>
          <w:rFonts w:eastAsia="Times New Roman" w:cs="Times New Roman"/>
          <w:szCs w:val="28"/>
          <w:lang w:val="en-US" w:eastAsia="ru-RU"/>
        </w:rPr>
        <w:t>I</w:t>
      </w:r>
      <w:r w:rsidRPr="00C976A0">
        <w:rPr>
          <w:rFonts w:eastAsia="Times New Roman" w:cs="Times New Roman"/>
          <w:szCs w:val="28"/>
          <w:lang w:eastAsia="ru-RU"/>
        </w:rPr>
        <w:t xml:space="preserve"> степени городского конкурса «Успех года» в номинации «Интерпретация и сохранение культурного наследия и включение его в культу</w:t>
      </w:r>
      <w:r>
        <w:rPr>
          <w:rFonts w:eastAsia="Times New Roman" w:cs="Times New Roman"/>
          <w:szCs w:val="28"/>
          <w:lang w:eastAsia="ru-RU"/>
        </w:rPr>
        <w:t>-</w:t>
      </w:r>
      <w:r w:rsidRPr="00C976A0">
        <w:rPr>
          <w:rFonts w:eastAsia="Times New Roman" w:cs="Times New Roman"/>
          <w:szCs w:val="28"/>
          <w:lang w:eastAsia="ru-RU"/>
        </w:rPr>
        <w:t>рный оборот» в 2017 году;</w:t>
      </w:r>
    </w:p>
    <w:p w:rsidR="00C976A0" w:rsidRPr="00C976A0" w:rsidRDefault="00C976A0" w:rsidP="00C976A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976A0">
        <w:rPr>
          <w:rFonts w:eastAsia="Times New Roman" w:cs="Times New Roman"/>
          <w:szCs w:val="28"/>
          <w:lang w:eastAsia="ru-RU"/>
        </w:rPr>
        <w:t xml:space="preserve">студенческую студию «Модная мастерская «Кардиган» бюджетного учреждения высшего образования Ханты-Мансийского автономного округа – Югры «Сургутский государственный педагогический университет» (руководитель – Чиняева А.С.), обладателя гран-при окружного фестиваля «Студенческая весна 2018» в направлении «оригинальный жанр», лауреата </w:t>
      </w:r>
      <w:r w:rsidRPr="00C976A0">
        <w:rPr>
          <w:rFonts w:eastAsia="Times New Roman" w:cs="Times New Roman"/>
          <w:szCs w:val="28"/>
          <w:lang w:val="en-US" w:eastAsia="ru-RU"/>
        </w:rPr>
        <w:t>I</w:t>
      </w:r>
      <w:r w:rsidRPr="00C976A0">
        <w:rPr>
          <w:rFonts w:eastAsia="Times New Roman" w:cs="Times New Roman"/>
          <w:szCs w:val="28"/>
          <w:lang w:eastAsia="ru-RU"/>
        </w:rPr>
        <w:t xml:space="preserve"> степени городского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C976A0">
        <w:rPr>
          <w:rFonts w:eastAsia="Times New Roman" w:cs="Times New Roman"/>
          <w:szCs w:val="28"/>
          <w:lang w:eastAsia="ru-RU"/>
        </w:rPr>
        <w:t>конкурса-фестиваля «Студенческая весна 2018» в направлении «Мода»;</w:t>
      </w:r>
    </w:p>
    <w:p w:rsidR="00C976A0" w:rsidRPr="00C976A0" w:rsidRDefault="00C976A0" w:rsidP="00C976A0">
      <w:pPr>
        <w:ind w:firstLine="567"/>
        <w:jc w:val="both"/>
        <w:rPr>
          <w:rFonts w:eastAsia="Times New Roman" w:cs="Times New Roman"/>
          <w:szCs w:val="28"/>
        </w:rPr>
      </w:pPr>
      <w:r w:rsidRPr="00C976A0">
        <w:rPr>
          <w:rFonts w:eastAsia="Calibri" w:cs="Times New Roman"/>
          <w:szCs w:val="28"/>
        </w:rPr>
        <w:t xml:space="preserve">Быкадорову Анну Андреевну – студентку Сургутского нефтяного техникума (филиала) федерального государственного бюджетного образовательного учреждения высшего образования «Югорский государственный университет», </w:t>
      </w:r>
      <w:r w:rsidRPr="00C976A0">
        <w:rPr>
          <w:rFonts w:eastAsia="Calibri" w:cs="Times New Roman"/>
          <w:spacing w:val="-4"/>
          <w:szCs w:val="28"/>
        </w:rPr>
        <w:t>п</w:t>
      </w:r>
      <w:r w:rsidRPr="00C976A0">
        <w:rPr>
          <w:rFonts w:eastAsia="Times New Roman" w:cs="Times New Roman"/>
          <w:spacing w:val="-4"/>
          <w:szCs w:val="28"/>
        </w:rPr>
        <w:t>обедителя Всероссийской олимпиады по материаловедению в 2017 году, лауреата</w:t>
      </w:r>
      <w:r w:rsidRPr="00C976A0">
        <w:rPr>
          <w:rFonts w:eastAsia="Times New Roman" w:cs="Times New Roman"/>
          <w:szCs w:val="28"/>
        </w:rPr>
        <w:t xml:space="preserve"> Всероссийского конкурса научно-исследовательских и творческих работ молодежи «Меня оценят в XXI веке» в 2017 году;</w:t>
      </w:r>
    </w:p>
    <w:p w:rsidR="00C976A0" w:rsidRPr="00C976A0" w:rsidRDefault="00C976A0" w:rsidP="00C976A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976A0">
        <w:rPr>
          <w:rFonts w:eastAsia="Times New Roman" w:cs="Times New Roman"/>
          <w:szCs w:val="28"/>
          <w:lang w:eastAsia="ru-RU"/>
        </w:rPr>
        <w:t xml:space="preserve">Ергина Дмитрия Юрьевича – учащегося отделения «Народные инструменты» муниципального бюджетного учреждения дополнительного образования «Детская школа искусств № 3», обладателя гран-при </w:t>
      </w:r>
      <w:r w:rsidRPr="00C976A0">
        <w:rPr>
          <w:rFonts w:eastAsia="Times New Roman" w:cs="Times New Roman"/>
          <w:szCs w:val="28"/>
          <w:lang w:val="en-US" w:eastAsia="ru-RU"/>
        </w:rPr>
        <w:t>III</w:t>
      </w:r>
      <w:r w:rsidRPr="00C976A0">
        <w:rPr>
          <w:rFonts w:eastAsia="Times New Roman" w:cs="Times New Roman"/>
          <w:szCs w:val="28"/>
          <w:lang w:eastAsia="ru-RU"/>
        </w:rPr>
        <w:t xml:space="preserve"> Всероссийского </w:t>
      </w:r>
      <w:r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C976A0">
        <w:rPr>
          <w:rFonts w:eastAsia="Times New Roman" w:cs="Times New Roman"/>
          <w:szCs w:val="28"/>
          <w:lang w:eastAsia="ru-RU"/>
        </w:rPr>
        <w:t xml:space="preserve">конкурса «Уральские самоцветы» по специальности «Народные инструменты» 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C976A0">
        <w:rPr>
          <w:rFonts w:eastAsia="Times New Roman" w:cs="Times New Roman"/>
          <w:szCs w:val="28"/>
          <w:lang w:eastAsia="ru-RU"/>
        </w:rPr>
        <w:t xml:space="preserve">в номинации «Солисты/баян, аккордеон/» в 2018 году, </w:t>
      </w:r>
      <w:r w:rsidRPr="00C976A0">
        <w:rPr>
          <w:rFonts w:eastAsia="Times New Roman" w:cs="Times New Roman"/>
          <w:szCs w:val="28"/>
          <w:lang w:val="en-US" w:eastAsia="ru-RU"/>
        </w:rPr>
        <w:t>IX</w:t>
      </w:r>
      <w:r w:rsidRPr="00C976A0">
        <w:rPr>
          <w:rFonts w:eastAsia="Times New Roman" w:cs="Times New Roman"/>
          <w:szCs w:val="28"/>
          <w:lang w:eastAsia="ru-RU"/>
        </w:rPr>
        <w:t xml:space="preserve"> открытого Международного конкурса исполнителей на народных инструментах им. В.Г. Бердова </w:t>
      </w:r>
      <w:r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C976A0">
        <w:rPr>
          <w:rFonts w:eastAsia="Times New Roman" w:cs="Times New Roman"/>
          <w:szCs w:val="28"/>
          <w:lang w:eastAsia="ru-RU"/>
        </w:rPr>
        <w:t xml:space="preserve">в номинации «Народные клавишные инструменты» в 2018 году, Всероссийского конкурса молодых музыкантов-исполнителей на народных инструментах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C976A0">
        <w:rPr>
          <w:rFonts w:eastAsia="Times New Roman" w:cs="Times New Roman"/>
          <w:szCs w:val="28"/>
          <w:lang w:eastAsia="ru-RU"/>
        </w:rPr>
        <w:lastRenderedPageBreak/>
        <w:t>«Солнечные переборы» в номинации «Сольное исполнительство баян, аккордеон» в 2018 году;</w:t>
      </w:r>
    </w:p>
    <w:p w:rsidR="00C976A0" w:rsidRPr="00C976A0" w:rsidRDefault="00C976A0" w:rsidP="00C976A0">
      <w:pPr>
        <w:ind w:firstLine="567"/>
        <w:jc w:val="both"/>
        <w:rPr>
          <w:rFonts w:eastAsia="Calibri" w:cs="Times New Roman"/>
          <w:szCs w:val="28"/>
        </w:rPr>
      </w:pPr>
      <w:r w:rsidRPr="00C976A0">
        <w:rPr>
          <w:rFonts w:eastAsia="Times New Roman" w:cs="Times New Roman"/>
          <w:szCs w:val="28"/>
          <w:lang w:eastAsia="ru-RU"/>
        </w:rPr>
        <w:t xml:space="preserve">Жукова Павла Эдуардовича – </w:t>
      </w:r>
      <w:r w:rsidRPr="00C976A0">
        <w:rPr>
          <w:rFonts w:eastAsia="Calibri" w:cs="Times New Roman"/>
          <w:szCs w:val="28"/>
        </w:rPr>
        <w:t xml:space="preserve">учащегося муниципального бюджетного </w:t>
      </w:r>
      <w:r>
        <w:rPr>
          <w:rFonts w:eastAsia="Calibri" w:cs="Times New Roman"/>
          <w:szCs w:val="28"/>
        </w:rPr>
        <w:t xml:space="preserve">                  </w:t>
      </w:r>
      <w:r w:rsidRPr="00C976A0">
        <w:rPr>
          <w:rFonts w:eastAsia="Calibri" w:cs="Times New Roman"/>
          <w:szCs w:val="28"/>
        </w:rPr>
        <w:t>общеобразовательного учреждения гимназии «Лаборатория Салахова», победителя регионального этапа Всероссийской олимпиады школьников по общеобразовательному предмету «Экономика» в 2017</w:t>
      </w:r>
      <w:r>
        <w:rPr>
          <w:rFonts w:eastAsia="Calibri" w:cs="Times New Roman"/>
          <w:szCs w:val="28"/>
        </w:rPr>
        <w:t xml:space="preserve"> – </w:t>
      </w:r>
      <w:r w:rsidRPr="00C976A0">
        <w:rPr>
          <w:rFonts w:eastAsia="Calibri" w:cs="Times New Roman"/>
          <w:szCs w:val="28"/>
        </w:rPr>
        <w:t>2018 учебном году, Объединенной межвузовской математической олимпиады школьников 2018 года, Всесибирской открытой олимпиады школьников по математике в 2018 году;</w:t>
      </w:r>
    </w:p>
    <w:p w:rsidR="00C976A0" w:rsidRPr="00C976A0" w:rsidRDefault="00C976A0" w:rsidP="00C976A0">
      <w:pPr>
        <w:ind w:firstLine="567"/>
        <w:jc w:val="both"/>
        <w:rPr>
          <w:rFonts w:eastAsia="Calibri" w:cs="Times New Roman"/>
          <w:szCs w:val="28"/>
        </w:rPr>
      </w:pPr>
      <w:r w:rsidRPr="00C976A0">
        <w:rPr>
          <w:rFonts w:eastAsia="Calibri" w:cs="Times New Roman"/>
          <w:szCs w:val="28"/>
        </w:rPr>
        <w:t xml:space="preserve">Масалеву Ольгу Владимировну – заведующего терапевтическим отделением бюджетного учреждения Ханты-Мансийского автономного округа – Югры «Сургутская городская клиническая поликлиника № 4», победителя второго (окружного) этапа Всероссийского конкурса врачей в номинации «Лучший </w:t>
      </w:r>
      <w:r>
        <w:rPr>
          <w:rFonts w:eastAsia="Calibri" w:cs="Times New Roman"/>
          <w:szCs w:val="28"/>
        </w:rPr>
        <w:t xml:space="preserve">                 </w:t>
      </w:r>
      <w:r w:rsidRPr="00C976A0">
        <w:rPr>
          <w:rFonts w:eastAsia="Calibri" w:cs="Times New Roman"/>
          <w:szCs w:val="28"/>
        </w:rPr>
        <w:t>фтизиатр» в 2017 году;</w:t>
      </w:r>
    </w:p>
    <w:p w:rsidR="00C976A0" w:rsidRPr="00C976A0" w:rsidRDefault="00C976A0" w:rsidP="00C976A0">
      <w:pPr>
        <w:shd w:val="clear" w:color="auto" w:fill="FFFFFF"/>
        <w:ind w:firstLine="567"/>
        <w:jc w:val="both"/>
        <w:rPr>
          <w:rFonts w:eastAsia="Times New Roman" w:cs="Times New Roman"/>
          <w:szCs w:val="28"/>
        </w:rPr>
      </w:pPr>
      <w:r w:rsidRPr="00C976A0">
        <w:rPr>
          <w:rFonts w:eastAsia="Calibri" w:cs="Times New Roman"/>
          <w:szCs w:val="28"/>
        </w:rPr>
        <w:t xml:space="preserve">Машинцова Сергея Сергеевича – спортсмена муниципального бюджетного учреждения </w:t>
      </w:r>
      <w:r w:rsidRPr="00C976A0">
        <w:rPr>
          <w:rFonts w:eastAsia="Times New Roman" w:cs="Times New Roman"/>
          <w:szCs w:val="28"/>
          <w:lang w:eastAsia="ru-RU"/>
        </w:rPr>
        <w:t>спортивной подготовки спортивной школы олимпийского резерва</w:t>
      </w:r>
      <w:r w:rsidRPr="00C976A0">
        <w:rPr>
          <w:rFonts w:eastAsia="Calibri" w:cs="Times New Roman"/>
          <w:szCs w:val="28"/>
        </w:rPr>
        <w:t xml:space="preserve"> «Ермак», </w:t>
      </w:r>
      <w:r w:rsidRPr="00C976A0">
        <w:rPr>
          <w:rFonts w:eastAsia="Times New Roman" w:cs="Times New Roman"/>
          <w:szCs w:val="28"/>
        </w:rPr>
        <w:t>победителя Чемпионата России по пауэрлифтингу (троеборью)                          в весовой категории 105 кг в 2018 году, Чемпионата Европы среди мужчин                    по пауэрлифтингу в весовой категории 105 кг в 2017 году;</w:t>
      </w:r>
    </w:p>
    <w:p w:rsidR="00C976A0" w:rsidRPr="00C976A0" w:rsidRDefault="00C976A0" w:rsidP="00C976A0">
      <w:pPr>
        <w:ind w:firstLine="567"/>
        <w:jc w:val="both"/>
        <w:rPr>
          <w:rFonts w:eastAsia="Calibri" w:cs="Times New Roman"/>
          <w:szCs w:val="28"/>
        </w:rPr>
      </w:pPr>
      <w:r w:rsidRPr="00C976A0">
        <w:rPr>
          <w:rFonts w:eastAsia="Calibri" w:cs="Times New Roman"/>
          <w:szCs w:val="28"/>
        </w:rPr>
        <w:t>Ракова Егора Александровича – врача-онколога онкологического отделения                    бюджетного учреждения Ханты-Мансийского автономного округа – Югры «Сургутская окружная клиническая больница», победителя второго (окружного) этапа Всероссийского конкурса врачей в номинации «Лучший онколог»                             в 2018 году;</w:t>
      </w:r>
    </w:p>
    <w:p w:rsidR="00C976A0" w:rsidRPr="00C976A0" w:rsidRDefault="00C976A0" w:rsidP="00C976A0">
      <w:pPr>
        <w:ind w:firstLine="567"/>
        <w:jc w:val="both"/>
        <w:rPr>
          <w:rFonts w:eastAsia="Calibri" w:cs="Times New Roman"/>
          <w:szCs w:val="28"/>
        </w:rPr>
      </w:pPr>
      <w:r w:rsidRPr="00C976A0">
        <w:rPr>
          <w:rFonts w:eastAsia="Calibri" w:cs="Times New Roman"/>
          <w:szCs w:val="28"/>
        </w:rPr>
        <w:t xml:space="preserve">Саламатову Татьяну Валентиновну – заведующего отделением оказания </w:t>
      </w:r>
      <w:r>
        <w:rPr>
          <w:rFonts w:eastAsia="Calibri" w:cs="Times New Roman"/>
          <w:szCs w:val="28"/>
        </w:rPr>
        <w:t xml:space="preserve">   </w:t>
      </w:r>
      <w:r w:rsidRPr="00C976A0">
        <w:rPr>
          <w:rFonts w:eastAsia="Calibri" w:cs="Times New Roman"/>
          <w:szCs w:val="28"/>
        </w:rPr>
        <w:t xml:space="preserve">медицинской помощи в образовательных учреждениях детям, врача-педиатра бюджетного учреждения Ханты-Мансийского автономного округа – Югры «Сургутская городская клиническая поликлиника № 2», победителя второго (окружного) этапа Всероссийского конкурса врачей в номинации «Лучший </w:t>
      </w:r>
      <w:r>
        <w:rPr>
          <w:rFonts w:eastAsia="Calibri" w:cs="Times New Roman"/>
          <w:szCs w:val="28"/>
        </w:rPr>
        <w:t xml:space="preserve">                  </w:t>
      </w:r>
      <w:r w:rsidRPr="00C976A0">
        <w:rPr>
          <w:rFonts w:eastAsia="Calibri" w:cs="Times New Roman"/>
          <w:szCs w:val="28"/>
        </w:rPr>
        <w:t>педиатр» в 2017 году;</w:t>
      </w:r>
    </w:p>
    <w:p w:rsidR="00C976A0" w:rsidRPr="00C976A0" w:rsidRDefault="00C976A0" w:rsidP="00C976A0">
      <w:pPr>
        <w:ind w:firstLine="567"/>
        <w:jc w:val="both"/>
        <w:rPr>
          <w:rFonts w:eastAsia="Calibri" w:cs="Times New Roman"/>
          <w:szCs w:val="28"/>
        </w:rPr>
      </w:pPr>
      <w:r w:rsidRPr="00C976A0">
        <w:rPr>
          <w:rFonts w:eastAsia="Calibri" w:cs="Times New Roman"/>
          <w:szCs w:val="28"/>
        </w:rPr>
        <w:t xml:space="preserve">Санторо Элину Юрьевну – врача-офтальмолога офтальмологического отделения бюджетного учреждения Ханты-Мансийского автономного округа – Югры «Сургутская окружная клиническая больница», победителя второго (окружного) этапа Всероссийского конкурса врачей в номинации «Лучший </w:t>
      </w:r>
      <w:r>
        <w:rPr>
          <w:rFonts w:eastAsia="Calibri" w:cs="Times New Roman"/>
          <w:szCs w:val="28"/>
        </w:rPr>
        <w:t xml:space="preserve">                   </w:t>
      </w:r>
      <w:r w:rsidRPr="00C976A0">
        <w:rPr>
          <w:rFonts w:eastAsia="Calibri" w:cs="Times New Roman"/>
          <w:szCs w:val="28"/>
        </w:rPr>
        <w:t>офтальмолог» в 2018 году;</w:t>
      </w:r>
    </w:p>
    <w:p w:rsidR="00C976A0" w:rsidRDefault="00C976A0" w:rsidP="00C976A0">
      <w:pPr>
        <w:ind w:firstLine="567"/>
        <w:jc w:val="both"/>
        <w:rPr>
          <w:rFonts w:eastAsia="Calibri" w:cs="Times New Roman"/>
          <w:szCs w:val="28"/>
        </w:rPr>
      </w:pPr>
      <w:r w:rsidRPr="00C976A0">
        <w:rPr>
          <w:rFonts w:eastAsia="Calibri" w:cs="Times New Roman"/>
          <w:szCs w:val="28"/>
        </w:rPr>
        <w:t>Тихонову Оксану Владимировну – педагога-психолога муниципального бюджетного дошкольного образовательного учреждения детского сада № 77 «Бусинка», победителя конкурса профессионального мастерства в сфере образования «Педагог-психолог года – 2018» Ханты-Мансийского автономного                  округа – Югры регионального этапа Всероссийских конкурсов профессионального мастерства в сфере образования Ханты-Мансийского автономного округа – Югры «Педагог года Югры – 2018»;</w:t>
      </w:r>
    </w:p>
    <w:p w:rsidR="00C976A0" w:rsidRDefault="00C976A0" w:rsidP="00C976A0">
      <w:pPr>
        <w:ind w:firstLine="567"/>
        <w:jc w:val="both"/>
        <w:rPr>
          <w:rFonts w:eastAsia="Calibri" w:cs="Times New Roman"/>
          <w:szCs w:val="28"/>
        </w:rPr>
      </w:pPr>
    </w:p>
    <w:p w:rsidR="00C976A0" w:rsidRPr="00C976A0" w:rsidRDefault="00C976A0" w:rsidP="00C976A0">
      <w:pPr>
        <w:ind w:firstLine="567"/>
        <w:jc w:val="both"/>
        <w:rPr>
          <w:rFonts w:eastAsia="Calibri" w:cs="Times New Roman"/>
          <w:szCs w:val="28"/>
        </w:rPr>
      </w:pPr>
    </w:p>
    <w:p w:rsidR="00C976A0" w:rsidRPr="00C976A0" w:rsidRDefault="00C976A0" w:rsidP="00C976A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976A0">
        <w:rPr>
          <w:rFonts w:eastAsia="Times New Roman" w:cs="Times New Roman"/>
          <w:szCs w:val="28"/>
          <w:lang w:eastAsia="ru-RU"/>
        </w:rPr>
        <w:t xml:space="preserve">Фролова Дмитрия Юрьевича – учащегося отделения «Народные инструменты» муниципального бюджетного учреждения дополнительного образования «Детская школа искусств № 2», лауреата </w:t>
      </w:r>
      <w:r w:rsidRPr="00C976A0">
        <w:rPr>
          <w:rFonts w:eastAsia="Times New Roman" w:cs="Times New Roman"/>
          <w:szCs w:val="28"/>
          <w:lang w:val="en-US" w:eastAsia="ru-RU"/>
        </w:rPr>
        <w:t>I</w:t>
      </w:r>
      <w:r w:rsidRPr="00C976A0">
        <w:rPr>
          <w:rFonts w:eastAsia="Times New Roman" w:cs="Times New Roman"/>
          <w:szCs w:val="28"/>
          <w:lang w:eastAsia="ru-RU"/>
        </w:rPr>
        <w:t xml:space="preserve"> степени </w:t>
      </w:r>
      <w:r w:rsidRPr="00C976A0">
        <w:rPr>
          <w:rFonts w:eastAsia="Times New Roman" w:cs="Times New Roman"/>
          <w:szCs w:val="28"/>
          <w:lang w:val="en-US" w:eastAsia="ru-RU"/>
        </w:rPr>
        <w:t>XII</w:t>
      </w:r>
      <w:r w:rsidRPr="00C976A0">
        <w:rPr>
          <w:rFonts w:eastAsia="Times New Roman" w:cs="Times New Roman"/>
          <w:szCs w:val="28"/>
          <w:lang w:eastAsia="ru-RU"/>
        </w:rPr>
        <w:t xml:space="preserve"> Международного фестиваля-конкурса талантливых детей и молодежи «Золотое кольцо» в номинации «Инструменты народного оркестра (баян)» в 2018 году, Всероссийского (открытого регионального) конкурса «Наши надежды» по специальности «Народные инструменты» в 2017 году;</w:t>
      </w:r>
    </w:p>
    <w:p w:rsidR="00C976A0" w:rsidRPr="00C976A0" w:rsidRDefault="00C976A0" w:rsidP="00C976A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976A0">
        <w:rPr>
          <w:rFonts w:eastAsia="Times New Roman" w:cs="Times New Roman"/>
          <w:szCs w:val="28"/>
          <w:lang w:eastAsia="ru-RU"/>
        </w:rPr>
        <w:t xml:space="preserve">Фролова Михаила Николаевича – тренера </w:t>
      </w:r>
      <w:r w:rsidRPr="00C976A0">
        <w:rPr>
          <w:rFonts w:eastAsia="Calibri" w:cs="Times New Roman"/>
          <w:szCs w:val="28"/>
        </w:rPr>
        <w:t xml:space="preserve">муниципального бюджетного учреждения </w:t>
      </w:r>
      <w:r w:rsidRPr="00C976A0">
        <w:rPr>
          <w:rFonts w:eastAsia="Times New Roman" w:cs="Times New Roman"/>
          <w:szCs w:val="28"/>
          <w:lang w:eastAsia="ru-RU"/>
        </w:rPr>
        <w:t>спортивной подготовки спортивной школы олимпийского резерва</w:t>
      </w:r>
      <w:r w:rsidRPr="00C976A0">
        <w:rPr>
          <w:rFonts w:eastAsia="Calibri" w:cs="Times New Roman"/>
          <w:szCs w:val="28"/>
        </w:rPr>
        <w:t xml:space="preserve"> «Ермак» </w:t>
      </w:r>
      <w:r w:rsidR="00531DC1">
        <w:rPr>
          <w:rFonts w:eastAsia="Calibri" w:cs="Times New Roman"/>
          <w:szCs w:val="28"/>
        </w:rPr>
        <w:t>(</w:t>
      </w:r>
      <w:r w:rsidRPr="00C976A0">
        <w:rPr>
          <w:rFonts w:eastAsia="Calibri" w:cs="Times New Roman"/>
          <w:szCs w:val="28"/>
        </w:rPr>
        <w:t>тренера Машинцова С.С.,</w:t>
      </w:r>
      <w:r w:rsidRPr="00C976A0">
        <w:rPr>
          <w:rFonts w:eastAsia="Times New Roman" w:cs="Times New Roman"/>
          <w:szCs w:val="28"/>
        </w:rPr>
        <w:t xml:space="preserve"> победителя Чемпионата России                                    по пауэрлифтингу (троеборью) в весовой категории 105 кг в 2018 году, Чемпионата Европы среди мужчин по пауэрлифтингу в весовой категории 105 кг </w:t>
      </w:r>
      <w:r>
        <w:rPr>
          <w:rFonts w:eastAsia="Times New Roman" w:cs="Times New Roman"/>
          <w:szCs w:val="28"/>
        </w:rPr>
        <w:t xml:space="preserve">                           </w:t>
      </w:r>
      <w:r w:rsidRPr="00C976A0">
        <w:rPr>
          <w:rFonts w:eastAsia="Times New Roman" w:cs="Times New Roman"/>
          <w:szCs w:val="28"/>
        </w:rPr>
        <w:t>в 2017 году</w:t>
      </w:r>
      <w:r w:rsidR="00531DC1">
        <w:rPr>
          <w:rFonts w:eastAsia="Times New Roman" w:cs="Times New Roman"/>
          <w:szCs w:val="28"/>
        </w:rPr>
        <w:t>)</w:t>
      </w:r>
      <w:r w:rsidRPr="00C976A0">
        <w:rPr>
          <w:rFonts w:eastAsia="Times New Roman" w:cs="Times New Roman"/>
          <w:szCs w:val="28"/>
          <w:lang w:eastAsia="ru-RU"/>
        </w:rPr>
        <w:t>;</w:t>
      </w:r>
    </w:p>
    <w:p w:rsidR="00C976A0" w:rsidRPr="00C976A0" w:rsidRDefault="00C976A0" w:rsidP="00C976A0">
      <w:pPr>
        <w:ind w:firstLine="567"/>
        <w:jc w:val="both"/>
        <w:rPr>
          <w:rFonts w:eastAsia="Calibri" w:cs="Times New Roman"/>
          <w:szCs w:val="28"/>
        </w:rPr>
      </w:pPr>
      <w:r w:rsidRPr="00C976A0">
        <w:rPr>
          <w:rFonts w:eastAsia="Calibri" w:cs="Times New Roman"/>
          <w:szCs w:val="28"/>
        </w:rPr>
        <w:t xml:space="preserve">Худича Андрея Олеговича – студента автономного учреждения профессионального образования Ханты-Мансийского автономного округа – Югры </w:t>
      </w:r>
      <w:r>
        <w:rPr>
          <w:rFonts w:eastAsia="Calibri" w:cs="Times New Roman"/>
          <w:szCs w:val="28"/>
        </w:rPr>
        <w:t xml:space="preserve">                   </w:t>
      </w:r>
      <w:r w:rsidRPr="00C976A0">
        <w:rPr>
          <w:rFonts w:eastAsia="Calibri" w:cs="Times New Roman"/>
          <w:szCs w:val="28"/>
        </w:rPr>
        <w:t xml:space="preserve">«Сургутский политехнический колледж», победителя III регионального чемпионата «Молодые профессионалы» (WORLDSKILLS RUSSIA) Ханты-Мансийского автономного округа – Югры в компетенции «Сварочные технологии» </w:t>
      </w:r>
      <w:r>
        <w:rPr>
          <w:rFonts w:eastAsia="Calibri" w:cs="Times New Roman"/>
          <w:szCs w:val="28"/>
        </w:rPr>
        <w:t xml:space="preserve">                                     </w:t>
      </w:r>
      <w:r w:rsidRPr="00C976A0">
        <w:rPr>
          <w:rFonts w:eastAsia="Calibri" w:cs="Times New Roman"/>
          <w:szCs w:val="28"/>
        </w:rPr>
        <w:t>в 2017 году;</w:t>
      </w:r>
    </w:p>
    <w:p w:rsidR="00C976A0" w:rsidRPr="00C976A0" w:rsidRDefault="00C976A0" w:rsidP="00C976A0">
      <w:pPr>
        <w:ind w:firstLine="567"/>
        <w:jc w:val="both"/>
        <w:rPr>
          <w:rFonts w:eastAsia="Calibri" w:cs="Times New Roman"/>
          <w:szCs w:val="28"/>
        </w:rPr>
      </w:pPr>
      <w:r w:rsidRPr="00C976A0">
        <w:rPr>
          <w:rFonts w:eastAsia="Calibri" w:cs="Times New Roman"/>
          <w:szCs w:val="28"/>
        </w:rPr>
        <w:t xml:space="preserve">Щиголь Юлию Владимировну – ведущего специалиста архивного отдела управления организационной работы и документационного обеспечения Администрации города Сургута, победителя </w:t>
      </w:r>
      <w:r w:rsidRPr="00C976A0">
        <w:rPr>
          <w:rFonts w:eastAsia="Calibri" w:cs="Times New Roman"/>
          <w:szCs w:val="28"/>
          <w:lang w:val="en-US"/>
        </w:rPr>
        <w:t>V</w:t>
      </w:r>
      <w:r w:rsidRPr="00C976A0">
        <w:rPr>
          <w:rFonts w:eastAsia="Calibri" w:cs="Times New Roman"/>
          <w:szCs w:val="28"/>
        </w:rPr>
        <w:t xml:space="preserve"> окружного конкурса профессионального мастерства «Архивист Югры – 2017/18».</w:t>
      </w:r>
    </w:p>
    <w:p w:rsidR="00C976A0" w:rsidRPr="00C976A0" w:rsidRDefault="00C976A0" w:rsidP="00C976A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976A0">
        <w:rPr>
          <w:rFonts w:eastAsia="Calibri" w:cs="Times New Roman"/>
          <w:szCs w:val="28"/>
        </w:rPr>
        <w:t xml:space="preserve">2. </w:t>
      </w:r>
      <w:r w:rsidRPr="00C976A0">
        <w:rPr>
          <w:rFonts w:eastAsia="Times New Roman" w:cs="Times New Roman"/>
          <w:szCs w:val="28"/>
          <w:lang w:eastAsia="ru-RU"/>
        </w:rPr>
        <w:t xml:space="preserve">Управлению по связям с общественностью и средствами массовой информации опубликовать настоящее распоряжение в средствах массовой информации и разместить на официальном портале Администрации города. </w:t>
      </w:r>
    </w:p>
    <w:p w:rsidR="00C976A0" w:rsidRPr="00C976A0" w:rsidRDefault="00C976A0" w:rsidP="00C976A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</w:t>
      </w:r>
      <w:r w:rsidRPr="00C976A0">
        <w:rPr>
          <w:rFonts w:eastAsia="Times New Roman" w:cs="Times New Roman"/>
          <w:szCs w:val="28"/>
          <w:lang w:eastAsia="ru-RU"/>
        </w:rPr>
        <w:t xml:space="preserve"> Контроль за выполнением распоряжения оставляю за собой.</w:t>
      </w:r>
    </w:p>
    <w:p w:rsidR="00C976A0" w:rsidRPr="00C976A0" w:rsidRDefault="00C976A0" w:rsidP="00C976A0">
      <w:pPr>
        <w:keepNext/>
        <w:jc w:val="both"/>
        <w:outlineLvl w:val="5"/>
        <w:rPr>
          <w:rFonts w:eastAsia="Times New Roman" w:cs="Times New Roman"/>
          <w:szCs w:val="28"/>
          <w:lang w:eastAsia="ru-RU"/>
        </w:rPr>
      </w:pPr>
    </w:p>
    <w:p w:rsidR="00C976A0" w:rsidRDefault="00C976A0" w:rsidP="00C976A0">
      <w:pPr>
        <w:keepNext/>
        <w:jc w:val="both"/>
        <w:outlineLvl w:val="5"/>
        <w:rPr>
          <w:rFonts w:eastAsia="Times New Roman" w:cs="Times New Roman"/>
          <w:szCs w:val="28"/>
          <w:lang w:eastAsia="ru-RU"/>
        </w:rPr>
      </w:pPr>
    </w:p>
    <w:p w:rsidR="00C976A0" w:rsidRPr="00C976A0" w:rsidRDefault="00C976A0" w:rsidP="00C976A0">
      <w:pPr>
        <w:keepNext/>
        <w:jc w:val="both"/>
        <w:outlineLvl w:val="5"/>
        <w:rPr>
          <w:rFonts w:eastAsia="Times New Roman" w:cs="Times New Roman"/>
          <w:szCs w:val="28"/>
          <w:lang w:eastAsia="ru-RU"/>
        </w:rPr>
      </w:pPr>
    </w:p>
    <w:p w:rsidR="00C976A0" w:rsidRPr="00C976A0" w:rsidRDefault="00C976A0" w:rsidP="00C976A0">
      <w:pPr>
        <w:keepNext/>
        <w:jc w:val="both"/>
        <w:outlineLvl w:val="5"/>
        <w:rPr>
          <w:rFonts w:eastAsia="Times New Roman" w:cs="Times New Roman"/>
          <w:szCs w:val="28"/>
          <w:lang w:eastAsia="ru-RU"/>
        </w:rPr>
      </w:pPr>
      <w:r w:rsidRPr="00C976A0">
        <w:rPr>
          <w:rFonts w:eastAsia="Times New Roman" w:cs="Times New Roman"/>
          <w:szCs w:val="28"/>
          <w:lang w:eastAsia="ru-RU"/>
        </w:rPr>
        <w:t>Глава города                                                                                                В.Н. Шувалов</w:t>
      </w:r>
    </w:p>
    <w:p w:rsidR="00226A5C" w:rsidRPr="00C976A0" w:rsidRDefault="00226A5C" w:rsidP="00C976A0"/>
    <w:sectPr w:rsidR="00226A5C" w:rsidRPr="00C976A0" w:rsidSect="00C976A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873" w:rsidRDefault="00043873">
      <w:r>
        <w:separator/>
      </w:r>
    </w:p>
  </w:endnote>
  <w:endnote w:type="continuationSeparator" w:id="0">
    <w:p w:rsidR="00043873" w:rsidRDefault="0004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873" w:rsidRDefault="00043873">
      <w:r>
        <w:separator/>
      </w:r>
    </w:p>
  </w:footnote>
  <w:footnote w:type="continuationSeparator" w:id="0">
    <w:p w:rsidR="00043873" w:rsidRDefault="00043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1440BA" w:rsidP="00C61DBC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731A15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92E03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92E03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92E03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C61DBC" w:rsidRDefault="00731A1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A0"/>
    <w:rsid w:val="00043873"/>
    <w:rsid w:val="001440BA"/>
    <w:rsid w:val="00173B31"/>
    <w:rsid w:val="00226A5C"/>
    <w:rsid w:val="00531DC1"/>
    <w:rsid w:val="00731A15"/>
    <w:rsid w:val="00854577"/>
    <w:rsid w:val="00C976A0"/>
    <w:rsid w:val="00D9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ECCB833-28DC-40DE-A4E1-75877CA2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7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976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976A0"/>
    <w:rPr>
      <w:rFonts w:ascii="Times New Roman" w:hAnsi="Times New Roman"/>
      <w:sz w:val="28"/>
    </w:rPr>
  </w:style>
  <w:style w:type="character" w:styleId="a6">
    <w:name w:val="page number"/>
    <w:basedOn w:val="a0"/>
    <w:rsid w:val="00C97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A0DEA-D911-40C4-A524-52B39A7F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1475</Words>
  <Characters>8414</Characters>
  <Application>Microsoft Office Word</Application>
  <DocSecurity>0</DocSecurity>
  <Lines>70</Lines>
  <Paragraphs>19</Paragraphs>
  <ScaleCrop>false</ScaleCrop>
  <Company/>
  <LinksUpToDate>false</LinksUpToDate>
  <CharactersWithSpaces>9870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2018-05-25T11:16:00Z</cp:lastPrinted>
  <dcterms:created xsi:type="dcterms:W3CDTF">2018-05-29T03:49:00Z</dcterms:created>
  <dcterms:modified xsi:type="dcterms:W3CDTF">2018-05-29T03:49:00Z</dcterms:modified>
</cp:coreProperties>
</file>