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64" w:rsidRDefault="00397764" w:rsidP="00656C1A">
      <w:pPr>
        <w:spacing w:line="120" w:lineRule="atLeast"/>
        <w:jc w:val="center"/>
        <w:rPr>
          <w:sz w:val="24"/>
          <w:szCs w:val="24"/>
        </w:rPr>
      </w:pPr>
    </w:p>
    <w:p w:rsidR="00397764" w:rsidRDefault="00397764" w:rsidP="00656C1A">
      <w:pPr>
        <w:spacing w:line="120" w:lineRule="atLeast"/>
        <w:jc w:val="center"/>
        <w:rPr>
          <w:sz w:val="24"/>
          <w:szCs w:val="24"/>
        </w:rPr>
      </w:pPr>
    </w:p>
    <w:p w:rsidR="00397764" w:rsidRPr="00852378" w:rsidRDefault="00397764" w:rsidP="00656C1A">
      <w:pPr>
        <w:spacing w:line="120" w:lineRule="atLeast"/>
        <w:jc w:val="center"/>
        <w:rPr>
          <w:sz w:val="10"/>
          <w:szCs w:val="10"/>
        </w:rPr>
      </w:pPr>
    </w:p>
    <w:p w:rsidR="00397764" w:rsidRDefault="00397764" w:rsidP="00656C1A">
      <w:pPr>
        <w:spacing w:line="120" w:lineRule="atLeast"/>
        <w:jc w:val="center"/>
        <w:rPr>
          <w:sz w:val="10"/>
          <w:szCs w:val="24"/>
        </w:rPr>
      </w:pPr>
    </w:p>
    <w:p w:rsidR="00397764" w:rsidRPr="005541F0" w:rsidRDefault="003977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7764" w:rsidRPr="005541F0" w:rsidRDefault="003977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97764" w:rsidRPr="005649E4" w:rsidRDefault="00397764" w:rsidP="00656C1A">
      <w:pPr>
        <w:spacing w:line="120" w:lineRule="atLeast"/>
        <w:jc w:val="center"/>
        <w:rPr>
          <w:sz w:val="18"/>
          <w:szCs w:val="24"/>
        </w:rPr>
      </w:pPr>
    </w:p>
    <w:p w:rsidR="00397764" w:rsidRPr="001D25B0" w:rsidRDefault="0039776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97764" w:rsidRPr="005541F0" w:rsidRDefault="00397764" w:rsidP="00656C1A">
      <w:pPr>
        <w:spacing w:line="120" w:lineRule="atLeast"/>
        <w:jc w:val="center"/>
        <w:rPr>
          <w:sz w:val="18"/>
          <w:szCs w:val="24"/>
        </w:rPr>
      </w:pPr>
    </w:p>
    <w:p w:rsidR="00397764" w:rsidRPr="005541F0" w:rsidRDefault="00397764" w:rsidP="00656C1A">
      <w:pPr>
        <w:spacing w:line="120" w:lineRule="atLeast"/>
        <w:jc w:val="center"/>
        <w:rPr>
          <w:sz w:val="20"/>
          <w:szCs w:val="24"/>
        </w:rPr>
      </w:pPr>
    </w:p>
    <w:p w:rsidR="00397764" w:rsidRPr="001D25B0" w:rsidRDefault="0039776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97764" w:rsidRDefault="00397764" w:rsidP="00656C1A">
      <w:pPr>
        <w:spacing w:line="120" w:lineRule="atLeast"/>
        <w:jc w:val="center"/>
        <w:rPr>
          <w:sz w:val="30"/>
          <w:szCs w:val="24"/>
        </w:rPr>
      </w:pPr>
    </w:p>
    <w:p w:rsidR="00397764" w:rsidRPr="00656C1A" w:rsidRDefault="0039776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9776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97764" w:rsidRPr="00F8214F" w:rsidRDefault="003977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97764" w:rsidRPr="00F8214F" w:rsidRDefault="006D10D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97764" w:rsidRPr="00F8214F" w:rsidRDefault="0039776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97764" w:rsidRPr="00F8214F" w:rsidRDefault="006D10D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97764" w:rsidRPr="00A63FB0" w:rsidRDefault="0039776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97764" w:rsidRPr="00A3761A" w:rsidRDefault="006D10D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97764" w:rsidRPr="00F8214F" w:rsidRDefault="0039776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97764" w:rsidRPr="00F8214F" w:rsidRDefault="0039776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97764" w:rsidRPr="00AB4194" w:rsidRDefault="003977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97764" w:rsidRPr="00F8214F" w:rsidRDefault="006D10D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</w:t>
            </w:r>
          </w:p>
        </w:tc>
      </w:tr>
    </w:tbl>
    <w:p w:rsidR="00397764" w:rsidRPr="00C725A6" w:rsidRDefault="00397764" w:rsidP="00C725A6">
      <w:pPr>
        <w:rPr>
          <w:rFonts w:cs="Times New Roman"/>
          <w:szCs w:val="28"/>
        </w:rPr>
      </w:pPr>
    </w:p>
    <w:p w:rsidR="00397764" w:rsidRDefault="00397764" w:rsidP="00397764">
      <w:r>
        <w:t xml:space="preserve">О назначении </w:t>
      </w:r>
    </w:p>
    <w:p w:rsidR="00397764" w:rsidRDefault="00397764" w:rsidP="00397764">
      <w:r>
        <w:t xml:space="preserve">публичных слушаний </w:t>
      </w:r>
    </w:p>
    <w:p w:rsidR="00397764" w:rsidRDefault="00397764" w:rsidP="00397764">
      <w:pPr>
        <w:ind w:right="175"/>
        <w:jc w:val="both"/>
      </w:pPr>
    </w:p>
    <w:p w:rsidR="00397764" w:rsidRDefault="00397764" w:rsidP="00397764">
      <w:pPr>
        <w:ind w:right="175"/>
        <w:jc w:val="both"/>
      </w:pPr>
    </w:p>
    <w:p w:rsidR="00397764" w:rsidRPr="0051683D" w:rsidRDefault="00397764" w:rsidP="0039776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      </w:t>
      </w:r>
      <w:r w:rsidRPr="00590A21">
        <w:rPr>
          <w:rFonts w:ascii="Times New Roman" w:hAnsi="Times New Roman"/>
          <w:sz w:val="28"/>
          <w:szCs w:val="28"/>
        </w:rPr>
        <w:t xml:space="preserve">рации, решением городской Думы от 28.06.2005 № 475-III ГД «Об </w:t>
      </w:r>
      <w:r w:rsidRPr="0001626A">
        <w:rPr>
          <w:rFonts w:ascii="Times New Roman" w:hAnsi="Times New Roman"/>
          <w:sz w:val="28"/>
          <w:szCs w:val="28"/>
        </w:rPr>
        <w:t>утверждении Правил землепользования и застройки на территории города Сургута», 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 xml:space="preserve">«Об утверждении Порядка организации и проведения публичных слушаний 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17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 в Правила землепользования и застройки на </w:t>
      </w:r>
      <w:r w:rsidRPr="007F7FE3">
        <w:rPr>
          <w:rFonts w:ascii="Times New Roman" w:hAnsi="Times New Roman"/>
          <w:sz w:val="28"/>
          <w:szCs w:val="28"/>
        </w:rPr>
        <w:t xml:space="preserve">территории города Сургута», </w:t>
      </w:r>
      <w:r w:rsidRPr="00F64591">
        <w:rPr>
          <w:rFonts w:ascii="Times New Roman" w:hAnsi="Times New Roman"/>
          <w:sz w:val="28"/>
          <w:szCs w:val="28"/>
        </w:rPr>
        <w:t xml:space="preserve">учитывая ходатайство департамента архитектуры и градостроительства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64591">
        <w:rPr>
          <w:rFonts w:ascii="Times New Roman" w:hAnsi="Times New Roman"/>
          <w:sz w:val="28"/>
          <w:szCs w:val="28"/>
        </w:rPr>
        <w:t>города:</w:t>
      </w:r>
    </w:p>
    <w:p w:rsidR="00397764" w:rsidRPr="006C208E" w:rsidRDefault="00397764" w:rsidP="00397764">
      <w:pPr>
        <w:pStyle w:val="a4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F7FE3">
        <w:rPr>
          <w:rFonts w:ascii="Times New Roman" w:hAnsi="Times New Roman"/>
          <w:sz w:val="28"/>
          <w:szCs w:val="28"/>
        </w:rPr>
        <w:t xml:space="preserve">1. Назначить публичные слушания на 12.04.2018 по проекту о внесении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64591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C208E">
        <w:rPr>
          <w:rFonts w:ascii="Times New Roman" w:hAnsi="Times New Roman"/>
          <w:sz w:val="28"/>
          <w:szCs w:val="28"/>
        </w:rPr>
        <w:t xml:space="preserve">Сургута, утвержденные решением городской Думы от 28.06.2005 № 475-III ГД, а именно: в раздел III «Карта градостроительного зонирования» в части </w:t>
      </w:r>
      <w:proofErr w:type="spellStart"/>
      <w:r w:rsidRPr="006C208E">
        <w:rPr>
          <w:rFonts w:ascii="Times New Roman" w:hAnsi="Times New Roman"/>
          <w:sz w:val="28"/>
          <w:szCs w:val="28"/>
        </w:rPr>
        <w:t>изме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6C208E">
        <w:rPr>
          <w:rFonts w:ascii="Times New Roman" w:hAnsi="Times New Roman"/>
          <w:sz w:val="28"/>
          <w:szCs w:val="28"/>
        </w:rPr>
        <w:t xml:space="preserve">нения границ территориальных зон: СХ.3 в результате уменьшения, Р.1 в результате увеличения в районе </w:t>
      </w:r>
      <w:r>
        <w:rPr>
          <w:rFonts w:ascii="Times New Roman" w:hAnsi="Times New Roman"/>
          <w:sz w:val="28"/>
          <w:szCs w:val="28"/>
        </w:rPr>
        <w:t>садово-огороднического товарищества</w:t>
      </w:r>
      <w:r w:rsidRPr="006C208E">
        <w:rPr>
          <w:rFonts w:ascii="Times New Roman" w:hAnsi="Times New Roman"/>
          <w:sz w:val="28"/>
          <w:szCs w:val="28"/>
        </w:rPr>
        <w:t xml:space="preserve"> «Ветеран»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C208E">
        <w:rPr>
          <w:rFonts w:ascii="Times New Roman" w:hAnsi="Times New Roman"/>
          <w:sz w:val="28"/>
          <w:szCs w:val="28"/>
        </w:rPr>
        <w:t>для соблюдения баланса площади городских лесов.</w:t>
      </w:r>
    </w:p>
    <w:p w:rsidR="00397764" w:rsidRPr="00DE323C" w:rsidRDefault="00397764" w:rsidP="00397764">
      <w:pPr>
        <w:pStyle w:val="a4"/>
        <w:tabs>
          <w:tab w:val="left" w:pos="284"/>
        </w:tabs>
        <w:ind w:firstLine="567"/>
        <w:jc w:val="both"/>
        <w:rPr>
          <w:sz w:val="28"/>
          <w:szCs w:val="28"/>
        </w:rPr>
      </w:pPr>
      <w:r w:rsidRPr="007B75A9"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397764" w:rsidRPr="00590A21" w:rsidRDefault="00397764" w:rsidP="0039776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90A2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397764" w:rsidRPr="00590A21" w:rsidRDefault="00397764" w:rsidP="0039776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97764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</w:t>
      </w:r>
      <w:r w:rsidRPr="00590A21"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397764" w:rsidRPr="00590A21" w:rsidRDefault="00397764" w:rsidP="00397764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397764" w:rsidRPr="00590A21" w:rsidRDefault="00397764" w:rsidP="0039776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5. Управлению по связям с общественностью и средствами массовой </w:t>
      </w:r>
      <w:proofErr w:type="spellStart"/>
      <w:r w:rsidRPr="00590A21">
        <w:rPr>
          <w:rFonts w:ascii="Times New Roman" w:hAnsi="Times New Roman"/>
          <w:sz w:val="28"/>
          <w:szCs w:val="28"/>
        </w:rPr>
        <w:t>инфор</w:t>
      </w:r>
      <w:r>
        <w:rPr>
          <w:rFonts w:ascii="Times New Roman" w:hAnsi="Times New Roman"/>
          <w:sz w:val="28"/>
          <w:szCs w:val="28"/>
        </w:rPr>
        <w:t>-</w:t>
      </w:r>
      <w:r w:rsidRPr="00590A21">
        <w:rPr>
          <w:rFonts w:ascii="Times New Roman" w:hAnsi="Times New Roman"/>
          <w:sz w:val="28"/>
          <w:szCs w:val="28"/>
        </w:rPr>
        <w:t>мации</w:t>
      </w:r>
      <w:proofErr w:type="spellEnd"/>
      <w:r w:rsidRPr="00590A21">
        <w:rPr>
          <w:rFonts w:ascii="Times New Roman" w:hAnsi="Times New Roman"/>
          <w:sz w:val="28"/>
          <w:szCs w:val="28"/>
        </w:rPr>
        <w:t xml:space="preserve"> опубликовать настоящее постановление одновременно с сообщением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90A21">
        <w:rPr>
          <w:rFonts w:ascii="Times New Roman" w:hAnsi="Times New Roman"/>
          <w:sz w:val="28"/>
          <w:szCs w:val="28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90A21">
        <w:rPr>
          <w:rFonts w:ascii="Times New Roman" w:hAnsi="Times New Roman"/>
          <w:sz w:val="28"/>
          <w:szCs w:val="28"/>
        </w:rPr>
        <w:t>чем за два месяца до начала проведения публичных слушаний.</w:t>
      </w:r>
    </w:p>
    <w:p w:rsidR="00397764" w:rsidRPr="00590A21" w:rsidRDefault="00397764" w:rsidP="00397764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397764" w:rsidRPr="00444F84" w:rsidRDefault="00397764" w:rsidP="003977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7764" w:rsidRDefault="00397764" w:rsidP="003977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7764" w:rsidRPr="00DE3760" w:rsidRDefault="00397764" w:rsidP="003977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767A" w:rsidRPr="00397764" w:rsidRDefault="00397764" w:rsidP="00397764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sectPr w:rsidR="0060767A" w:rsidRPr="00397764" w:rsidSect="002073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64"/>
    <w:rsid w:val="00397764"/>
    <w:rsid w:val="0060767A"/>
    <w:rsid w:val="006D10D2"/>
    <w:rsid w:val="00712A2F"/>
    <w:rsid w:val="00914FE0"/>
    <w:rsid w:val="00C1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75E489-F8A7-486A-BE9E-656DFE98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397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39776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2018-02-05T09:43:00Z</cp:lastPrinted>
  <dcterms:created xsi:type="dcterms:W3CDTF">2018-02-08T09:16:00Z</dcterms:created>
  <dcterms:modified xsi:type="dcterms:W3CDTF">2018-02-08T09:16:00Z</dcterms:modified>
</cp:coreProperties>
</file>