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04D" w:rsidRPr="00FA796B" w:rsidRDefault="00AD02E3" w:rsidP="00AD02E3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2C104D" w:rsidRPr="00FA796B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BE7470" w:rsidRPr="00FA796B" w:rsidRDefault="002C104D" w:rsidP="00FA796B">
      <w:pPr>
        <w:pStyle w:val="a7"/>
        <w:rPr>
          <w:rFonts w:ascii="Times New Roman" w:hAnsi="Times New Roman" w:cs="Times New Roman"/>
          <w:sz w:val="26"/>
          <w:szCs w:val="26"/>
        </w:rPr>
      </w:pPr>
      <w:r w:rsidRPr="00FA796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D02E3" w:rsidRPr="00FA796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</w:t>
      </w:r>
      <w:r w:rsidR="00FA796B">
        <w:rPr>
          <w:rFonts w:ascii="Times New Roman" w:hAnsi="Times New Roman" w:cs="Times New Roman"/>
          <w:sz w:val="26"/>
          <w:szCs w:val="26"/>
        </w:rPr>
        <w:t xml:space="preserve">  </w:t>
      </w:r>
      <w:r w:rsidR="00BE7470" w:rsidRPr="00FA796B">
        <w:rPr>
          <w:rFonts w:ascii="Times New Roman" w:hAnsi="Times New Roman" w:cs="Times New Roman"/>
          <w:sz w:val="26"/>
          <w:szCs w:val="26"/>
        </w:rPr>
        <w:t>к постановлению</w:t>
      </w:r>
      <w:r w:rsidR="00FA796B">
        <w:rPr>
          <w:rFonts w:ascii="Times New Roman" w:hAnsi="Times New Roman" w:cs="Times New Roman"/>
          <w:sz w:val="26"/>
          <w:szCs w:val="26"/>
        </w:rPr>
        <w:t xml:space="preserve"> </w:t>
      </w:r>
      <w:r w:rsidR="00BE7470" w:rsidRPr="00FA796B">
        <w:rPr>
          <w:rFonts w:ascii="Times New Roman" w:hAnsi="Times New Roman" w:cs="Times New Roman"/>
          <w:sz w:val="26"/>
          <w:szCs w:val="26"/>
        </w:rPr>
        <w:t>Администрации города</w:t>
      </w:r>
    </w:p>
    <w:p w:rsidR="002C104D" w:rsidRPr="00FA796B" w:rsidRDefault="00BE7470" w:rsidP="00AD02E3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FA796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AD02E3" w:rsidRPr="00FA796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="00FA796B">
        <w:rPr>
          <w:rFonts w:ascii="Times New Roman" w:hAnsi="Times New Roman" w:cs="Times New Roman"/>
          <w:sz w:val="26"/>
          <w:szCs w:val="26"/>
        </w:rPr>
        <w:t xml:space="preserve">  </w:t>
      </w:r>
      <w:r w:rsidRPr="00FA796B">
        <w:rPr>
          <w:rFonts w:ascii="Times New Roman" w:hAnsi="Times New Roman" w:cs="Times New Roman"/>
          <w:sz w:val="26"/>
          <w:szCs w:val="26"/>
        </w:rPr>
        <w:t xml:space="preserve"> от _________________№________ </w:t>
      </w:r>
    </w:p>
    <w:p w:rsidR="002C104D" w:rsidRPr="00FA796B" w:rsidRDefault="00D1683E" w:rsidP="00D1683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A796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                                                                                                                                             </w:t>
      </w:r>
    </w:p>
    <w:p w:rsidR="002C104D" w:rsidRPr="00FA796B" w:rsidRDefault="002C104D" w:rsidP="002C104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A796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Перечень предприятий, учреждений, участвующих предоставлении </w:t>
      </w:r>
      <w:r w:rsidRPr="00FA796B">
        <w:rPr>
          <w:rFonts w:ascii="Times New Roman" w:hAnsi="Times New Roman" w:cs="Times New Roman"/>
          <w:bCs/>
          <w:color w:val="26282F"/>
          <w:sz w:val="26"/>
          <w:szCs w:val="26"/>
        </w:rPr>
        <w:br/>
        <w:t>муниципальной услуги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685"/>
        <w:gridCol w:w="2977"/>
        <w:gridCol w:w="2551"/>
        <w:gridCol w:w="1560"/>
        <w:gridCol w:w="1559"/>
        <w:gridCol w:w="1701"/>
      </w:tblGrid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График</w:t>
            </w:r>
          </w:p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Контактный телефон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электронной</w:t>
            </w:r>
          </w:p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почты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Адрес официального сайта в сети Интернет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Федеральное государственное бюджетное учреждение «Федеральная кадастровая палата 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Росреестра</w:t>
            </w:r>
            <w:proofErr w:type="spellEnd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 xml:space="preserve">» по             ХМАО  </w:t>
            </w: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</w:t>
            </w: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Югре Межрайонный отдел   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город Сургут,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 xml:space="preserve">улица Григория 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Кукуевицкого</w:t>
            </w:r>
            <w:proofErr w:type="spellEnd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, 12/1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Вторник с 12.00 до 20.00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Среда с 08.00 до 16.00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Четверг с 12.00 до 20.00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Пятница с 08.00 до 13.00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Суббота с 08.00 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32-44-45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Fgu86@u86.rosreestr.ru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BB5C0D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5" w:history="1"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http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://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kadastr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</w:t>
            </w: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rosreestr</w:t>
            </w:r>
            <w:proofErr w:type="spellEnd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Казенное учреждение Ханты-Мансийский автономный округ – Югры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«Центр имущественных отношений»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город Ханты-Мансийск,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улица Коминтерна, 23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город Сургут,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понедельник –  пятница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с 9.00 до 17.00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понедельник - пятница 08.00 - 20.00 без перерыва,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суббота 08.00 - 18.00 без перерыва,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воскресенье - выходной.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8 (3467)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32-38-04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20-69-26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BB5C0D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fondim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86@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mail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mfc@admsurgut.ru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BB5C0D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history="1"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http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://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www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depgosim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admhmao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/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podvedomstvennye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uchrezhdeniya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/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kazennoe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lastRenderedPageBreak/>
                <w:t>uchrezhdenie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khanty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mansiyskogo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avtonomnogo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okruga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yugry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tsentr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organizatsii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torgov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/</w:t>
              </w:r>
            </w:hyperlink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www/admsurgut.ru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Организации, занимающиеся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обслуживанием жилищного фонда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управляющие компании, товарищество собственников жилья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по месту жительства заявителей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52-44-00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saf</w:t>
            </w:r>
            <w:proofErr w:type="spellEnd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@</w:t>
            </w: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admsurgut</w:t>
            </w:r>
            <w:proofErr w:type="spellEnd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www.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admsurgut.ru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Отдел по вопросам миграции управления Министерства внутренних дел России по городу Сургуту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город Сургут, улица Профсоюзов, 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8"/>
              <w:ind w:left="0" w:right="-99"/>
              <w:rPr>
                <w:sz w:val="26"/>
                <w:szCs w:val="26"/>
              </w:rPr>
            </w:pPr>
            <w:r w:rsidRPr="00C52388">
              <w:rPr>
                <w:sz w:val="26"/>
                <w:szCs w:val="26"/>
              </w:rPr>
              <w:t xml:space="preserve">Понедельник – </w:t>
            </w:r>
            <w:proofErr w:type="gramStart"/>
            <w:r w:rsidRPr="00C52388">
              <w:rPr>
                <w:sz w:val="26"/>
                <w:szCs w:val="26"/>
              </w:rPr>
              <w:t>пятница  с</w:t>
            </w:r>
            <w:proofErr w:type="gramEnd"/>
            <w:r w:rsidRPr="00C52388">
              <w:rPr>
                <w:sz w:val="26"/>
                <w:szCs w:val="26"/>
              </w:rPr>
              <w:t xml:space="preserve"> 09.00 до 18.00 </w:t>
            </w:r>
          </w:p>
          <w:p w:rsidR="00837854" w:rsidRPr="00C52388" w:rsidRDefault="00837854" w:rsidP="00837854">
            <w:pPr>
              <w:pStyle w:val="a8"/>
              <w:ind w:left="0" w:right="-99"/>
              <w:rPr>
                <w:sz w:val="26"/>
                <w:szCs w:val="26"/>
              </w:rPr>
            </w:pPr>
            <w:r w:rsidRPr="00C52388">
              <w:rPr>
                <w:sz w:val="26"/>
                <w:szCs w:val="26"/>
              </w:rPr>
              <w:t>Перерыв с 12.30 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8"/>
              <w:ind w:left="0" w:right="-99"/>
              <w:jc w:val="both"/>
              <w:rPr>
                <w:sz w:val="26"/>
                <w:szCs w:val="26"/>
              </w:rPr>
            </w:pPr>
            <w:r w:rsidRPr="00C52388">
              <w:rPr>
                <w:sz w:val="26"/>
                <w:szCs w:val="26"/>
              </w:rPr>
              <w:t>76-19-63</w:t>
            </w:r>
          </w:p>
          <w:p w:rsidR="00837854" w:rsidRPr="00C52388" w:rsidRDefault="00837854" w:rsidP="00837854">
            <w:pPr>
              <w:pStyle w:val="a8"/>
              <w:ind w:left="0" w:right="-99"/>
              <w:jc w:val="both"/>
              <w:rPr>
                <w:sz w:val="26"/>
                <w:szCs w:val="26"/>
              </w:rPr>
            </w:pPr>
            <w:r w:rsidRPr="00C52388">
              <w:rPr>
                <w:sz w:val="26"/>
                <w:szCs w:val="26"/>
              </w:rPr>
              <w:t>76-18-74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Umvd86@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list.ru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BB5C0D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www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.86.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mvd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https</w:t>
            </w: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://86.мвд.рф/</w:t>
            </w: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document</w:t>
            </w: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/922518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eastAsia="Calibri" w:hAnsi="Times New Roman" w:cs="Times New Roman"/>
                <w:sz w:val="26"/>
                <w:szCs w:val="26"/>
              </w:rPr>
              <w:t>Инспекция Федеральной налоговой службы России по городу Сургуту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город Сургут, улица Геологическая,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понедельник 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</w:t>
            </w: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09.до 18.00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вторник с 09.00 до 20.00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среда 09.00 – 18.00 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четверг с 09.00 до 20.00 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пятница</w:t>
            </w:r>
          </w:p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2-64-00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i860200@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r86.nalog.ru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www.admsurgut.ru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eastAsia="Calibri" w:hAnsi="Times New Roman" w:cs="Times New Roman"/>
                <w:sz w:val="26"/>
                <w:szCs w:val="26"/>
              </w:rPr>
              <w:t>Комитет по управлению имуществом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город Сургут, улица Восход,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понедельник - четверг</w:t>
            </w:r>
          </w:p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09.00</w:t>
            </w:r>
          </w:p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до 13.00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52-83-90,</w:t>
            </w:r>
          </w:p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52-83-56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kumi</w:t>
            </w:r>
            <w:proofErr w:type="spellEnd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@ </w:t>
            </w:r>
            <w:proofErr w:type="spell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admsurgut</w:t>
            </w:r>
            <w:proofErr w:type="spellEnd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www.admsurgut.ru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казенное учреждение «Казна городского хозяйства»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город Сургут, проезд Первопроходцев, 1а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понедельник - пятница</w:t>
            </w:r>
          </w:p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09.00</w:t>
            </w:r>
          </w:p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52-50-55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pub</w:t>
            </w: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@ </w:t>
            </w:r>
            <w:proofErr w:type="spell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admsurgut</w:t>
            </w:r>
            <w:proofErr w:type="spellEnd"/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ru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www.admsurgut.ru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eastAsia="Calibri" w:hAnsi="Times New Roman" w:cs="Times New Roman"/>
                <w:sz w:val="26"/>
                <w:szCs w:val="26"/>
              </w:rPr>
              <w:t>Департамент городского хозяйства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город Сургут, улица Гагарина,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понедельник - пятница</w:t>
            </w:r>
          </w:p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09.00</w:t>
            </w:r>
          </w:p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52-53-01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837854" w:rsidRDefault="00BB5C0D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hyperlink r:id="rId9" w:history="1">
              <w:proofErr w:type="spellStart"/>
              <w:r w:rsidR="00837854" w:rsidRPr="00C52388">
                <w:rPr>
                  <w:rFonts w:ascii="Times New Roman" w:eastAsia="Calibri" w:hAnsi="Times New Roman" w:cs="Times New Roman"/>
                  <w:sz w:val="26"/>
                  <w:szCs w:val="26"/>
                  <w:lang w:val="en-US"/>
                </w:rPr>
                <w:t>saf</w:t>
              </w:r>
              <w:proofErr w:type="spellEnd"/>
              <w:r w:rsidR="00837854" w:rsidRPr="00C52388">
                <w:rPr>
                  <w:rFonts w:ascii="Times New Roman" w:eastAsia="Calibri" w:hAnsi="Times New Roman" w:cs="Times New Roman"/>
                  <w:sz w:val="26"/>
                  <w:szCs w:val="26"/>
                </w:rPr>
                <w:t>@</w:t>
              </w:r>
              <w:r w:rsidR="00837854">
                <w:rPr>
                  <w:rFonts w:ascii="Times New Roman" w:eastAsia="Calibri" w:hAnsi="Times New Roman" w:cs="Times New Roman"/>
                  <w:sz w:val="26"/>
                  <w:szCs w:val="26"/>
                </w:rPr>
                <w:t xml:space="preserve"> </w:t>
              </w:r>
              <w:proofErr w:type="spellStart"/>
              <w:r w:rsidR="00837854" w:rsidRPr="00C52388">
                <w:rPr>
                  <w:rFonts w:ascii="Times New Roman" w:eastAsia="Calibri" w:hAnsi="Times New Roman" w:cs="Times New Roman"/>
                  <w:sz w:val="26"/>
                  <w:szCs w:val="26"/>
                </w:rPr>
                <w:t>admsurgut</w:t>
              </w:r>
              <w:proofErr w:type="spellEnd"/>
              <w:r w:rsidR="00837854" w:rsidRPr="00C52388">
                <w:rPr>
                  <w:rFonts w:ascii="Times New Roman" w:eastAsia="Calibri" w:hAnsi="Times New Roman" w:cs="Times New Roman"/>
                  <w:sz w:val="26"/>
                  <w:szCs w:val="26"/>
                </w:rPr>
                <w:t>.</w:t>
              </w:r>
              <w:r w:rsidR="00837854">
                <w:rPr>
                  <w:rFonts w:ascii="Times New Roman" w:eastAsia="Calibri" w:hAnsi="Times New Roman" w:cs="Times New Roman"/>
                  <w:sz w:val="26"/>
                  <w:szCs w:val="26"/>
                </w:rPr>
                <w:t xml:space="preserve"> </w:t>
              </w:r>
              <w:proofErr w:type="spellStart"/>
              <w:r w:rsidR="00837854" w:rsidRPr="00C52388">
                <w:rPr>
                  <w:rFonts w:ascii="Times New Roman" w:eastAsia="Calibri" w:hAnsi="Times New Roman" w:cs="Times New Roman"/>
                  <w:sz w:val="26"/>
                  <w:szCs w:val="26"/>
                </w:rPr>
                <w:t>ru</w:t>
              </w:r>
              <w:proofErr w:type="spellEnd"/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837854" w:rsidRDefault="00837854" w:rsidP="0086796B">
            <w:pPr>
              <w:pStyle w:val="a7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</w:t>
            </w:r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admsurgut</w:t>
            </w:r>
            <w:proofErr w:type="spellEnd"/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837854" w:rsidRPr="00E95DB5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eastAsia="Calibri" w:hAnsi="Times New Roman" w:cs="Times New Roman"/>
                <w:sz w:val="26"/>
                <w:szCs w:val="26"/>
              </w:rPr>
              <w:t>Оценочные организации города Сургута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------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</w:tr>
    </w:tbl>
    <w:p w:rsidR="0089503E" w:rsidRDefault="0089503E">
      <w:pPr>
        <w:rPr>
          <w:rFonts w:ascii="Times New Roman" w:hAnsi="Times New Roman" w:cs="Times New Roman"/>
          <w:sz w:val="28"/>
          <w:szCs w:val="28"/>
        </w:rPr>
      </w:pPr>
    </w:p>
    <w:p w:rsidR="00C35D38" w:rsidRDefault="00C35D38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C35D38" w:rsidRDefault="00C35D38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BB5C0D" w:rsidRDefault="00BB5C0D" w:rsidP="0099796C">
      <w:pPr>
        <w:pStyle w:val="a7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9796C" w:rsidRPr="00040125" w:rsidRDefault="00040125" w:rsidP="00787B80">
      <w:pPr>
        <w:pStyle w:val="a7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Ткачук Анастасия Николаевна</w:t>
      </w:r>
    </w:p>
    <w:p w:rsidR="0099796C" w:rsidRPr="0099796C" w:rsidRDefault="00040125" w:rsidP="00787B80">
      <w:pPr>
        <w:pStyle w:val="a7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(3462)524558</w:t>
      </w:r>
    </w:p>
    <w:sectPr w:rsidR="0099796C" w:rsidRPr="0099796C" w:rsidSect="00EB2BBD">
      <w:pgSz w:w="16800" w:h="11900" w:orient="landscape"/>
      <w:pgMar w:top="1701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2CC"/>
    <w:rsid w:val="00040125"/>
    <w:rsid w:val="000528B9"/>
    <w:rsid w:val="000838AC"/>
    <w:rsid w:val="000B3519"/>
    <w:rsid w:val="000D7565"/>
    <w:rsid w:val="00152A58"/>
    <w:rsid w:val="00213609"/>
    <w:rsid w:val="00220119"/>
    <w:rsid w:val="00281257"/>
    <w:rsid w:val="002C104D"/>
    <w:rsid w:val="002C36D8"/>
    <w:rsid w:val="00357E70"/>
    <w:rsid w:val="00363957"/>
    <w:rsid w:val="003B5EBE"/>
    <w:rsid w:val="003E3B8B"/>
    <w:rsid w:val="00455D3D"/>
    <w:rsid w:val="004C081B"/>
    <w:rsid w:val="004F7D2A"/>
    <w:rsid w:val="005718EC"/>
    <w:rsid w:val="00594955"/>
    <w:rsid w:val="005E193D"/>
    <w:rsid w:val="005E218B"/>
    <w:rsid w:val="00626545"/>
    <w:rsid w:val="0068624B"/>
    <w:rsid w:val="006A015A"/>
    <w:rsid w:val="006F4E3E"/>
    <w:rsid w:val="007303A2"/>
    <w:rsid w:val="007352CC"/>
    <w:rsid w:val="00751CF8"/>
    <w:rsid w:val="0075469E"/>
    <w:rsid w:val="00771D37"/>
    <w:rsid w:val="007879A4"/>
    <w:rsid w:val="00787B80"/>
    <w:rsid w:val="007D5BB7"/>
    <w:rsid w:val="0083554A"/>
    <w:rsid w:val="00837854"/>
    <w:rsid w:val="00845702"/>
    <w:rsid w:val="00866ADC"/>
    <w:rsid w:val="0086796B"/>
    <w:rsid w:val="0089503E"/>
    <w:rsid w:val="008A6236"/>
    <w:rsid w:val="008B0BEA"/>
    <w:rsid w:val="008C5D5D"/>
    <w:rsid w:val="00971EAA"/>
    <w:rsid w:val="0098597D"/>
    <w:rsid w:val="0099796C"/>
    <w:rsid w:val="009D5475"/>
    <w:rsid w:val="00A8160B"/>
    <w:rsid w:val="00A8269E"/>
    <w:rsid w:val="00AD02E3"/>
    <w:rsid w:val="00AD072A"/>
    <w:rsid w:val="00B161DF"/>
    <w:rsid w:val="00B35D9D"/>
    <w:rsid w:val="00B46FBF"/>
    <w:rsid w:val="00B51F44"/>
    <w:rsid w:val="00B7750A"/>
    <w:rsid w:val="00BB5C0D"/>
    <w:rsid w:val="00BB6D7B"/>
    <w:rsid w:val="00BE3222"/>
    <w:rsid w:val="00BE7470"/>
    <w:rsid w:val="00C04D08"/>
    <w:rsid w:val="00C12035"/>
    <w:rsid w:val="00C35D38"/>
    <w:rsid w:val="00C52388"/>
    <w:rsid w:val="00C61E76"/>
    <w:rsid w:val="00C7221D"/>
    <w:rsid w:val="00CE1BC2"/>
    <w:rsid w:val="00D1683E"/>
    <w:rsid w:val="00DA52A0"/>
    <w:rsid w:val="00E54A37"/>
    <w:rsid w:val="00E63337"/>
    <w:rsid w:val="00E957E2"/>
    <w:rsid w:val="00E95DB5"/>
    <w:rsid w:val="00EB2BBD"/>
    <w:rsid w:val="00F821BD"/>
    <w:rsid w:val="00FA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89E36"/>
  <w15:docId w15:val="{6D357658-54C4-4DBF-B47E-2CFA21ABC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86.mv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pgosim.admhmao.ru/podvedomstvennye-uchrezhdeniya/kazennoe-uchrezhdenie-khanty-mansiyskogo-avtonomnogo-okruga-yugry-tsentr-organizatsii-torgov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fondim86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kadastr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af@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D6807-BCE6-4246-BE59-CD67DBEF9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Мельничану Лилия Николаевна</cp:lastModifiedBy>
  <cp:revision>10</cp:revision>
  <cp:lastPrinted>2017-06-26T03:30:00Z</cp:lastPrinted>
  <dcterms:created xsi:type="dcterms:W3CDTF">2017-06-26T03:13:00Z</dcterms:created>
  <dcterms:modified xsi:type="dcterms:W3CDTF">2017-08-31T06:13:00Z</dcterms:modified>
</cp:coreProperties>
</file>