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636CFB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636CFB">
        <w:rPr>
          <w:rFonts w:eastAsia="Times New Roman" w:cs="Times New Roman"/>
          <w:szCs w:val="28"/>
          <w:lang w:eastAsia="ru-RU"/>
        </w:rPr>
        <w:t>О</w:t>
      </w:r>
      <w:r w:rsidR="00E33DD0" w:rsidRPr="00636CFB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636CFB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636CFB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636CFB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8" w:history="1"/>
      <w:r w:rsidRPr="00636CFB">
        <w:rPr>
          <w:rFonts w:eastAsia="Times New Roman" w:cs="Arial"/>
          <w:szCs w:val="28"/>
          <w:lang w:eastAsia="ru-RU"/>
        </w:rPr>
        <w:t xml:space="preserve">порядком </w:t>
      </w:r>
      <w:r w:rsidRPr="00636CFB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636CFB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636CFB">
        <w:rPr>
          <w:rFonts w:eastAsia="Times New Roman" w:cs="Arial"/>
          <w:szCs w:val="28"/>
          <w:lang w:eastAsia="ru-RU"/>
        </w:rPr>
        <w:br/>
        <w:t>от</w:t>
      </w:r>
      <w:r w:rsidR="00547FA9" w:rsidRPr="00636CFB">
        <w:rPr>
          <w:rFonts w:eastAsia="Times New Roman" w:cs="Arial"/>
          <w:szCs w:val="28"/>
          <w:lang w:eastAsia="ru-RU"/>
        </w:rPr>
        <w:t xml:space="preserve"> 14.11.2017</w:t>
      </w:r>
      <w:r w:rsidRPr="00636CFB">
        <w:rPr>
          <w:rFonts w:eastAsia="Times New Roman" w:cs="Arial"/>
          <w:szCs w:val="28"/>
          <w:lang w:eastAsia="ru-RU"/>
        </w:rPr>
        <w:t xml:space="preserve"> №</w:t>
      </w:r>
      <w:r w:rsidR="00547FA9" w:rsidRPr="00636CFB">
        <w:rPr>
          <w:rFonts w:eastAsia="Times New Roman" w:cs="Arial"/>
          <w:szCs w:val="28"/>
          <w:lang w:eastAsia="ru-RU"/>
        </w:rPr>
        <w:t xml:space="preserve"> 172</w:t>
      </w:r>
      <w:r w:rsidRPr="00636CFB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636CFB">
        <w:rPr>
          <w:rFonts w:eastAsia="Times New Roman" w:cs="Times New Roman"/>
          <w:szCs w:val="28"/>
          <w:lang w:eastAsia="ru-RU"/>
        </w:rPr>
        <w:tab/>
        <w:t>акт</w:t>
      </w:r>
      <w:r w:rsidR="003445D3" w:rsidRPr="00636CFB">
        <w:rPr>
          <w:rFonts w:eastAsia="Times New Roman" w:cs="Times New Roman"/>
          <w:szCs w:val="28"/>
          <w:lang w:eastAsia="ru-RU"/>
        </w:rPr>
        <w:t xml:space="preserve"> -</w:t>
      </w:r>
      <w:r w:rsidRPr="00636CFB">
        <w:rPr>
          <w:rFonts w:eastAsia="Times New Roman" w:cs="Times New Roman"/>
          <w:szCs w:val="28"/>
          <w:lang w:eastAsia="ru-RU"/>
        </w:rPr>
        <w:t xml:space="preserve"> </w:t>
      </w:r>
      <w:r w:rsidR="00C453D0" w:rsidRPr="00636CFB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от </w:t>
      </w:r>
      <w:r w:rsidR="0086616E" w:rsidRPr="00636CFB">
        <w:rPr>
          <w:rFonts w:eastAsia="Times New Roman" w:cs="Times New Roman"/>
          <w:i/>
          <w:szCs w:val="28"/>
          <w:u w:val="single"/>
          <w:lang w:eastAsia="ru-RU"/>
        </w:rPr>
        <w:t>29.05.2013</w:t>
      </w:r>
      <w:r w:rsidR="00C453D0" w:rsidRPr="00636CFB">
        <w:rPr>
          <w:rFonts w:eastAsia="Times New Roman" w:cs="Times New Roman"/>
          <w:i/>
          <w:szCs w:val="28"/>
          <w:u w:val="single"/>
          <w:lang w:eastAsia="ru-RU"/>
        </w:rPr>
        <w:t xml:space="preserve"> № </w:t>
      </w:r>
      <w:r w:rsidR="0086616E" w:rsidRPr="00636CFB">
        <w:rPr>
          <w:rFonts w:eastAsia="Times New Roman" w:cs="Times New Roman"/>
          <w:i/>
          <w:szCs w:val="28"/>
          <w:u w:val="single"/>
          <w:lang w:eastAsia="ru-RU"/>
        </w:rPr>
        <w:t>3646</w:t>
      </w:r>
      <w:r w:rsidR="00C453D0" w:rsidRPr="00636CFB">
        <w:rPr>
          <w:rFonts w:eastAsia="Times New Roman" w:cs="Times New Roman"/>
          <w:i/>
          <w:szCs w:val="28"/>
          <w:u w:val="single"/>
          <w:lang w:eastAsia="ru-RU"/>
        </w:rPr>
        <w:t xml:space="preserve"> «Об утверждении положения </w:t>
      </w:r>
      <w:r w:rsidR="0086616E" w:rsidRPr="00636CFB">
        <w:rPr>
          <w:rFonts w:eastAsia="Times New Roman" w:cs="Times New Roman"/>
          <w:i/>
          <w:szCs w:val="28"/>
          <w:u w:val="single"/>
          <w:lang w:eastAsia="ru-RU"/>
        </w:rPr>
        <w:t>о порядке взаимодействия структурных подразделений Администрации города, физических и юридических лиц по вопросам подготовк</w:t>
      </w:r>
      <w:r w:rsidR="00A869E8">
        <w:rPr>
          <w:rFonts w:eastAsia="Times New Roman" w:cs="Times New Roman"/>
          <w:i/>
          <w:szCs w:val="28"/>
          <w:u w:val="single"/>
          <w:lang w:eastAsia="ru-RU"/>
        </w:rPr>
        <w:t>и</w:t>
      </w:r>
      <w:bookmarkStart w:id="1" w:name="_GoBack"/>
      <w:bookmarkEnd w:id="1"/>
      <w:r w:rsidR="0086616E" w:rsidRPr="00636CFB">
        <w:rPr>
          <w:rFonts w:eastAsia="Times New Roman" w:cs="Times New Roman"/>
          <w:i/>
          <w:szCs w:val="28"/>
          <w:u w:val="single"/>
          <w:lang w:eastAsia="ru-RU"/>
        </w:rPr>
        <w:t xml:space="preserve"> и согласования документации по планировке территорий</w:t>
      </w:r>
      <w:r w:rsidR="00C453D0" w:rsidRPr="00636CFB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="00547FA9" w:rsidRPr="00636CFB">
        <w:rPr>
          <w:rFonts w:eastAsia="Times New Roman" w:cs="Times New Roman"/>
          <w:szCs w:val="28"/>
          <w:u w:val="single"/>
          <w:lang w:eastAsia="ru-RU"/>
        </w:rPr>
        <w:t>,</w:t>
      </w:r>
      <w:r w:rsidR="00547FA9" w:rsidRPr="00636CFB">
        <w:rPr>
          <w:rFonts w:eastAsia="Times New Roman" w:cs="Times New Roman"/>
          <w:szCs w:val="28"/>
          <w:lang w:eastAsia="ru-RU"/>
        </w:rPr>
        <w:t xml:space="preserve"> </w:t>
      </w:r>
      <w:r w:rsidRPr="00636CFB">
        <w:rPr>
          <w:rFonts w:eastAsia="Times New Roman" w:cs="Times New Roman"/>
          <w:szCs w:val="28"/>
          <w:lang w:eastAsia="ru-RU"/>
        </w:rPr>
        <w:t>сводный отчет</w:t>
      </w:r>
      <w:r w:rsidR="006C5ECA" w:rsidRPr="00636CFB">
        <w:rPr>
          <w:rFonts w:eastAsia="Times New Roman" w:cs="Times New Roman"/>
          <w:szCs w:val="28"/>
          <w:lang w:eastAsia="ru-RU"/>
        </w:rPr>
        <w:t xml:space="preserve"> </w:t>
      </w:r>
      <w:r w:rsidRPr="00636CFB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 w:rsidRPr="00636CFB">
        <w:rPr>
          <w:rFonts w:eastAsia="Times New Roman" w:cs="Times New Roman"/>
          <w:szCs w:val="28"/>
          <w:lang w:eastAsia="ru-RU"/>
        </w:rPr>
        <w:t xml:space="preserve"> </w:t>
      </w:r>
      <w:r w:rsidRPr="00636CFB">
        <w:rPr>
          <w:rFonts w:eastAsia="Times New Roman" w:cs="Times New Roman"/>
          <w:szCs w:val="28"/>
          <w:lang w:eastAsia="ru-RU"/>
        </w:rPr>
        <w:t xml:space="preserve">и свод предложений по результатам публичных консультаций, подготовленные </w:t>
      </w:r>
      <w:r w:rsidR="006C5ECA" w:rsidRPr="00636CFB">
        <w:rPr>
          <w:rFonts w:eastAsia="Times New Roman" w:cs="Times New Roman"/>
          <w:szCs w:val="28"/>
          <w:u w:val="single"/>
          <w:lang w:eastAsia="ru-RU"/>
        </w:rPr>
        <w:t xml:space="preserve">департаментом </w:t>
      </w:r>
      <w:r w:rsidR="0086616E" w:rsidRPr="00636CFB">
        <w:rPr>
          <w:rFonts w:eastAsia="Times New Roman" w:cs="Times New Roman"/>
          <w:szCs w:val="28"/>
          <w:u w:val="single"/>
          <w:lang w:eastAsia="ru-RU"/>
        </w:rPr>
        <w:t>архитектуры и градостроительства</w:t>
      </w:r>
      <w:r w:rsidR="00547FA9" w:rsidRPr="00636CFB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 w:rsidRPr="00636CFB">
        <w:rPr>
          <w:rFonts w:eastAsia="Times New Roman" w:cs="Times New Roman"/>
          <w:szCs w:val="28"/>
          <w:lang w:eastAsia="ru-RU"/>
        </w:rPr>
        <w:t xml:space="preserve"> </w:t>
      </w:r>
      <w:r w:rsidRPr="00636CFB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636CFB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636CFB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636CFB">
        <w:t xml:space="preserve"> </w:t>
      </w:r>
      <w:r w:rsidR="00C06A42" w:rsidRPr="00636CFB">
        <w:rPr>
          <w:rFonts w:eastAsia="Times New Roman" w:cs="Times New Roman"/>
          <w:szCs w:val="28"/>
          <w:lang w:eastAsia="ru-RU"/>
        </w:rPr>
        <w:t xml:space="preserve">Главы города от </w:t>
      </w:r>
      <w:r w:rsidR="003D5088" w:rsidRPr="00636CFB">
        <w:rPr>
          <w:rFonts w:eastAsia="Times New Roman" w:cs="Times New Roman"/>
          <w:szCs w:val="28"/>
          <w:lang w:eastAsia="ru-RU"/>
        </w:rPr>
        <w:t>10</w:t>
      </w:r>
      <w:r w:rsidR="00C06A42" w:rsidRPr="00636CFB">
        <w:rPr>
          <w:rFonts w:eastAsia="Times New Roman" w:cs="Times New Roman"/>
          <w:szCs w:val="28"/>
          <w:lang w:eastAsia="ru-RU"/>
        </w:rPr>
        <w:t>.01.201</w:t>
      </w:r>
      <w:r w:rsidR="003D5088" w:rsidRPr="00636CFB">
        <w:rPr>
          <w:rFonts w:eastAsia="Times New Roman" w:cs="Times New Roman"/>
          <w:szCs w:val="28"/>
          <w:lang w:eastAsia="ru-RU"/>
        </w:rPr>
        <w:t>8</w:t>
      </w:r>
      <w:r w:rsidR="00C06A42" w:rsidRPr="00636CFB">
        <w:rPr>
          <w:rFonts w:eastAsia="Times New Roman" w:cs="Times New Roman"/>
          <w:szCs w:val="28"/>
          <w:lang w:eastAsia="ru-RU"/>
        </w:rPr>
        <w:t xml:space="preserve"> № 0</w:t>
      </w:r>
      <w:r w:rsidR="003D5088" w:rsidRPr="00636CFB">
        <w:rPr>
          <w:rFonts w:eastAsia="Times New Roman" w:cs="Times New Roman"/>
          <w:szCs w:val="28"/>
          <w:lang w:eastAsia="ru-RU"/>
        </w:rPr>
        <w:t>1</w:t>
      </w:r>
      <w:r w:rsidR="00C06A42" w:rsidRPr="00636CFB">
        <w:rPr>
          <w:rFonts w:eastAsia="Times New Roman" w:cs="Times New Roman"/>
          <w:szCs w:val="28"/>
          <w:lang w:eastAsia="ru-RU"/>
        </w:rPr>
        <w:t xml:space="preserve"> </w:t>
      </w:r>
      <w:r w:rsidR="000C4662" w:rsidRPr="00636CFB">
        <w:rPr>
          <w:rFonts w:eastAsia="Times New Roman" w:cs="Times New Roman"/>
          <w:szCs w:val="28"/>
          <w:lang w:eastAsia="ru-RU"/>
        </w:rPr>
        <w:br/>
      </w:r>
      <w:r w:rsidR="00C06A42" w:rsidRPr="00636CFB">
        <w:rPr>
          <w:rFonts w:eastAsia="Times New Roman" w:cs="Times New Roman"/>
          <w:szCs w:val="28"/>
          <w:lang w:eastAsia="ru-RU"/>
        </w:rPr>
        <w:t xml:space="preserve">«Об утверждении плана проведения экспертизы </w:t>
      </w:r>
      <w:r w:rsidR="003D5088" w:rsidRPr="00636CFB">
        <w:rPr>
          <w:rFonts w:eastAsia="Times New Roman" w:cs="Times New Roman"/>
          <w:szCs w:val="28"/>
          <w:lang w:eastAsia="ru-RU"/>
        </w:rPr>
        <w:t xml:space="preserve">и оценки фактического воздействия </w:t>
      </w:r>
      <w:r w:rsidR="00C06A42" w:rsidRPr="00636CFB">
        <w:rPr>
          <w:rFonts w:eastAsia="Times New Roman" w:cs="Times New Roman"/>
          <w:szCs w:val="28"/>
          <w:lang w:eastAsia="ru-RU"/>
        </w:rPr>
        <w:t>действующих муниципальных правовых актов на 201</w:t>
      </w:r>
      <w:r w:rsidR="003D5088" w:rsidRPr="00636CFB">
        <w:rPr>
          <w:rFonts w:eastAsia="Times New Roman" w:cs="Times New Roman"/>
          <w:szCs w:val="28"/>
          <w:lang w:eastAsia="ru-RU"/>
        </w:rPr>
        <w:t>8</w:t>
      </w:r>
      <w:r w:rsidR="00C06A42" w:rsidRPr="00636CFB">
        <w:rPr>
          <w:rFonts w:eastAsia="Times New Roman" w:cs="Times New Roman"/>
          <w:szCs w:val="28"/>
          <w:lang w:eastAsia="ru-RU"/>
        </w:rPr>
        <w:t xml:space="preserve"> год» </w:t>
      </w:r>
      <w:r w:rsidR="003D5088" w:rsidRPr="00636CFB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C06A42" w:rsidRPr="00636CFB">
        <w:rPr>
          <w:rFonts w:eastAsia="Times New Roman" w:cs="Times New Roman"/>
          <w:szCs w:val="28"/>
          <w:lang w:eastAsia="ru-RU"/>
        </w:rPr>
        <w:t xml:space="preserve">(с изменениями от </w:t>
      </w:r>
      <w:r w:rsidR="0086616E" w:rsidRPr="00636CFB">
        <w:rPr>
          <w:rFonts w:eastAsia="Times New Roman" w:cs="Times New Roman"/>
          <w:szCs w:val="28"/>
          <w:lang w:eastAsia="ru-RU"/>
        </w:rPr>
        <w:t>09.04.2018 № 22</w:t>
      </w:r>
      <w:r w:rsidR="00C06A42" w:rsidRPr="00636CFB">
        <w:rPr>
          <w:rFonts w:eastAsia="Times New Roman" w:cs="Times New Roman"/>
          <w:szCs w:val="28"/>
          <w:lang w:eastAsia="ru-RU"/>
        </w:rPr>
        <w:t>).</w:t>
      </w:r>
    </w:p>
    <w:p w:rsidR="00C06A42" w:rsidRPr="00636CFB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636CFB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636CFB">
        <w:rPr>
          <w:rFonts w:eastAsia="Times New Roman" w:cs="Times New Roman"/>
          <w:szCs w:val="28"/>
          <w:lang w:eastAsia="ru-RU"/>
        </w:rPr>
        <w:t xml:space="preserve">ки </w:t>
      </w:r>
      <w:r w:rsidRPr="00636CFB">
        <w:rPr>
          <w:rFonts w:eastAsia="Times New Roman" w:cs="Times New Roman"/>
          <w:szCs w:val="28"/>
          <w:lang w:eastAsia="ru-RU"/>
        </w:rPr>
        <w:t>настоящего</w:t>
      </w:r>
      <w:r w:rsidRPr="00636CFB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proofErr w:type="gramStart"/>
      <w:r w:rsidR="00636CFB" w:rsidRPr="00636CFB">
        <w:rPr>
          <w:u w:val="single"/>
        </w:rPr>
        <w:t>повторно</w:t>
      </w:r>
      <w:r w:rsidR="00636CFB" w:rsidRPr="00636CFB">
        <w:rPr>
          <w:rFonts w:eastAsia="Times New Roman" w:cs="Times New Roman"/>
          <w:szCs w:val="28"/>
          <w:u w:val="single"/>
          <w:lang w:eastAsia="ru-RU"/>
        </w:rPr>
        <w:t xml:space="preserve"> .</w:t>
      </w:r>
      <w:proofErr w:type="gramEnd"/>
      <w:r w:rsidR="00547FA9" w:rsidRPr="00636CFB">
        <w:rPr>
          <w:rFonts w:eastAsia="Times New Roman" w:cs="Times New Roman"/>
          <w:szCs w:val="28"/>
          <w:lang w:eastAsia="ru-RU"/>
        </w:rPr>
        <w:t xml:space="preserve"> </w:t>
      </w:r>
    </w:p>
    <w:p w:rsidR="0063434C" w:rsidRPr="00636CFB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636CFB"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 w:rsidRPr="00636CFB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636CFB">
        <w:rPr>
          <w:rFonts w:eastAsia="Times New Roman" w:cs="Times New Roman"/>
          <w:sz w:val="22"/>
          <w:szCs w:val="28"/>
          <w:lang w:eastAsia="ru-RU"/>
        </w:rPr>
        <w:t xml:space="preserve">   </w:t>
      </w:r>
      <w:r w:rsidR="00016E6C" w:rsidRPr="00636CFB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636CFB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Pr="00636CFB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C453D0" w:rsidRPr="00636CFB" w:rsidRDefault="004A7035" w:rsidP="00C453D0">
      <w:pPr>
        <w:ind w:firstLine="567"/>
        <w:jc w:val="both"/>
        <w:rPr>
          <w:szCs w:val="28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Исходя из </w:t>
      </w:r>
      <w:r w:rsidR="00C453D0" w:rsidRPr="00636CFB">
        <w:rPr>
          <w:rFonts w:eastAsia="Times New Roman" w:cs="Times New Roman"/>
          <w:szCs w:val="28"/>
          <w:lang w:eastAsia="ru-RU"/>
        </w:rPr>
        <w:t>норм правового акта</w:t>
      </w:r>
      <w:r w:rsidRPr="00636CFB">
        <w:rPr>
          <w:rFonts w:eastAsia="Times New Roman" w:cs="Times New Roman"/>
          <w:szCs w:val="28"/>
          <w:lang w:eastAsia="ru-RU"/>
        </w:rPr>
        <w:t>, ц</w:t>
      </w:r>
      <w:r w:rsidRPr="00636CFB">
        <w:t>ел</w:t>
      </w:r>
      <w:r w:rsidR="007F2035" w:rsidRPr="00636CFB">
        <w:t>ью</w:t>
      </w:r>
      <w:r w:rsidRPr="00636CFB">
        <w:t xml:space="preserve"> правового регулирования явля</w:t>
      </w:r>
      <w:r w:rsidR="00FF5A94" w:rsidRPr="00636CFB">
        <w:t>е</w:t>
      </w:r>
      <w:r w:rsidRPr="00636CFB">
        <w:t>тся</w:t>
      </w:r>
      <w:r w:rsidR="00FF5A94" w:rsidRPr="00636CFB">
        <w:t xml:space="preserve"> </w:t>
      </w:r>
      <w:r w:rsidR="0086616E" w:rsidRPr="00636CFB">
        <w:rPr>
          <w:szCs w:val="28"/>
        </w:rPr>
        <w:t>упорядочение процедуры разработки, согласования и утверждения документации по планировке территории</w:t>
      </w:r>
      <w:r w:rsidR="00C453D0" w:rsidRPr="00636CFB">
        <w:rPr>
          <w:szCs w:val="28"/>
        </w:rPr>
        <w:t>.</w:t>
      </w:r>
    </w:p>
    <w:p w:rsidR="004A7035" w:rsidRPr="00636CFB" w:rsidRDefault="004A7035" w:rsidP="002E7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F2035" w:rsidRPr="00636CFB" w:rsidRDefault="00C453D0" w:rsidP="002E7C0A">
      <w:pPr>
        <w:ind w:firstLine="567"/>
        <w:jc w:val="both"/>
      </w:pPr>
      <w:r w:rsidRPr="00636CFB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312AC9" w:rsidRPr="00636CFB">
        <w:rPr>
          <w:rFonts w:cs="Times New Roman"/>
          <w:szCs w:val="28"/>
        </w:rPr>
        <w:t xml:space="preserve">физические и </w:t>
      </w:r>
      <w:r w:rsidRPr="00636CFB">
        <w:rPr>
          <w:rFonts w:cs="Times New Roman"/>
          <w:szCs w:val="28"/>
        </w:rPr>
        <w:t>ю</w:t>
      </w:r>
      <w:r w:rsidRPr="00636CFB">
        <w:t xml:space="preserve">ридические лица, </w:t>
      </w:r>
      <w:r w:rsidR="00312AC9" w:rsidRPr="00636CFB">
        <w:t>с которыми заключены договоры о развитии застроенной территории, договоры о комплексном освоении территории, правообладатели земельных участков и (или) объектов недвижимого имущества, с которыми заключены договоры о комплексном развитии территории, субъекты естественных монополий, организации коммунального комплекса, иные заинтересованные физические и юридические лица</w:t>
      </w:r>
      <w:r w:rsidR="007F2035" w:rsidRPr="00636CFB">
        <w:t>.</w:t>
      </w:r>
    </w:p>
    <w:p w:rsidR="00895694" w:rsidRPr="00636CFB" w:rsidRDefault="00895694" w:rsidP="00312AC9">
      <w:pPr>
        <w:ind w:firstLine="544"/>
        <w:jc w:val="both"/>
        <w:rPr>
          <w:rFonts w:eastAsia="Times New Roman" w:cs="Times New Roman"/>
          <w:iCs/>
          <w:szCs w:val="28"/>
          <w:lang w:eastAsia="ru-RU"/>
        </w:rPr>
      </w:pPr>
      <w:r w:rsidRPr="00636CFB">
        <w:rPr>
          <w:rFonts w:eastAsia="Times New Roman" w:cs="Times New Roman"/>
          <w:iCs/>
          <w:szCs w:val="28"/>
          <w:lang w:eastAsia="ru-RU"/>
        </w:rPr>
        <w:t xml:space="preserve">Потенциальными адресатами правового регулирования являются </w:t>
      </w:r>
      <w:r w:rsidR="00772FAD" w:rsidRPr="00636CFB">
        <w:rPr>
          <w:rFonts w:eastAsia="Times New Roman" w:cs="Times New Roman"/>
          <w:iCs/>
          <w:szCs w:val="28"/>
          <w:lang w:eastAsia="ru-RU"/>
        </w:rPr>
        <w:t xml:space="preserve">                                       </w:t>
      </w:r>
      <w:r w:rsidRPr="00636CFB">
        <w:rPr>
          <w:rFonts w:eastAsia="Times New Roman" w:cs="Times New Roman"/>
          <w:iCs/>
          <w:szCs w:val="28"/>
          <w:lang w:eastAsia="ru-RU"/>
        </w:rPr>
        <w:t>14 субъектов, исходя из отчетных данных прошлых лет департамента архитектуры</w:t>
      </w:r>
      <w:r w:rsidR="00772FAD" w:rsidRPr="00636CFB">
        <w:rPr>
          <w:rFonts w:eastAsia="Times New Roman" w:cs="Times New Roman"/>
          <w:iCs/>
          <w:szCs w:val="28"/>
          <w:lang w:eastAsia="ru-RU"/>
        </w:rPr>
        <w:t xml:space="preserve"> </w:t>
      </w:r>
      <w:r w:rsidRPr="00636CFB">
        <w:rPr>
          <w:rFonts w:eastAsia="Times New Roman" w:cs="Times New Roman"/>
          <w:iCs/>
          <w:szCs w:val="28"/>
          <w:lang w:eastAsia="ru-RU"/>
        </w:rPr>
        <w:t>и градостроительства.</w:t>
      </w:r>
    </w:p>
    <w:p w:rsidR="00D652DD" w:rsidRPr="00636CFB" w:rsidRDefault="00E7415F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В связи с отсутствием</w:t>
      </w:r>
      <w:r w:rsidRPr="00636CFB">
        <w:rPr>
          <w:rFonts w:cs="Times New Roman"/>
          <w:szCs w:val="28"/>
        </w:rPr>
        <w:t xml:space="preserve"> расчета </w:t>
      </w:r>
      <w:r w:rsidRPr="00636CFB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деятельности, связанных с необходимостью соблюдения установленных нормативным правовым актом обязанностей или ограничений, </w:t>
      </w:r>
      <w:r w:rsidRPr="00636CFB">
        <w:rPr>
          <w:rFonts w:cs="Times New Roman"/>
          <w:szCs w:val="28"/>
        </w:rPr>
        <w:t xml:space="preserve">с применением методики </w:t>
      </w:r>
      <w:r w:rsidRPr="00636CFB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</w:t>
      </w:r>
      <w:r w:rsidRPr="00636CFB">
        <w:rPr>
          <w:rFonts w:eastAsia="Times New Roman" w:cs="Times New Roman"/>
          <w:szCs w:val="28"/>
          <w:lang w:eastAsia="ru-RU"/>
        </w:rPr>
        <w:lastRenderedPageBreak/>
        <w:t xml:space="preserve">регулирования, утвержденной приказом Департамента экономического развития ХМАО-Югры от </w:t>
      </w:r>
      <w:r w:rsidRPr="00636CFB">
        <w:rPr>
          <w:rFonts w:cs="Times New Roman"/>
          <w:szCs w:val="28"/>
        </w:rPr>
        <w:t xml:space="preserve">30.09.2013 № 155 </w:t>
      </w:r>
      <w:r w:rsidRPr="00636CFB">
        <w:rPr>
          <w:rFonts w:eastAsia="Times New Roman" w:cs="Times New Roman"/>
          <w:szCs w:val="28"/>
          <w:lang w:eastAsia="ru-RU"/>
        </w:rPr>
        <w:t xml:space="preserve">(с изменениями от 30.09.2015 № 200), определить объем издержек не представляется возможным. Данная информация будет отражена в повторном заключении. </w:t>
      </w:r>
    </w:p>
    <w:p w:rsidR="00312AC9" w:rsidRPr="00636CFB" w:rsidRDefault="00312AC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636CFB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E7415F" w:rsidRPr="00636CFB">
        <w:rPr>
          <w:rFonts w:eastAsia="Times New Roman" w:cs="Times New Roman"/>
          <w:szCs w:val="28"/>
          <w:lang w:eastAsia="ru-RU"/>
        </w:rPr>
        <w:t>05</w:t>
      </w:r>
      <w:r w:rsidR="00547FA9" w:rsidRPr="00636CFB">
        <w:rPr>
          <w:rFonts w:eastAsia="Times New Roman" w:cs="Times New Roman"/>
          <w:szCs w:val="28"/>
          <w:lang w:eastAsia="ru-RU"/>
        </w:rPr>
        <w:t>.</w:t>
      </w:r>
      <w:r w:rsidR="00DD41CE" w:rsidRPr="00636CFB">
        <w:rPr>
          <w:rFonts w:eastAsia="Times New Roman" w:cs="Times New Roman"/>
          <w:szCs w:val="28"/>
          <w:lang w:eastAsia="ru-RU"/>
        </w:rPr>
        <w:t>0</w:t>
      </w:r>
      <w:r w:rsidR="00E7415F" w:rsidRPr="00636CFB">
        <w:rPr>
          <w:rFonts w:eastAsia="Times New Roman" w:cs="Times New Roman"/>
          <w:szCs w:val="28"/>
          <w:lang w:eastAsia="ru-RU"/>
        </w:rPr>
        <w:t>5</w:t>
      </w:r>
      <w:r w:rsidR="00547FA9" w:rsidRPr="00636CFB">
        <w:rPr>
          <w:rFonts w:eastAsia="Times New Roman" w:cs="Times New Roman"/>
          <w:szCs w:val="28"/>
          <w:lang w:eastAsia="ru-RU"/>
        </w:rPr>
        <w:t>.201</w:t>
      </w:r>
      <w:r w:rsidR="00DD41CE" w:rsidRPr="00636CFB">
        <w:rPr>
          <w:rFonts w:eastAsia="Times New Roman" w:cs="Times New Roman"/>
          <w:szCs w:val="28"/>
          <w:lang w:eastAsia="ru-RU"/>
        </w:rPr>
        <w:t>8</w:t>
      </w:r>
      <w:r w:rsidR="00547FA9" w:rsidRPr="00636CFB">
        <w:rPr>
          <w:rFonts w:eastAsia="Times New Roman" w:cs="Times New Roman"/>
          <w:szCs w:val="28"/>
          <w:lang w:eastAsia="ru-RU"/>
        </w:rPr>
        <w:t xml:space="preserve"> </w:t>
      </w:r>
      <w:r w:rsidRPr="00636CFB">
        <w:rPr>
          <w:rFonts w:eastAsia="Times New Roman" w:cs="Times New Roman"/>
          <w:szCs w:val="28"/>
          <w:lang w:eastAsia="ru-RU"/>
        </w:rPr>
        <w:t>года.</w:t>
      </w:r>
    </w:p>
    <w:p w:rsidR="00E33DD0" w:rsidRPr="00636CFB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с </w:t>
      </w:r>
      <w:r w:rsidR="00E7415F" w:rsidRPr="00636CFB">
        <w:rPr>
          <w:rFonts w:eastAsia="Times New Roman" w:cs="Times New Roman"/>
          <w:szCs w:val="28"/>
          <w:lang w:eastAsia="ru-RU"/>
        </w:rPr>
        <w:t>05</w:t>
      </w:r>
      <w:r w:rsidR="000D767F" w:rsidRPr="00636CFB">
        <w:rPr>
          <w:rFonts w:eastAsia="Times New Roman" w:cs="Times New Roman"/>
          <w:szCs w:val="28"/>
          <w:lang w:eastAsia="ru-RU"/>
        </w:rPr>
        <w:t>.</w:t>
      </w:r>
      <w:r w:rsidR="00DD41CE" w:rsidRPr="00636CFB">
        <w:rPr>
          <w:rFonts w:eastAsia="Times New Roman" w:cs="Times New Roman"/>
          <w:szCs w:val="28"/>
          <w:lang w:eastAsia="ru-RU"/>
        </w:rPr>
        <w:t>0</w:t>
      </w:r>
      <w:r w:rsidR="00E7415F" w:rsidRPr="00636CFB">
        <w:rPr>
          <w:rFonts w:eastAsia="Times New Roman" w:cs="Times New Roman"/>
          <w:szCs w:val="28"/>
          <w:lang w:eastAsia="ru-RU"/>
        </w:rPr>
        <w:t>5</w:t>
      </w:r>
      <w:r w:rsidR="000D767F" w:rsidRPr="00636CFB">
        <w:rPr>
          <w:rFonts w:eastAsia="Times New Roman" w:cs="Times New Roman"/>
          <w:szCs w:val="28"/>
          <w:lang w:eastAsia="ru-RU"/>
        </w:rPr>
        <w:t>.201</w:t>
      </w:r>
      <w:r w:rsidR="00DD41CE" w:rsidRPr="00636CFB">
        <w:rPr>
          <w:rFonts w:eastAsia="Times New Roman" w:cs="Times New Roman"/>
          <w:szCs w:val="28"/>
          <w:lang w:eastAsia="ru-RU"/>
        </w:rPr>
        <w:t>8</w:t>
      </w:r>
      <w:r w:rsidRPr="00636CFB">
        <w:rPr>
          <w:rFonts w:eastAsia="Times New Roman" w:cs="Times New Roman"/>
          <w:szCs w:val="28"/>
          <w:lang w:eastAsia="ru-RU"/>
        </w:rPr>
        <w:t xml:space="preserve"> по </w:t>
      </w:r>
      <w:r w:rsidR="00E7415F" w:rsidRPr="00636CFB">
        <w:rPr>
          <w:rFonts w:eastAsia="Times New Roman" w:cs="Times New Roman"/>
          <w:szCs w:val="28"/>
          <w:lang w:eastAsia="ru-RU"/>
        </w:rPr>
        <w:t>14</w:t>
      </w:r>
      <w:r w:rsidR="000D767F" w:rsidRPr="00636CFB">
        <w:rPr>
          <w:rFonts w:eastAsia="Times New Roman" w:cs="Times New Roman"/>
          <w:szCs w:val="28"/>
          <w:lang w:eastAsia="ru-RU"/>
        </w:rPr>
        <w:t>.</w:t>
      </w:r>
      <w:r w:rsidR="00DD41CE" w:rsidRPr="00636CFB">
        <w:rPr>
          <w:rFonts w:eastAsia="Times New Roman" w:cs="Times New Roman"/>
          <w:szCs w:val="28"/>
          <w:lang w:eastAsia="ru-RU"/>
        </w:rPr>
        <w:t>0</w:t>
      </w:r>
      <w:r w:rsidR="00E7415F" w:rsidRPr="00636CFB">
        <w:rPr>
          <w:rFonts w:eastAsia="Times New Roman" w:cs="Times New Roman"/>
          <w:szCs w:val="28"/>
          <w:lang w:eastAsia="ru-RU"/>
        </w:rPr>
        <w:t>5</w:t>
      </w:r>
      <w:r w:rsidR="000D767F" w:rsidRPr="00636CFB">
        <w:rPr>
          <w:rFonts w:eastAsia="Times New Roman" w:cs="Times New Roman"/>
          <w:szCs w:val="28"/>
          <w:lang w:eastAsia="ru-RU"/>
        </w:rPr>
        <w:t>.201</w:t>
      </w:r>
      <w:r w:rsidR="00DD41CE" w:rsidRPr="00636CFB">
        <w:rPr>
          <w:rFonts w:eastAsia="Times New Roman" w:cs="Times New Roman"/>
          <w:szCs w:val="28"/>
          <w:lang w:eastAsia="ru-RU"/>
        </w:rPr>
        <w:t>8</w:t>
      </w:r>
      <w:r w:rsidR="000D767F" w:rsidRPr="00636CFB">
        <w:rPr>
          <w:rFonts w:eastAsia="Times New Roman" w:cs="Times New Roman"/>
          <w:szCs w:val="28"/>
          <w:lang w:eastAsia="ru-RU"/>
        </w:rPr>
        <w:t>.</w:t>
      </w:r>
    </w:p>
    <w:p w:rsidR="007A7F54" w:rsidRPr="00636CFB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F54" w:rsidRPr="00636CFB" w:rsidRDefault="00E10B01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636CFB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36CFB">
        <w:rPr>
          <w:rFonts w:ascii="Times New Roman" w:hAnsi="Times New Roman" w:cs="Times New Roman"/>
          <w:sz w:val="28"/>
          <w:szCs w:val="28"/>
        </w:rPr>
        <w:t>направлены</w:t>
      </w:r>
      <w:r w:rsidR="007A7F54" w:rsidRPr="00636CFB">
        <w:rPr>
          <w:rFonts w:ascii="Times New Roman" w:hAnsi="Times New Roman" w:cs="Times New Roman"/>
          <w:sz w:val="28"/>
          <w:szCs w:val="28"/>
        </w:rPr>
        <w:t xml:space="preserve"> 8 организациям:</w:t>
      </w:r>
    </w:p>
    <w:p w:rsidR="007A7F54" w:rsidRPr="00636CFB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>-</w:t>
      </w:r>
      <w:r w:rsidR="00E10B01" w:rsidRPr="00636CFB">
        <w:rPr>
          <w:rFonts w:ascii="Times New Roman" w:hAnsi="Times New Roman" w:cs="Times New Roman"/>
          <w:sz w:val="28"/>
          <w:szCs w:val="28"/>
        </w:rPr>
        <w:t xml:space="preserve"> </w:t>
      </w:r>
      <w:r w:rsidR="00FA6CF6" w:rsidRPr="00636CFB">
        <w:rPr>
          <w:rFonts w:ascii="Times New Roman" w:hAnsi="Times New Roman" w:cs="Times New Roman"/>
          <w:sz w:val="28"/>
          <w:szCs w:val="28"/>
        </w:rPr>
        <w:t>Союзу «Сургутская торгово-промышленная палата»</w:t>
      </w:r>
      <w:r w:rsidRPr="00636CFB">
        <w:rPr>
          <w:rFonts w:ascii="Times New Roman" w:hAnsi="Times New Roman" w:cs="Times New Roman"/>
          <w:sz w:val="28"/>
          <w:szCs w:val="28"/>
        </w:rPr>
        <w:t>;</w:t>
      </w:r>
    </w:p>
    <w:p w:rsidR="007A7F54" w:rsidRPr="00636CFB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 xml:space="preserve">- </w:t>
      </w:r>
      <w:r w:rsidR="00D84628" w:rsidRPr="00636CFB">
        <w:rPr>
          <w:rFonts w:ascii="Times New Roman" w:hAnsi="Times New Roman" w:cs="Times New Roman"/>
          <w:sz w:val="28"/>
          <w:szCs w:val="28"/>
        </w:rPr>
        <w:t>Ассоциации Строительных Организаций города Сургута и Сургутского района;</w:t>
      </w:r>
    </w:p>
    <w:p w:rsidR="00D84628" w:rsidRPr="00636CF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>- МКУ «Дирекция дорожно-транспортного и жилищно-коммунального комплекса»;</w:t>
      </w:r>
    </w:p>
    <w:p w:rsidR="00D84628" w:rsidRPr="00636CF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>- СГМУП «Тепловик</w:t>
      </w:r>
      <w:r w:rsidR="00636CFB" w:rsidRPr="00636CFB">
        <w:rPr>
          <w:rFonts w:ascii="Times New Roman" w:hAnsi="Times New Roman" w:cs="Times New Roman"/>
          <w:sz w:val="28"/>
          <w:szCs w:val="28"/>
        </w:rPr>
        <w:t>»</w:t>
      </w:r>
      <w:r w:rsidRPr="00636CFB">
        <w:rPr>
          <w:rFonts w:ascii="Times New Roman" w:hAnsi="Times New Roman" w:cs="Times New Roman"/>
          <w:sz w:val="28"/>
          <w:szCs w:val="28"/>
        </w:rPr>
        <w:t>;</w:t>
      </w:r>
    </w:p>
    <w:p w:rsidR="00D84628" w:rsidRPr="00636CF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>- СГМУП «Городские тепловые сети»;</w:t>
      </w:r>
    </w:p>
    <w:p w:rsidR="00D84628" w:rsidRPr="00636CF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>- СГМУП «</w:t>
      </w:r>
      <w:proofErr w:type="spellStart"/>
      <w:r w:rsidRPr="00636CFB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Pr="00636CFB">
        <w:rPr>
          <w:rFonts w:ascii="Times New Roman" w:hAnsi="Times New Roman" w:cs="Times New Roman"/>
          <w:sz w:val="28"/>
          <w:szCs w:val="28"/>
        </w:rPr>
        <w:t>»</w:t>
      </w:r>
      <w:r w:rsidR="00D339AC" w:rsidRPr="00636CFB">
        <w:rPr>
          <w:rFonts w:ascii="Times New Roman" w:hAnsi="Times New Roman" w:cs="Times New Roman"/>
          <w:sz w:val="28"/>
          <w:szCs w:val="28"/>
        </w:rPr>
        <w:t>;</w:t>
      </w:r>
    </w:p>
    <w:p w:rsidR="000B21C6" w:rsidRPr="00636CF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="000C5E3B" w:rsidRPr="00636CFB">
        <w:rPr>
          <w:rFonts w:ascii="Times New Roman" w:hAnsi="Times New Roman" w:cs="Times New Roman"/>
          <w:sz w:val="28"/>
          <w:szCs w:val="28"/>
        </w:rPr>
        <w:t>ЗапСибЗНИИЭП</w:t>
      </w:r>
      <w:proofErr w:type="spellEnd"/>
      <w:r w:rsidR="000C5E3B" w:rsidRPr="00636CFB">
        <w:rPr>
          <w:rFonts w:ascii="Times New Roman" w:hAnsi="Times New Roman" w:cs="Times New Roman"/>
          <w:sz w:val="28"/>
          <w:szCs w:val="28"/>
        </w:rPr>
        <w:t>».</w:t>
      </w:r>
      <w:r w:rsidR="00E10B01" w:rsidRPr="00636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C6" w:rsidRPr="00636CFB" w:rsidRDefault="00555BDE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поступил</w:t>
      </w:r>
      <w:r w:rsidR="000B21C6" w:rsidRPr="00636CFB">
        <w:rPr>
          <w:rFonts w:ascii="Times New Roman" w:hAnsi="Times New Roman" w:cs="Times New Roman"/>
          <w:sz w:val="28"/>
          <w:szCs w:val="28"/>
        </w:rPr>
        <w:t>о</w:t>
      </w:r>
      <w:r w:rsidRPr="00636CFB">
        <w:rPr>
          <w:rFonts w:ascii="Times New Roman" w:hAnsi="Times New Roman" w:cs="Times New Roman"/>
          <w:sz w:val="28"/>
          <w:szCs w:val="28"/>
        </w:rPr>
        <w:t xml:space="preserve"> </w:t>
      </w:r>
      <w:r w:rsidR="007A7F54" w:rsidRPr="00636CFB">
        <w:rPr>
          <w:rFonts w:ascii="Times New Roman" w:hAnsi="Times New Roman" w:cs="Times New Roman"/>
          <w:sz w:val="28"/>
          <w:szCs w:val="28"/>
        </w:rPr>
        <w:t>3</w:t>
      </w:r>
      <w:r w:rsidRPr="00636CFB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0B21C6" w:rsidRPr="00636CFB">
        <w:rPr>
          <w:rFonts w:ascii="Times New Roman" w:hAnsi="Times New Roman" w:cs="Times New Roman"/>
          <w:sz w:val="28"/>
          <w:szCs w:val="28"/>
        </w:rPr>
        <w:t>а</w:t>
      </w:r>
      <w:r w:rsidR="000C5E3B" w:rsidRPr="00636CFB">
        <w:rPr>
          <w:rFonts w:ascii="Times New Roman" w:hAnsi="Times New Roman" w:cs="Times New Roman"/>
          <w:sz w:val="28"/>
          <w:szCs w:val="28"/>
        </w:rPr>
        <w:t xml:space="preserve"> </w:t>
      </w:r>
      <w:r w:rsidR="00A4464F" w:rsidRPr="00636CF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A4464F" w:rsidRPr="00636CFB">
        <w:rPr>
          <w:rFonts w:ascii="Times New Roman" w:hAnsi="Times New Roman" w:cs="Times New Roman"/>
          <w:sz w:val="28"/>
          <w:szCs w:val="28"/>
        </w:rPr>
        <w:t xml:space="preserve">   </w:t>
      </w:r>
      <w:r w:rsidR="000C5E3B" w:rsidRPr="00636CF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C5E3B" w:rsidRPr="00636CFB">
        <w:rPr>
          <w:rFonts w:ascii="Times New Roman" w:hAnsi="Times New Roman" w:cs="Times New Roman"/>
          <w:sz w:val="28"/>
          <w:szCs w:val="28"/>
        </w:rPr>
        <w:t>от ООО «</w:t>
      </w:r>
      <w:proofErr w:type="spellStart"/>
      <w:r w:rsidR="000C5E3B" w:rsidRPr="00636CFB">
        <w:rPr>
          <w:rFonts w:ascii="Times New Roman" w:hAnsi="Times New Roman" w:cs="Times New Roman"/>
          <w:sz w:val="28"/>
          <w:szCs w:val="28"/>
        </w:rPr>
        <w:t>ЗапСибЗНИИЭП</w:t>
      </w:r>
      <w:proofErr w:type="spellEnd"/>
      <w:r w:rsidR="000C5E3B" w:rsidRPr="00636CFB">
        <w:rPr>
          <w:rFonts w:ascii="Times New Roman" w:hAnsi="Times New Roman" w:cs="Times New Roman"/>
          <w:sz w:val="28"/>
          <w:szCs w:val="28"/>
        </w:rPr>
        <w:t>»; ООО «</w:t>
      </w:r>
      <w:proofErr w:type="spellStart"/>
      <w:r w:rsidR="000C5E3B" w:rsidRPr="00636CFB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="000C5E3B" w:rsidRPr="00636CFB">
        <w:rPr>
          <w:rFonts w:ascii="Times New Roman" w:hAnsi="Times New Roman" w:cs="Times New Roman"/>
          <w:sz w:val="28"/>
          <w:szCs w:val="28"/>
        </w:rPr>
        <w:t xml:space="preserve"> Сервис»; ООО «</w:t>
      </w:r>
      <w:proofErr w:type="spellStart"/>
      <w:r w:rsidR="000C5E3B" w:rsidRPr="00636CFB">
        <w:rPr>
          <w:rFonts w:ascii="Times New Roman" w:hAnsi="Times New Roman" w:cs="Times New Roman"/>
          <w:sz w:val="28"/>
          <w:szCs w:val="28"/>
        </w:rPr>
        <w:t>ГЕОпрогресс</w:t>
      </w:r>
      <w:proofErr w:type="spellEnd"/>
      <w:r w:rsidR="000C5E3B" w:rsidRPr="00636CFB">
        <w:rPr>
          <w:rFonts w:ascii="Times New Roman" w:hAnsi="Times New Roman" w:cs="Times New Roman"/>
          <w:sz w:val="28"/>
          <w:szCs w:val="28"/>
        </w:rPr>
        <w:t>»)</w:t>
      </w:r>
      <w:r w:rsidR="008E151D" w:rsidRPr="00636CFB">
        <w:rPr>
          <w:rFonts w:ascii="Times New Roman" w:hAnsi="Times New Roman" w:cs="Times New Roman"/>
          <w:sz w:val="28"/>
          <w:szCs w:val="28"/>
        </w:rPr>
        <w:t xml:space="preserve">, </w:t>
      </w:r>
      <w:r w:rsidR="0044149B" w:rsidRPr="00636CF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E151D" w:rsidRPr="00636CFB">
        <w:rPr>
          <w:rFonts w:ascii="Times New Roman" w:hAnsi="Times New Roman" w:cs="Times New Roman"/>
          <w:sz w:val="28"/>
          <w:szCs w:val="28"/>
        </w:rPr>
        <w:t>в котор</w:t>
      </w:r>
      <w:r w:rsidR="000B21C6" w:rsidRPr="00636CFB">
        <w:rPr>
          <w:rFonts w:ascii="Times New Roman" w:hAnsi="Times New Roman" w:cs="Times New Roman"/>
          <w:sz w:val="28"/>
          <w:szCs w:val="28"/>
        </w:rPr>
        <w:t xml:space="preserve">ых </w:t>
      </w:r>
      <w:r w:rsidR="007A7F54" w:rsidRPr="00636CFB">
        <w:rPr>
          <w:rFonts w:ascii="Times New Roman" w:hAnsi="Times New Roman" w:cs="Times New Roman"/>
          <w:sz w:val="28"/>
          <w:szCs w:val="28"/>
        </w:rPr>
        <w:t>замечания и (или) предложения отсутствовали</w:t>
      </w:r>
      <w:r w:rsidR="000B21C6" w:rsidRPr="00636CFB">
        <w:rPr>
          <w:rFonts w:ascii="Times New Roman" w:hAnsi="Times New Roman" w:cs="Times New Roman"/>
          <w:sz w:val="28"/>
          <w:szCs w:val="28"/>
        </w:rPr>
        <w:t>.</w:t>
      </w:r>
    </w:p>
    <w:p w:rsidR="008E151D" w:rsidRPr="00636CFB" w:rsidRDefault="008E151D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636CFB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FA6CF6" w:rsidRPr="00636CFB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636CFB">
        <w:rPr>
          <w:rFonts w:eastAsia="Times New Roman" w:cs="Times New Roman"/>
          <w:szCs w:val="28"/>
          <w:lang w:eastAsia="ru-RU"/>
        </w:rPr>
        <w:t xml:space="preserve">тизы, предусмотренные порядком </w:t>
      </w:r>
      <w:r w:rsidR="00697155" w:rsidRPr="00636CFB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="00AF797B" w:rsidRPr="00636CFB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697155" w:rsidRPr="00636CFB">
        <w:rPr>
          <w:rFonts w:eastAsia="Times New Roman" w:cs="Times New Roman"/>
          <w:szCs w:val="28"/>
          <w:u w:val="single"/>
          <w:lang w:eastAsia="ru-RU"/>
        </w:rPr>
        <w:t>,</w:t>
      </w:r>
      <w:r w:rsidR="00697155" w:rsidRPr="00636CFB">
        <w:rPr>
          <w:rFonts w:eastAsia="Times New Roman" w:cs="Times New Roman"/>
          <w:szCs w:val="28"/>
          <w:lang w:eastAsia="ru-RU"/>
        </w:rPr>
        <w:t xml:space="preserve"> </w:t>
      </w:r>
      <w:r w:rsidR="00CF7320" w:rsidRPr="00636CFB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="00697155" w:rsidRPr="00636CFB">
        <w:rPr>
          <w:rFonts w:eastAsia="Times New Roman" w:cs="Times New Roman"/>
          <w:szCs w:val="28"/>
          <w:lang w:eastAsia="ru-RU"/>
        </w:rPr>
        <w:t>в части</w:t>
      </w:r>
      <w:r w:rsidR="00FA6CF6" w:rsidRPr="00636CFB">
        <w:rPr>
          <w:rFonts w:eastAsia="Times New Roman" w:cs="Times New Roman"/>
          <w:szCs w:val="28"/>
          <w:lang w:eastAsia="ru-RU"/>
        </w:rPr>
        <w:t>:</w:t>
      </w:r>
    </w:p>
    <w:p w:rsidR="00FA6CF6" w:rsidRPr="00636CFB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- несвоевременного</w:t>
      </w:r>
      <w:r w:rsidR="00697155" w:rsidRPr="00636CFB">
        <w:rPr>
          <w:rFonts w:eastAsia="Times New Roman" w:cs="Times New Roman"/>
          <w:szCs w:val="28"/>
          <w:lang w:eastAsia="ru-RU"/>
        </w:rPr>
        <w:t xml:space="preserve"> размещения действующего правового акта на портале Администрации города</w:t>
      </w:r>
      <w:r w:rsidR="00954ECD" w:rsidRPr="00636CFB">
        <w:rPr>
          <w:rFonts w:eastAsia="Times New Roman" w:cs="Times New Roman"/>
          <w:szCs w:val="28"/>
          <w:lang w:eastAsia="ru-RU"/>
        </w:rPr>
        <w:t>,</w:t>
      </w:r>
      <w:r w:rsidR="00CF7320" w:rsidRPr="00636CFB">
        <w:rPr>
          <w:rFonts w:eastAsia="Times New Roman" w:cs="Times New Roman"/>
          <w:szCs w:val="28"/>
          <w:lang w:eastAsia="ru-RU"/>
        </w:rPr>
        <w:t xml:space="preserve"> уведомления о проведении публичных консультаций</w:t>
      </w:r>
      <w:r w:rsidR="00954ECD" w:rsidRPr="00636CFB">
        <w:rPr>
          <w:rFonts w:eastAsia="Times New Roman" w:cs="Times New Roman"/>
          <w:szCs w:val="28"/>
          <w:lang w:eastAsia="ru-RU"/>
        </w:rPr>
        <w:t xml:space="preserve"> </w:t>
      </w:r>
      <w:r w:rsidR="00985F32" w:rsidRPr="00636CFB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954ECD" w:rsidRPr="00636CFB">
        <w:rPr>
          <w:rFonts w:eastAsia="Times New Roman" w:cs="Times New Roman"/>
          <w:szCs w:val="28"/>
          <w:lang w:eastAsia="ru-RU"/>
        </w:rPr>
        <w:t>и</w:t>
      </w:r>
      <w:r w:rsidR="00CF7320" w:rsidRPr="00636CFB">
        <w:rPr>
          <w:rFonts w:eastAsia="Times New Roman" w:cs="Times New Roman"/>
          <w:szCs w:val="28"/>
          <w:lang w:eastAsia="ru-RU"/>
        </w:rPr>
        <w:t xml:space="preserve"> опросного листа</w:t>
      </w:r>
      <w:r w:rsidRPr="00636CFB">
        <w:rPr>
          <w:rFonts w:eastAsia="Times New Roman" w:cs="Times New Roman"/>
          <w:szCs w:val="28"/>
          <w:lang w:eastAsia="ru-RU"/>
        </w:rPr>
        <w:t xml:space="preserve"> </w:t>
      </w:r>
      <w:r w:rsidR="0044149B" w:rsidRPr="00636CFB">
        <w:rPr>
          <w:rFonts w:eastAsia="Times New Roman" w:cs="Times New Roman"/>
          <w:szCs w:val="28"/>
          <w:lang w:eastAsia="ru-RU"/>
        </w:rPr>
        <w:t>–</w:t>
      </w:r>
      <w:r w:rsidRPr="00636CFB">
        <w:rPr>
          <w:rFonts w:eastAsia="Times New Roman" w:cs="Times New Roman"/>
          <w:szCs w:val="28"/>
          <w:lang w:eastAsia="ru-RU"/>
        </w:rPr>
        <w:t xml:space="preserve"> </w:t>
      </w:r>
      <w:r w:rsidR="0044149B" w:rsidRPr="00636CFB">
        <w:rPr>
          <w:rFonts w:eastAsia="Times New Roman" w:cs="Times New Roman"/>
          <w:szCs w:val="28"/>
          <w:lang w:eastAsia="ru-RU"/>
        </w:rPr>
        <w:t>ранее на 4 рабочих дня</w:t>
      </w:r>
      <w:r w:rsidRPr="00636CFB">
        <w:rPr>
          <w:rFonts w:eastAsia="Times New Roman" w:cs="Times New Roman"/>
          <w:szCs w:val="28"/>
          <w:lang w:eastAsia="ru-RU"/>
        </w:rPr>
        <w:t>;</w:t>
      </w:r>
    </w:p>
    <w:p w:rsidR="00480F1C" w:rsidRPr="00636CFB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- </w:t>
      </w:r>
      <w:r w:rsidR="007A7F54" w:rsidRPr="00636CFB">
        <w:rPr>
          <w:rFonts w:eastAsia="Times New Roman" w:cs="Times New Roman"/>
          <w:szCs w:val="28"/>
          <w:lang w:eastAsia="ru-RU"/>
        </w:rPr>
        <w:t>размещения правового акта в нерабочий день – 5 мая 2018</w:t>
      </w:r>
      <w:r w:rsidR="00480F1C" w:rsidRPr="00636CFB">
        <w:rPr>
          <w:rFonts w:eastAsia="Times New Roman" w:cs="Times New Roman"/>
          <w:szCs w:val="28"/>
          <w:lang w:eastAsia="ru-RU"/>
        </w:rPr>
        <w:t>;</w:t>
      </w:r>
    </w:p>
    <w:p w:rsidR="00CF7320" w:rsidRPr="00636CFB" w:rsidRDefault="00CF7320" w:rsidP="00CF732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При этом, процедуры не явля</w:t>
      </w:r>
      <w:r w:rsidR="00BF6B58" w:rsidRPr="00636CFB">
        <w:rPr>
          <w:rFonts w:eastAsia="Times New Roman" w:cs="Times New Roman"/>
          <w:szCs w:val="28"/>
          <w:lang w:eastAsia="ru-RU"/>
        </w:rPr>
        <w:t>ю</w:t>
      </w:r>
      <w:r w:rsidRPr="00636CFB">
        <w:rPr>
          <w:rFonts w:eastAsia="Times New Roman" w:cs="Times New Roman"/>
          <w:szCs w:val="28"/>
          <w:lang w:eastAsia="ru-RU"/>
        </w:rPr>
        <w:t xml:space="preserve">тся невыполненными, следовательно, повторное </w:t>
      </w:r>
      <w:r w:rsidR="00487922" w:rsidRPr="00636CFB">
        <w:rPr>
          <w:rFonts w:eastAsia="Times New Roman" w:cs="Times New Roman"/>
          <w:szCs w:val="28"/>
          <w:lang w:eastAsia="ru-RU"/>
        </w:rPr>
        <w:t xml:space="preserve">их </w:t>
      </w:r>
      <w:r w:rsidRPr="00636CFB">
        <w:rPr>
          <w:rFonts w:eastAsia="Times New Roman" w:cs="Times New Roman"/>
          <w:szCs w:val="28"/>
          <w:lang w:eastAsia="ru-RU"/>
        </w:rPr>
        <w:t>проведение не требуется.</w:t>
      </w:r>
    </w:p>
    <w:p w:rsidR="00697155" w:rsidRPr="00636CFB" w:rsidRDefault="00697155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636CFB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2. С</w:t>
      </w:r>
      <w:r w:rsidRPr="00636CFB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636CFB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36CFB">
        <w:rPr>
          <w:rFonts w:eastAsia="Times New Roman" w:cs="Arial"/>
          <w:szCs w:val="28"/>
          <w:lang w:eastAsia="ru-RU"/>
        </w:rPr>
        <w:t>2.1. Форма отчета соответствует порядку.</w:t>
      </w:r>
    </w:p>
    <w:p w:rsidR="00E33DD0" w:rsidRPr="00636CFB" w:rsidRDefault="00E33DD0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636CFB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636CFB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697155" w:rsidRPr="00636CFB">
        <w:rPr>
          <w:rFonts w:eastAsia="Times New Roman" w:cs="Arial"/>
          <w:spacing w:val="-6"/>
          <w:szCs w:val="28"/>
          <w:lang w:eastAsia="ru-RU"/>
        </w:rPr>
        <w:t xml:space="preserve"> </w:t>
      </w:r>
      <w:r w:rsidR="00EE5B79" w:rsidRPr="00636CFB">
        <w:rPr>
          <w:rFonts w:eastAsia="Times New Roman" w:cs="Arial"/>
          <w:spacing w:val="-6"/>
          <w:szCs w:val="28"/>
          <w:u w:val="single"/>
          <w:lang w:eastAsia="ru-RU"/>
        </w:rPr>
        <w:t xml:space="preserve">не </w:t>
      </w:r>
      <w:r w:rsidRPr="00636CFB">
        <w:rPr>
          <w:rFonts w:eastAsia="Times New Roman" w:cs="Arial"/>
          <w:szCs w:val="28"/>
          <w:u w:val="single"/>
          <w:lang w:eastAsia="ru-RU"/>
        </w:rPr>
        <w:t>достаточна</w:t>
      </w:r>
      <w:r w:rsidR="00697155" w:rsidRPr="00636CFB">
        <w:rPr>
          <w:rFonts w:eastAsia="Times New Roman" w:cs="Arial"/>
          <w:szCs w:val="28"/>
          <w:u w:val="single"/>
          <w:lang w:eastAsia="ru-RU"/>
        </w:rPr>
        <w:t>.</w:t>
      </w:r>
    </w:p>
    <w:p w:rsidR="006E1283" w:rsidRPr="00636CFB" w:rsidRDefault="006E1283" w:rsidP="006E1283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2.2.1. В пункте 6 отчета</w:t>
      </w:r>
      <w:r w:rsidRPr="00636CFB">
        <w:rPr>
          <w:rFonts w:eastAsia="Times New Roman" w:cs="Arial"/>
          <w:szCs w:val="28"/>
          <w:lang w:eastAsia="ru-RU"/>
        </w:rPr>
        <w:t xml:space="preserve">. </w:t>
      </w:r>
    </w:p>
    <w:p w:rsidR="009649BD" w:rsidRPr="00636CFB" w:rsidRDefault="00A94431" w:rsidP="006E1283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36CFB">
        <w:rPr>
          <w:rFonts w:eastAsia="Times New Roman" w:cs="Arial"/>
          <w:szCs w:val="28"/>
          <w:lang w:eastAsia="ru-RU"/>
        </w:rPr>
        <w:t xml:space="preserve">В пункте 6.2 отчета следует отражать </w:t>
      </w:r>
      <w:r w:rsidR="009649BD" w:rsidRPr="00636CFB">
        <w:rPr>
          <w:rFonts w:eastAsia="Times New Roman" w:cs="Arial"/>
          <w:szCs w:val="28"/>
          <w:u w:val="single"/>
          <w:lang w:eastAsia="ru-RU"/>
        </w:rPr>
        <w:t>обя</w:t>
      </w:r>
      <w:r w:rsidRPr="00636CFB">
        <w:rPr>
          <w:rFonts w:eastAsia="Times New Roman" w:cs="Arial"/>
          <w:szCs w:val="28"/>
          <w:u w:val="single"/>
          <w:lang w:eastAsia="ru-RU"/>
        </w:rPr>
        <w:t>занности,</w:t>
      </w:r>
      <w:r w:rsidRPr="00636CFB">
        <w:rPr>
          <w:rFonts w:eastAsia="Times New Roman" w:cs="Arial"/>
          <w:szCs w:val="28"/>
          <w:lang w:eastAsia="ru-RU"/>
        </w:rPr>
        <w:t xml:space="preserve"> запреты и ограничения, установленные правовым актом для субъектов предпринимательской                                        и инвестиционной деятельности с отсылкой на пункты (подпункты) Положения.</w:t>
      </w:r>
    </w:p>
    <w:p w:rsidR="00A94431" w:rsidRPr="00636CFB" w:rsidRDefault="005C7EAB" w:rsidP="00DD40EC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36CFB">
        <w:rPr>
          <w:rFonts w:eastAsia="Times New Roman" w:cs="Arial"/>
          <w:szCs w:val="28"/>
          <w:lang w:eastAsia="ru-RU"/>
        </w:rPr>
        <w:t>В</w:t>
      </w:r>
      <w:r w:rsidR="00DD40EC" w:rsidRPr="00636CFB">
        <w:rPr>
          <w:rFonts w:eastAsia="Times New Roman" w:cs="Arial"/>
          <w:szCs w:val="28"/>
          <w:lang w:eastAsia="ru-RU"/>
        </w:rPr>
        <w:t xml:space="preserve"> пунктах 6.3, 6.4 отчета </w:t>
      </w:r>
      <w:r w:rsidR="005C22A2" w:rsidRPr="00636CFB">
        <w:rPr>
          <w:rFonts w:eastAsia="Times New Roman" w:cs="Arial"/>
          <w:szCs w:val="28"/>
          <w:lang w:eastAsia="ru-RU"/>
        </w:rPr>
        <w:t>следует указать</w:t>
      </w:r>
      <w:r w:rsidR="00DD40EC" w:rsidRPr="00636CFB">
        <w:rPr>
          <w:rFonts w:eastAsia="Times New Roman" w:cs="Arial"/>
          <w:szCs w:val="28"/>
          <w:lang w:eastAsia="ru-RU"/>
        </w:rPr>
        <w:t xml:space="preserve"> описание </w:t>
      </w:r>
      <w:r w:rsidR="005C22A2" w:rsidRPr="00636CFB">
        <w:rPr>
          <w:rFonts w:eastAsia="Times New Roman" w:cs="Arial"/>
          <w:szCs w:val="28"/>
          <w:lang w:eastAsia="ru-RU"/>
        </w:rPr>
        <w:t xml:space="preserve">расходов и их количественную оценку на основании произведенного расчета </w:t>
      </w:r>
      <w:r w:rsidR="005C22A2" w:rsidRPr="00636CFB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деятельности, связанных с необходимостью </w:t>
      </w:r>
      <w:r w:rsidR="005C22A2" w:rsidRPr="00636CFB">
        <w:rPr>
          <w:rFonts w:eastAsia="Times New Roman" w:cs="Times New Roman"/>
          <w:szCs w:val="28"/>
          <w:lang w:eastAsia="ru-RU"/>
        </w:rPr>
        <w:lastRenderedPageBreak/>
        <w:t>соблюдения установленных нормативным правовым актом обязанностей или ограничений</w:t>
      </w:r>
      <w:r w:rsidR="005C22A2" w:rsidRPr="00636CFB">
        <w:rPr>
          <w:rFonts w:eastAsia="Times New Roman" w:cs="Arial"/>
          <w:szCs w:val="28"/>
          <w:lang w:eastAsia="ru-RU"/>
        </w:rPr>
        <w:t>.</w:t>
      </w:r>
    </w:p>
    <w:p w:rsidR="00BA598C" w:rsidRPr="00636CFB" w:rsidRDefault="005C7EAB" w:rsidP="000C5B84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36CFB">
        <w:rPr>
          <w:rFonts w:eastAsia="Times New Roman" w:cs="Arial"/>
          <w:szCs w:val="28"/>
          <w:lang w:eastAsia="ru-RU"/>
        </w:rPr>
        <w:t>В</w:t>
      </w:r>
      <w:r w:rsidR="00DD40EC" w:rsidRPr="00636CFB">
        <w:rPr>
          <w:rFonts w:eastAsia="Times New Roman" w:cs="Arial"/>
          <w:szCs w:val="28"/>
          <w:lang w:eastAsia="ru-RU"/>
        </w:rPr>
        <w:t xml:space="preserve"> пункте 6.5 отчета</w:t>
      </w:r>
      <w:r w:rsidR="006E1283" w:rsidRPr="00636CFB">
        <w:rPr>
          <w:rFonts w:eastAsia="Times New Roman" w:cs="Arial"/>
          <w:szCs w:val="28"/>
          <w:lang w:eastAsia="ru-RU"/>
        </w:rPr>
        <w:t xml:space="preserve"> указать источники данных, которые использова</w:t>
      </w:r>
      <w:r w:rsidR="00DD40EC" w:rsidRPr="00636CFB">
        <w:rPr>
          <w:rFonts w:eastAsia="Times New Roman" w:cs="Arial"/>
          <w:szCs w:val="28"/>
          <w:lang w:eastAsia="ru-RU"/>
        </w:rPr>
        <w:t>ны</w:t>
      </w:r>
      <w:r w:rsidR="006E1283" w:rsidRPr="00636CFB">
        <w:rPr>
          <w:rFonts w:eastAsia="Times New Roman" w:cs="Arial"/>
          <w:szCs w:val="28"/>
          <w:lang w:eastAsia="ru-RU"/>
        </w:rPr>
        <w:t xml:space="preserve"> для </w:t>
      </w:r>
      <w:r w:rsidR="00DD40EC" w:rsidRPr="00636CFB">
        <w:rPr>
          <w:rFonts w:eastAsia="Times New Roman" w:cs="Arial"/>
          <w:szCs w:val="28"/>
          <w:lang w:eastAsia="ru-RU"/>
        </w:rPr>
        <w:t>расчета расходов</w:t>
      </w:r>
      <w:r w:rsidR="006E1283" w:rsidRPr="00636CFB">
        <w:rPr>
          <w:rFonts w:eastAsia="Times New Roman" w:cs="Arial"/>
          <w:szCs w:val="28"/>
          <w:lang w:eastAsia="ru-RU"/>
        </w:rPr>
        <w:t xml:space="preserve"> (</w:t>
      </w:r>
      <w:proofErr w:type="gramStart"/>
      <w:r w:rsidR="006E1283" w:rsidRPr="00636CFB">
        <w:rPr>
          <w:rFonts w:eastAsia="Times New Roman" w:cs="Arial"/>
          <w:szCs w:val="28"/>
          <w:lang w:eastAsia="ru-RU"/>
        </w:rPr>
        <w:t>например</w:t>
      </w:r>
      <w:proofErr w:type="gramEnd"/>
      <w:r w:rsidR="006E1283" w:rsidRPr="00636CFB">
        <w:rPr>
          <w:rFonts w:eastAsia="Times New Roman" w:cs="Arial"/>
          <w:szCs w:val="28"/>
          <w:lang w:eastAsia="ru-RU"/>
        </w:rPr>
        <w:t xml:space="preserve">: </w:t>
      </w:r>
      <w:r w:rsidR="00DD40EC" w:rsidRPr="00636CFB">
        <w:rPr>
          <w:rFonts w:eastAsia="Times New Roman" w:cs="Arial"/>
          <w:szCs w:val="28"/>
          <w:lang w:eastAsia="ru-RU"/>
        </w:rPr>
        <w:t xml:space="preserve">прогноз социально – экономического развития на 2018-2020 годы, данный из сети «Интернет» с официальных сайтов продажи </w:t>
      </w:r>
      <w:r w:rsidR="006E1283" w:rsidRPr="00636CFB">
        <w:rPr>
          <w:rFonts w:eastAsia="Times New Roman" w:cs="Arial"/>
          <w:szCs w:val="28"/>
          <w:lang w:eastAsia="ru-RU"/>
        </w:rPr>
        <w:t>и др.)</w:t>
      </w:r>
    </w:p>
    <w:p w:rsidR="00CF7320" w:rsidRPr="00636CFB" w:rsidRDefault="003E0591" w:rsidP="00DD40EC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cs="Times New Roman"/>
          <w:szCs w:val="28"/>
        </w:rPr>
        <w:t>2.2.</w:t>
      </w:r>
      <w:r w:rsidR="00355065" w:rsidRPr="00636CFB">
        <w:rPr>
          <w:rFonts w:cs="Times New Roman"/>
          <w:szCs w:val="28"/>
        </w:rPr>
        <w:t>2</w:t>
      </w:r>
      <w:r w:rsidRPr="00636CFB">
        <w:rPr>
          <w:rFonts w:cs="Times New Roman"/>
          <w:szCs w:val="28"/>
        </w:rPr>
        <w:t xml:space="preserve">. </w:t>
      </w:r>
      <w:r w:rsidR="00DD40EC" w:rsidRPr="00636CFB">
        <w:rPr>
          <w:rFonts w:cs="Times New Roman"/>
          <w:szCs w:val="28"/>
        </w:rPr>
        <w:t xml:space="preserve">К сводному отчету не приложен </w:t>
      </w:r>
      <w:r w:rsidR="00CF7320" w:rsidRPr="00636CFB">
        <w:rPr>
          <w:rFonts w:cs="Times New Roman"/>
          <w:szCs w:val="28"/>
        </w:rPr>
        <w:t xml:space="preserve">расчет </w:t>
      </w:r>
      <w:r w:rsidR="00CF7320" w:rsidRPr="00636CFB">
        <w:rPr>
          <w:rFonts w:eastAsia="Times New Roman" w:cs="Times New Roman"/>
          <w:szCs w:val="28"/>
          <w:lang w:eastAsia="ru-RU"/>
        </w:rPr>
        <w:t>расходов субъектов предпринимательской</w:t>
      </w:r>
      <w:r w:rsidR="00DD40EC" w:rsidRPr="00636CFB">
        <w:rPr>
          <w:rFonts w:eastAsia="Times New Roman" w:cs="Times New Roman"/>
          <w:szCs w:val="28"/>
          <w:lang w:eastAsia="ru-RU"/>
        </w:rPr>
        <w:t xml:space="preserve"> </w:t>
      </w:r>
      <w:r w:rsidR="00CF7320" w:rsidRPr="00636CFB">
        <w:rPr>
          <w:rFonts w:eastAsia="Times New Roman" w:cs="Times New Roman"/>
          <w:szCs w:val="28"/>
          <w:lang w:eastAsia="ru-RU"/>
        </w:rPr>
        <w:t xml:space="preserve">деятельности, связанных с необходимостью соблюдения установленных нормативным правовым актом обязанностей или ограничений, </w:t>
      </w:r>
      <w:r w:rsidR="00CF7320" w:rsidRPr="00636CFB">
        <w:rPr>
          <w:rFonts w:cs="Times New Roman"/>
          <w:szCs w:val="28"/>
        </w:rPr>
        <w:t xml:space="preserve">с применением методики </w:t>
      </w:r>
      <w:r w:rsidR="00CF7320" w:rsidRPr="00636CFB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="00CF7320" w:rsidRPr="00636CFB">
        <w:rPr>
          <w:rFonts w:cs="Times New Roman"/>
          <w:szCs w:val="28"/>
        </w:rPr>
        <w:t xml:space="preserve">30.09.2013 № 155 </w:t>
      </w:r>
      <w:r w:rsidR="00CF7320" w:rsidRPr="00636CFB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5C22A2" w:rsidRPr="00636CFB" w:rsidRDefault="005C22A2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293329" w:rsidRPr="00636CFB" w:rsidRDefault="00E33DD0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3. В </w:t>
      </w:r>
      <w:r w:rsidR="000C5E3B" w:rsidRPr="00636CFB">
        <w:rPr>
          <w:rFonts w:eastAsia="Times New Roman" w:cs="Times New Roman"/>
          <w:szCs w:val="28"/>
          <w:lang w:eastAsia="ru-RU"/>
        </w:rPr>
        <w:t>действующем правовом акте</w:t>
      </w:r>
      <w:r w:rsidRPr="00636CFB">
        <w:rPr>
          <w:rFonts w:eastAsia="Times New Roman" w:cs="Times New Roman"/>
          <w:szCs w:val="28"/>
          <w:lang w:eastAsia="ru-RU"/>
        </w:rPr>
        <w:t xml:space="preserve"> выявлены положения, необоснованно затрудняющие ведение предпринимательской и инвестиционной деятельности</w:t>
      </w:r>
      <w:r w:rsidR="00293329" w:rsidRPr="00636CFB">
        <w:rPr>
          <w:rFonts w:eastAsia="Times New Roman" w:cs="Times New Roman"/>
          <w:szCs w:val="28"/>
          <w:lang w:eastAsia="ru-RU"/>
        </w:rPr>
        <w:t>.</w:t>
      </w:r>
    </w:p>
    <w:p w:rsidR="002E124F" w:rsidRPr="00636CFB" w:rsidRDefault="002B2E4C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3.</w:t>
      </w:r>
      <w:r w:rsidR="00E21BCD" w:rsidRPr="00636CFB">
        <w:rPr>
          <w:rFonts w:eastAsia="Times New Roman" w:cs="Times New Roman"/>
          <w:szCs w:val="28"/>
          <w:lang w:eastAsia="ru-RU"/>
        </w:rPr>
        <w:t>1</w:t>
      </w:r>
      <w:r w:rsidRPr="00636CFB">
        <w:rPr>
          <w:rFonts w:eastAsia="Times New Roman" w:cs="Times New Roman"/>
          <w:szCs w:val="28"/>
          <w:lang w:eastAsia="ru-RU"/>
        </w:rPr>
        <w:t xml:space="preserve">. </w:t>
      </w:r>
      <w:r w:rsidR="002E124F" w:rsidRPr="00636CFB">
        <w:rPr>
          <w:rFonts w:eastAsia="Times New Roman" w:cs="Times New Roman"/>
          <w:szCs w:val="28"/>
          <w:lang w:eastAsia="ru-RU"/>
        </w:rPr>
        <w:t>В части пункта 2.2 постановления.</w:t>
      </w:r>
    </w:p>
    <w:p w:rsidR="000C5E3B" w:rsidRPr="00636CFB" w:rsidRDefault="002E124F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3.</w:t>
      </w:r>
      <w:r w:rsidR="00E21BCD" w:rsidRPr="00636CFB">
        <w:rPr>
          <w:rFonts w:eastAsia="Times New Roman" w:cs="Times New Roman"/>
          <w:szCs w:val="28"/>
          <w:lang w:eastAsia="ru-RU"/>
        </w:rPr>
        <w:t>1</w:t>
      </w:r>
      <w:r w:rsidRPr="00636CFB">
        <w:rPr>
          <w:rFonts w:eastAsia="Times New Roman" w:cs="Times New Roman"/>
          <w:szCs w:val="28"/>
          <w:lang w:eastAsia="ru-RU"/>
        </w:rPr>
        <w:t xml:space="preserve">.1. </w:t>
      </w:r>
      <w:r w:rsidR="000C5E3B" w:rsidRPr="00636CFB">
        <w:rPr>
          <w:rFonts w:eastAsia="Times New Roman" w:cs="Times New Roman"/>
          <w:szCs w:val="28"/>
          <w:lang w:eastAsia="ru-RU"/>
        </w:rPr>
        <w:t>Пунктом 2.2 постановления установлено, что подготовка проектов планировки территории и проектов межевания территории осуществляется                         на основе генерального плана города Сургута с соблюдением градостроительных регламентов в составе Правил землепользования и застройки на территории города Сургута, утвержденных решением городской Думы от 28.06.2005                           № 475-IIIГД (с последующими изменениями), в соответствии с требованиями технических регламентов по организации территорий, требованиями нормативов градостроительного проектирования, с учетом границ зон с особыми условиями использования территорий, с учетом программ комплексного развития систем коммунальной инфраструктуры городского округа, программ комплексного развития транспортной инфраструктуры городского округа, программ комплексного развития социальной инфраструктуры городского округа.</w:t>
      </w:r>
    </w:p>
    <w:p w:rsidR="000C5E3B" w:rsidRPr="00636CFB" w:rsidRDefault="002E124F" w:rsidP="00986288">
      <w:pPr>
        <w:ind w:firstLine="567"/>
        <w:jc w:val="both"/>
        <w:rPr>
          <w:rFonts w:cs="Times New Roman"/>
          <w:szCs w:val="28"/>
          <w:shd w:val="clear" w:color="auto" w:fill="FFFFFF"/>
        </w:rPr>
      </w:pPr>
      <w:r w:rsidRPr="00636CFB">
        <w:rPr>
          <w:rFonts w:cs="Times New Roman"/>
          <w:szCs w:val="28"/>
          <w:shd w:val="clear" w:color="auto" w:fill="FFFFFF"/>
        </w:rPr>
        <w:t xml:space="preserve">Частью 10 статьи 45 Градостроительного кодекса РФ установлено, что подготовка документации по планировке территории осуществляется на основании документов территориального планирования, правил землепользования и застройки (за исключением подготовки документации по планировке территории, предусматривающей размещение линейных объектов)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нормативами градостроительного проектирования, требованиями технических регламентов, </w:t>
      </w:r>
      <w:r w:rsidRPr="00636CFB">
        <w:rPr>
          <w:rFonts w:cs="Times New Roman"/>
          <w:szCs w:val="28"/>
          <w:u w:val="single"/>
          <w:shd w:val="clear" w:color="auto" w:fill="FFFFFF"/>
        </w:rPr>
        <w:t xml:space="preserve">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</w:t>
      </w:r>
      <w:r w:rsidRPr="00636CFB">
        <w:rPr>
          <w:rFonts w:cs="Times New Roman"/>
          <w:szCs w:val="28"/>
          <w:shd w:val="clear" w:color="auto" w:fill="FFFFFF"/>
        </w:rPr>
        <w:t>границ зон с особыми условиями использования территорий.</w:t>
      </w:r>
    </w:p>
    <w:p w:rsidR="0009489D" w:rsidRPr="00636CFB" w:rsidRDefault="0009489D" w:rsidP="0009489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Аналогичная норма о подготовке документации по планировке территории </w:t>
      </w:r>
      <w:r w:rsidR="00290EDB" w:rsidRPr="00636CFB">
        <w:rPr>
          <w:rFonts w:eastAsia="Times New Roman" w:cs="Times New Roman"/>
          <w:szCs w:val="28"/>
          <w:lang w:eastAsia="ru-RU"/>
        </w:rPr>
        <w:t xml:space="preserve">                 </w:t>
      </w:r>
      <w:r w:rsidRPr="00636CFB">
        <w:rPr>
          <w:rFonts w:eastAsia="Times New Roman" w:cs="Times New Roman"/>
          <w:szCs w:val="28"/>
          <w:lang w:eastAsia="ru-RU"/>
        </w:rPr>
        <w:t xml:space="preserve">с учетом </w:t>
      </w:r>
      <w:r w:rsidRPr="00636CFB">
        <w:rPr>
          <w:rFonts w:cs="Times New Roman"/>
          <w:szCs w:val="28"/>
          <w:shd w:val="clear" w:color="auto" w:fill="FFFFFF"/>
        </w:rPr>
        <w:t xml:space="preserve">границ территорий объектов культурного наследия, включенных </w:t>
      </w:r>
      <w:r w:rsidR="00290EDB" w:rsidRPr="00636CFB">
        <w:rPr>
          <w:rFonts w:cs="Times New Roman"/>
          <w:szCs w:val="28"/>
          <w:shd w:val="clear" w:color="auto" w:fill="FFFFFF"/>
        </w:rPr>
        <w:t xml:space="preserve">                                </w:t>
      </w:r>
      <w:r w:rsidRPr="00636CFB">
        <w:rPr>
          <w:rFonts w:cs="Times New Roman"/>
          <w:szCs w:val="28"/>
          <w:shd w:val="clear" w:color="auto" w:fill="FFFFFF"/>
        </w:rPr>
        <w:lastRenderedPageBreak/>
        <w:t>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установлена частью 7 статьи 5 Главы 2 Правил землепользования и застройки на территории города Сургута, утвержденных Решением Сургутской городской Думы от 28.06.2005</w:t>
      </w:r>
      <w:r w:rsidR="00290EDB" w:rsidRPr="00636CFB">
        <w:rPr>
          <w:rFonts w:cs="Times New Roman"/>
          <w:szCs w:val="28"/>
          <w:shd w:val="clear" w:color="auto" w:fill="FFFFFF"/>
        </w:rPr>
        <w:t xml:space="preserve"> </w:t>
      </w:r>
      <w:r w:rsidRPr="00636CFB">
        <w:rPr>
          <w:rFonts w:cs="Times New Roman"/>
          <w:szCs w:val="28"/>
          <w:shd w:val="clear" w:color="auto" w:fill="FFFFFF"/>
        </w:rPr>
        <w:t>№ 475-</w:t>
      </w:r>
      <w:r w:rsidRPr="00636CFB">
        <w:rPr>
          <w:rFonts w:cs="Times New Roman"/>
          <w:szCs w:val="28"/>
          <w:shd w:val="clear" w:color="auto" w:fill="FFFFFF"/>
          <w:lang w:val="en-US"/>
        </w:rPr>
        <w:t>III</w:t>
      </w:r>
      <w:r w:rsidRPr="00636CFB">
        <w:rPr>
          <w:rFonts w:cs="Times New Roman"/>
          <w:szCs w:val="28"/>
          <w:shd w:val="clear" w:color="auto" w:fill="FFFFFF"/>
        </w:rPr>
        <w:t>ГД.</w:t>
      </w:r>
    </w:p>
    <w:p w:rsidR="002E124F" w:rsidRPr="00636CFB" w:rsidRDefault="002E124F" w:rsidP="00986288">
      <w:pPr>
        <w:ind w:firstLine="567"/>
        <w:jc w:val="both"/>
        <w:rPr>
          <w:rFonts w:cs="Times New Roman"/>
          <w:szCs w:val="28"/>
          <w:u w:val="single"/>
          <w:shd w:val="clear" w:color="auto" w:fill="FFFFFF"/>
        </w:rPr>
      </w:pPr>
      <w:r w:rsidRPr="00636CFB">
        <w:rPr>
          <w:rFonts w:cs="Times New Roman"/>
          <w:szCs w:val="28"/>
          <w:shd w:val="clear" w:color="auto" w:fill="FFFFFF"/>
        </w:rPr>
        <w:t xml:space="preserve">Отсутствия нормы о подготовке документации в соответствии </w:t>
      </w:r>
      <w:r w:rsidR="00290EDB" w:rsidRPr="00636CFB">
        <w:rPr>
          <w:rFonts w:cs="Times New Roman"/>
          <w:szCs w:val="28"/>
          <w:shd w:val="clear" w:color="auto" w:fill="FFFFFF"/>
        </w:rPr>
        <w:t xml:space="preserve">                                              </w:t>
      </w:r>
      <w:r w:rsidRPr="00636CFB">
        <w:rPr>
          <w:rFonts w:cs="Times New Roman"/>
          <w:szCs w:val="28"/>
          <w:shd w:val="clear" w:color="auto" w:fill="FFFFFF"/>
        </w:rPr>
        <w:t xml:space="preserve">с требованиями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 является </w:t>
      </w:r>
      <w:r w:rsidRPr="00636CFB">
        <w:rPr>
          <w:rFonts w:cs="Times New Roman"/>
          <w:szCs w:val="28"/>
          <w:u w:val="single"/>
          <w:shd w:val="clear" w:color="auto" w:fill="FFFFFF"/>
        </w:rPr>
        <w:t>несоответствием действующему законодательству.</w:t>
      </w:r>
    </w:p>
    <w:p w:rsidR="002E124F" w:rsidRPr="00636CFB" w:rsidRDefault="002E124F" w:rsidP="002E124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i/>
          <w:szCs w:val="28"/>
          <w:lang w:eastAsia="ru-RU"/>
        </w:rPr>
        <w:t xml:space="preserve">Несоответствие действующему законодательству является ограничением для субъектов предпринимательской </w:t>
      </w:r>
      <w:r w:rsidR="002F5E5A" w:rsidRPr="00636CFB">
        <w:rPr>
          <w:rFonts w:eastAsia="Times New Roman" w:cs="Times New Roman"/>
          <w:i/>
          <w:szCs w:val="28"/>
          <w:lang w:eastAsia="ru-RU"/>
        </w:rPr>
        <w:t xml:space="preserve">и инвестиционной </w:t>
      </w:r>
      <w:r w:rsidRPr="00636CFB">
        <w:rPr>
          <w:rFonts w:eastAsia="Times New Roman" w:cs="Times New Roman"/>
          <w:i/>
          <w:szCs w:val="28"/>
          <w:lang w:eastAsia="ru-RU"/>
        </w:rPr>
        <w:t>деятельности.</w:t>
      </w:r>
    </w:p>
    <w:p w:rsidR="00E21BCD" w:rsidRPr="00636CFB" w:rsidRDefault="00E21BCD" w:rsidP="00AD1122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3.1.2. </w:t>
      </w:r>
      <w:r w:rsidR="00AD1122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E21BCD" w:rsidRPr="00636CFB" w:rsidRDefault="00E21BCD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3.2. </w:t>
      </w:r>
      <w:r w:rsidR="0009489D" w:rsidRPr="00636CFB">
        <w:rPr>
          <w:rFonts w:eastAsia="Times New Roman" w:cs="Times New Roman"/>
          <w:szCs w:val="28"/>
          <w:lang w:eastAsia="ru-RU"/>
        </w:rPr>
        <w:t xml:space="preserve">Пунктом 1 Положения о порядке взаимодействия структурных подразделений Администрации города по вопросам подготовки и согласования документации по планировке территории (далее – </w:t>
      </w:r>
      <w:r w:rsidR="00040636" w:rsidRPr="00636CFB">
        <w:rPr>
          <w:rFonts w:eastAsia="Times New Roman" w:cs="Times New Roman"/>
          <w:szCs w:val="28"/>
          <w:lang w:eastAsia="ru-RU"/>
        </w:rPr>
        <w:t>Положение</w:t>
      </w:r>
      <w:r w:rsidR="0009489D" w:rsidRPr="00636CFB">
        <w:rPr>
          <w:rFonts w:eastAsia="Times New Roman" w:cs="Times New Roman"/>
          <w:szCs w:val="28"/>
          <w:lang w:eastAsia="ru-RU"/>
        </w:rPr>
        <w:t>) установлено понятие:</w:t>
      </w:r>
    </w:p>
    <w:p w:rsidR="0009489D" w:rsidRPr="00636CFB" w:rsidRDefault="0009489D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>Заказчики документации по планировке территории</w:t>
      </w:r>
      <w:r w:rsidRPr="00636CFB">
        <w:rPr>
          <w:rFonts w:eastAsia="Times New Roman" w:cs="Times New Roman"/>
          <w:szCs w:val="28"/>
          <w:lang w:eastAsia="ru-RU"/>
        </w:rPr>
        <w:t xml:space="preserve"> - органы государственной власти, физические и юридические лица, обратившиеся </w:t>
      </w:r>
      <w:r w:rsidR="00290EDB" w:rsidRPr="00636CFB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636CFB">
        <w:rPr>
          <w:rFonts w:eastAsia="Times New Roman" w:cs="Times New Roman"/>
          <w:szCs w:val="28"/>
          <w:lang w:eastAsia="ru-RU"/>
        </w:rPr>
        <w:t xml:space="preserve">в установленном порядке в Администрацию города с заявлением по вопросам принятия решений о подготовке документации по планировке </w:t>
      </w:r>
      <w:proofErr w:type="gramStart"/>
      <w:r w:rsidRPr="00636CFB">
        <w:rPr>
          <w:rFonts w:eastAsia="Times New Roman" w:cs="Times New Roman"/>
          <w:szCs w:val="28"/>
          <w:lang w:eastAsia="ru-RU"/>
        </w:rPr>
        <w:t xml:space="preserve">территории, </w:t>
      </w:r>
      <w:r w:rsidR="00290EDB" w:rsidRPr="00636CFB"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 w:rsidR="00290EDB" w:rsidRPr="00636CFB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636CFB">
        <w:rPr>
          <w:rFonts w:eastAsia="Times New Roman" w:cs="Times New Roman"/>
          <w:szCs w:val="28"/>
          <w:lang w:eastAsia="ru-RU"/>
        </w:rPr>
        <w:t xml:space="preserve">а также с которыми заключен договор о комплексном освоении территории </w:t>
      </w:r>
      <w:r w:rsidR="00290EDB" w:rsidRPr="00636CFB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636CFB">
        <w:rPr>
          <w:rFonts w:eastAsia="Times New Roman" w:cs="Times New Roman"/>
          <w:szCs w:val="28"/>
          <w:lang w:eastAsia="ru-RU"/>
        </w:rPr>
        <w:t>или договор о развитии застроенной территории.</w:t>
      </w:r>
    </w:p>
    <w:p w:rsidR="0009489D" w:rsidRPr="00636CFB" w:rsidRDefault="0009489D" w:rsidP="0009489D">
      <w:pPr>
        <w:ind w:firstLine="567"/>
        <w:jc w:val="both"/>
        <w:rPr>
          <w:rFonts w:cs="Times New Roman"/>
          <w:szCs w:val="28"/>
          <w:shd w:val="clear" w:color="auto" w:fill="FFFFFF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Частью 1 статьи 5 </w:t>
      </w:r>
      <w:r w:rsidRPr="00636CFB">
        <w:rPr>
          <w:rFonts w:cs="Times New Roman"/>
          <w:szCs w:val="28"/>
          <w:shd w:val="clear" w:color="auto" w:fill="FFFFFF"/>
        </w:rPr>
        <w:t xml:space="preserve">Главы 2 Правил землепользования и застройки </w:t>
      </w:r>
      <w:r w:rsidR="00290EDB" w:rsidRPr="00636CFB">
        <w:rPr>
          <w:rFonts w:cs="Times New Roman"/>
          <w:szCs w:val="28"/>
          <w:shd w:val="clear" w:color="auto" w:fill="FFFFFF"/>
        </w:rPr>
        <w:t xml:space="preserve">                                    </w:t>
      </w:r>
      <w:r w:rsidRPr="00636CFB">
        <w:rPr>
          <w:rFonts w:cs="Times New Roman"/>
          <w:szCs w:val="28"/>
          <w:shd w:val="clear" w:color="auto" w:fill="FFFFFF"/>
        </w:rPr>
        <w:t>на территории города Сургута, утвержденных Решением Сургутской городской Думы от 28.06.2005 № 475-</w:t>
      </w:r>
      <w:r w:rsidRPr="00636CFB">
        <w:rPr>
          <w:rFonts w:cs="Times New Roman"/>
          <w:szCs w:val="28"/>
          <w:shd w:val="clear" w:color="auto" w:fill="FFFFFF"/>
          <w:lang w:val="en-US"/>
        </w:rPr>
        <w:t>III</w:t>
      </w:r>
      <w:r w:rsidRPr="00636CFB">
        <w:rPr>
          <w:rFonts w:cs="Times New Roman"/>
          <w:szCs w:val="28"/>
          <w:shd w:val="clear" w:color="auto" w:fill="FFFFFF"/>
        </w:rPr>
        <w:t xml:space="preserve">ГД, </w:t>
      </w:r>
      <w:r w:rsidR="00C15945" w:rsidRPr="00636CFB">
        <w:rPr>
          <w:rFonts w:cs="Times New Roman"/>
          <w:szCs w:val="28"/>
          <w:shd w:val="clear" w:color="auto" w:fill="FFFFFF"/>
        </w:rPr>
        <w:t>установлено,</w:t>
      </w:r>
      <w:r w:rsidRPr="00636CFB">
        <w:rPr>
          <w:rFonts w:cs="Times New Roman"/>
          <w:szCs w:val="28"/>
          <w:shd w:val="clear" w:color="auto" w:fill="FFFFFF"/>
        </w:rPr>
        <w:t xml:space="preserve"> что решение о подготовке документации по планировке территории принимается Администрацией города по инициативе органов государственной власти, </w:t>
      </w:r>
      <w:r w:rsidRPr="00636CFB">
        <w:rPr>
          <w:rFonts w:cs="Times New Roman"/>
          <w:szCs w:val="28"/>
          <w:u w:val="single"/>
          <w:shd w:val="clear" w:color="auto" w:fill="FFFFFF"/>
        </w:rPr>
        <w:t>органов местного самоуправления</w:t>
      </w:r>
      <w:r w:rsidRPr="00636CFB">
        <w:rPr>
          <w:rFonts w:cs="Times New Roman"/>
          <w:szCs w:val="28"/>
          <w:shd w:val="clear" w:color="auto" w:fill="FFFFFF"/>
        </w:rPr>
        <w:t xml:space="preserve"> либо на основании предложений физических и юридических лиц</w:t>
      </w:r>
      <w:r w:rsidR="00C15945" w:rsidRPr="00636CFB">
        <w:rPr>
          <w:rFonts w:cs="Times New Roman"/>
          <w:szCs w:val="28"/>
          <w:shd w:val="clear" w:color="auto" w:fill="FFFFFF"/>
        </w:rPr>
        <w:t xml:space="preserve"> о подготовке документации по планировке территории</w:t>
      </w:r>
      <w:r w:rsidRPr="00636CFB">
        <w:rPr>
          <w:rFonts w:cs="Times New Roman"/>
          <w:szCs w:val="28"/>
          <w:shd w:val="clear" w:color="auto" w:fill="FFFFFF"/>
        </w:rPr>
        <w:t>.</w:t>
      </w:r>
      <w:r w:rsidR="00C15945" w:rsidRPr="00636CFB">
        <w:rPr>
          <w:rFonts w:cs="Times New Roman"/>
          <w:szCs w:val="28"/>
          <w:shd w:val="clear" w:color="auto" w:fill="FFFFFF"/>
        </w:rPr>
        <w:t xml:space="preserve"> Аналогичная норма установлена частью 1 статьи 46 Градостроительного кодекса РФ.</w:t>
      </w:r>
    </w:p>
    <w:p w:rsidR="00C15945" w:rsidRPr="00636CFB" w:rsidRDefault="00C15945" w:rsidP="0009489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Следовательно</w:t>
      </w:r>
      <w:r w:rsidR="002F5E5A" w:rsidRPr="00636CFB">
        <w:rPr>
          <w:rFonts w:eastAsia="Times New Roman" w:cs="Times New Roman"/>
          <w:szCs w:val="28"/>
          <w:lang w:eastAsia="ru-RU"/>
        </w:rPr>
        <w:t>,</w:t>
      </w:r>
      <w:r w:rsidRPr="00636CFB">
        <w:rPr>
          <w:rFonts w:eastAsia="Times New Roman" w:cs="Times New Roman"/>
          <w:szCs w:val="28"/>
          <w:lang w:eastAsia="ru-RU"/>
        </w:rPr>
        <w:t xml:space="preserve"> заказчиками документации по планировке территории также являются органы местного самоуправления</w:t>
      </w:r>
      <w:r w:rsidR="002F5E5A" w:rsidRPr="00636CFB">
        <w:rPr>
          <w:rFonts w:eastAsia="Times New Roman" w:cs="Times New Roman"/>
          <w:szCs w:val="28"/>
          <w:lang w:eastAsia="ru-RU"/>
        </w:rPr>
        <w:t>, что не предусмотрено определением</w:t>
      </w:r>
      <w:r w:rsidRPr="00636CFB">
        <w:rPr>
          <w:rFonts w:eastAsia="Times New Roman" w:cs="Times New Roman"/>
          <w:szCs w:val="28"/>
          <w:lang w:eastAsia="ru-RU"/>
        </w:rPr>
        <w:t>.</w:t>
      </w:r>
    </w:p>
    <w:p w:rsidR="002F5E5A" w:rsidRPr="00636CFB" w:rsidRDefault="002F5E5A" w:rsidP="002F5E5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i/>
          <w:szCs w:val="28"/>
          <w:lang w:eastAsia="ru-RU"/>
        </w:rPr>
        <w:t>Несоответствие действующему законодательству является ограничением для субъектов предпринимательской и инвестиционной деятельности.</w:t>
      </w:r>
    </w:p>
    <w:p w:rsidR="002F5E5A" w:rsidRPr="00636CFB" w:rsidRDefault="002F5E5A" w:rsidP="0009489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3.3. Пунктом 2.1 Положения предусмотрено, что на основании заявления заказчика документации по планировке территории уполномоченное структурное подразделение Администрации города на основании данных генерального плана города Сургута и Правил землепользования и застройки в течение десяти рабочих дней проводит проверку возможности подготовки документации по планировке территории, в том числе территорий, предназначенных для размещения линейных объектов.</w:t>
      </w:r>
    </w:p>
    <w:p w:rsidR="002F5E5A" w:rsidRPr="00636CFB" w:rsidRDefault="002F5E5A" w:rsidP="0009489D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Отсутствие установленной формы заявления, либо информации, которая должна отражаться в заявлении является </w:t>
      </w:r>
      <w:r w:rsidRPr="00636CFB">
        <w:rPr>
          <w:rFonts w:eastAsia="Times New Roman" w:cs="Times New Roman"/>
          <w:i/>
          <w:szCs w:val="28"/>
          <w:lang w:eastAsia="ru-RU"/>
        </w:rPr>
        <w:t xml:space="preserve">ограничением для субъектов </w:t>
      </w:r>
      <w:r w:rsidRPr="00636CFB">
        <w:rPr>
          <w:rFonts w:eastAsia="Times New Roman" w:cs="Times New Roman"/>
          <w:i/>
          <w:szCs w:val="28"/>
          <w:lang w:eastAsia="ru-RU"/>
        </w:rPr>
        <w:lastRenderedPageBreak/>
        <w:t xml:space="preserve">предпринимательской и инвестиционной деятельности в связи </w:t>
      </w:r>
      <w:r w:rsidR="00290EDB" w:rsidRPr="00636CFB">
        <w:rPr>
          <w:rFonts w:eastAsia="Times New Roman" w:cs="Times New Roman"/>
          <w:i/>
          <w:szCs w:val="28"/>
          <w:lang w:eastAsia="ru-RU"/>
        </w:rPr>
        <w:t xml:space="preserve">                                                     </w:t>
      </w:r>
      <w:r w:rsidRPr="00636CFB">
        <w:rPr>
          <w:rFonts w:eastAsia="Times New Roman" w:cs="Times New Roman"/>
          <w:i/>
          <w:szCs w:val="28"/>
          <w:lang w:eastAsia="ru-RU"/>
        </w:rPr>
        <w:t>с непрозрачностью административных процедур.</w:t>
      </w:r>
    </w:p>
    <w:p w:rsidR="002F5E5A" w:rsidRPr="00636CFB" w:rsidRDefault="002F5E5A" w:rsidP="002F5E5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3.4. Подпунктом 1 пункта 2.1.1 Положения установлено, что решения </w:t>
      </w:r>
      <w:r w:rsidR="00290EDB" w:rsidRPr="00636CFB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636CFB">
        <w:rPr>
          <w:rFonts w:eastAsia="Times New Roman" w:cs="Times New Roman"/>
          <w:szCs w:val="28"/>
          <w:lang w:eastAsia="ru-RU"/>
        </w:rPr>
        <w:t xml:space="preserve">о подготовке документации по планировке территории принимаются самостоятельно лицами, с которыми заключены договоры о развитии застроенной территории, договоры о комплексном освоении территории, в том числе в целях </w:t>
      </w:r>
      <w:r w:rsidRPr="00636CFB">
        <w:rPr>
          <w:rFonts w:eastAsia="Times New Roman" w:cs="Times New Roman"/>
          <w:szCs w:val="28"/>
          <w:u w:val="single"/>
          <w:lang w:eastAsia="ru-RU"/>
        </w:rPr>
        <w:t>строительства жилья экономического класса</w:t>
      </w:r>
      <w:r w:rsidRPr="00636CFB">
        <w:rPr>
          <w:rFonts w:eastAsia="Times New Roman" w:cs="Times New Roman"/>
          <w:szCs w:val="28"/>
          <w:lang w:eastAsia="ru-RU"/>
        </w:rPr>
        <w:t>, договоры о комплексном развитии территории по инициативе органа местного самоуправления.</w:t>
      </w:r>
    </w:p>
    <w:p w:rsidR="00C15945" w:rsidRPr="00636CFB" w:rsidRDefault="002F5E5A" w:rsidP="006C427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 </w:t>
      </w:r>
      <w:r w:rsidR="006C4278" w:rsidRPr="00636CFB">
        <w:rPr>
          <w:rFonts w:eastAsia="Times New Roman" w:cs="Times New Roman"/>
          <w:szCs w:val="28"/>
          <w:lang w:eastAsia="ru-RU"/>
        </w:rPr>
        <w:t xml:space="preserve">Пунктом 1.1 части 1 статьи 45 Градостроительного кодекса РФ установлено, что решения о подготовке документации по планировке территории принимаются самостоятельно лицами, с которыми заключены договоры о развитии застроенной территории, договоры о комплексном освоении территории, в том числе в целях </w:t>
      </w:r>
      <w:r w:rsidR="006C4278" w:rsidRPr="00636CFB">
        <w:rPr>
          <w:rFonts w:eastAsia="Times New Roman" w:cs="Times New Roman"/>
          <w:szCs w:val="28"/>
          <w:u w:val="single"/>
          <w:lang w:eastAsia="ru-RU"/>
        </w:rPr>
        <w:t>строительства стандартного жилья</w:t>
      </w:r>
      <w:r w:rsidR="006C4278" w:rsidRPr="00636CFB">
        <w:rPr>
          <w:rFonts w:eastAsia="Times New Roman" w:cs="Times New Roman"/>
          <w:szCs w:val="28"/>
          <w:lang w:eastAsia="ru-RU"/>
        </w:rPr>
        <w:t>, договоры о комплексном развитии территории по инициативе органа местного самоуправления.</w:t>
      </w:r>
    </w:p>
    <w:p w:rsidR="006C4278" w:rsidRPr="00636CFB" w:rsidRDefault="006C4278" w:rsidP="006C427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i/>
          <w:szCs w:val="28"/>
          <w:lang w:eastAsia="ru-RU"/>
        </w:rPr>
        <w:t>Несоответствие действующему законодательству является ограничением для субъектов предпринимательской и инвестиционной деятельности.</w:t>
      </w:r>
    </w:p>
    <w:p w:rsidR="006C4278" w:rsidRPr="00636CFB" w:rsidRDefault="006C4278" w:rsidP="00636CFB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3.5. </w:t>
      </w:r>
      <w:r w:rsidR="00636CFB" w:rsidRPr="00636CFB">
        <w:rPr>
          <w:rFonts w:eastAsia="Times New Roman" w:cs="Times New Roman"/>
          <w:szCs w:val="28"/>
          <w:u w:val="single"/>
          <w:lang w:eastAsia="ru-RU"/>
        </w:rPr>
        <w:t>Замечание снято</w:t>
      </w:r>
      <w:r w:rsidR="00636CFB" w:rsidRPr="00636CFB">
        <w:rPr>
          <w:rFonts w:eastAsia="Times New Roman" w:cs="Times New Roman"/>
          <w:szCs w:val="28"/>
          <w:lang w:eastAsia="ru-RU"/>
        </w:rPr>
        <w:t>.</w:t>
      </w:r>
    </w:p>
    <w:p w:rsidR="006C4278" w:rsidRPr="00636CFB" w:rsidRDefault="00463642" w:rsidP="00463642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3.6. </w:t>
      </w:r>
      <w:r w:rsidR="00506316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146FAA" w:rsidRPr="00636CFB" w:rsidRDefault="00040636" w:rsidP="00057C4F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3.6.1. </w:t>
      </w:r>
      <w:r w:rsidR="00057C4F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506316" w:rsidRPr="00636CFB" w:rsidRDefault="00040636" w:rsidP="00506316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3.6.2. </w:t>
      </w:r>
      <w:r w:rsidR="00506316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276CA4" w:rsidRPr="00636CFB" w:rsidRDefault="00040636" w:rsidP="00276CA4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3.7. </w:t>
      </w:r>
      <w:r w:rsidR="00276CA4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D84597" w:rsidRPr="00636CFB" w:rsidRDefault="00522C12" w:rsidP="00463642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3.8. </w:t>
      </w:r>
      <w:r w:rsidR="00506316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522C12" w:rsidRPr="00636CFB" w:rsidRDefault="002241C4" w:rsidP="00506316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3.8.1. </w:t>
      </w:r>
      <w:r w:rsidR="00506316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2241C4" w:rsidRPr="00636CFB" w:rsidRDefault="002241C4" w:rsidP="00977E69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3.8.2. </w:t>
      </w:r>
      <w:r w:rsidR="00977E69" w:rsidRPr="00636CFB">
        <w:rPr>
          <w:rFonts w:eastAsia="Times New Roman" w:cs="Times New Roman"/>
          <w:szCs w:val="28"/>
          <w:u w:val="single"/>
          <w:lang w:eastAsia="ru-RU"/>
        </w:rPr>
        <w:t>Замечание снято</w:t>
      </w:r>
      <w:r w:rsidRPr="00636CFB">
        <w:rPr>
          <w:rFonts w:eastAsia="Times New Roman" w:cs="Times New Roman"/>
          <w:i/>
          <w:szCs w:val="28"/>
          <w:u w:val="single"/>
          <w:lang w:eastAsia="ru-RU"/>
        </w:rPr>
        <w:t>.</w:t>
      </w:r>
    </w:p>
    <w:p w:rsidR="00BF03D9" w:rsidRPr="00636CFB" w:rsidRDefault="00522C12" w:rsidP="00CE7987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3.9. </w:t>
      </w:r>
      <w:r w:rsidR="00CE7987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8D6DB3" w:rsidRPr="00636CFB" w:rsidRDefault="00A00F99" w:rsidP="00365710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3.10. </w:t>
      </w:r>
      <w:r w:rsidR="00365710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8D6DB3" w:rsidRPr="00636CFB" w:rsidRDefault="008D6DB3" w:rsidP="009C43A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3.11. </w:t>
      </w:r>
      <w:r w:rsidR="009C43A0" w:rsidRPr="00636CFB">
        <w:rPr>
          <w:rFonts w:eastAsia="Times New Roman" w:cs="Times New Roman"/>
          <w:szCs w:val="28"/>
          <w:u w:val="single"/>
          <w:lang w:eastAsia="ru-RU"/>
        </w:rPr>
        <w:t>Замечание снято.</w:t>
      </w:r>
    </w:p>
    <w:p w:rsidR="00861DA4" w:rsidRPr="00636CFB" w:rsidRDefault="008D6DB3" w:rsidP="00D50207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3.12. </w:t>
      </w:r>
      <w:r w:rsidR="00D50207" w:rsidRPr="00636CFB">
        <w:rPr>
          <w:rFonts w:eastAsia="Times New Roman" w:cs="Times New Roman"/>
          <w:szCs w:val="28"/>
          <w:u w:val="single"/>
          <w:lang w:eastAsia="ru-RU"/>
        </w:rPr>
        <w:t>Замечание снято</w:t>
      </w:r>
      <w:r w:rsidR="00861DA4" w:rsidRPr="00636CFB">
        <w:rPr>
          <w:rFonts w:eastAsia="Times New Roman" w:cs="Times New Roman"/>
          <w:i/>
          <w:szCs w:val="28"/>
          <w:u w:val="single"/>
          <w:lang w:eastAsia="ru-RU"/>
        </w:rPr>
        <w:t>.</w:t>
      </w:r>
    </w:p>
    <w:p w:rsidR="00861DA4" w:rsidRPr="00636CFB" w:rsidRDefault="00861DA4" w:rsidP="008540A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 xml:space="preserve">3.13. </w:t>
      </w:r>
      <w:r w:rsidR="008540A0" w:rsidRPr="00636CFB">
        <w:rPr>
          <w:rFonts w:eastAsia="Times New Roman" w:cs="Times New Roman"/>
          <w:szCs w:val="28"/>
          <w:u w:val="single"/>
          <w:lang w:eastAsia="ru-RU"/>
        </w:rPr>
        <w:t>Замечание снято</w:t>
      </w:r>
      <w:r w:rsidRPr="00636CFB">
        <w:rPr>
          <w:rFonts w:eastAsia="Times New Roman" w:cs="Times New Roman"/>
          <w:i/>
          <w:szCs w:val="28"/>
          <w:u w:val="single"/>
          <w:lang w:eastAsia="ru-RU"/>
        </w:rPr>
        <w:t>.</w:t>
      </w:r>
    </w:p>
    <w:p w:rsidR="008B40D8" w:rsidRPr="00636CFB" w:rsidRDefault="008B40D8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3.14. </w:t>
      </w:r>
      <w:r w:rsidR="00D50207" w:rsidRPr="00636CFB">
        <w:rPr>
          <w:rFonts w:eastAsia="Times New Roman" w:cs="Times New Roman"/>
          <w:szCs w:val="28"/>
          <w:lang w:eastAsia="ru-RU"/>
        </w:rPr>
        <w:t>Ч</w:t>
      </w:r>
      <w:r w:rsidRPr="00636CFB">
        <w:rPr>
          <w:rFonts w:eastAsia="Times New Roman" w:cs="Times New Roman"/>
          <w:szCs w:val="28"/>
          <w:lang w:eastAsia="ru-RU"/>
        </w:rPr>
        <w:t xml:space="preserve">астью 21 статьи 45 Градостроительного кодекса РФ </w:t>
      </w:r>
      <w:proofErr w:type="gramStart"/>
      <w:r w:rsidRPr="00636CFB">
        <w:rPr>
          <w:rFonts w:eastAsia="Times New Roman" w:cs="Times New Roman"/>
          <w:szCs w:val="28"/>
          <w:lang w:eastAsia="ru-RU"/>
        </w:rPr>
        <w:t xml:space="preserve">установлено, </w:t>
      </w:r>
      <w:r w:rsidR="00290EDB" w:rsidRPr="00636CFB"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 w:rsidR="00290EDB" w:rsidRPr="00636CFB">
        <w:rPr>
          <w:rFonts w:eastAsia="Times New Roman" w:cs="Times New Roman"/>
          <w:szCs w:val="28"/>
          <w:lang w:eastAsia="ru-RU"/>
        </w:rPr>
        <w:t xml:space="preserve">                 </w:t>
      </w:r>
      <w:r w:rsidRPr="00636CFB">
        <w:rPr>
          <w:rFonts w:eastAsia="Times New Roman" w:cs="Times New Roman"/>
          <w:szCs w:val="28"/>
          <w:lang w:eastAsia="ru-RU"/>
        </w:rPr>
        <w:t xml:space="preserve">что внесение изменений в документацию по планировке территории допускается путем утверждения ее отдельных частей с соблюдением требований </w:t>
      </w:r>
      <w:r w:rsidR="00290EDB" w:rsidRPr="00636CFB">
        <w:rPr>
          <w:rFonts w:eastAsia="Times New Roman" w:cs="Times New Roman"/>
          <w:szCs w:val="28"/>
          <w:lang w:eastAsia="ru-RU"/>
        </w:rPr>
        <w:t xml:space="preserve">                                         </w:t>
      </w:r>
      <w:r w:rsidRPr="00636CFB">
        <w:rPr>
          <w:rFonts w:eastAsia="Times New Roman" w:cs="Times New Roman"/>
          <w:szCs w:val="28"/>
          <w:lang w:eastAsia="ru-RU"/>
        </w:rPr>
        <w:t xml:space="preserve">об обязательном опубликовании такой документации в порядке, установленном законодательством. В указанном случае согласование документации </w:t>
      </w:r>
      <w:r w:rsidR="00290EDB" w:rsidRPr="00636CFB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Pr="00636CFB">
        <w:rPr>
          <w:rFonts w:eastAsia="Times New Roman" w:cs="Times New Roman"/>
          <w:szCs w:val="28"/>
          <w:lang w:eastAsia="ru-RU"/>
        </w:rPr>
        <w:t>по планировке территории осуществляется применительно к утверждаемым частям.</w:t>
      </w:r>
    </w:p>
    <w:p w:rsidR="008540A0" w:rsidRPr="00636CFB" w:rsidRDefault="008540A0" w:rsidP="005444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Обоснование пункта 3.14 Заключения от 05.06.2018, представленное </w:t>
      </w:r>
      <w:r w:rsidR="00636CFB" w:rsidRPr="00636CFB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636CFB">
        <w:rPr>
          <w:rFonts w:eastAsia="Times New Roman" w:cs="Times New Roman"/>
          <w:szCs w:val="28"/>
          <w:lang w:eastAsia="ru-RU"/>
        </w:rPr>
        <w:t xml:space="preserve">в письме департамента архитектуры и градостроительства от 16.07.2018                                        № 02-02-5373/18, не достаточно. Если положение устанавливает порядок утверждения документации, то должен устанавливаться также порядок внесения </w:t>
      </w:r>
      <w:r w:rsidR="00132ADA" w:rsidRPr="00636CFB">
        <w:rPr>
          <w:rFonts w:eastAsia="Times New Roman" w:cs="Times New Roman"/>
          <w:szCs w:val="28"/>
          <w:lang w:eastAsia="ru-RU"/>
        </w:rPr>
        <w:t xml:space="preserve">в нее </w:t>
      </w:r>
      <w:r w:rsidRPr="00636CFB">
        <w:rPr>
          <w:rFonts w:eastAsia="Times New Roman" w:cs="Times New Roman"/>
          <w:szCs w:val="28"/>
          <w:lang w:eastAsia="ru-RU"/>
        </w:rPr>
        <w:t>изменений</w:t>
      </w:r>
      <w:r w:rsidR="00226927">
        <w:rPr>
          <w:rFonts w:eastAsia="Times New Roman" w:cs="Times New Roman"/>
          <w:szCs w:val="28"/>
          <w:lang w:eastAsia="ru-RU"/>
        </w:rPr>
        <w:t xml:space="preserve">, с учетом норм, предусмотренных </w:t>
      </w:r>
      <w:r w:rsidR="008F2334">
        <w:rPr>
          <w:rFonts w:eastAsia="Times New Roman" w:cs="Times New Roman"/>
          <w:szCs w:val="28"/>
          <w:lang w:eastAsia="ru-RU"/>
        </w:rPr>
        <w:t>ч</w:t>
      </w:r>
      <w:r w:rsidR="00226927" w:rsidRPr="00636CFB">
        <w:rPr>
          <w:rFonts w:eastAsia="Times New Roman" w:cs="Times New Roman"/>
          <w:szCs w:val="28"/>
          <w:lang w:eastAsia="ru-RU"/>
        </w:rPr>
        <w:t>астью 21 статьи 45 Градостроительного кодекса РФ</w:t>
      </w:r>
      <w:r w:rsidRPr="00636CFB">
        <w:rPr>
          <w:rFonts w:eastAsia="Times New Roman" w:cs="Times New Roman"/>
          <w:szCs w:val="28"/>
          <w:lang w:eastAsia="ru-RU"/>
        </w:rPr>
        <w:t>.</w:t>
      </w:r>
    </w:p>
    <w:p w:rsidR="002C575D" w:rsidRPr="00636CFB" w:rsidRDefault="008B40D8" w:rsidP="00685C2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i/>
          <w:szCs w:val="28"/>
          <w:lang w:eastAsia="ru-RU"/>
        </w:rPr>
        <w:t xml:space="preserve">Непрозрачность административных процедур является ограничением </w:t>
      </w:r>
      <w:r w:rsidR="00290EDB" w:rsidRPr="00636CFB">
        <w:rPr>
          <w:rFonts w:eastAsia="Times New Roman" w:cs="Times New Roman"/>
          <w:i/>
          <w:szCs w:val="28"/>
          <w:lang w:eastAsia="ru-RU"/>
        </w:rPr>
        <w:t xml:space="preserve">                          </w:t>
      </w:r>
      <w:r w:rsidRPr="00636CFB">
        <w:rPr>
          <w:rFonts w:eastAsia="Times New Roman" w:cs="Times New Roman"/>
          <w:i/>
          <w:szCs w:val="28"/>
          <w:lang w:eastAsia="ru-RU"/>
        </w:rPr>
        <w:t>для субъектов предпринимательской и инвестиционной деятельности.</w:t>
      </w:r>
    </w:p>
    <w:p w:rsidR="0025783B" w:rsidRPr="00636CFB" w:rsidRDefault="0025783B" w:rsidP="00685C2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36CFB" w:rsidRPr="00636CFB" w:rsidRDefault="00636CFB" w:rsidP="00697155">
      <w:pPr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</w:p>
    <w:p w:rsidR="00697155" w:rsidRPr="00636CFB" w:rsidRDefault="00E33DD0" w:rsidP="00697155">
      <w:pPr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636CFB">
        <w:rPr>
          <w:rFonts w:eastAsia="Times New Roman" w:cs="Times New Roman"/>
          <w:b/>
          <w:szCs w:val="28"/>
          <w:u w:val="single"/>
          <w:lang w:eastAsia="ru-RU"/>
        </w:rPr>
        <w:lastRenderedPageBreak/>
        <w:t>Вывод</w:t>
      </w:r>
      <w:r w:rsidR="00697155" w:rsidRPr="00636CFB">
        <w:rPr>
          <w:rFonts w:eastAsia="Times New Roman" w:cs="Times New Roman"/>
          <w:b/>
          <w:szCs w:val="28"/>
          <w:u w:val="single"/>
          <w:lang w:eastAsia="ru-RU"/>
        </w:rPr>
        <w:t>ы и предложения:</w:t>
      </w:r>
    </w:p>
    <w:p w:rsidR="00FD45F8" w:rsidRPr="00636CFB" w:rsidRDefault="00FD45F8" w:rsidP="00697155">
      <w:pPr>
        <w:ind w:firstLine="567"/>
        <w:jc w:val="both"/>
        <w:rPr>
          <w:rFonts w:eastAsia="Times New Roman" w:cs="Times New Roman"/>
          <w:szCs w:val="28"/>
          <w:highlight w:val="yellow"/>
          <w:u w:val="single"/>
          <w:lang w:eastAsia="ru-RU"/>
        </w:rPr>
      </w:pPr>
    </w:p>
    <w:p w:rsidR="00DB105D" w:rsidRPr="00636CFB" w:rsidRDefault="005F53AB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 xml:space="preserve">При проведении экспертизы иных действующих муниципальных нормативных правовых актов - повысить контроль за сроками размещения </w:t>
      </w:r>
      <w:r w:rsidR="00A31801" w:rsidRPr="00636CF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36CFB">
        <w:rPr>
          <w:rFonts w:ascii="Times New Roman" w:hAnsi="Times New Roman" w:cs="Times New Roman"/>
          <w:sz w:val="28"/>
          <w:szCs w:val="28"/>
        </w:rPr>
        <w:t>и проведения публичных консультаций, в целях соблюдения требований Порядка.</w:t>
      </w:r>
    </w:p>
    <w:p w:rsidR="005F53AB" w:rsidRPr="00636CFB" w:rsidRDefault="00DB105D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FB">
        <w:rPr>
          <w:rFonts w:ascii="Times New Roman" w:hAnsi="Times New Roman" w:cs="Times New Roman"/>
          <w:sz w:val="28"/>
          <w:szCs w:val="28"/>
        </w:rPr>
        <w:t xml:space="preserve">Доработать отчет об экспертизе действующего правового акта с учетом замечаний, изложенных в пункте 2 </w:t>
      </w:r>
      <w:r w:rsidR="00397A6B" w:rsidRPr="00636CFB">
        <w:rPr>
          <w:rFonts w:ascii="Times New Roman" w:hAnsi="Times New Roman" w:cs="Times New Roman"/>
          <w:sz w:val="28"/>
          <w:szCs w:val="28"/>
        </w:rPr>
        <w:t>Заключения.</w:t>
      </w:r>
      <w:r w:rsidR="005F53AB" w:rsidRPr="00636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44" w:rsidRPr="00636CFB" w:rsidRDefault="008540A0" w:rsidP="004D47FE">
      <w:pPr>
        <w:ind w:firstLine="567"/>
        <w:jc w:val="both"/>
        <w:rPr>
          <w:rFonts w:cs="Times New Roman"/>
          <w:szCs w:val="28"/>
        </w:rPr>
      </w:pPr>
      <w:r w:rsidRPr="00636CFB">
        <w:rPr>
          <w:rFonts w:cs="Times New Roman"/>
          <w:szCs w:val="28"/>
        </w:rPr>
        <w:t xml:space="preserve">3. </w:t>
      </w:r>
      <w:r w:rsidR="007A0C33" w:rsidRPr="00636CFB">
        <w:rPr>
          <w:rFonts w:cs="Times New Roman"/>
          <w:szCs w:val="28"/>
        </w:rPr>
        <w:t>Д</w:t>
      </w:r>
      <w:r w:rsidR="00B655A7" w:rsidRPr="00636CFB">
        <w:rPr>
          <w:rFonts w:cs="Times New Roman"/>
          <w:szCs w:val="28"/>
        </w:rPr>
        <w:t xml:space="preserve">ействующий нормативный правовой акт </w:t>
      </w:r>
      <w:r w:rsidR="00B655A7" w:rsidRPr="00636CFB">
        <w:rPr>
          <w:rFonts w:cs="Times New Roman"/>
          <w:szCs w:val="28"/>
          <w:u w:val="single"/>
        </w:rPr>
        <w:t>требует внесения изменений</w:t>
      </w:r>
      <w:r w:rsidR="00B655A7" w:rsidRPr="00636CFB">
        <w:rPr>
          <w:rFonts w:cs="Times New Roman"/>
          <w:szCs w:val="28"/>
        </w:rPr>
        <w:t xml:space="preserve"> </w:t>
      </w:r>
      <w:r w:rsidR="00DD5F44" w:rsidRPr="00636CFB">
        <w:rPr>
          <w:rFonts w:cs="Times New Roman"/>
          <w:szCs w:val="28"/>
        </w:rPr>
        <w:br/>
      </w:r>
      <w:r w:rsidR="00B655A7" w:rsidRPr="00636CFB">
        <w:rPr>
          <w:rFonts w:cs="Times New Roman"/>
          <w:szCs w:val="28"/>
        </w:rPr>
        <w:t xml:space="preserve">в части положений, </w:t>
      </w:r>
      <w:r w:rsidR="00DD5F44" w:rsidRPr="00636CFB">
        <w:rPr>
          <w:rFonts w:cs="Times New Roman"/>
          <w:szCs w:val="28"/>
        </w:rPr>
        <w:t>необоснованно затрудняющи</w:t>
      </w:r>
      <w:r w:rsidR="003C5880" w:rsidRPr="00636CFB">
        <w:rPr>
          <w:rFonts w:cs="Times New Roman"/>
          <w:szCs w:val="28"/>
        </w:rPr>
        <w:t>х</w:t>
      </w:r>
      <w:r w:rsidR="00DD5F44" w:rsidRPr="00636CFB">
        <w:rPr>
          <w:rFonts w:cs="Times New Roman"/>
          <w:szCs w:val="28"/>
        </w:rPr>
        <w:t xml:space="preserve"> ведение предпринимательской и инвестиционной деятельности</w:t>
      </w:r>
      <w:r w:rsidR="00A91D7B" w:rsidRPr="00636CFB">
        <w:rPr>
          <w:rFonts w:cs="Times New Roman"/>
          <w:szCs w:val="28"/>
        </w:rPr>
        <w:t>, изложенных в пункте 3 Заключения</w:t>
      </w:r>
      <w:r w:rsidR="00DD5F44" w:rsidRPr="00636CFB">
        <w:rPr>
          <w:rFonts w:cs="Times New Roman"/>
          <w:szCs w:val="28"/>
        </w:rPr>
        <w:t>.</w:t>
      </w:r>
    </w:p>
    <w:p w:rsidR="00DD5F44" w:rsidRPr="00636CFB" w:rsidRDefault="009B22A2" w:rsidP="0054441B">
      <w:pPr>
        <w:tabs>
          <w:tab w:val="left" w:pos="993"/>
        </w:tabs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636CFB">
        <w:rPr>
          <w:rFonts w:eastAsia="Times New Roman" w:cs="Times New Roman"/>
          <w:szCs w:val="28"/>
          <w:u w:val="single"/>
          <w:lang w:eastAsia="ru-RU"/>
        </w:rPr>
        <w:t>4</w:t>
      </w:r>
      <w:r w:rsidR="007F64E9" w:rsidRPr="00636CFB">
        <w:rPr>
          <w:rFonts w:eastAsia="Times New Roman" w:cs="Times New Roman"/>
          <w:szCs w:val="28"/>
          <w:u w:val="single"/>
          <w:lang w:eastAsia="ru-RU"/>
        </w:rPr>
        <w:t xml:space="preserve">. </w:t>
      </w:r>
      <w:r w:rsidR="0054441B" w:rsidRPr="00636CFB">
        <w:rPr>
          <w:rFonts w:eastAsia="Times New Roman" w:cs="Times New Roman"/>
          <w:szCs w:val="28"/>
          <w:u w:val="single"/>
          <w:lang w:eastAsia="ru-RU"/>
        </w:rPr>
        <w:t>Предложение снято.</w:t>
      </w:r>
    </w:p>
    <w:p w:rsidR="009C43A0" w:rsidRPr="00636CFB" w:rsidRDefault="009C43A0" w:rsidP="0054441B">
      <w:pPr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5. В связи с утверждением решения Думы города 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 предлагаем дополнить Положение соответствующей ссылкой.</w:t>
      </w:r>
    </w:p>
    <w:p w:rsidR="004130B4" w:rsidRPr="00636CFB" w:rsidRDefault="004130B4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9B22A2" w:rsidRPr="00636CFB" w:rsidRDefault="009B22A2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E33DD0" w:rsidRPr="00636CFB" w:rsidRDefault="00132ADA" w:rsidP="00E33DD0">
      <w:pPr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CFB">
        <w:rPr>
          <w:rFonts w:eastAsia="Times New Roman" w:cs="Times New Roman"/>
          <w:szCs w:val="28"/>
          <w:lang w:eastAsia="ru-RU"/>
        </w:rPr>
        <w:t>И.о</w:t>
      </w:r>
      <w:proofErr w:type="spellEnd"/>
      <w:r w:rsidRPr="00636CFB">
        <w:rPr>
          <w:rFonts w:eastAsia="Times New Roman" w:cs="Times New Roman"/>
          <w:szCs w:val="28"/>
          <w:lang w:eastAsia="ru-RU"/>
        </w:rPr>
        <w:t>. н</w:t>
      </w:r>
      <w:r w:rsidR="00DD5F44" w:rsidRPr="00636CFB">
        <w:rPr>
          <w:rFonts w:eastAsia="Times New Roman" w:cs="Times New Roman"/>
          <w:szCs w:val="28"/>
          <w:lang w:eastAsia="ru-RU"/>
        </w:rPr>
        <w:t>ачальник</w:t>
      </w:r>
      <w:r w:rsidRPr="00636CFB">
        <w:rPr>
          <w:rFonts w:eastAsia="Times New Roman" w:cs="Times New Roman"/>
          <w:szCs w:val="28"/>
          <w:lang w:eastAsia="ru-RU"/>
        </w:rPr>
        <w:t>а</w:t>
      </w:r>
      <w:r w:rsidR="00DD5F44" w:rsidRPr="00636CFB">
        <w:rPr>
          <w:rFonts w:eastAsia="Times New Roman" w:cs="Times New Roman"/>
          <w:szCs w:val="28"/>
          <w:lang w:eastAsia="ru-RU"/>
        </w:rPr>
        <w:t xml:space="preserve"> управления экономики </w:t>
      </w:r>
    </w:p>
    <w:p w:rsidR="00DD5F44" w:rsidRPr="00636CFB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 xml:space="preserve">и стратегического планирования                                        </w:t>
      </w:r>
      <w:r w:rsidR="00B93BE6" w:rsidRPr="00636CFB">
        <w:rPr>
          <w:rFonts w:eastAsia="Times New Roman" w:cs="Times New Roman"/>
          <w:szCs w:val="28"/>
          <w:lang w:eastAsia="ru-RU"/>
        </w:rPr>
        <w:t xml:space="preserve">     </w:t>
      </w:r>
      <w:r w:rsidRPr="00636CFB">
        <w:rPr>
          <w:rFonts w:eastAsia="Times New Roman" w:cs="Times New Roman"/>
          <w:szCs w:val="28"/>
          <w:lang w:eastAsia="ru-RU"/>
        </w:rPr>
        <w:t xml:space="preserve">   </w:t>
      </w:r>
      <w:r w:rsidR="00E21BCD" w:rsidRPr="00636CFB">
        <w:rPr>
          <w:rFonts w:eastAsia="Times New Roman" w:cs="Times New Roman"/>
          <w:szCs w:val="28"/>
          <w:lang w:eastAsia="ru-RU"/>
        </w:rPr>
        <w:t xml:space="preserve">  </w:t>
      </w:r>
      <w:r w:rsidRPr="00636CFB">
        <w:rPr>
          <w:rFonts w:eastAsia="Times New Roman" w:cs="Times New Roman"/>
          <w:szCs w:val="28"/>
          <w:lang w:eastAsia="ru-RU"/>
        </w:rPr>
        <w:t xml:space="preserve"> </w:t>
      </w:r>
      <w:r w:rsidR="00132ADA" w:rsidRPr="00636CFB">
        <w:rPr>
          <w:rFonts w:eastAsia="Times New Roman" w:cs="Times New Roman"/>
          <w:szCs w:val="28"/>
          <w:lang w:eastAsia="ru-RU"/>
        </w:rPr>
        <w:t xml:space="preserve">     </w:t>
      </w:r>
      <w:r w:rsidRPr="00636CFB">
        <w:rPr>
          <w:rFonts w:eastAsia="Times New Roman" w:cs="Times New Roman"/>
          <w:szCs w:val="28"/>
          <w:lang w:eastAsia="ru-RU"/>
        </w:rPr>
        <w:t xml:space="preserve">  </w:t>
      </w:r>
      <w:r w:rsidR="009F27A9" w:rsidRPr="00636CFB">
        <w:rPr>
          <w:rFonts w:eastAsia="Times New Roman" w:cs="Times New Roman"/>
          <w:szCs w:val="28"/>
          <w:lang w:eastAsia="ru-RU"/>
        </w:rPr>
        <w:t xml:space="preserve">   </w:t>
      </w:r>
      <w:r w:rsidR="00132ADA" w:rsidRPr="00636CFB">
        <w:rPr>
          <w:rFonts w:eastAsia="Times New Roman" w:cs="Times New Roman"/>
          <w:szCs w:val="28"/>
          <w:lang w:eastAsia="ru-RU"/>
        </w:rPr>
        <w:t>Д.А. Гаврикова</w:t>
      </w:r>
    </w:p>
    <w:p w:rsidR="008152FB" w:rsidRPr="00636CFB" w:rsidRDefault="008152FB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33DD0" w:rsidRPr="00636CFB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«</w:t>
      </w:r>
      <w:r w:rsidR="00132ADA" w:rsidRPr="00636CFB">
        <w:rPr>
          <w:rFonts w:eastAsia="Times New Roman" w:cs="Times New Roman"/>
          <w:szCs w:val="28"/>
          <w:lang w:eastAsia="ru-RU"/>
        </w:rPr>
        <w:t>2</w:t>
      </w:r>
      <w:r w:rsidR="00636CFB" w:rsidRPr="00636CFB">
        <w:rPr>
          <w:rFonts w:eastAsia="Times New Roman" w:cs="Times New Roman"/>
          <w:szCs w:val="28"/>
          <w:lang w:eastAsia="ru-RU"/>
        </w:rPr>
        <w:t>4</w:t>
      </w:r>
      <w:r w:rsidRPr="00636CFB">
        <w:rPr>
          <w:rFonts w:eastAsia="Times New Roman" w:cs="Times New Roman"/>
          <w:szCs w:val="28"/>
          <w:lang w:eastAsia="ru-RU"/>
        </w:rPr>
        <w:t>»</w:t>
      </w:r>
      <w:r w:rsidR="009F27A9" w:rsidRPr="00636CFB">
        <w:rPr>
          <w:rFonts w:eastAsia="Times New Roman" w:cs="Times New Roman"/>
          <w:szCs w:val="28"/>
          <w:lang w:eastAsia="ru-RU"/>
        </w:rPr>
        <w:t xml:space="preserve"> </w:t>
      </w:r>
      <w:r w:rsidR="009F27A9" w:rsidRPr="00636CFB">
        <w:rPr>
          <w:rFonts w:eastAsia="Times New Roman" w:cs="Times New Roman"/>
          <w:szCs w:val="28"/>
          <w:u w:val="single"/>
          <w:lang w:eastAsia="ru-RU"/>
        </w:rPr>
        <w:t>ию</w:t>
      </w:r>
      <w:r w:rsidR="00132ADA" w:rsidRPr="00636CFB">
        <w:rPr>
          <w:rFonts w:eastAsia="Times New Roman" w:cs="Times New Roman"/>
          <w:szCs w:val="28"/>
          <w:u w:val="single"/>
          <w:lang w:eastAsia="ru-RU"/>
        </w:rPr>
        <w:t>л</w:t>
      </w:r>
      <w:r w:rsidR="009F27A9" w:rsidRPr="00636CFB">
        <w:rPr>
          <w:rFonts w:eastAsia="Times New Roman" w:cs="Times New Roman"/>
          <w:szCs w:val="28"/>
          <w:u w:val="single"/>
          <w:lang w:eastAsia="ru-RU"/>
        </w:rPr>
        <w:t>я</w:t>
      </w:r>
      <w:r w:rsidR="00A975C2" w:rsidRPr="00636CFB">
        <w:rPr>
          <w:rFonts w:eastAsia="Times New Roman" w:cs="Times New Roman"/>
          <w:szCs w:val="28"/>
          <w:lang w:eastAsia="ru-RU"/>
        </w:rPr>
        <w:t xml:space="preserve"> </w:t>
      </w:r>
      <w:r w:rsidRPr="00636CFB">
        <w:rPr>
          <w:rFonts w:eastAsia="Times New Roman" w:cs="Times New Roman"/>
          <w:szCs w:val="28"/>
          <w:lang w:eastAsia="ru-RU"/>
        </w:rPr>
        <w:t>201</w:t>
      </w:r>
      <w:r w:rsidR="00B93BE6" w:rsidRPr="00636CFB">
        <w:rPr>
          <w:rFonts w:eastAsia="Times New Roman" w:cs="Times New Roman"/>
          <w:szCs w:val="28"/>
          <w:lang w:eastAsia="ru-RU"/>
        </w:rPr>
        <w:t>8</w:t>
      </w:r>
      <w:r w:rsidRPr="00636CFB">
        <w:rPr>
          <w:rFonts w:eastAsia="Times New Roman" w:cs="Times New Roman"/>
          <w:szCs w:val="28"/>
          <w:lang w:eastAsia="ru-RU"/>
        </w:rPr>
        <w:t xml:space="preserve"> г.</w:t>
      </w:r>
    </w:p>
    <w:p w:rsidR="006C5ECA" w:rsidRPr="00636CFB" w:rsidRDefault="006C5ECA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C5ECA" w:rsidRPr="00636CFB" w:rsidRDefault="006C5EC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36CFB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E33DD0" w:rsidRPr="00636CFB" w:rsidRDefault="006C5ECA" w:rsidP="008E151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CFB">
        <w:rPr>
          <w:rFonts w:eastAsia="Times New Roman" w:cs="Times New Roman"/>
          <w:sz w:val="20"/>
          <w:szCs w:val="20"/>
          <w:lang w:eastAsia="ru-RU"/>
        </w:rPr>
        <w:t>8 (3462) 52-20-83</w:t>
      </w:r>
      <w:bookmarkEnd w:id="0"/>
    </w:p>
    <w:sectPr w:rsidR="00E33DD0" w:rsidRPr="00636CFB" w:rsidSect="005C22A2">
      <w:headerReference w:type="default" r:id="rId9"/>
      <w:pgSz w:w="11906" w:h="16838"/>
      <w:pgMar w:top="284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FD" w:rsidRDefault="00FF77FD" w:rsidP="006C4EC8">
      <w:r>
        <w:separator/>
      </w:r>
    </w:p>
  </w:endnote>
  <w:endnote w:type="continuationSeparator" w:id="0">
    <w:p w:rsidR="00FF77FD" w:rsidRDefault="00FF77FD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FD" w:rsidRDefault="00FF77FD" w:rsidP="006C4EC8">
      <w:r>
        <w:separator/>
      </w:r>
    </w:p>
  </w:footnote>
  <w:footnote w:type="continuationSeparator" w:id="0">
    <w:p w:rsidR="00FF77FD" w:rsidRDefault="00FF77FD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C8" w:rsidRPr="006C4EC8" w:rsidRDefault="006C4EC8">
    <w:pPr>
      <w:pStyle w:val="a4"/>
      <w:jc w:val="center"/>
      <w:rPr>
        <w:sz w:val="20"/>
      </w:rPr>
    </w:pPr>
  </w:p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5131"/>
    <w:rsid w:val="00016E6C"/>
    <w:rsid w:val="00021134"/>
    <w:rsid w:val="00024BCC"/>
    <w:rsid w:val="00025DE1"/>
    <w:rsid w:val="00026400"/>
    <w:rsid w:val="00031C37"/>
    <w:rsid w:val="000343FD"/>
    <w:rsid w:val="00040636"/>
    <w:rsid w:val="00057369"/>
    <w:rsid w:val="00057C4F"/>
    <w:rsid w:val="00061D6A"/>
    <w:rsid w:val="000654EC"/>
    <w:rsid w:val="0007236A"/>
    <w:rsid w:val="0009489D"/>
    <w:rsid w:val="000B21C6"/>
    <w:rsid w:val="000B3E3F"/>
    <w:rsid w:val="000B4E64"/>
    <w:rsid w:val="000C4662"/>
    <w:rsid w:val="000C4842"/>
    <w:rsid w:val="000C5B84"/>
    <w:rsid w:val="000C5E3B"/>
    <w:rsid w:val="000D767F"/>
    <w:rsid w:val="00132ADA"/>
    <w:rsid w:val="001339FE"/>
    <w:rsid w:val="001354A5"/>
    <w:rsid w:val="00146FAA"/>
    <w:rsid w:val="00165138"/>
    <w:rsid w:val="00190CA3"/>
    <w:rsid w:val="00192A3B"/>
    <w:rsid w:val="001A3A65"/>
    <w:rsid w:val="001A3E74"/>
    <w:rsid w:val="001A3ED4"/>
    <w:rsid w:val="001A6B75"/>
    <w:rsid w:val="001C5792"/>
    <w:rsid w:val="001C6373"/>
    <w:rsid w:val="001E76E0"/>
    <w:rsid w:val="001F7BBF"/>
    <w:rsid w:val="002121DB"/>
    <w:rsid w:val="00215F36"/>
    <w:rsid w:val="00222159"/>
    <w:rsid w:val="00222E1D"/>
    <w:rsid w:val="002241C4"/>
    <w:rsid w:val="00226927"/>
    <w:rsid w:val="0023319B"/>
    <w:rsid w:val="00237D6D"/>
    <w:rsid w:val="0025516F"/>
    <w:rsid w:val="002568A4"/>
    <w:rsid w:val="0025783B"/>
    <w:rsid w:val="002664E3"/>
    <w:rsid w:val="00273B48"/>
    <w:rsid w:val="00276CA4"/>
    <w:rsid w:val="00285EC9"/>
    <w:rsid w:val="00290EDB"/>
    <w:rsid w:val="00291652"/>
    <w:rsid w:val="00293329"/>
    <w:rsid w:val="002949E7"/>
    <w:rsid w:val="0029622A"/>
    <w:rsid w:val="002B04FB"/>
    <w:rsid w:val="002B1F6B"/>
    <w:rsid w:val="002B2601"/>
    <w:rsid w:val="002B2E4C"/>
    <w:rsid w:val="002C575D"/>
    <w:rsid w:val="002D5C41"/>
    <w:rsid w:val="002E124F"/>
    <w:rsid w:val="002E291E"/>
    <w:rsid w:val="002E7C0A"/>
    <w:rsid w:val="002F5E5A"/>
    <w:rsid w:val="003026E2"/>
    <w:rsid w:val="00306BBA"/>
    <w:rsid w:val="00307E55"/>
    <w:rsid w:val="00312AC9"/>
    <w:rsid w:val="003161D0"/>
    <w:rsid w:val="003300E7"/>
    <w:rsid w:val="003445D3"/>
    <w:rsid w:val="00351347"/>
    <w:rsid w:val="00355065"/>
    <w:rsid w:val="00355497"/>
    <w:rsid w:val="00365710"/>
    <w:rsid w:val="00371313"/>
    <w:rsid w:val="003802FC"/>
    <w:rsid w:val="003812E4"/>
    <w:rsid w:val="0039471B"/>
    <w:rsid w:val="00397A6B"/>
    <w:rsid w:val="003B46E0"/>
    <w:rsid w:val="003B5E8D"/>
    <w:rsid w:val="003C5880"/>
    <w:rsid w:val="003C707B"/>
    <w:rsid w:val="003D42B4"/>
    <w:rsid w:val="003D5088"/>
    <w:rsid w:val="003D7A23"/>
    <w:rsid w:val="003E0591"/>
    <w:rsid w:val="003E091F"/>
    <w:rsid w:val="003E2DF5"/>
    <w:rsid w:val="003E6C3C"/>
    <w:rsid w:val="003F1D2B"/>
    <w:rsid w:val="004130B4"/>
    <w:rsid w:val="0044149B"/>
    <w:rsid w:val="004556A1"/>
    <w:rsid w:val="00461FFD"/>
    <w:rsid w:val="00463642"/>
    <w:rsid w:val="00465CB7"/>
    <w:rsid w:val="0047286F"/>
    <w:rsid w:val="00473204"/>
    <w:rsid w:val="00480F1C"/>
    <w:rsid w:val="00487922"/>
    <w:rsid w:val="00487D67"/>
    <w:rsid w:val="0049250C"/>
    <w:rsid w:val="0049278A"/>
    <w:rsid w:val="004A4257"/>
    <w:rsid w:val="004A7035"/>
    <w:rsid w:val="004B0890"/>
    <w:rsid w:val="004B6FC8"/>
    <w:rsid w:val="004C087A"/>
    <w:rsid w:val="004C6669"/>
    <w:rsid w:val="004D4284"/>
    <w:rsid w:val="004D47FE"/>
    <w:rsid w:val="004D5F74"/>
    <w:rsid w:val="004E5258"/>
    <w:rsid w:val="004E6795"/>
    <w:rsid w:val="004E6A11"/>
    <w:rsid w:val="00505C83"/>
    <w:rsid w:val="00506316"/>
    <w:rsid w:val="005201DC"/>
    <w:rsid w:val="00522C12"/>
    <w:rsid w:val="00536198"/>
    <w:rsid w:val="0054441B"/>
    <w:rsid w:val="00547850"/>
    <w:rsid w:val="00547FA9"/>
    <w:rsid w:val="00553DAF"/>
    <w:rsid w:val="00555BDE"/>
    <w:rsid w:val="00556041"/>
    <w:rsid w:val="00575046"/>
    <w:rsid w:val="00575A3E"/>
    <w:rsid w:val="00583ADA"/>
    <w:rsid w:val="00586AE0"/>
    <w:rsid w:val="005A1227"/>
    <w:rsid w:val="005B4587"/>
    <w:rsid w:val="005C0BFE"/>
    <w:rsid w:val="005C22A2"/>
    <w:rsid w:val="005C7EAB"/>
    <w:rsid w:val="005D416E"/>
    <w:rsid w:val="005F4C67"/>
    <w:rsid w:val="005F504E"/>
    <w:rsid w:val="005F53AB"/>
    <w:rsid w:val="00620296"/>
    <w:rsid w:val="0062224F"/>
    <w:rsid w:val="0063434C"/>
    <w:rsid w:val="00636CFB"/>
    <w:rsid w:val="00642D66"/>
    <w:rsid w:val="006511E0"/>
    <w:rsid w:val="006631BB"/>
    <w:rsid w:val="006644E9"/>
    <w:rsid w:val="00672112"/>
    <w:rsid w:val="00685C24"/>
    <w:rsid w:val="00685DC7"/>
    <w:rsid w:val="00694111"/>
    <w:rsid w:val="00697155"/>
    <w:rsid w:val="006C4278"/>
    <w:rsid w:val="006C4EC8"/>
    <w:rsid w:val="006C5ECA"/>
    <w:rsid w:val="006D163E"/>
    <w:rsid w:val="006D7CFE"/>
    <w:rsid w:val="006E1283"/>
    <w:rsid w:val="006E3A1A"/>
    <w:rsid w:val="006F2446"/>
    <w:rsid w:val="006F2C16"/>
    <w:rsid w:val="00702D83"/>
    <w:rsid w:val="007153C9"/>
    <w:rsid w:val="00715913"/>
    <w:rsid w:val="00723CE0"/>
    <w:rsid w:val="007306CE"/>
    <w:rsid w:val="00747332"/>
    <w:rsid w:val="00756DB3"/>
    <w:rsid w:val="007644B7"/>
    <w:rsid w:val="00772FAD"/>
    <w:rsid w:val="00777998"/>
    <w:rsid w:val="00781957"/>
    <w:rsid w:val="00793FD4"/>
    <w:rsid w:val="007A0C33"/>
    <w:rsid w:val="007A5755"/>
    <w:rsid w:val="007A7F54"/>
    <w:rsid w:val="007B6D10"/>
    <w:rsid w:val="007D7361"/>
    <w:rsid w:val="007F2035"/>
    <w:rsid w:val="007F504A"/>
    <w:rsid w:val="007F610F"/>
    <w:rsid w:val="007F64E9"/>
    <w:rsid w:val="00801BDA"/>
    <w:rsid w:val="008152FB"/>
    <w:rsid w:val="008213DF"/>
    <w:rsid w:val="008540A0"/>
    <w:rsid w:val="00857735"/>
    <w:rsid w:val="00861DA4"/>
    <w:rsid w:val="0086616E"/>
    <w:rsid w:val="00876309"/>
    <w:rsid w:val="0088476C"/>
    <w:rsid w:val="00891FE3"/>
    <w:rsid w:val="00895694"/>
    <w:rsid w:val="00897A02"/>
    <w:rsid w:val="008A3BB3"/>
    <w:rsid w:val="008B0FC7"/>
    <w:rsid w:val="008B1523"/>
    <w:rsid w:val="008B3678"/>
    <w:rsid w:val="008B40D8"/>
    <w:rsid w:val="008B5D3E"/>
    <w:rsid w:val="008D6DB3"/>
    <w:rsid w:val="008E151D"/>
    <w:rsid w:val="008F2334"/>
    <w:rsid w:val="00907A59"/>
    <w:rsid w:val="00915171"/>
    <w:rsid w:val="00925BF4"/>
    <w:rsid w:val="00934F8C"/>
    <w:rsid w:val="0094649B"/>
    <w:rsid w:val="00954E9C"/>
    <w:rsid w:val="00954ECD"/>
    <w:rsid w:val="009649BD"/>
    <w:rsid w:val="00970330"/>
    <w:rsid w:val="009724DA"/>
    <w:rsid w:val="009755F7"/>
    <w:rsid w:val="00977E69"/>
    <w:rsid w:val="0098403A"/>
    <w:rsid w:val="00984251"/>
    <w:rsid w:val="00985F32"/>
    <w:rsid w:val="00986288"/>
    <w:rsid w:val="00987CF1"/>
    <w:rsid w:val="00992498"/>
    <w:rsid w:val="009A1341"/>
    <w:rsid w:val="009A2C81"/>
    <w:rsid w:val="009A6BF7"/>
    <w:rsid w:val="009A6CB4"/>
    <w:rsid w:val="009B22A2"/>
    <w:rsid w:val="009C3C0A"/>
    <w:rsid w:val="009C43A0"/>
    <w:rsid w:val="009C5B27"/>
    <w:rsid w:val="009C7BA7"/>
    <w:rsid w:val="009F27A9"/>
    <w:rsid w:val="00A00F99"/>
    <w:rsid w:val="00A3115B"/>
    <w:rsid w:val="00A31801"/>
    <w:rsid w:val="00A4464F"/>
    <w:rsid w:val="00A65870"/>
    <w:rsid w:val="00A80EE1"/>
    <w:rsid w:val="00A869E8"/>
    <w:rsid w:val="00A90570"/>
    <w:rsid w:val="00A91D7B"/>
    <w:rsid w:val="00A94431"/>
    <w:rsid w:val="00A975C2"/>
    <w:rsid w:val="00AA5C16"/>
    <w:rsid w:val="00AD1122"/>
    <w:rsid w:val="00AE1CAB"/>
    <w:rsid w:val="00AF3D9E"/>
    <w:rsid w:val="00AF797B"/>
    <w:rsid w:val="00B0262A"/>
    <w:rsid w:val="00B202C2"/>
    <w:rsid w:val="00B23AB0"/>
    <w:rsid w:val="00B249AB"/>
    <w:rsid w:val="00B34C8E"/>
    <w:rsid w:val="00B41C1F"/>
    <w:rsid w:val="00B468EE"/>
    <w:rsid w:val="00B64709"/>
    <w:rsid w:val="00B655A7"/>
    <w:rsid w:val="00B65789"/>
    <w:rsid w:val="00B7291C"/>
    <w:rsid w:val="00B84D8F"/>
    <w:rsid w:val="00B93BE6"/>
    <w:rsid w:val="00BA1F1C"/>
    <w:rsid w:val="00BA3EBB"/>
    <w:rsid w:val="00BA598C"/>
    <w:rsid w:val="00BC5692"/>
    <w:rsid w:val="00BD6E92"/>
    <w:rsid w:val="00BF03D9"/>
    <w:rsid w:val="00BF6B58"/>
    <w:rsid w:val="00BF7AD6"/>
    <w:rsid w:val="00C040F2"/>
    <w:rsid w:val="00C062CA"/>
    <w:rsid w:val="00C06A42"/>
    <w:rsid w:val="00C06F96"/>
    <w:rsid w:val="00C15945"/>
    <w:rsid w:val="00C15A2B"/>
    <w:rsid w:val="00C31BC1"/>
    <w:rsid w:val="00C332F4"/>
    <w:rsid w:val="00C42782"/>
    <w:rsid w:val="00C453D0"/>
    <w:rsid w:val="00C53945"/>
    <w:rsid w:val="00C6186C"/>
    <w:rsid w:val="00C64E40"/>
    <w:rsid w:val="00C8137B"/>
    <w:rsid w:val="00C86F86"/>
    <w:rsid w:val="00C92BD5"/>
    <w:rsid w:val="00C949EC"/>
    <w:rsid w:val="00CA4592"/>
    <w:rsid w:val="00CA6F34"/>
    <w:rsid w:val="00CA7F30"/>
    <w:rsid w:val="00CD53BE"/>
    <w:rsid w:val="00CE3C36"/>
    <w:rsid w:val="00CE7987"/>
    <w:rsid w:val="00CF7320"/>
    <w:rsid w:val="00D02E11"/>
    <w:rsid w:val="00D04431"/>
    <w:rsid w:val="00D0488E"/>
    <w:rsid w:val="00D054F8"/>
    <w:rsid w:val="00D16767"/>
    <w:rsid w:val="00D201D1"/>
    <w:rsid w:val="00D24C78"/>
    <w:rsid w:val="00D31FC5"/>
    <w:rsid w:val="00D324EC"/>
    <w:rsid w:val="00D32DB4"/>
    <w:rsid w:val="00D339AC"/>
    <w:rsid w:val="00D469A4"/>
    <w:rsid w:val="00D50207"/>
    <w:rsid w:val="00D6287D"/>
    <w:rsid w:val="00D635C1"/>
    <w:rsid w:val="00D652DD"/>
    <w:rsid w:val="00D74A70"/>
    <w:rsid w:val="00D84597"/>
    <w:rsid w:val="00D84628"/>
    <w:rsid w:val="00D85A5F"/>
    <w:rsid w:val="00D97062"/>
    <w:rsid w:val="00DA0A5D"/>
    <w:rsid w:val="00DA5751"/>
    <w:rsid w:val="00DB105D"/>
    <w:rsid w:val="00DB6DD9"/>
    <w:rsid w:val="00DD25C5"/>
    <w:rsid w:val="00DD40EC"/>
    <w:rsid w:val="00DD41CE"/>
    <w:rsid w:val="00DD4EF9"/>
    <w:rsid w:val="00DD5A1F"/>
    <w:rsid w:val="00DD5F44"/>
    <w:rsid w:val="00DE15EB"/>
    <w:rsid w:val="00E07C87"/>
    <w:rsid w:val="00E10B01"/>
    <w:rsid w:val="00E14976"/>
    <w:rsid w:val="00E21BCD"/>
    <w:rsid w:val="00E22F43"/>
    <w:rsid w:val="00E33DD0"/>
    <w:rsid w:val="00E35545"/>
    <w:rsid w:val="00E37B34"/>
    <w:rsid w:val="00E53F5C"/>
    <w:rsid w:val="00E5642A"/>
    <w:rsid w:val="00E65E00"/>
    <w:rsid w:val="00E66909"/>
    <w:rsid w:val="00E6731B"/>
    <w:rsid w:val="00E7415F"/>
    <w:rsid w:val="00E85F58"/>
    <w:rsid w:val="00E97B63"/>
    <w:rsid w:val="00EB2ECE"/>
    <w:rsid w:val="00EB6130"/>
    <w:rsid w:val="00EC662C"/>
    <w:rsid w:val="00ED43AB"/>
    <w:rsid w:val="00ED6EB5"/>
    <w:rsid w:val="00EE0E26"/>
    <w:rsid w:val="00EE5B79"/>
    <w:rsid w:val="00EF657D"/>
    <w:rsid w:val="00F06D01"/>
    <w:rsid w:val="00F12427"/>
    <w:rsid w:val="00F251C2"/>
    <w:rsid w:val="00F259F5"/>
    <w:rsid w:val="00F3049A"/>
    <w:rsid w:val="00F3316E"/>
    <w:rsid w:val="00F40907"/>
    <w:rsid w:val="00F54749"/>
    <w:rsid w:val="00F55894"/>
    <w:rsid w:val="00F67656"/>
    <w:rsid w:val="00F70058"/>
    <w:rsid w:val="00F822FB"/>
    <w:rsid w:val="00FA4F51"/>
    <w:rsid w:val="00FA570C"/>
    <w:rsid w:val="00FA6CF6"/>
    <w:rsid w:val="00FB46BB"/>
    <w:rsid w:val="00FD03E3"/>
    <w:rsid w:val="00FD45F8"/>
    <w:rsid w:val="00FE1BCB"/>
    <w:rsid w:val="00FE3511"/>
    <w:rsid w:val="00FE5FB2"/>
    <w:rsid w:val="00FF5A94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4D40"/>
  <w15:docId w15:val="{CA4924F0-F79A-43D2-B593-AEC17033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5389-4928-40F7-9CC4-456B15BF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7</cp:revision>
  <cp:lastPrinted>2018-07-24T07:06:00Z</cp:lastPrinted>
  <dcterms:created xsi:type="dcterms:W3CDTF">2018-07-24T07:05:00Z</dcterms:created>
  <dcterms:modified xsi:type="dcterms:W3CDTF">2018-07-24T09:30:00Z</dcterms:modified>
</cp:coreProperties>
</file>