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E9" w:rsidRDefault="0027485C" w:rsidP="0027485C">
      <w:pPr>
        <w:ind w:right="4818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№1597 от 04.03.2016 «</w:t>
      </w:r>
      <w:r w:rsidR="00BB28E9">
        <w:rPr>
          <w:sz w:val="28"/>
          <w:szCs w:val="28"/>
        </w:rPr>
        <w:t xml:space="preserve">Об утверждении корректировки </w:t>
      </w:r>
    </w:p>
    <w:p w:rsidR="00BB28E9" w:rsidRDefault="00BB28E9" w:rsidP="00BB28E9">
      <w:pPr>
        <w:ind w:right="5102"/>
        <w:rPr>
          <w:spacing w:val="-6"/>
          <w:sz w:val="28"/>
          <w:szCs w:val="28"/>
        </w:rPr>
      </w:pPr>
      <w:r w:rsidRPr="00BB28E9">
        <w:rPr>
          <w:spacing w:val="-6"/>
          <w:sz w:val="28"/>
          <w:szCs w:val="28"/>
        </w:rPr>
        <w:t>проекта планировки</w:t>
      </w:r>
      <w:r>
        <w:rPr>
          <w:spacing w:val="-6"/>
          <w:sz w:val="28"/>
          <w:szCs w:val="28"/>
        </w:rPr>
        <w:t xml:space="preserve"> территории</w:t>
      </w:r>
      <w:r w:rsidRPr="00BB28E9">
        <w:rPr>
          <w:spacing w:val="-6"/>
          <w:sz w:val="28"/>
          <w:szCs w:val="28"/>
        </w:rPr>
        <w:t xml:space="preserve"> </w:t>
      </w:r>
    </w:p>
    <w:p w:rsidR="00BB28E9" w:rsidRDefault="00BB28E9" w:rsidP="00BB28E9">
      <w:pPr>
        <w:ind w:right="5102"/>
        <w:rPr>
          <w:sz w:val="28"/>
          <w:szCs w:val="28"/>
        </w:rPr>
      </w:pPr>
      <w:r w:rsidRPr="00BB28E9">
        <w:rPr>
          <w:spacing w:val="-6"/>
          <w:sz w:val="28"/>
          <w:szCs w:val="28"/>
        </w:rPr>
        <w:t xml:space="preserve">микрорайонов 1, 2, 4 </w:t>
      </w:r>
      <w:r>
        <w:rPr>
          <w:sz w:val="28"/>
          <w:szCs w:val="28"/>
        </w:rPr>
        <w:t xml:space="preserve">города Сургута </w:t>
      </w:r>
    </w:p>
    <w:p w:rsidR="00BB28E9" w:rsidRDefault="00BB28E9" w:rsidP="00BB28E9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в части </w:t>
      </w:r>
    </w:p>
    <w:p w:rsidR="00BB28E9" w:rsidRDefault="00BB28E9" w:rsidP="00BB28E9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участка, микрорайона 1 </w:t>
      </w:r>
    </w:p>
    <w:p w:rsidR="00BB28E9" w:rsidRDefault="00BB28E9" w:rsidP="00BB28E9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по договору развития застроенной </w:t>
      </w:r>
    </w:p>
    <w:p w:rsidR="00BB28E9" w:rsidRDefault="00BB28E9" w:rsidP="00BB28E9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территории с обществом </w:t>
      </w:r>
    </w:p>
    <w:p w:rsidR="00BB28E9" w:rsidRDefault="00BB28E9" w:rsidP="00BB28E9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с ограниченной ответственностью </w:t>
      </w:r>
    </w:p>
    <w:p w:rsidR="00BB28E9" w:rsidRDefault="00BB28E9" w:rsidP="00BB28E9">
      <w:pPr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Глобал</w:t>
      </w:r>
      <w:proofErr w:type="spellEnd"/>
      <w:r>
        <w:rPr>
          <w:sz w:val="28"/>
          <w:szCs w:val="28"/>
        </w:rPr>
        <w:t xml:space="preserve"> Сервис» </w:t>
      </w:r>
    </w:p>
    <w:p w:rsidR="00BB28E9" w:rsidRDefault="00BB28E9" w:rsidP="00BB28E9">
      <w:pPr>
        <w:ind w:left="435"/>
        <w:jc w:val="both"/>
        <w:rPr>
          <w:sz w:val="28"/>
          <w:szCs w:val="28"/>
        </w:rPr>
      </w:pPr>
    </w:p>
    <w:p w:rsidR="00BB28E9" w:rsidRDefault="00BB28E9" w:rsidP="00BB28E9">
      <w:pPr>
        <w:ind w:left="435"/>
        <w:jc w:val="both"/>
        <w:rPr>
          <w:sz w:val="28"/>
          <w:szCs w:val="28"/>
        </w:rPr>
      </w:pPr>
    </w:p>
    <w:p w:rsidR="00BB28E9" w:rsidRPr="005F07F8" w:rsidRDefault="00BB28E9" w:rsidP="00BB28E9">
      <w:pPr>
        <w:ind w:firstLine="567"/>
        <w:jc w:val="both"/>
        <w:rPr>
          <w:sz w:val="28"/>
          <w:szCs w:val="28"/>
        </w:rPr>
      </w:pPr>
      <w:r w:rsidRPr="005F07F8">
        <w:rPr>
          <w:sz w:val="28"/>
          <w:szCs w:val="28"/>
        </w:rPr>
        <w:t>В соответствии со ст.45, 46 Градостроительного кодекса</w:t>
      </w:r>
      <w:r>
        <w:rPr>
          <w:sz w:val="28"/>
          <w:szCs w:val="28"/>
        </w:rPr>
        <w:t xml:space="preserve"> Российской </w:t>
      </w:r>
      <w:r w:rsidRPr="00BB28E9">
        <w:rPr>
          <w:spacing w:val="-4"/>
          <w:sz w:val="28"/>
          <w:szCs w:val="28"/>
        </w:rPr>
        <w:t>Федерации, Уставом муниципального образования городской округ город Сургут,</w:t>
      </w:r>
      <w:r w:rsidRPr="005F07F8">
        <w:rPr>
          <w:sz w:val="28"/>
          <w:szCs w:val="28"/>
        </w:rPr>
        <w:t xml:space="preserve"> </w:t>
      </w:r>
      <w:r w:rsidRPr="00BB28E9">
        <w:rPr>
          <w:spacing w:val="-4"/>
          <w:sz w:val="28"/>
          <w:szCs w:val="28"/>
        </w:rPr>
        <w:t>учитывая протокол публичных слушаний и заключение о результатах публичных</w:t>
      </w:r>
      <w:r w:rsidRPr="005F07F8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>:</w:t>
      </w:r>
      <w:r w:rsidRPr="005F07F8">
        <w:rPr>
          <w:sz w:val="28"/>
          <w:szCs w:val="28"/>
        </w:rPr>
        <w:t xml:space="preserve"> </w:t>
      </w:r>
    </w:p>
    <w:p w:rsidR="00BB28E9" w:rsidRDefault="00BB28E9" w:rsidP="00BB28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корректировку проекта планировки территории микрорайонов 1, 2, 4 города Сургута и проект межевания в части земельного участка площадью 5 563 кв. метра, микрорайона 1 по договору развития застроенной территории с обществом с ограниченной ответственностью «</w:t>
      </w:r>
      <w:proofErr w:type="spellStart"/>
      <w:r>
        <w:rPr>
          <w:sz w:val="28"/>
          <w:szCs w:val="28"/>
        </w:rPr>
        <w:t>Глобал</w:t>
      </w:r>
      <w:proofErr w:type="spellEnd"/>
      <w:r>
        <w:rPr>
          <w:sz w:val="28"/>
          <w:szCs w:val="28"/>
        </w:rPr>
        <w:t xml:space="preserve"> Сервис» согласно приложению.</w:t>
      </w:r>
    </w:p>
    <w:p w:rsidR="00BB28E9" w:rsidRPr="0093326F" w:rsidRDefault="00BB28E9" w:rsidP="00BB28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326F">
        <w:rPr>
          <w:sz w:val="28"/>
          <w:szCs w:val="28"/>
        </w:rPr>
        <w:t xml:space="preserve">Управлению информационной политики опубликовать настоящее </w:t>
      </w:r>
      <w:proofErr w:type="gramStart"/>
      <w:r w:rsidRPr="0093326F">
        <w:rPr>
          <w:sz w:val="28"/>
          <w:szCs w:val="28"/>
        </w:rPr>
        <w:t>поста</w:t>
      </w:r>
      <w:r>
        <w:rPr>
          <w:sz w:val="28"/>
          <w:szCs w:val="28"/>
        </w:rPr>
        <w:t>-</w:t>
      </w:r>
      <w:proofErr w:type="spellStart"/>
      <w:r w:rsidRPr="0093326F">
        <w:rPr>
          <w:sz w:val="28"/>
          <w:szCs w:val="28"/>
        </w:rPr>
        <w:t>новление</w:t>
      </w:r>
      <w:proofErr w:type="spellEnd"/>
      <w:proofErr w:type="gramEnd"/>
      <w:r w:rsidRPr="0093326F">
        <w:rPr>
          <w:sz w:val="28"/>
          <w:szCs w:val="28"/>
        </w:rPr>
        <w:t xml:space="preserve"> в средствах массовой информации и разместить н</w:t>
      </w:r>
      <w:r>
        <w:rPr>
          <w:sz w:val="28"/>
          <w:szCs w:val="28"/>
        </w:rPr>
        <w:t xml:space="preserve">а официальном портале </w:t>
      </w:r>
      <w:r w:rsidRPr="0093326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города.</w:t>
      </w:r>
      <w:r w:rsidRPr="0093326F">
        <w:rPr>
          <w:sz w:val="28"/>
          <w:szCs w:val="28"/>
        </w:rPr>
        <w:t xml:space="preserve"> </w:t>
      </w:r>
    </w:p>
    <w:p w:rsidR="00BB28E9" w:rsidRDefault="00BB28E9" w:rsidP="00BB28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3326F">
        <w:rPr>
          <w:sz w:val="28"/>
          <w:szCs w:val="28"/>
        </w:rPr>
        <w:t xml:space="preserve">Контроль за выполнением постановления возложить на заместителя </w:t>
      </w:r>
      <w:r>
        <w:rPr>
          <w:sz w:val="28"/>
          <w:szCs w:val="28"/>
        </w:rPr>
        <w:t xml:space="preserve">главы Администрации города </w:t>
      </w:r>
      <w:proofErr w:type="spellStart"/>
      <w:r>
        <w:rPr>
          <w:sz w:val="28"/>
          <w:szCs w:val="28"/>
        </w:rPr>
        <w:t>Шатунова</w:t>
      </w:r>
      <w:proofErr w:type="spellEnd"/>
      <w:r>
        <w:rPr>
          <w:sz w:val="28"/>
          <w:szCs w:val="28"/>
        </w:rPr>
        <w:t xml:space="preserve"> А.А.  </w:t>
      </w:r>
    </w:p>
    <w:p w:rsidR="00BB28E9" w:rsidRPr="00BB28E9" w:rsidRDefault="00BB28E9" w:rsidP="00BB28E9">
      <w:pPr>
        <w:jc w:val="both"/>
        <w:rPr>
          <w:sz w:val="28"/>
          <w:szCs w:val="28"/>
        </w:rPr>
      </w:pPr>
    </w:p>
    <w:p w:rsidR="00BB28E9" w:rsidRPr="00BB28E9" w:rsidRDefault="00BB28E9" w:rsidP="00BB28E9">
      <w:pPr>
        <w:pStyle w:val="1"/>
        <w:ind w:left="0"/>
        <w:jc w:val="both"/>
        <w:rPr>
          <w:szCs w:val="28"/>
        </w:rPr>
      </w:pPr>
    </w:p>
    <w:p w:rsidR="00021CF5" w:rsidRDefault="00BB28E9" w:rsidP="00BB28E9">
      <w:pPr>
        <w:rPr>
          <w:sz w:val="28"/>
          <w:szCs w:val="28"/>
        </w:rPr>
      </w:pPr>
      <w:r w:rsidRPr="00BB28E9">
        <w:rPr>
          <w:sz w:val="28"/>
          <w:szCs w:val="28"/>
        </w:rPr>
        <w:t xml:space="preserve">Глава города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B28E9">
        <w:rPr>
          <w:sz w:val="28"/>
          <w:szCs w:val="28"/>
        </w:rPr>
        <w:t xml:space="preserve">        Д.В.</w:t>
      </w:r>
      <w:r>
        <w:rPr>
          <w:sz w:val="28"/>
          <w:szCs w:val="28"/>
        </w:rPr>
        <w:t xml:space="preserve"> </w:t>
      </w:r>
      <w:r w:rsidRPr="00BB28E9">
        <w:rPr>
          <w:sz w:val="28"/>
          <w:szCs w:val="28"/>
        </w:rPr>
        <w:t>Попов</w:t>
      </w:r>
    </w:p>
    <w:p w:rsidR="00BB28E9" w:rsidRDefault="00BB28E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28E9" w:rsidRDefault="00BB28E9" w:rsidP="00BB28E9">
      <w:pPr>
        <w:rPr>
          <w:sz w:val="28"/>
          <w:szCs w:val="28"/>
        </w:rPr>
        <w:sectPr w:rsidR="00BB28E9" w:rsidSect="00BB28E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28E9" w:rsidRPr="00BB28E9" w:rsidRDefault="00BB28E9" w:rsidP="00BB28E9">
      <w:pPr>
        <w:jc w:val="center"/>
        <w:rPr>
          <w:sz w:val="28"/>
          <w:szCs w:val="28"/>
        </w:rPr>
      </w:pPr>
      <w:r w:rsidRPr="00BB28E9">
        <w:rPr>
          <w:noProof/>
          <w:sz w:val="28"/>
          <w:szCs w:val="28"/>
        </w:rPr>
        <w:drawing>
          <wp:inline distT="0" distB="0" distL="0" distR="0">
            <wp:extent cx="8706000" cy="56007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р1_з у 2 ГП-Mod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058" cy="561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8E9" w:rsidRPr="00BB28E9" w:rsidSect="00BB28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5606"/>
    <w:multiLevelType w:val="hybridMultilevel"/>
    <w:tmpl w:val="E244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E9"/>
    <w:rsid w:val="00021CF5"/>
    <w:rsid w:val="0027485C"/>
    <w:rsid w:val="00BB28E9"/>
    <w:rsid w:val="00CF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2E66D-1E4C-4DBB-B1B8-45EADCBA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8E9"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8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8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Волкова Виктория Сергеевна</cp:lastModifiedBy>
  <cp:revision>1</cp:revision>
  <cp:lastPrinted>2016-03-03T07:08:00Z</cp:lastPrinted>
  <dcterms:created xsi:type="dcterms:W3CDTF">2016-03-14T04:38:00Z</dcterms:created>
  <dcterms:modified xsi:type="dcterms:W3CDTF">2016-03-14T04:38:00Z</dcterms:modified>
</cp:coreProperties>
</file>