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3BE" w:rsidRPr="00A743BE" w:rsidRDefault="00A743BE" w:rsidP="00A743BE">
      <w:pPr>
        <w:pStyle w:val="ConsPlusNonformat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A743BE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Сургута от 17.02.2015 № 1029</w:t>
      </w:r>
    </w:p>
    <w:p w:rsidR="005432FE" w:rsidRPr="004D5A06" w:rsidRDefault="00A743BE" w:rsidP="00A743BE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743BE">
        <w:rPr>
          <w:rFonts w:ascii="Times New Roman" w:hAnsi="Times New Roman"/>
          <w:i/>
          <w:color w:val="000000"/>
          <w:sz w:val="24"/>
          <w:szCs w:val="24"/>
          <w:u w:val="single"/>
        </w:rPr>
        <w:t>«О порядке предоставления субсидии на возмещение недополученных доходов в связи с оказанием услуг водоснабжения населению, проживающему в жилищном фонде с централизованным холодным водоснабжением, не соответствующим требованиям СанПиН».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065FC"/>
    <w:rsid w:val="000804C8"/>
    <w:rsid w:val="0013265F"/>
    <w:rsid w:val="001A1AEF"/>
    <w:rsid w:val="001C51E2"/>
    <w:rsid w:val="00212AA3"/>
    <w:rsid w:val="003A45C7"/>
    <w:rsid w:val="004D5A06"/>
    <w:rsid w:val="0050083B"/>
    <w:rsid w:val="005432FE"/>
    <w:rsid w:val="005C1481"/>
    <w:rsid w:val="00612E8F"/>
    <w:rsid w:val="007105BE"/>
    <w:rsid w:val="007F3194"/>
    <w:rsid w:val="008B7A90"/>
    <w:rsid w:val="00916622"/>
    <w:rsid w:val="00970BCF"/>
    <w:rsid w:val="00A57565"/>
    <w:rsid w:val="00A743BE"/>
    <w:rsid w:val="00BB1DC7"/>
    <w:rsid w:val="00BB3C3A"/>
    <w:rsid w:val="00BB4B9A"/>
    <w:rsid w:val="00BC058D"/>
    <w:rsid w:val="00C65990"/>
    <w:rsid w:val="00DD57FA"/>
    <w:rsid w:val="00E5653B"/>
    <w:rsid w:val="00EE02EF"/>
    <w:rsid w:val="00F2784F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2015-07-21T07:18:00Z</dcterms:created>
  <dcterms:modified xsi:type="dcterms:W3CDTF">2015-07-21T07:18:00Z</dcterms:modified>
</cp:coreProperties>
</file>