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DB" w:rsidRDefault="00E92EDB" w:rsidP="00656C1A">
      <w:pPr>
        <w:spacing w:line="120" w:lineRule="atLeast"/>
        <w:jc w:val="center"/>
        <w:rPr>
          <w:sz w:val="24"/>
          <w:szCs w:val="24"/>
        </w:rPr>
      </w:pPr>
    </w:p>
    <w:p w:rsidR="00E92EDB" w:rsidRDefault="00E92EDB" w:rsidP="00656C1A">
      <w:pPr>
        <w:spacing w:line="120" w:lineRule="atLeast"/>
        <w:jc w:val="center"/>
        <w:rPr>
          <w:sz w:val="24"/>
          <w:szCs w:val="24"/>
        </w:rPr>
      </w:pPr>
    </w:p>
    <w:p w:rsidR="00E92EDB" w:rsidRPr="00852378" w:rsidRDefault="00E92EDB" w:rsidP="00656C1A">
      <w:pPr>
        <w:spacing w:line="120" w:lineRule="atLeast"/>
        <w:jc w:val="center"/>
        <w:rPr>
          <w:sz w:val="10"/>
          <w:szCs w:val="10"/>
        </w:rPr>
      </w:pPr>
    </w:p>
    <w:p w:rsidR="00E92EDB" w:rsidRDefault="00E92EDB" w:rsidP="00656C1A">
      <w:pPr>
        <w:spacing w:line="120" w:lineRule="atLeast"/>
        <w:jc w:val="center"/>
        <w:rPr>
          <w:sz w:val="10"/>
          <w:szCs w:val="24"/>
        </w:rPr>
      </w:pPr>
    </w:p>
    <w:p w:rsidR="00E92EDB" w:rsidRPr="005541F0" w:rsidRDefault="00E92E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2EDB" w:rsidRDefault="00E92E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92EDB" w:rsidRPr="005541F0" w:rsidRDefault="00E92ED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92EDB" w:rsidRPr="005649E4" w:rsidRDefault="00E92EDB" w:rsidP="00656C1A">
      <w:pPr>
        <w:spacing w:line="120" w:lineRule="atLeast"/>
        <w:jc w:val="center"/>
        <w:rPr>
          <w:sz w:val="18"/>
          <w:szCs w:val="24"/>
        </w:rPr>
      </w:pPr>
    </w:p>
    <w:p w:rsidR="00E92EDB" w:rsidRPr="00656C1A" w:rsidRDefault="00E92E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2EDB" w:rsidRPr="005541F0" w:rsidRDefault="00E92EDB" w:rsidP="00656C1A">
      <w:pPr>
        <w:spacing w:line="120" w:lineRule="atLeast"/>
        <w:jc w:val="center"/>
        <w:rPr>
          <w:sz w:val="18"/>
          <w:szCs w:val="24"/>
        </w:rPr>
      </w:pPr>
    </w:p>
    <w:p w:rsidR="00E92EDB" w:rsidRPr="005541F0" w:rsidRDefault="00E92EDB" w:rsidP="00656C1A">
      <w:pPr>
        <w:spacing w:line="120" w:lineRule="atLeast"/>
        <w:jc w:val="center"/>
        <w:rPr>
          <w:sz w:val="20"/>
          <w:szCs w:val="24"/>
        </w:rPr>
      </w:pPr>
    </w:p>
    <w:p w:rsidR="00E92EDB" w:rsidRPr="00656C1A" w:rsidRDefault="00E92ED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2EDB" w:rsidRDefault="00E92EDB" w:rsidP="00656C1A">
      <w:pPr>
        <w:spacing w:line="120" w:lineRule="atLeast"/>
        <w:jc w:val="center"/>
        <w:rPr>
          <w:sz w:val="30"/>
          <w:szCs w:val="24"/>
        </w:rPr>
      </w:pPr>
    </w:p>
    <w:p w:rsidR="00E92EDB" w:rsidRPr="00656C1A" w:rsidRDefault="00E92ED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2ED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2EDB" w:rsidRPr="00F8214F" w:rsidRDefault="00E92E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2EDB" w:rsidRPr="00F8214F" w:rsidRDefault="009535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2EDB" w:rsidRPr="00F8214F" w:rsidRDefault="00E92E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2EDB" w:rsidRPr="00F8214F" w:rsidRDefault="009535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92EDB" w:rsidRPr="00A63FB0" w:rsidRDefault="00E92E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2EDB" w:rsidRPr="00A3761A" w:rsidRDefault="009535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92EDB" w:rsidRPr="00F8214F" w:rsidRDefault="00E92ED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92EDB" w:rsidRPr="00F8214F" w:rsidRDefault="00E92ED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2EDB" w:rsidRPr="00AB4194" w:rsidRDefault="00E92E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2EDB" w:rsidRPr="00F8214F" w:rsidRDefault="009535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</w:t>
            </w:r>
          </w:p>
        </w:tc>
      </w:tr>
    </w:tbl>
    <w:p w:rsidR="00E92EDB" w:rsidRPr="000C4AB5" w:rsidRDefault="00E92EDB" w:rsidP="00C725A6">
      <w:pPr>
        <w:rPr>
          <w:rFonts w:cs="Times New Roman"/>
          <w:szCs w:val="28"/>
          <w:lang w:val="en-US"/>
        </w:rPr>
      </w:pPr>
    </w:p>
    <w:p w:rsidR="00E92EDB" w:rsidRPr="00857404" w:rsidRDefault="00E92EDB" w:rsidP="00E92EDB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Об исполнении решений </w:t>
      </w:r>
    </w:p>
    <w:p w:rsidR="00E92EDB" w:rsidRPr="00857404" w:rsidRDefault="00E92EDB" w:rsidP="00E92EDB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</w:p>
    <w:p w:rsidR="00E92EDB" w:rsidRDefault="00E92EDB" w:rsidP="00E92EDB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E92EDB" w:rsidRPr="00857404" w:rsidRDefault="00E92EDB" w:rsidP="00E92EDB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E92EDB" w:rsidRPr="00857404" w:rsidRDefault="00E92EDB" w:rsidP="00E92EDB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В соответствии с </w:t>
      </w:r>
      <w:r w:rsidRPr="00857404">
        <w:rPr>
          <w:rFonts w:eastAsia="Calibri"/>
          <w:sz w:val="27"/>
          <w:szCs w:val="27"/>
        </w:rPr>
        <w:t xml:space="preserve">Уставом </w:t>
      </w:r>
      <w:r w:rsidRPr="00857404">
        <w:rPr>
          <w:sz w:val="27"/>
          <w:szCs w:val="27"/>
        </w:rPr>
        <w:t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92EDB" w:rsidRPr="00857404" w:rsidRDefault="00E92EDB" w:rsidP="00E92EDB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0B238E">
        <w:rPr>
          <w:sz w:val="27"/>
          <w:szCs w:val="27"/>
        </w:rPr>
        <w:t xml:space="preserve">1. Назначить исполнителем решения, принятого на двадцать третьем заседании Думы города </w:t>
      </w:r>
      <w:r w:rsidRPr="000B238E">
        <w:rPr>
          <w:sz w:val="27"/>
          <w:szCs w:val="27"/>
          <w:lang w:val="en-US"/>
        </w:rPr>
        <w:t>VII</w:t>
      </w:r>
      <w:r w:rsidRPr="000B238E">
        <w:rPr>
          <w:sz w:val="27"/>
          <w:szCs w:val="27"/>
        </w:rPr>
        <w:t xml:space="preserve"> созыва 20.12.2023, структурное подразделение Администрации города согласно приложению 1.</w:t>
      </w:r>
    </w:p>
    <w:p w:rsidR="00E92EDB" w:rsidRPr="00857404" w:rsidRDefault="00E92EDB" w:rsidP="00E92EDB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2. Утвердить план мероприятий по исполнению отдельных решений Думы города, принятых на </w:t>
      </w:r>
      <w:r>
        <w:rPr>
          <w:sz w:val="27"/>
          <w:szCs w:val="27"/>
        </w:rPr>
        <w:t>двадцать третьем</w:t>
      </w:r>
      <w:r w:rsidRPr="00857404">
        <w:rPr>
          <w:sz w:val="27"/>
          <w:szCs w:val="27"/>
        </w:rPr>
        <w:t xml:space="preserve"> заседании 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20.12.2023</w:t>
      </w:r>
      <w:r w:rsidRPr="00857404">
        <w:rPr>
          <w:sz w:val="27"/>
          <w:szCs w:val="27"/>
        </w:rPr>
        <w:t>, (далее – план) согласно приложению 2.</w:t>
      </w:r>
    </w:p>
    <w:p w:rsidR="00E92EDB" w:rsidRPr="00857404" w:rsidRDefault="00E92EDB" w:rsidP="00E92EDB">
      <w:pPr>
        <w:pStyle w:val="a9"/>
        <w:spacing w:before="0" w:beforeAutospacing="0" w:after="0" w:afterAutospacing="0"/>
        <w:ind w:firstLine="709"/>
        <w:rPr>
          <w:sz w:val="27"/>
          <w:szCs w:val="27"/>
          <w:shd w:val="clear" w:color="auto" w:fill="FFFFFF"/>
        </w:rPr>
      </w:pPr>
      <w:r w:rsidRPr="00857404">
        <w:rPr>
          <w:sz w:val="27"/>
          <w:szCs w:val="27"/>
        </w:rPr>
        <w:t xml:space="preserve">3. Управлению </w:t>
      </w:r>
      <w:r w:rsidRPr="00857404">
        <w:rPr>
          <w:sz w:val="27"/>
          <w:szCs w:val="27"/>
          <w:shd w:val="clear" w:color="auto" w:fill="FFFFFF"/>
        </w:rPr>
        <w:t>документационного и организационного обеспечения обеспечить контроль за выполнением плана и информирование на аппаратных совещаниях о фактах его неисполнения в установленные сроки структурными подразделениями Администрации города.</w:t>
      </w:r>
    </w:p>
    <w:p w:rsidR="00E92EDB" w:rsidRPr="00AC5570" w:rsidRDefault="00E92EDB" w:rsidP="00E92EDB">
      <w:pPr>
        <w:ind w:right="-1" w:firstLine="709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4. Установить, что изменение или продление срока исполнения плана производится в порядке, установленном пунктом 9 статьи 17 Регламента Администрации города.</w:t>
      </w:r>
    </w:p>
    <w:p w:rsidR="00E92EDB" w:rsidRPr="00AC5570" w:rsidRDefault="00E92EDB" w:rsidP="00E92EDB">
      <w:pPr>
        <w:ind w:right="-1" w:firstLine="709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5.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E92EDB" w:rsidRDefault="00E92EDB" w:rsidP="00E92EDB">
      <w:pPr>
        <w:ind w:right="-1" w:firstLine="709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6. Муниципальному казенному учреждению «Наш город» опубликовать (разместить) настоящее распоряжение в сетевом издании «Официал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ьные документы города Сургута»: </w:t>
      </w:r>
      <w:r w:rsidRPr="00DB4E5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docsurgut.ru</w:t>
      </w: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E92EDB" w:rsidRPr="00AC5570" w:rsidRDefault="00E92EDB" w:rsidP="00E92EDB">
      <w:pPr>
        <w:ind w:right="-1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7</w:t>
      </w:r>
      <w:r w:rsidRPr="00AC5570">
        <w:rPr>
          <w:rFonts w:eastAsia="Times New Roman" w:cs="Times New Roman"/>
          <w:sz w:val="27"/>
          <w:szCs w:val="27"/>
          <w:lang w:eastAsia="ru-RU"/>
        </w:rPr>
        <w:t>. Настоящее распоряжение вступает в силу с момента его издания.</w:t>
      </w:r>
    </w:p>
    <w:p w:rsidR="00E92EDB" w:rsidRPr="00857404" w:rsidRDefault="00E92EDB" w:rsidP="00E92EDB">
      <w:pPr>
        <w:ind w:right="-1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8</w:t>
      </w:r>
      <w:r w:rsidRPr="00857404">
        <w:rPr>
          <w:rFonts w:cs="Times New Roman"/>
          <w:sz w:val="27"/>
          <w:szCs w:val="27"/>
        </w:rPr>
        <w:t>. Контроль за выполнением распоряжения оставляю за собой.</w:t>
      </w:r>
    </w:p>
    <w:p w:rsidR="00E92EDB" w:rsidRDefault="00E92EDB" w:rsidP="00E92EDB">
      <w:pPr>
        <w:tabs>
          <w:tab w:val="left" w:pos="993"/>
        </w:tabs>
        <w:suppressAutoHyphens/>
        <w:ind w:firstLine="709"/>
        <w:rPr>
          <w:rFonts w:eastAsia="Times New Roman"/>
          <w:spacing w:val="-6"/>
          <w:sz w:val="27"/>
          <w:szCs w:val="27"/>
          <w:lang w:eastAsia="ru-RU"/>
        </w:rPr>
      </w:pPr>
    </w:p>
    <w:p w:rsidR="00E92EDB" w:rsidRDefault="00E92EDB" w:rsidP="00E92EDB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E92EDB" w:rsidRPr="00857404" w:rsidRDefault="00E92EDB" w:rsidP="00E92EDB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E92EDB" w:rsidRPr="00857404" w:rsidRDefault="00E92EDB" w:rsidP="00E92EDB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Заместитель Главы города                    </w:t>
      </w:r>
      <w:r>
        <w:rPr>
          <w:rFonts w:eastAsia="Times New Roman"/>
          <w:spacing w:val="-6"/>
          <w:sz w:val="27"/>
          <w:szCs w:val="27"/>
          <w:lang w:eastAsia="ru-RU"/>
        </w:rPr>
        <w:t xml:space="preserve"> </w:t>
      </w: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                                                              М.А. </w:t>
      </w:r>
      <w:proofErr w:type="spellStart"/>
      <w:r w:rsidRPr="00857404">
        <w:rPr>
          <w:rFonts w:eastAsia="Times New Roman"/>
          <w:spacing w:val="-6"/>
          <w:sz w:val="27"/>
          <w:szCs w:val="27"/>
          <w:lang w:eastAsia="ru-RU"/>
        </w:rPr>
        <w:t>Гуменюк</w:t>
      </w:r>
      <w:proofErr w:type="spellEnd"/>
    </w:p>
    <w:p w:rsidR="00E92EDB" w:rsidRPr="00E92EDB" w:rsidRDefault="00E92EDB" w:rsidP="00E92EDB">
      <w:pPr>
        <w:spacing w:after="160" w:line="259" w:lineRule="auto"/>
        <w:rPr>
          <w:rFonts w:eastAsia="Calibri" w:cs="Times New Roman"/>
          <w:bCs/>
          <w:szCs w:val="28"/>
        </w:rPr>
        <w:sectPr w:rsidR="00E92EDB" w:rsidRPr="00E92EDB" w:rsidSect="00E92EDB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DB74EE" w:rsidRDefault="00DB74EE" w:rsidP="00DB74EE">
      <w:pPr>
        <w:tabs>
          <w:tab w:val="left" w:pos="709"/>
        </w:tabs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Приложение 1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 распоряжению 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Администрации города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____________ № ________</w:t>
      </w:r>
    </w:p>
    <w:p w:rsidR="00DB74EE" w:rsidRDefault="00DB74EE" w:rsidP="00DB74EE">
      <w:pPr>
        <w:ind w:firstLine="6101"/>
        <w:rPr>
          <w:rFonts w:cs="Times New Roman"/>
          <w:sz w:val="27"/>
          <w:szCs w:val="27"/>
        </w:rPr>
      </w:pPr>
    </w:p>
    <w:p w:rsidR="00DB74EE" w:rsidRDefault="00DB74EE" w:rsidP="00DB74EE">
      <w:pPr>
        <w:ind w:firstLine="708"/>
        <w:rPr>
          <w:rFonts w:cs="Times New Roman"/>
          <w:sz w:val="27"/>
          <w:szCs w:val="27"/>
        </w:rPr>
      </w:pPr>
    </w:p>
    <w:p w:rsidR="00DB74EE" w:rsidRDefault="00DB74EE" w:rsidP="00DB74EE">
      <w:pPr>
        <w:tabs>
          <w:tab w:val="left" w:pos="85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Исполнитель</w:t>
      </w:r>
    </w:p>
    <w:p w:rsidR="00DB74EE" w:rsidRDefault="00DB74EE" w:rsidP="00DB74EE">
      <w:pPr>
        <w:tabs>
          <w:tab w:val="left" w:pos="851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решения Думы города, принятого на двадцать третьем заседании Думы города </w:t>
      </w:r>
      <w:r>
        <w:rPr>
          <w:sz w:val="27"/>
          <w:szCs w:val="27"/>
          <w:lang w:val="en-US"/>
        </w:rPr>
        <w:t>VII</w:t>
      </w:r>
      <w:r>
        <w:rPr>
          <w:sz w:val="27"/>
          <w:szCs w:val="27"/>
        </w:rPr>
        <w:t xml:space="preserve"> созыва 20.12.2023</w:t>
      </w:r>
    </w:p>
    <w:p w:rsidR="00DB74EE" w:rsidRDefault="00DB74EE" w:rsidP="00DB74EE">
      <w:pPr>
        <w:tabs>
          <w:tab w:val="left" w:pos="851"/>
        </w:tabs>
        <w:rPr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217"/>
        <w:gridCol w:w="3969"/>
        <w:gridCol w:w="2268"/>
      </w:tblGrid>
      <w:tr w:rsidR="00DB74EE" w:rsidTr="00DB74EE">
        <w:trPr>
          <w:tblHeader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Думы города </w:t>
            </w:r>
          </w:p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 классификатора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</w:t>
            </w:r>
          </w:p>
        </w:tc>
      </w:tr>
      <w:tr w:rsidR="00DB74EE" w:rsidTr="00DB74EE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5" w:rsidRDefault="00DB74EE" w:rsidP="00F672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20.12.2023 № 485-</w:t>
            </w:r>
            <w:r>
              <w:rPr>
                <w:sz w:val="27"/>
                <w:szCs w:val="27"/>
                <w:lang w:val="en-US"/>
              </w:rPr>
              <w:t>VII</w:t>
            </w:r>
            <w:r w:rsidRPr="00DB74E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«О бюджете городского округа </w:t>
            </w:r>
          </w:p>
          <w:p w:rsidR="00DB74EE" w:rsidRDefault="00DB74EE" w:rsidP="00F672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Ханты-Мансийского автономного округа – Югры на 2024 год </w:t>
            </w:r>
            <w:r>
              <w:rPr>
                <w:sz w:val="27"/>
                <w:szCs w:val="27"/>
              </w:rPr>
              <w:br/>
              <w:t>и плановый период 2025 – 2026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департамент финансов</w:t>
            </w:r>
          </w:p>
        </w:tc>
      </w:tr>
    </w:tbl>
    <w:p w:rsidR="00DB74EE" w:rsidRDefault="00DB74EE" w:rsidP="00DB74EE">
      <w:pPr>
        <w:spacing w:after="160" w:line="25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B74EE" w:rsidRDefault="00DB74EE" w:rsidP="00DB74EE">
      <w:pPr>
        <w:tabs>
          <w:tab w:val="left" w:pos="709"/>
        </w:tabs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Приложение 2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к распоряжению 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Администрации города</w:t>
      </w:r>
    </w:p>
    <w:p w:rsidR="00DB74EE" w:rsidRDefault="00DB74EE" w:rsidP="00DB74EE">
      <w:pPr>
        <w:ind w:left="4956" w:firstLine="6101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от ____________ № ________</w:t>
      </w:r>
    </w:p>
    <w:p w:rsidR="00DB74EE" w:rsidRDefault="00DB74EE" w:rsidP="00DB74EE">
      <w:pPr>
        <w:ind w:firstLine="708"/>
        <w:rPr>
          <w:rFonts w:cs="Times New Roman"/>
          <w:sz w:val="27"/>
          <w:szCs w:val="27"/>
        </w:rPr>
      </w:pPr>
    </w:p>
    <w:p w:rsidR="00DB74EE" w:rsidRDefault="00DB74EE" w:rsidP="00DB74EE">
      <w:pPr>
        <w:ind w:firstLine="708"/>
        <w:rPr>
          <w:rFonts w:cs="Times New Roman"/>
          <w:sz w:val="27"/>
          <w:szCs w:val="27"/>
        </w:rPr>
      </w:pPr>
    </w:p>
    <w:p w:rsidR="00DB74EE" w:rsidRDefault="00DB74EE" w:rsidP="00DB74EE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План мероприятий </w:t>
      </w:r>
    </w:p>
    <w:p w:rsidR="00DB74EE" w:rsidRDefault="00DB74EE" w:rsidP="00DB74EE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по исполнению отдельных решений Думы города,</w:t>
      </w:r>
    </w:p>
    <w:p w:rsidR="00DB74EE" w:rsidRDefault="00DB74EE" w:rsidP="00DB74EE">
      <w:pPr>
        <w:tabs>
          <w:tab w:val="left" w:pos="851"/>
        </w:tabs>
        <w:jc w:val="center"/>
        <w:rPr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принятых на двадцать третьем заседании Думы города </w:t>
      </w:r>
      <w:r>
        <w:rPr>
          <w:sz w:val="27"/>
          <w:szCs w:val="27"/>
          <w:lang w:val="en-US"/>
        </w:rPr>
        <w:t>VII</w:t>
      </w:r>
      <w:r>
        <w:rPr>
          <w:sz w:val="27"/>
          <w:szCs w:val="27"/>
        </w:rPr>
        <w:t xml:space="preserve"> созыва 20.12.2023</w:t>
      </w:r>
    </w:p>
    <w:p w:rsidR="00DB74EE" w:rsidRDefault="00DB74EE" w:rsidP="00DB74EE">
      <w:pPr>
        <w:tabs>
          <w:tab w:val="left" w:pos="851"/>
        </w:tabs>
        <w:jc w:val="center"/>
        <w:rPr>
          <w:rFonts w:cs="Times New Roman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528"/>
        <w:gridCol w:w="2268"/>
        <w:gridCol w:w="1843"/>
      </w:tblGrid>
      <w:tr w:rsidR="00DB74EE" w:rsidTr="00DB74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Думы города </w:t>
            </w:r>
          </w:p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Поручение/перечень муниципальных правовых актов, подлежащих отмене, изменению или принятию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выполнения поручений/ подготовки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 w:rsidP="00DB74EE">
            <w:pPr>
              <w:tabs>
                <w:tab w:val="left" w:pos="851"/>
              </w:tabs>
              <w:ind w:left="-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</w:t>
            </w:r>
          </w:p>
        </w:tc>
      </w:tr>
      <w:tr w:rsidR="00DB74EE" w:rsidTr="00DB74EE">
        <w:trPr>
          <w:trHeight w:val="3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от 26.12.2023 № 490-VII ДГ </w:t>
            </w:r>
            <w:r>
              <w:rPr>
                <w:sz w:val="27"/>
                <w:szCs w:val="27"/>
                <w:shd w:val="clear" w:color="auto" w:fill="FFFFFF"/>
              </w:rPr>
              <w:br/>
              <w:t xml:space="preserve">«О внесении изменений в решение Думы города от 22.12.2020 </w:t>
            </w:r>
            <w:r>
              <w:rPr>
                <w:sz w:val="27"/>
                <w:szCs w:val="27"/>
                <w:shd w:val="clear" w:color="auto" w:fill="FFFFFF"/>
              </w:rPr>
              <w:br/>
              <w:t>№ 690-VI ДГ «Об утверждении Положения о регулировании отдельных вопросов реализации инициативных проектов в городе Сургуте»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 w:rsidP="00F6728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привести в соответствие с решением Думы города распоряжение Администрации города от 28.04.2021 № 595 «О порядке </w:t>
            </w:r>
            <w:r w:rsidR="00F67285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взаимодействия структурных подразделений Администрации города, муниципальных учреждений по вопросам рассмотрения </w:t>
            </w:r>
            <w:r>
              <w:rPr>
                <w:sz w:val="27"/>
                <w:szCs w:val="27"/>
              </w:rPr>
              <w:br/>
              <w:t>и реализации инициативных проектов»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департамент финансов</w:t>
            </w:r>
          </w:p>
        </w:tc>
      </w:tr>
      <w:tr w:rsidR="00DB74EE" w:rsidTr="00DB74EE">
        <w:trPr>
          <w:trHeight w:val="1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от 26.12.2023 № 496-VII ДГ </w:t>
            </w:r>
            <w:r>
              <w:rPr>
                <w:sz w:val="27"/>
                <w:szCs w:val="27"/>
                <w:shd w:val="clear" w:color="auto" w:fill="FFFFFF"/>
              </w:rPr>
              <w:br/>
              <w:t xml:space="preserve">«О внесении изменений в решение городской Думы от 28.02.2006 </w:t>
            </w:r>
            <w:r>
              <w:rPr>
                <w:sz w:val="27"/>
                <w:szCs w:val="27"/>
                <w:shd w:val="clear" w:color="auto" w:fill="FFFFFF"/>
              </w:rPr>
              <w:br/>
              <w:t xml:space="preserve">№ 567-III ГД «Об утверждении Положения о звании «Почетный гражданин города Сургута» </w:t>
            </w:r>
            <w:r>
              <w:rPr>
                <w:sz w:val="27"/>
                <w:szCs w:val="27"/>
                <w:shd w:val="clear" w:color="auto" w:fill="FFFFFF"/>
              </w:rPr>
              <w:br/>
              <w:t xml:space="preserve">и положений об отдельных видах наград городского округа Сургут </w:t>
            </w:r>
            <w:r>
              <w:rPr>
                <w:sz w:val="27"/>
                <w:szCs w:val="27"/>
                <w:shd w:val="clear" w:color="auto" w:fill="FFFFFF"/>
              </w:rPr>
              <w:br/>
              <w:t>Ханты-Мансийского автономного округа – Югры»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привести в соответствие с решением Думы города:</w:t>
            </w:r>
          </w:p>
          <w:p w:rsidR="00DB74EE" w:rsidRDefault="00DB74E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постановление Администрации города </w:t>
            </w:r>
            <w:r w:rsidR="00F67285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от 19.12.2013 № 9236 </w:t>
            </w:r>
          </w:p>
          <w:p w:rsidR="00DB74EE" w:rsidRDefault="00DB74E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«Об утверждении Порядка предоставления мер социальной поддержки гражданам, которым присвоено звание «Почетный гражданин города Сургута»;</w:t>
            </w:r>
          </w:p>
          <w:p w:rsidR="00DB74EE" w:rsidRDefault="00DB74EE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постановление Администрации города </w:t>
            </w:r>
            <w:r w:rsidR="00F67285">
              <w:rPr>
                <w:bCs/>
                <w:sz w:val="27"/>
                <w:szCs w:val="27"/>
              </w:rPr>
              <w:br/>
            </w:r>
            <w:r>
              <w:rPr>
                <w:bCs/>
                <w:sz w:val="27"/>
                <w:szCs w:val="27"/>
              </w:rPr>
              <w:t xml:space="preserve">от 01.03.2019 № 1442 «О порядке предоставления субсидии на возмещение недополученных доходов, возникающих </w:t>
            </w:r>
            <w:r>
              <w:rPr>
                <w:bCs/>
                <w:sz w:val="27"/>
                <w:szCs w:val="27"/>
              </w:rPr>
              <w:br/>
              <w:t xml:space="preserve">в связи со снижением платы граждан </w:t>
            </w:r>
            <w:r>
              <w:rPr>
                <w:bCs/>
                <w:sz w:val="27"/>
                <w:szCs w:val="27"/>
              </w:rPr>
              <w:br/>
              <w:t>за коммунальные услуги в целях соблюдения предельных (максимальных) индексов изменения размера вносимой гражданами платы за коммунальные услуги»;</w:t>
            </w:r>
          </w:p>
          <w:p w:rsidR="00DB74EE" w:rsidRDefault="00DB74EE" w:rsidP="00F67285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постановление Администрации города </w:t>
            </w:r>
            <w:r w:rsidR="00F67285">
              <w:rPr>
                <w:bCs/>
                <w:sz w:val="27"/>
                <w:szCs w:val="27"/>
              </w:rPr>
              <w:br/>
            </w:r>
            <w:r>
              <w:rPr>
                <w:bCs/>
                <w:sz w:val="27"/>
                <w:szCs w:val="27"/>
              </w:rPr>
              <w:t>от 07.02.2019 № 839 «О порядке предоставления дополнительной меры социальной поддержки по оплате содержания жилых помещений отдельным категориям граждан и порядке предоставления субсидии на возмещение недополученных доходов, возникающих в связи со снижением размеров платы за содержание жилых помещений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департамент городского хозяйства</w:t>
            </w:r>
          </w:p>
        </w:tc>
      </w:tr>
    </w:tbl>
    <w:p w:rsidR="00DB74EE" w:rsidRDefault="00DB74EE"/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528"/>
        <w:gridCol w:w="2268"/>
        <w:gridCol w:w="1843"/>
      </w:tblGrid>
      <w:tr w:rsidR="00DB74EE" w:rsidTr="00DB74EE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от 26.12.2023 № 497-VII ДГ </w:t>
            </w:r>
            <w:r>
              <w:rPr>
                <w:sz w:val="27"/>
                <w:szCs w:val="27"/>
                <w:shd w:val="clear" w:color="auto" w:fill="FFFFFF"/>
              </w:rPr>
              <w:br/>
              <w:t>«О признании утратившими силу решений Думы города»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 w:rsidP="00F6728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признать утратившим силу постановление Администрации города от 26.01.2010 № 253 «О Порядке предоставления компенсации расходов по оплате жилого помещения </w:t>
            </w:r>
            <w:r w:rsidR="00F67285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и коммунальных услуг отдельным категориям граждан, проживающих</w:t>
            </w:r>
            <w:r w:rsidR="00F67285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в бесхозяйных жилых помещениях </w:t>
            </w:r>
            <w:r w:rsidR="00F67285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и временном жилищном фонде»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26.02.2024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EE" w:rsidRDefault="00DB74EE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департамент городского хозяйства</w:t>
            </w:r>
          </w:p>
        </w:tc>
      </w:tr>
    </w:tbl>
    <w:p w:rsidR="00DB74EE" w:rsidRDefault="00DB74EE" w:rsidP="00DB74EE">
      <w:pPr>
        <w:tabs>
          <w:tab w:val="left" w:pos="851"/>
        </w:tabs>
        <w:jc w:val="center"/>
        <w:rPr>
          <w:rFonts w:cs="Times New Roman"/>
          <w:szCs w:val="28"/>
        </w:rPr>
      </w:pPr>
    </w:p>
    <w:p w:rsidR="00F453AA" w:rsidRPr="00E92EDB" w:rsidRDefault="00F453AA" w:rsidP="00EE4F1A">
      <w:pPr>
        <w:tabs>
          <w:tab w:val="left" w:pos="709"/>
        </w:tabs>
        <w:ind w:left="4956" w:firstLine="6101"/>
      </w:pPr>
    </w:p>
    <w:sectPr w:rsidR="00F453AA" w:rsidRPr="00E92EDB" w:rsidSect="001C453B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06" w:rsidRDefault="00856006" w:rsidP="00E92EDB">
      <w:r>
        <w:separator/>
      </w:r>
    </w:p>
  </w:endnote>
  <w:endnote w:type="continuationSeparator" w:id="0">
    <w:p w:rsidR="00856006" w:rsidRDefault="00856006" w:rsidP="00E9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06" w:rsidRDefault="00856006" w:rsidP="00E92EDB">
      <w:r>
        <w:separator/>
      </w:r>
    </w:p>
  </w:footnote>
  <w:footnote w:type="continuationSeparator" w:id="0">
    <w:p w:rsidR="00856006" w:rsidRDefault="00856006" w:rsidP="00E9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1745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53B" w:rsidRPr="001C453B" w:rsidRDefault="001C453B">
        <w:pPr>
          <w:pStyle w:val="a4"/>
          <w:jc w:val="center"/>
          <w:rPr>
            <w:sz w:val="20"/>
            <w:szCs w:val="20"/>
          </w:rPr>
        </w:pPr>
        <w:r w:rsidRPr="001C453B">
          <w:rPr>
            <w:sz w:val="20"/>
            <w:szCs w:val="20"/>
          </w:rPr>
          <w:fldChar w:fldCharType="begin"/>
        </w:r>
        <w:r w:rsidRPr="001C453B">
          <w:rPr>
            <w:sz w:val="20"/>
            <w:szCs w:val="20"/>
          </w:rPr>
          <w:instrText>PAGE   \* MERGEFORMAT</w:instrText>
        </w:r>
        <w:r w:rsidRPr="001C453B">
          <w:rPr>
            <w:sz w:val="20"/>
            <w:szCs w:val="20"/>
          </w:rPr>
          <w:fldChar w:fldCharType="separate"/>
        </w:r>
        <w:r w:rsidR="00F54DF6">
          <w:rPr>
            <w:noProof/>
            <w:sz w:val="20"/>
            <w:szCs w:val="20"/>
          </w:rPr>
          <w:t>5</w:t>
        </w:r>
        <w:r w:rsidRPr="001C453B">
          <w:rPr>
            <w:sz w:val="20"/>
            <w:szCs w:val="20"/>
          </w:rPr>
          <w:fldChar w:fldCharType="end"/>
        </w:r>
      </w:p>
    </w:sdtContent>
  </w:sdt>
  <w:p w:rsidR="001C453B" w:rsidRDefault="001C453B">
    <w:pPr>
      <w:pStyle w:val="a4"/>
    </w:pPr>
  </w:p>
  <w:p w:rsidR="001C453B" w:rsidRDefault="001C4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7487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453B" w:rsidRPr="001C453B" w:rsidRDefault="001C453B">
        <w:pPr>
          <w:pStyle w:val="a4"/>
          <w:jc w:val="center"/>
          <w:rPr>
            <w:sz w:val="20"/>
            <w:szCs w:val="20"/>
          </w:rPr>
        </w:pPr>
        <w:r w:rsidRPr="001C453B">
          <w:rPr>
            <w:sz w:val="20"/>
            <w:szCs w:val="20"/>
          </w:rPr>
          <w:fldChar w:fldCharType="begin"/>
        </w:r>
        <w:r w:rsidRPr="001C453B">
          <w:rPr>
            <w:sz w:val="20"/>
            <w:szCs w:val="20"/>
          </w:rPr>
          <w:instrText>PAGE   \* MERGEFORMAT</w:instrText>
        </w:r>
        <w:r w:rsidRPr="001C453B">
          <w:rPr>
            <w:sz w:val="20"/>
            <w:szCs w:val="20"/>
          </w:rPr>
          <w:fldChar w:fldCharType="separate"/>
        </w:r>
        <w:r w:rsidR="009535F5">
          <w:rPr>
            <w:noProof/>
            <w:sz w:val="20"/>
            <w:szCs w:val="20"/>
          </w:rPr>
          <w:t>1</w:t>
        </w:r>
        <w:r w:rsidRPr="001C453B">
          <w:rPr>
            <w:sz w:val="20"/>
            <w:szCs w:val="20"/>
          </w:rPr>
          <w:fldChar w:fldCharType="end"/>
        </w:r>
      </w:p>
    </w:sdtContent>
  </w:sdt>
  <w:p w:rsidR="001C453B" w:rsidRDefault="001C45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2DE"/>
    <w:multiLevelType w:val="hybridMultilevel"/>
    <w:tmpl w:val="478C5C34"/>
    <w:lvl w:ilvl="0" w:tplc="AB429A98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B"/>
    <w:rsid w:val="001C453B"/>
    <w:rsid w:val="002A3E75"/>
    <w:rsid w:val="003F14A4"/>
    <w:rsid w:val="00440FF6"/>
    <w:rsid w:val="00506692"/>
    <w:rsid w:val="006E4895"/>
    <w:rsid w:val="00856006"/>
    <w:rsid w:val="009535F5"/>
    <w:rsid w:val="00C12733"/>
    <w:rsid w:val="00D03911"/>
    <w:rsid w:val="00DB74EE"/>
    <w:rsid w:val="00E61DD9"/>
    <w:rsid w:val="00E92EDB"/>
    <w:rsid w:val="00EE4F1A"/>
    <w:rsid w:val="00F453AA"/>
    <w:rsid w:val="00F54DF6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25BE2E-148C-4046-8C72-D598FB3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E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2E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92E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EDB"/>
    <w:rPr>
      <w:rFonts w:ascii="Times New Roman" w:hAnsi="Times New Roman"/>
      <w:sz w:val="28"/>
    </w:rPr>
  </w:style>
  <w:style w:type="character" w:styleId="a8">
    <w:name w:val="page number"/>
    <w:basedOn w:val="a0"/>
    <w:rsid w:val="00E92EDB"/>
  </w:style>
  <w:style w:type="paragraph" w:styleId="a9">
    <w:name w:val="Normal (Web)"/>
    <w:basedOn w:val="a"/>
    <w:uiPriority w:val="99"/>
    <w:unhideWhenUsed/>
    <w:rsid w:val="00E92ED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2EDB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2024-02-01T04:07:00Z</cp:lastPrinted>
  <dcterms:created xsi:type="dcterms:W3CDTF">2024-02-05T09:47:00Z</dcterms:created>
  <dcterms:modified xsi:type="dcterms:W3CDTF">2024-02-05T09:47:00Z</dcterms:modified>
</cp:coreProperties>
</file>