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EB" w:rsidRDefault="00E405EB" w:rsidP="00656C1A">
      <w:pPr>
        <w:spacing w:line="120" w:lineRule="atLeast"/>
        <w:jc w:val="center"/>
        <w:rPr>
          <w:sz w:val="24"/>
          <w:szCs w:val="24"/>
        </w:rPr>
      </w:pPr>
    </w:p>
    <w:p w:rsidR="00E405EB" w:rsidRDefault="00E405EB" w:rsidP="00656C1A">
      <w:pPr>
        <w:spacing w:line="120" w:lineRule="atLeast"/>
        <w:jc w:val="center"/>
        <w:rPr>
          <w:sz w:val="24"/>
          <w:szCs w:val="24"/>
        </w:rPr>
      </w:pPr>
    </w:p>
    <w:p w:rsidR="00E405EB" w:rsidRPr="00852378" w:rsidRDefault="00E405EB" w:rsidP="00656C1A">
      <w:pPr>
        <w:spacing w:line="120" w:lineRule="atLeast"/>
        <w:jc w:val="center"/>
        <w:rPr>
          <w:sz w:val="10"/>
          <w:szCs w:val="10"/>
        </w:rPr>
      </w:pPr>
    </w:p>
    <w:p w:rsidR="00E405EB" w:rsidRDefault="00E405EB" w:rsidP="00656C1A">
      <w:pPr>
        <w:spacing w:line="120" w:lineRule="atLeast"/>
        <w:jc w:val="center"/>
        <w:rPr>
          <w:sz w:val="10"/>
          <w:szCs w:val="24"/>
        </w:rPr>
      </w:pPr>
    </w:p>
    <w:p w:rsidR="00E405EB" w:rsidRPr="005541F0" w:rsidRDefault="00E405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05EB" w:rsidRDefault="00E405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405EB" w:rsidRPr="005541F0" w:rsidRDefault="00E405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405EB" w:rsidRPr="005649E4" w:rsidRDefault="00E405EB" w:rsidP="00656C1A">
      <w:pPr>
        <w:spacing w:line="120" w:lineRule="atLeast"/>
        <w:jc w:val="center"/>
        <w:rPr>
          <w:sz w:val="18"/>
          <w:szCs w:val="24"/>
        </w:rPr>
      </w:pPr>
    </w:p>
    <w:p w:rsidR="00E405EB" w:rsidRPr="00656C1A" w:rsidRDefault="00E405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05EB" w:rsidRPr="005541F0" w:rsidRDefault="00E405EB" w:rsidP="00656C1A">
      <w:pPr>
        <w:spacing w:line="120" w:lineRule="atLeast"/>
        <w:jc w:val="center"/>
        <w:rPr>
          <w:sz w:val="18"/>
          <w:szCs w:val="24"/>
        </w:rPr>
      </w:pPr>
    </w:p>
    <w:p w:rsidR="00E405EB" w:rsidRPr="005541F0" w:rsidRDefault="00E405EB" w:rsidP="00656C1A">
      <w:pPr>
        <w:spacing w:line="120" w:lineRule="atLeast"/>
        <w:jc w:val="center"/>
        <w:rPr>
          <w:sz w:val="20"/>
          <w:szCs w:val="24"/>
        </w:rPr>
      </w:pPr>
    </w:p>
    <w:p w:rsidR="00E405EB" w:rsidRPr="00656C1A" w:rsidRDefault="00E405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05EB" w:rsidRDefault="00E405EB" w:rsidP="00656C1A">
      <w:pPr>
        <w:spacing w:line="120" w:lineRule="atLeast"/>
        <w:jc w:val="center"/>
        <w:rPr>
          <w:sz w:val="30"/>
          <w:szCs w:val="24"/>
        </w:rPr>
      </w:pPr>
    </w:p>
    <w:p w:rsidR="00E405EB" w:rsidRPr="00656C1A" w:rsidRDefault="00E405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05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05EB" w:rsidRPr="00F8214F" w:rsidRDefault="00E405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05EB" w:rsidRPr="00F8214F" w:rsidRDefault="002629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05EB" w:rsidRPr="00F8214F" w:rsidRDefault="00E405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05EB" w:rsidRPr="00F8214F" w:rsidRDefault="002629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405EB" w:rsidRPr="00A63FB0" w:rsidRDefault="00E405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05EB" w:rsidRPr="00A3761A" w:rsidRDefault="002629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405EB" w:rsidRPr="00F8214F" w:rsidRDefault="00E405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405EB" w:rsidRPr="00F8214F" w:rsidRDefault="00E405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405EB" w:rsidRPr="00AB4194" w:rsidRDefault="00E405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05EB" w:rsidRPr="00F8214F" w:rsidRDefault="002629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2729</w:t>
            </w:r>
          </w:p>
        </w:tc>
      </w:tr>
    </w:tbl>
    <w:p w:rsidR="00E405EB" w:rsidRPr="00C725A6" w:rsidRDefault="00E405EB" w:rsidP="00C725A6">
      <w:pPr>
        <w:rPr>
          <w:rFonts w:cs="Times New Roman"/>
          <w:szCs w:val="28"/>
        </w:rPr>
      </w:pPr>
    </w:p>
    <w:p w:rsidR="00E405EB" w:rsidRDefault="00E405EB" w:rsidP="00E405EB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 внесении изменений </w:t>
      </w:r>
    </w:p>
    <w:p w:rsidR="00E405EB" w:rsidRDefault="00E405EB" w:rsidP="00E405E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постановление Администрации </w:t>
      </w:r>
    </w:p>
    <w:p w:rsidR="00E405EB" w:rsidRDefault="00E405EB" w:rsidP="00E405E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города от 02.04.2024 № 1493 </w:t>
      </w:r>
    </w:p>
    <w:p w:rsidR="00E405EB" w:rsidRDefault="00E405EB" w:rsidP="00E405EB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«О </w:t>
      </w:r>
      <w:r w:rsidRPr="00EF7832">
        <w:rPr>
          <w:rFonts w:eastAsia="Calibri" w:cs="Times New Roman"/>
          <w:szCs w:val="28"/>
        </w:rPr>
        <w:t>праздновании 7</w:t>
      </w:r>
      <w:r>
        <w:rPr>
          <w:rFonts w:eastAsia="Calibri" w:cs="Times New Roman"/>
          <w:szCs w:val="28"/>
        </w:rPr>
        <w:t>9</w:t>
      </w:r>
      <w:r w:rsidRPr="00EF7832">
        <w:rPr>
          <w:rFonts w:eastAsia="Calibri" w:cs="Times New Roman"/>
          <w:szCs w:val="28"/>
        </w:rPr>
        <w:t xml:space="preserve">-й годовщины </w:t>
      </w:r>
    </w:p>
    <w:p w:rsidR="00E405EB" w:rsidRPr="00EF7832" w:rsidRDefault="00E405EB" w:rsidP="00E405EB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 xml:space="preserve">Победы в Великой Отечественной </w:t>
      </w:r>
    </w:p>
    <w:p w:rsidR="00E405EB" w:rsidRPr="00EF7832" w:rsidRDefault="00E405EB" w:rsidP="00E405EB">
      <w:pPr>
        <w:jc w:val="both"/>
        <w:rPr>
          <w:rFonts w:eastAsia="Calibri" w:cs="Times New Roman"/>
          <w:szCs w:val="28"/>
        </w:rPr>
      </w:pPr>
      <w:r w:rsidRPr="00EF7832">
        <w:rPr>
          <w:rFonts w:eastAsia="Calibri" w:cs="Times New Roman"/>
          <w:szCs w:val="28"/>
        </w:rPr>
        <w:t>войне 1941 – 1945 годов</w:t>
      </w:r>
      <w:r>
        <w:rPr>
          <w:rFonts w:eastAsia="Calibri" w:cs="Times New Roman"/>
          <w:szCs w:val="28"/>
        </w:rPr>
        <w:t>»</w:t>
      </w:r>
    </w:p>
    <w:p w:rsidR="00E405EB" w:rsidRPr="00E405EB" w:rsidRDefault="00E405EB" w:rsidP="00E405EB">
      <w:pPr>
        <w:jc w:val="both"/>
        <w:rPr>
          <w:rFonts w:eastAsia="Times New Roman" w:cs="Times New Roman"/>
          <w:szCs w:val="28"/>
          <w:lang w:eastAsia="ru-RU"/>
        </w:rPr>
      </w:pPr>
    </w:p>
    <w:p w:rsidR="00E405EB" w:rsidRPr="00E405EB" w:rsidRDefault="00E405EB" w:rsidP="00E405EB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E405EB" w:rsidRPr="00EC1B30" w:rsidRDefault="00E405EB" w:rsidP="00E405EB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C1B30">
        <w:rPr>
          <w:rFonts w:eastAsia="Calibri" w:cs="Times New Roman"/>
          <w:color w:val="000000"/>
          <w:szCs w:val="28"/>
        </w:rPr>
        <w:t xml:space="preserve">В соответствии с Федеральным законом от 06.10.2003 № 131-ФЗ </w:t>
      </w:r>
      <w:r>
        <w:rPr>
          <w:rFonts w:eastAsia="Calibri" w:cs="Times New Roman"/>
          <w:color w:val="000000"/>
          <w:szCs w:val="28"/>
        </w:rPr>
        <w:t xml:space="preserve">                          </w:t>
      </w:r>
      <w:r w:rsidRPr="00EC1B30">
        <w:rPr>
          <w:rFonts w:eastAsia="Calibri" w:cs="Times New Roman"/>
          <w:color w:val="000000"/>
          <w:szCs w:val="28"/>
        </w:rPr>
        <w:t>«Об общих принципах организации местного самоуправления в Российской Федерации</w:t>
      </w:r>
      <w:r w:rsidRPr="00EC1B30">
        <w:rPr>
          <w:rFonts w:eastAsia="Calibri" w:cs="Times New Roman"/>
          <w:szCs w:val="28"/>
        </w:rPr>
        <w:t xml:space="preserve">», Уставом </w:t>
      </w:r>
      <w:r w:rsidRPr="001F65BF">
        <w:rPr>
          <w:rFonts w:eastAsia="Calibri" w:cs="Times New Roman"/>
          <w:color w:val="000000" w:themeColor="text1"/>
          <w:szCs w:val="28"/>
        </w:rPr>
        <w:t>муниципального образования городской округ Сургут Ханты-Мансийского автономного округа – Югры,</w:t>
      </w:r>
      <w:r w:rsidRPr="001F65BF">
        <w:rPr>
          <w:color w:val="000000" w:themeColor="text1"/>
        </w:rPr>
        <w:t xml:space="preserve"> </w:t>
      </w:r>
      <w:r w:rsidRPr="001F65BF">
        <w:rPr>
          <w:rFonts w:eastAsia="Calibri" w:cs="Times New Roman"/>
          <w:color w:val="000000" w:themeColor="text1"/>
          <w:szCs w:val="28"/>
        </w:rPr>
        <w:t xml:space="preserve">решением Думы города                 от 25.04.2024 № 550-VII ДГ «О назначении исполняющего обязанности Главы города Сургута», распоряжением  Администрации города </w:t>
      </w:r>
      <w:r w:rsidRPr="001F65BF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 xml:space="preserve">от 30.12.2005 № 3686 «Об утверждении Регламента Администрации </w:t>
      </w:r>
      <w:r w:rsidRPr="00EC1B30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города»: </w:t>
      </w:r>
    </w:p>
    <w:p w:rsidR="00E405EB" w:rsidRPr="00EC1B30" w:rsidRDefault="00E405EB" w:rsidP="00E405EB">
      <w:pPr>
        <w:ind w:firstLine="709"/>
        <w:jc w:val="both"/>
        <w:rPr>
          <w:rFonts w:eastAsia="Calibri" w:cs="Times New Roman"/>
          <w:szCs w:val="28"/>
        </w:rPr>
      </w:pPr>
      <w:r w:rsidRPr="00EC1B30">
        <w:rPr>
          <w:rFonts w:eastAsia="Calibri" w:cs="Times New Roman"/>
          <w:szCs w:val="28"/>
        </w:rPr>
        <w:t xml:space="preserve">1. Внести в постановление Администрации города от 02.04.2024 № 1493 </w:t>
      </w:r>
      <w:r w:rsidRPr="00EC1B30">
        <w:rPr>
          <w:rFonts w:eastAsia="Calibri" w:cs="Times New Roman"/>
          <w:szCs w:val="28"/>
        </w:rPr>
        <w:br/>
        <w:t>«О праздновании 79-й годовщины Победы в Великой Отечественной войне 1941 – 1945 годов» следующие изменения:</w:t>
      </w:r>
    </w:p>
    <w:p w:rsidR="00E405EB" w:rsidRDefault="00E405EB" w:rsidP="00E405EB">
      <w:pPr>
        <w:suppressAutoHyphens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1.1.</w:t>
      </w:r>
      <w:r w:rsidRPr="0076652F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В приложении 1 к постановлению:</w:t>
      </w:r>
    </w:p>
    <w:p w:rsidR="00E405EB" w:rsidRDefault="00E405EB" w:rsidP="00E405EB">
      <w:pPr>
        <w:ind w:firstLine="709"/>
        <w:jc w:val="both"/>
        <w:rPr>
          <w:szCs w:val="28"/>
        </w:rPr>
      </w:pPr>
      <w:r>
        <w:rPr>
          <w:szCs w:val="28"/>
        </w:rPr>
        <w:t>1.1.1.</w:t>
      </w:r>
      <w:r w:rsidRPr="005853AF">
        <w:rPr>
          <w:szCs w:val="28"/>
        </w:rPr>
        <w:t xml:space="preserve"> </w:t>
      </w:r>
      <w:r>
        <w:rPr>
          <w:szCs w:val="28"/>
        </w:rPr>
        <w:t>Подпункт 1.6</w:t>
      </w:r>
      <w:r w:rsidRPr="005853AF">
        <w:rPr>
          <w:szCs w:val="28"/>
        </w:rPr>
        <w:t xml:space="preserve"> </w:t>
      </w:r>
      <w:r>
        <w:rPr>
          <w:szCs w:val="28"/>
        </w:rPr>
        <w:t xml:space="preserve">пункта 1 </w:t>
      </w:r>
      <w:r w:rsidRPr="005853AF">
        <w:rPr>
          <w:szCs w:val="28"/>
        </w:rPr>
        <w:t>изложить в следующей редакции:</w:t>
      </w:r>
    </w:p>
    <w:p w:rsidR="00E405EB" w:rsidRPr="00E405EB" w:rsidRDefault="00E405EB" w:rsidP="00E405EB">
      <w:pPr>
        <w:ind w:firstLine="709"/>
        <w:jc w:val="both"/>
        <w:rPr>
          <w:sz w:val="10"/>
          <w:szCs w:val="10"/>
        </w:rPr>
      </w:pPr>
    </w:p>
    <w:tbl>
      <w:tblPr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5"/>
        <w:gridCol w:w="1701"/>
        <w:gridCol w:w="1984"/>
        <w:gridCol w:w="3119"/>
        <w:gridCol w:w="425"/>
      </w:tblGrid>
      <w:tr w:rsidR="00E405EB" w:rsidRPr="00866DEF" w:rsidTr="00E405EB">
        <w:trPr>
          <w:trHeight w:val="2057"/>
        </w:trPr>
        <w:tc>
          <w:tcPr>
            <w:tcW w:w="568" w:type="dxa"/>
            <w:tcBorders>
              <w:right w:val="single" w:sz="4" w:space="0" w:color="auto"/>
            </w:tcBorders>
          </w:tcPr>
          <w:p w:rsidR="00E405EB" w:rsidRPr="00E405EB" w:rsidRDefault="00E405EB" w:rsidP="00DD7B72">
            <w:pPr>
              <w:pStyle w:val="ab"/>
              <w:tabs>
                <w:tab w:val="center" w:pos="1921"/>
              </w:tabs>
              <w:jc w:val="right"/>
              <w:rPr>
                <w:sz w:val="27"/>
                <w:szCs w:val="27"/>
              </w:rPr>
            </w:pPr>
            <w:r w:rsidRPr="00E405EB">
              <w:rPr>
                <w:sz w:val="27"/>
                <w:szCs w:val="27"/>
              </w:rPr>
              <w:t>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Default="00E405EB" w:rsidP="00DD7B72">
            <w:pPr>
              <w:pStyle w:val="ab"/>
              <w:tabs>
                <w:tab w:val="center" w:pos="1921"/>
              </w:tabs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1.</w:t>
            </w:r>
            <w:r w:rsidRPr="00B13D92">
              <w:rPr>
                <w:rFonts w:eastAsia="Calibri" w:cs="Times New Roman"/>
                <w:sz w:val="27"/>
                <w:szCs w:val="27"/>
              </w:rPr>
              <w:t>6</w:t>
            </w:r>
            <w:r>
              <w:rPr>
                <w:rFonts w:eastAsia="Calibri" w:cs="Times New Roman"/>
                <w:sz w:val="27"/>
                <w:szCs w:val="27"/>
              </w:rPr>
              <w:t xml:space="preserve">. </w:t>
            </w:r>
            <w:r w:rsidRPr="00B13D92">
              <w:rPr>
                <w:rFonts w:eastAsia="Calibri" w:cs="Times New Roman"/>
                <w:sz w:val="27"/>
                <w:szCs w:val="27"/>
              </w:rPr>
              <w:t xml:space="preserve">Парад Победы </w:t>
            </w:r>
          </w:p>
          <w:p w:rsidR="00E405EB" w:rsidRPr="00866DEF" w:rsidRDefault="00E405EB" w:rsidP="00DD7B72">
            <w:pPr>
              <w:pStyle w:val="ab"/>
              <w:tabs>
                <w:tab w:val="center" w:pos="1921"/>
              </w:tabs>
              <w:rPr>
                <w:szCs w:val="28"/>
              </w:rPr>
            </w:pPr>
            <w:r w:rsidRPr="00B13D92">
              <w:rPr>
                <w:rFonts w:eastAsia="Calibri" w:cs="Times New Roman"/>
                <w:sz w:val="27"/>
                <w:szCs w:val="27"/>
              </w:rPr>
              <w:t>у дома ветерана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Default="00E405EB" w:rsidP="00DD7B72">
            <w:pPr>
              <w:pStyle w:val="aa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06.05.</w:t>
            </w:r>
            <w:r w:rsidRPr="00B13D92">
              <w:rPr>
                <w:rFonts w:eastAsia="Calibri" w:cs="Times New Roman"/>
                <w:sz w:val="27"/>
                <w:szCs w:val="27"/>
              </w:rPr>
              <w:t>2024</w:t>
            </w:r>
          </w:p>
          <w:p w:rsidR="00E405EB" w:rsidRPr="00866DEF" w:rsidRDefault="00E405EB" w:rsidP="00DD7B72">
            <w:pPr>
              <w:pStyle w:val="aa"/>
              <w:jc w:val="center"/>
              <w:rPr>
                <w:szCs w:val="28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10.00, 14.00, 15.30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E405EB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B13D92">
              <w:rPr>
                <w:rFonts w:eastAsia="Calibri" w:cs="Times New Roman"/>
                <w:sz w:val="27"/>
                <w:szCs w:val="27"/>
              </w:rPr>
              <w:t xml:space="preserve">город Сургут, </w:t>
            </w:r>
          </w:p>
          <w:p w:rsidR="00E405EB" w:rsidRPr="00866DEF" w:rsidRDefault="00E405EB" w:rsidP="00E405EB">
            <w:pPr>
              <w:pStyle w:val="aa"/>
              <w:jc w:val="left"/>
              <w:rPr>
                <w:szCs w:val="28"/>
              </w:rPr>
            </w:pPr>
            <w:r w:rsidRPr="00B13D92">
              <w:rPr>
                <w:rFonts w:eastAsia="Calibri" w:cs="Times New Roman"/>
                <w:sz w:val="27"/>
                <w:szCs w:val="27"/>
              </w:rPr>
              <w:t>по разработан</w:t>
            </w:r>
            <w:r>
              <w:rPr>
                <w:rFonts w:eastAsia="Calibri" w:cs="Times New Roman"/>
                <w:sz w:val="27"/>
                <w:szCs w:val="27"/>
              </w:rPr>
              <w:t>-</w:t>
            </w:r>
            <w:r w:rsidRPr="00B13D92">
              <w:rPr>
                <w:rFonts w:eastAsia="Calibri" w:cs="Times New Roman"/>
                <w:sz w:val="27"/>
                <w:szCs w:val="27"/>
              </w:rPr>
              <w:t>ному маршруту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66DEF" w:rsidRDefault="00E405EB" w:rsidP="00DD7B72">
            <w:pPr>
              <w:pStyle w:val="ab"/>
              <w:rPr>
                <w:szCs w:val="28"/>
              </w:rPr>
            </w:pPr>
            <w:r w:rsidRPr="00B13D92">
              <w:rPr>
                <w:rFonts w:eastAsia="Calibri" w:cs="Times New Roman"/>
                <w:sz w:val="27"/>
                <w:szCs w:val="27"/>
              </w:rPr>
              <w:t xml:space="preserve">департамент культуры </w:t>
            </w:r>
            <w:r>
              <w:rPr>
                <w:rFonts w:eastAsia="Calibri" w:cs="Times New Roman"/>
                <w:sz w:val="27"/>
                <w:szCs w:val="27"/>
              </w:rPr>
              <w:br/>
            </w:r>
            <w:r w:rsidRPr="00B13D92">
              <w:rPr>
                <w:rFonts w:eastAsia="Calibri" w:cs="Times New Roman"/>
                <w:sz w:val="27"/>
                <w:szCs w:val="27"/>
              </w:rPr>
              <w:t>и молодёжной политики Администрации города, муниципальное автономное учреждение «Городской куль</w:t>
            </w:r>
            <w:r>
              <w:rPr>
                <w:rFonts w:eastAsia="Calibri" w:cs="Times New Roman"/>
                <w:sz w:val="27"/>
                <w:szCs w:val="27"/>
              </w:rPr>
              <w:t>турн</w:t>
            </w:r>
            <w:r w:rsidRPr="00B13D92">
              <w:rPr>
                <w:rFonts w:eastAsia="Calibri" w:cs="Times New Roman"/>
                <w:sz w:val="27"/>
                <w:szCs w:val="27"/>
              </w:rPr>
              <w:t>ый центр»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E405EB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pStyle w:val="ab"/>
              <w:spacing w:line="480" w:lineRule="auto"/>
              <w:rPr>
                <w:sz w:val="27"/>
                <w:szCs w:val="27"/>
              </w:rPr>
            </w:pPr>
          </w:p>
          <w:p w:rsidR="00E405EB" w:rsidRPr="00E405EB" w:rsidRDefault="00E405EB" w:rsidP="00E405EB">
            <w:pPr>
              <w:rPr>
                <w:lang w:eastAsia="ru-RU"/>
              </w:rPr>
            </w:pPr>
            <w:r w:rsidRPr="00E405EB">
              <w:rPr>
                <w:sz w:val="27"/>
                <w:szCs w:val="27"/>
              </w:rPr>
              <w:t>».</w:t>
            </w:r>
          </w:p>
        </w:tc>
      </w:tr>
    </w:tbl>
    <w:p w:rsidR="00E405EB" w:rsidRPr="00E405EB" w:rsidRDefault="00E405EB" w:rsidP="00E405EB">
      <w:pPr>
        <w:suppressAutoHyphens/>
        <w:ind w:firstLine="708"/>
        <w:jc w:val="both"/>
        <w:rPr>
          <w:sz w:val="10"/>
          <w:szCs w:val="10"/>
        </w:rPr>
      </w:pPr>
    </w:p>
    <w:p w:rsidR="00E405EB" w:rsidRDefault="00E405EB" w:rsidP="00E405EB">
      <w:pPr>
        <w:suppressAutoHyphens/>
        <w:ind w:firstLine="708"/>
        <w:jc w:val="both"/>
      </w:pPr>
    </w:p>
    <w:p w:rsidR="00E405EB" w:rsidRDefault="00E405EB" w:rsidP="00E405EB">
      <w:pPr>
        <w:suppressAutoHyphens/>
        <w:ind w:firstLine="708"/>
        <w:jc w:val="both"/>
      </w:pPr>
    </w:p>
    <w:p w:rsidR="00E405EB" w:rsidRDefault="00E405EB" w:rsidP="00E405EB">
      <w:pPr>
        <w:suppressAutoHyphens/>
        <w:ind w:firstLine="708"/>
        <w:jc w:val="both"/>
      </w:pPr>
    </w:p>
    <w:p w:rsidR="00E405EB" w:rsidRDefault="00E405EB" w:rsidP="00E405EB">
      <w:pPr>
        <w:suppressAutoHyphens/>
        <w:ind w:firstLine="708"/>
        <w:jc w:val="both"/>
      </w:pP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lastRenderedPageBreak/>
        <w:t>1.</w:t>
      </w:r>
      <w:r>
        <w:rPr>
          <w:rFonts w:eastAsia="Calibri" w:cs="Times New Roman"/>
          <w:color w:val="000000"/>
          <w:szCs w:val="28"/>
        </w:rPr>
        <w:t>1.2. Подпункт 2.1 пункта 2 изложить в следующей редакции:</w:t>
      </w:r>
    </w:p>
    <w:p w:rsidR="00E405EB" w:rsidRP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 w:val="10"/>
          <w:szCs w:val="10"/>
        </w:rPr>
      </w:pPr>
    </w:p>
    <w:tbl>
      <w:tblPr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23"/>
        <w:gridCol w:w="1984"/>
        <w:gridCol w:w="3119"/>
        <w:gridCol w:w="425"/>
      </w:tblGrid>
      <w:tr w:rsidR="00E405EB" w:rsidRPr="00866DEF" w:rsidTr="00E405EB">
        <w:trPr>
          <w:trHeight w:val="998"/>
        </w:trPr>
        <w:tc>
          <w:tcPr>
            <w:tcW w:w="568" w:type="dxa"/>
            <w:tcBorders>
              <w:right w:val="single" w:sz="4" w:space="0" w:color="auto"/>
            </w:tcBorders>
          </w:tcPr>
          <w:p w:rsidR="00E405EB" w:rsidRPr="00E405EB" w:rsidRDefault="00E405EB" w:rsidP="00DD7B72">
            <w:pPr>
              <w:pStyle w:val="ab"/>
              <w:tabs>
                <w:tab w:val="center" w:pos="1921"/>
              </w:tabs>
              <w:jc w:val="right"/>
              <w:rPr>
                <w:sz w:val="27"/>
                <w:szCs w:val="27"/>
              </w:rPr>
            </w:pPr>
            <w:r w:rsidRPr="00E405EB">
              <w:rPr>
                <w:sz w:val="27"/>
                <w:szCs w:val="27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F7494" w:rsidRDefault="00E405EB" w:rsidP="00DD7B72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2.1. </w:t>
            </w:r>
            <w:r w:rsidRPr="008F7494">
              <w:rPr>
                <w:rFonts w:eastAsia="Calibri" w:cs="Times New Roman"/>
                <w:sz w:val="27"/>
                <w:szCs w:val="27"/>
              </w:rPr>
              <w:t>Памятно-мемориальное мероприятие, посвященное Дню Победы</w:t>
            </w:r>
            <w:r w:rsidRPr="008F7494">
              <w:rPr>
                <w:rFonts w:eastAsia="Calibri" w:cs="Times New Roman"/>
                <w:sz w:val="27"/>
                <w:szCs w:val="27"/>
              </w:rPr>
              <w:tab/>
            </w:r>
            <w:r w:rsidRPr="008F7494">
              <w:rPr>
                <w:rFonts w:eastAsia="Calibri" w:cs="Times New Roman"/>
                <w:sz w:val="27"/>
                <w:szCs w:val="27"/>
              </w:rPr>
              <w:tab/>
            </w:r>
          </w:p>
          <w:p w:rsidR="00E405EB" w:rsidRPr="008F7494" w:rsidRDefault="00E405EB" w:rsidP="00DD7B72">
            <w:pPr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ab/>
            </w:r>
          </w:p>
          <w:p w:rsidR="00E405EB" w:rsidRPr="00796488" w:rsidRDefault="00E405EB" w:rsidP="00DD7B72">
            <w:pPr>
              <w:pStyle w:val="ab"/>
              <w:tabs>
                <w:tab w:val="center" w:pos="1921"/>
              </w:tabs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66DEF" w:rsidRDefault="00E405EB" w:rsidP="00E405EB">
            <w:pPr>
              <w:pStyle w:val="aa"/>
              <w:ind w:left="-104" w:right="-113"/>
              <w:jc w:val="center"/>
              <w:rPr>
                <w:szCs w:val="28"/>
              </w:rPr>
            </w:pPr>
            <w:r>
              <w:rPr>
                <w:rFonts w:eastAsia="Calibri" w:cs="Times New Roman"/>
                <w:sz w:val="27"/>
                <w:szCs w:val="27"/>
              </w:rPr>
              <w:t>09.05.2024 11.00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F7494" w:rsidRDefault="00E405EB" w:rsidP="00E405EB">
            <w:pPr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город Сургут,</w:t>
            </w:r>
          </w:p>
          <w:p w:rsidR="00E405EB" w:rsidRPr="008F7494" w:rsidRDefault="00E405EB" w:rsidP="00E405EB">
            <w:pPr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улица Гагарина,</w:t>
            </w:r>
          </w:p>
          <w:p w:rsidR="00E405EB" w:rsidRPr="00866DEF" w:rsidRDefault="00E405EB" w:rsidP="00E405EB">
            <w:pPr>
              <w:rPr>
                <w:szCs w:val="28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Мемориал Славы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66DEF" w:rsidRDefault="00E405EB" w:rsidP="00E405EB">
            <w:pPr>
              <w:pStyle w:val="ab"/>
              <w:rPr>
                <w:szCs w:val="28"/>
              </w:rPr>
            </w:pPr>
            <w:r w:rsidRPr="00200AC1">
              <w:rPr>
                <w:sz w:val="27"/>
                <w:szCs w:val="27"/>
              </w:rPr>
              <w:t xml:space="preserve">департамент культуры </w:t>
            </w:r>
            <w:r>
              <w:rPr>
                <w:sz w:val="27"/>
                <w:szCs w:val="27"/>
              </w:rPr>
              <w:br/>
            </w:r>
            <w:r w:rsidRPr="00200AC1">
              <w:rPr>
                <w:sz w:val="27"/>
                <w:szCs w:val="27"/>
              </w:rPr>
              <w:t>и молодёжной политики Администрации города</w:t>
            </w:r>
            <w:r>
              <w:rPr>
                <w:sz w:val="27"/>
                <w:szCs w:val="27"/>
              </w:rPr>
              <w:t>,</w:t>
            </w:r>
            <w:r w:rsidRPr="008F7494">
              <w:rPr>
                <w:rFonts w:eastAsia="Calibri" w:cs="Times New Roman"/>
                <w:sz w:val="27"/>
                <w:szCs w:val="27"/>
              </w:rPr>
              <w:t xml:space="preserve"> муниципальное автономное учреждение «Городской культурный центр»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  <w:r w:rsidRPr="00E405EB">
              <w:rPr>
                <w:sz w:val="27"/>
                <w:szCs w:val="27"/>
              </w:rPr>
              <w:t>».</w:t>
            </w:r>
          </w:p>
        </w:tc>
      </w:tr>
    </w:tbl>
    <w:p w:rsidR="00E405EB" w:rsidRP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 w:val="10"/>
          <w:szCs w:val="10"/>
        </w:rPr>
      </w:pP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1.1.3.</w:t>
      </w:r>
      <w:r w:rsidRPr="00B64C48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Подпункт</w:t>
      </w:r>
      <w:r w:rsidR="00F421CD">
        <w:rPr>
          <w:rFonts w:eastAsia="Calibri" w:cs="Times New Roman"/>
          <w:color w:val="000000"/>
          <w:szCs w:val="28"/>
        </w:rPr>
        <w:t>ы</w:t>
      </w:r>
      <w:r>
        <w:rPr>
          <w:rFonts w:eastAsia="Calibri" w:cs="Times New Roman"/>
          <w:color w:val="000000"/>
          <w:szCs w:val="28"/>
        </w:rPr>
        <w:t xml:space="preserve"> 2.3 – 2.4 пункта 2 изложить в следующей редакции:</w:t>
      </w:r>
    </w:p>
    <w:p w:rsidR="00E405EB" w:rsidRP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 w:val="10"/>
          <w:szCs w:val="10"/>
        </w:rPr>
      </w:pPr>
    </w:p>
    <w:tbl>
      <w:tblPr>
        <w:tblW w:w="10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23"/>
        <w:gridCol w:w="1984"/>
        <w:gridCol w:w="3119"/>
        <w:gridCol w:w="567"/>
      </w:tblGrid>
      <w:tr w:rsidR="00E405EB" w:rsidRPr="00866DEF" w:rsidTr="00E405EB">
        <w:trPr>
          <w:trHeight w:val="430"/>
        </w:trPr>
        <w:tc>
          <w:tcPr>
            <w:tcW w:w="568" w:type="dxa"/>
            <w:tcBorders>
              <w:right w:val="single" w:sz="4" w:space="0" w:color="auto"/>
            </w:tcBorders>
          </w:tcPr>
          <w:p w:rsidR="00E405EB" w:rsidRPr="00E405EB" w:rsidRDefault="00E405EB" w:rsidP="00DD7B72">
            <w:pPr>
              <w:pStyle w:val="ab"/>
              <w:tabs>
                <w:tab w:val="center" w:pos="1921"/>
              </w:tabs>
              <w:jc w:val="right"/>
              <w:rPr>
                <w:sz w:val="27"/>
                <w:szCs w:val="27"/>
              </w:rPr>
            </w:pPr>
            <w:r w:rsidRPr="00E405EB">
              <w:rPr>
                <w:sz w:val="27"/>
                <w:szCs w:val="27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CD" w:rsidRDefault="00E405EB" w:rsidP="00DD7B72">
            <w:pPr>
              <w:pStyle w:val="ab"/>
              <w:tabs>
                <w:tab w:val="center" w:pos="1921"/>
              </w:tabs>
              <w:rPr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2.3. </w:t>
            </w:r>
            <w:r w:rsidRPr="00B13D92">
              <w:rPr>
                <w:sz w:val="27"/>
                <w:szCs w:val="27"/>
              </w:rPr>
              <w:t>Всероссийская акция «Бессмертный полк»</w:t>
            </w:r>
            <w:r w:rsidR="00F421CD">
              <w:rPr>
                <w:sz w:val="27"/>
                <w:szCs w:val="27"/>
              </w:rPr>
              <w:t>,</w:t>
            </w:r>
            <w:r w:rsidR="00F421CD" w:rsidRPr="00796488">
              <w:rPr>
                <w:sz w:val="27"/>
                <w:szCs w:val="27"/>
              </w:rPr>
              <w:t xml:space="preserve"> посвященн</w:t>
            </w:r>
            <w:r w:rsidR="00F421CD">
              <w:rPr>
                <w:sz w:val="27"/>
                <w:szCs w:val="27"/>
              </w:rPr>
              <w:t>ая</w:t>
            </w:r>
            <w:r w:rsidR="00F421CD" w:rsidRPr="00796488">
              <w:rPr>
                <w:sz w:val="27"/>
                <w:szCs w:val="27"/>
              </w:rPr>
              <w:t xml:space="preserve"> Дню Победы</w:t>
            </w:r>
            <w:r w:rsidR="00F421C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</w:p>
          <w:p w:rsidR="00E405EB" w:rsidRPr="00796488" w:rsidRDefault="00E405EB" w:rsidP="00F421CD">
            <w:pPr>
              <w:pStyle w:val="ab"/>
              <w:tabs>
                <w:tab w:val="center" w:pos="1921"/>
              </w:tabs>
            </w:pPr>
            <w:r>
              <w:rPr>
                <w:sz w:val="27"/>
                <w:szCs w:val="27"/>
              </w:rPr>
              <w:t>в формате</w:t>
            </w:r>
            <w:r>
              <w:t xml:space="preserve"> </w:t>
            </w:r>
            <w:r>
              <w:rPr>
                <w:sz w:val="27"/>
                <w:szCs w:val="27"/>
              </w:rPr>
              <w:t>а</w:t>
            </w:r>
            <w:r w:rsidRPr="00796488">
              <w:rPr>
                <w:sz w:val="27"/>
                <w:szCs w:val="27"/>
              </w:rPr>
              <w:t>вто-мотопробег</w:t>
            </w:r>
            <w:r w:rsidR="00F421CD">
              <w:rPr>
                <w:sz w:val="27"/>
                <w:szCs w:val="27"/>
              </w:rPr>
              <w:t>а</w:t>
            </w:r>
            <w:r w:rsidRPr="00796488">
              <w:rPr>
                <w:sz w:val="27"/>
                <w:szCs w:val="27"/>
              </w:rPr>
              <w:tab/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66DEF" w:rsidRDefault="00E405EB" w:rsidP="00E405EB">
            <w:pPr>
              <w:pStyle w:val="aa"/>
              <w:ind w:left="-104" w:right="-113"/>
              <w:jc w:val="center"/>
              <w:rPr>
                <w:szCs w:val="28"/>
              </w:rPr>
            </w:pPr>
            <w:r w:rsidRPr="00B13D92">
              <w:rPr>
                <w:sz w:val="27"/>
                <w:szCs w:val="27"/>
              </w:rPr>
              <w:t>09.05.2024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E405EB">
            <w:pPr>
              <w:rPr>
                <w:sz w:val="27"/>
                <w:szCs w:val="27"/>
              </w:rPr>
            </w:pPr>
            <w:r w:rsidRPr="00B13D92">
              <w:rPr>
                <w:sz w:val="27"/>
                <w:szCs w:val="27"/>
              </w:rPr>
              <w:t>город Сургут,</w:t>
            </w:r>
          </w:p>
          <w:p w:rsidR="00E405EB" w:rsidRPr="00866DEF" w:rsidRDefault="00E405EB" w:rsidP="00E405EB">
            <w:pPr>
              <w:pStyle w:val="aa"/>
              <w:jc w:val="left"/>
              <w:rPr>
                <w:szCs w:val="28"/>
              </w:rPr>
            </w:pPr>
            <w:r w:rsidRPr="00B13D92">
              <w:rPr>
                <w:sz w:val="27"/>
                <w:szCs w:val="27"/>
              </w:rPr>
              <w:t>по разра</w:t>
            </w:r>
            <w:r>
              <w:rPr>
                <w:sz w:val="27"/>
                <w:szCs w:val="27"/>
              </w:rPr>
              <w:t>-</w:t>
            </w:r>
            <w:r w:rsidRPr="00B13D92">
              <w:rPr>
                <w:sz w:val="27"/>
                <w:szCs w:val="27"/>
              </w:rPr>
              <w:t>ботанному маршруту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66DEF" w:rsidRDefault="00E405EB" w:rsidP="00DD7B72">
            <w:pPr>
              <w:pStyle w:val="ab"/>
              <w:rPr>
                <w:szCs w:val="28"/>
              </w:rPr>
            </w:pPr>
            <w:r w:rsidRPr="00B13D92">
              <w:rPr>
                <w:sz w:val="27"/>
                <w:szCs w:val="27"/>
              </w:rPr>
              <w:t xml:space="preserve">департамент культуры </w:t>
            </w:r>
            <w:r>
              <w:rPr>
                <w:sz w:val="27"/>
                <w:szCs w:val="27"/>
              </w:rPr>
              <w:br/>
              <w:t xml:space="preserve">и молодёжной </w:t>
            </w:r>
            <w:r w:rsidRPr="00B13D92">
              <w:rPr>
                <w:sz w:val="27"/>
                <w:szCs w:val="27"/>
              </w:rPr>
              <w:t>политики Администрации города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866DEF" w:rsidRDefault="00E405EB" w:rsidP="00DD7B72">
            <w:pPr>
              <w:pStyle w:val="ab"/>
              <w:rPr>
                <w:szCs w:val="28"/>
              </w:rPr>
            </w:pPr>
          </w:p>
        </w:tc>
      </w:tr>
      <w:tr w:rsidR="00E405EB" w:rsidRPr="00866DEF" w:rsidTr="00E405EB">
        <w:trPr>
          <w:trHeight w:val="430"/>
        </w:trPr>
        <w:tc>
          <w:tcPr>
            <w:tcW w:w="568" w:type="dxa"/>
            <w:tcBorders>
              <w:right w:val="single" w:sz="4" w:space="0" w:color="auto"/>
            </w:tcBorders>
          </w:tcPr>
          <w:p w:rsidR="00E405EB" w:rsidRPr="00866DEF" w:rsidRDefault="00E405EB" w:rsidP="00DD7B72">
            <w:pPr>
              <w:pStyle w:val="ab"/>
              <w:tabs>
                <w:tab w:val="center" w:pos="1921"/>
              </w:tabs>
              <w:jc w:val="righ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Default="00E405EB" w:rsidP="00DD7B7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2.4. </w:t>
            </w:r>
            <w:r w:rsidRPr="008F7494">
              <w:rPr>
                <w:rFonts w:eastAsia="Calibri" w:cs="Times New Roman"/>
                <w:sz w:val="27"/>
                <w:szCs w:val="27"/>
              </w:rPr>
              <w:t>Праздничный концерт</w:t>
            </w:r>
            <w:r>
              <w:rPr>
                <w:rFonts w:eastAsia="Calibri" w:cs="Times New Roman"/>
                <w:sz w:val="27"/>
                <w:szCs w:val="27"/>
              </w:rPr>
              <w:t xml:space="preserve"> «Песни военных лет», </w:t>
            </w:r>
            <w:r w:rsidRPr="008F7494">
              <w:rPr>
                <w:rFonts w:eastAsia="Calibri" w:cs="Times New Roman"/>
                <w:sz w:val="27"/>
                <w:szCs w:val="27"/>
              </w:rPr>
              <w:t xml:space="preserve">посвященный </w:t>
            </w:r>
          </w:p>
          <w:p w:rsidR="00E405EB" w:rsidRDefault="00E405EB" w:rsidP="00DD7B7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Дню Победы</w:t>
            </w:r>
            <w:r>
              <w:rPr>
                <w:rFonts w:eastAsia="Calibri" w:cs="Times New Roman"/>
                <w:sz w:val="27"/>
                <w:szCs w:val="27"/>
              </w:rPr>
              <w:t xml:space="preserve">, </w:t>
            </w:r>
          </w:p>
          <w:p w:rsidR="00F421CD" w:rsidRDefault="00E405EB" w:rsidP="00F421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для участников СВО, ветеранов ВОВ, </w:t>
            </w:r>
          </w:p>
          <w:p w:rsidR="00E405EB" w:rsidRPr="00796488" w:rsidRDefault="00E405EB" w:rsidP="00F421C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 w:cs="Times New Roman"/>
                <w:sz w:val="27"/>
                <w:szCs w:val="27"/>
              </w:rPr>
              <w:t>семей мобилизо</w:t>
            </w:r>
            <w:r w:rsidR="00F421CD">
              <w:rPr>
                <w:rFonts w:eastAsia="Calibri" w:cs="Times New Roman"/>
                <w:sz w:val="27"/>
                <w:szCs w:val="27"/>
              </w:rPr>
              <w:t>-</w:t>
            </w:r>
            <w:r>
              <w:rPr>
                <w:rFonts w:eastAsia="Calibri" w:cs="Times New Roman"/>
                <w:sz w:val="27"/>
                <w:szCs w:val="27"/>
              </w:rPr>
              <w:t>ванных, членов военно-патриоти</w:t>
            </w:r>
            <w:r w:rsidR="00F421CD">
              <w:rPr>
                <w:rFonts w:eastAsia="Calibri" w:cs="Times New Roman"/>
                <w:sz w:val="27"/>
                <w:szCs w:val="27"/>
              </w:rPr>
              <w:t>-</w:t>
            </w:r>
            <w:r>
              <w:rPr>
                <w:rFonts w:eastAsia="Calibri" w:cs="Times New Roman"/>
                <w:sz w:val="27"/>
                <w:szCs w:val="27"/>
              </w:rPr>
              <w:t>ческих организаций города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Default="00E405EB" w:rsidP="00E405EB">
            <w:pPr>
              <w:ind w:left="-104" w:right="-113"/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08.05.2024</w:t>
            </w:r>
          </w:p>
          <w:p w:rsidR="00E405EB" w:rsidRDefault="00E405EB" w:rsidP="00DD7B7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16.00</w:t>
            </w:r>
          </w:p>
          <w:p w:rsidR="00E405EB" w:rsidRPr="00866DEF" w:rsidRDefault="00E405EB" w:rsidP="00DD7B72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F7494" w:rsidRDefault="00E405EB" w:rsidP="00DD7B72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город Сургут,</w:t>
            </w:r>
          </w:p>
          <w:p w:rsidR="00E405EB" w:rsidRPr="00866DEF" w:rsidRDefault="00E405EB" w:rsidP="00DD7B7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F7494">
              <w:rPr>
                <w:rFonts w:eastAsia="Calibri" w:cs="Times New Roman"/>
                <w:sz w:val="27"/>
                <w:szCs w:val="27"/>
              </w:rPr>
              <w:t>улица Энгельса</w:t>
            </w:r>
            <w:r>
              <w:rPr>
                <w:rFonts w:eastAsia="Calibri" w:cs="Times New Roman"/>
                <w:sz w:val="27"/>
                <w:szCs w:val="27"/>
              </w:rPr>
              <w:t>,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66DEF" w:rsidRDefault="00E405EB" w:rsidP="00DD7B72">
            <w:pPr>
              <w:pStyle w:val="ab"/>
              <w:rPr>
                <w:szCs w:val="28"/>
              </w:rPr>
            </w:pPr>
            <w:r w:rsidRPr="0093052F">
              <w:rPr>
                <w:rFonts w:cs="Times New Roman"/>
                <w:sz w:val="27"/>
                <w:szCs w:val="27"/>
              </w:rPr>
              <w:t xml:space="preserve">департамент культуры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93052F">
              <w:rPr>
                <w:rFonts w:cs="Times New Roman"/>
                <w:sz w:val="27"/>
                <w:szCs w:val="27"/>
              </w:rPr>
              <w:t>и молодёжной политики Администрации города</w:t>
            </w:r>
            <w:r>
              <w:rPr>
                <w:rFonts w:cs="Times New Roman"/>
                <w:sz w:val="27"/>
                <w:szCs w:val="27"/>
              </w:rPr>
              <w:t xml:space="preserve">, </w:t>
            </w:r>
            <w:r w:rsidRPr="008F7494">
              <w:rPr>
                <w:rFonts w:eastAsia="Calibri" w:cs="Times New Roman"/>
                <w:sz w:val="27"/>
                <w:szCs w:val="27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E405EB" w:rsidRPr="00866DEF" w:rsidRDefault="00E405EB" w:rsidP="00DD7B72">
            <w:pPr>
              <w:pStyle w:val="ab"/>
              <w:rPr>
                <w:szCs w:val="28"/>
              </w:rPr>
            </w:pPr>
            <w:r w:rsidRPr="00E405EB">
              <w:rPr>
                <w:sz w:val="27"/>
                <w:szCs w:val="27"/>
              </w:rPr>
              <w:t>».</w:t>
            </w:r>
          </w:p>
        </w:tc>
      </w:tr>
    </w:tbl>
    <w:p w:rsidR="00E405EB" w:rsidRP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 w:val="10"/>
          <w:szCs w:val="10"/>
        </w:rPr>
      </w:pP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1.1.4. Подпункт</w:t>
      </w:r>
      <w:r w:rsidRPr="0076652F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2.5 пункта 2 </w:t>
      </w:r>
      <w:r w:rsidRPr="0076652F">
        <w:rPr>
          <w:rFonts w:eastAsia="Calibri" w:cs="Times New Roman"/>
          <w:color w:val="000000"/>
          <w:szCs w:val="28"/>
        </w:rPr>
        <w:t>признать утратившим силу.</w:t>
      </w: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1.1.5.</w:t>
      </w:r>
      <w:r w:rsidRPr="00B64C48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Подпункт 2.6 пункта 2 изложить в следующей редакции:</w:t>
      </w:r>
    </w:p>
    <w:p w:rsidR="00E405EB" w:rsidRP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 w:val="10"/>
          <w:szCs w:val="10"/>
        </w:rPr>
      </w:pPr>
    </w:p>
    <w:tbl>
      <w:tblPr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23"/>
        <w:gridCol w:w="1984"/>
        <w:gridCol w:w="3119"/>
        <w:gridCol w:w="425"/>
      </w:tblGrid>
      <w:tr w:rsidR="00E405EB" w:rsidRPr="00E405EB" w:rsidTr="00E405EB">
        <w:trPr>
          <w:trHeight w:val="430"/>
        </w:trPr>
        <w:tc>
          <w:tcPr>
            <w:tcW w:w="568" w:type="dxa"/>
            <w:tcBorders>
              <w:right w:val="single" w:sz="4" w:space="0" w:color="auto"/>
            </w:tcBorders>
          </w:tcPr>
          <w:p w:rsidR="00E405EB" w:rsidRPr="00E405EB" w:rsidRDefault="00E405EB" w:rsidP="00DD7B72">
            <w:pPr>
              <w:pStyle w:val="ab"/>
              <w:tabs>
                <w:tab w:val="center" w:pos="1921"/>
              </w:tabs>
              <w:jc w:val="right"/>
              <w:rPr>
                <w:sz w:val="27"/>
                <w:szCs w:val="27"/>
              </w:rPr>
            </w:pPr>
            <w:r w:rsidRPr="00E405EB">
              <w:rPr>
                <w:sz w:val="27"/>
                <w:szCs w:val="27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796488" w:rsidRDefault="00E405EB" w:rsidP="00DD7B72">
            <w:pPr>
              <w:pStyle w:val="ab"/>
              <w:tabs>
                <w:tab w:val="center" w:pos="1921"/>
              </w:tabs>
            </w:pPr>
            <w:r>
              <w:rPr>
                <w:sz w:val="27"/>
                <w:szCs w:val="27"/>
              </w:rPr>
              <w:t xml:space="preserve">2.6. </w:t>
            </w:r>
            <w:r w:rsidRPr="00200AC1">
              <w:rPr>
                <w:sz w:val="27"/>
                <w:szCs w:val="27"/>
              </w:rPr>
              <w:t>Радиоконцерт, посвященный Дню Победы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866DEF" w:rsidRDefault="00E405EB" w:rsidP="00E405EB">
            <w:pPr>
              <w:pStyle w:val="aa"/>
              <w:ind w:left="-104" w:right="-113"/>
              <w:jc w:val="center"/>
              <w:rPr>
                <w:szCs w:val="28"/>
              </w:rPr>
            </w:pPr>
            <w:r w:rsidRPr="00200AC1">
              <w:rPr>
                <w:sz w:val="27"/>
                <w:szCs w:val="27"/>
              </w:rPr>
              <w:t>09.05.2024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200AC1" w:rsidRDefault="00E405EB" w:rsidP="00DD7B72">
            <w:pPr>
              <w:rPr>
                <w:sz w:val="27"/>
                <w:szCs w:val="27"/>
              </w:rPr>
            </w:pPr>
            <w:r w:rsidRPr="00200AC1">
              <w:rPr>
                <w:sz w:val="27"/>
                <w:szCs w:val="27"/>
              </w:rPr>
              <w:t>город Сургут,</w:t>
            </w:r>
          </w:p>
          <w:p w:rsidR="00E405EB" w:rsidRDefault="00E405EB" w:rsidP="00E405EB">
            <w:pPr>
              <w:ind w:right="-102"/>
              <w:rPr>
                <w:sz w:val="27"/>
                <w:szCs w:val="27"/>
              </w:rPr>
            </w:pPr>
            <w:r w:rsidRPr="00200AC1">
              <w:rPr>
                <w:sz w:val="27"/>
                <w:szCs w:val="27"/>
              </w:rPr>
              <w:t xml:space="preserve">территория </w:t>
            </w:r>
            <w:r w:rsidRPr="00E405EB">
              <w:rPr>
                <w:spacing w:val="-6"/>
                <w:sz w:val="27"/>
                <w:szCs w:val="27"/>
              </w:rPr>
              <w:t>муниципального</w:t>
            </w:r>
            <w:r>
              <w:rPr>
                <w:sz w:val="27"/>
                <w:szCs w:val="27"/>
              </w:rPr>
              <w:t xml:space="preserve"> автономного учреждения</w:t>
            </w:r>
            <w:r w:rsidRPr="00200AC1">
              <w:rPr>
                <w:sz w:val="27"/>
                <w:szCs w:val="27"/>
              </w:rPr>
              <w:t xml:space="preserve"> «Городской </w:t>
            </w:r>
          </w:p>
          <w:p w:rsidR="00E405EB" w:rsidRDefault="00E405EB" w:rsidP="00DD7B72">
            <w:pPr>
              <w:rPr>
                <w:sz w:val="27"/>
                <w:szCs w:val="27"/>
              </w:rPr>
            </w:pPr>
            <w:r w:rsidRPr="00200AC1">
              <w:rPr>
                <w:sz w:val="27"/>
                <w:szCs w:val="27"/>
              </w:rPr>
              <w:t xml:space="preserve">парк культуры </w:t>
            </w:r>
          </w:p>
          <w:p w:rsidR="00E405EB" w:rsidRPr="00200AC1" w:rsidRDefault="00E405EB" w:rsidP="00DD7B72">
            <w:pPr>
              <w:rPr>
                <w:sz w:val="27"/>
                <w:szCs w:val="27"/>
              </w:rPr>
            </w:pPr>
            <w:r w:rsidRPr="00200AC1">
              <w:rPr>
                <w:sz w:val="27"/>
                <w:szCs w:val="27"/>
              </w:rPr>
              <w:t xml:space="preserve">и отдыха», </w:t>
            </w:r>
          </w:p>
          <w:p w:rsidR="00E405EB" w:rsidRDefault="00E405EB" w:rsidP="00DD7B72">
            <w:pPr>
              <w:rPr>
                <w:sz w:val="27"/>
                <w:szCs w:val="27"/>
              </w:rPr>
            </w:pPr>
            <w:r w:rsidRPr="00200AC1">
              <w:rPr>
                <w:sz w:val="27"/>
                <w:szCs w:val="27"/>
              </w:rPr>
              <w:t>проспект Набережный</w:t>
            </w:r>
            <w:r>
              <w:rPr>
                <w:sz w:val="27"/>
                <w:szCs w:val="27"/>
              </w:rPr>
              <w:t>,</w:t>
            </w:r>
          </w:p>
          <w:p w:rsidR="00E405EB" w:rsidRPr="009E20B7" w:rsidRDefault="00E405EB" w:rsidP="00DD7B7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улица </w:t>
            </w:r>
            <w:r w:rsidRPr="00E405EB">
              <w:rPr>
                <w:spacing w:val="-4"/>
                <w:sz w:val="27"/>
                <w:szCs w:val="27"/>
              </w:rPr>
              <w:t>Энергетиков, 2,</w:t>
            </w:r>
          </w:p>
          <w:p w:rsidR="00E405EB" w:rsidRDefault="00E405EB" w:rsidP="00E405EB">
            <w:pPr>
              <w:pStyle w:val="aa"/>
              <w:ind w:right="-108"/>
              <w:jc w:val="left"/>
              <w:rPr>
                <w:sz w:val="27"/>
                <w:szCs w:val="27"/>
              </w:rPr>
            </w:pPr>
            <w:r w:rsidRPr="00E405EB">
              <w:rPr>
                <w:sz w:val="27"/>
                <w:szCs w:val="27"/>
              </w:rPr>
              <w:t xml:space="preserve">улица </w:t>
            </w:r>
          </w:p>
          <w:p w:rsidR="00E405EB" w:rsidRPr="00E405EB" w:rsidRDefault="00E405EB" w:rsidP="00E405EB">
            <w:pPr>
              <w:pStyle w:val="aa"/>
              <w:ind w:right="-108"/>
              <w:jc w:val="left"/>
              <w:rPr>
                <w:szCs w:val="28"/>
              </w:rPr>
            </w:pPr>
            <w:r w:rsidRPr="00E405EB">
              <w:rPr>
                <w:sz w:val="27"/>
                <w:szCs w:val="27"/>
              </w:rPr>
              <w:t>Энгельса,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5EB" w:rsidRPr="00200AC1" w:rsidRDefault="00E405EB" w:rsidP="00DD7B72">
            <w:pPr>
              <w:rPr>
                <w:sz w:val="27"/>
                <w:szCs w:val="27"/>
              </w:rPr>
            </w:pPr>
            <w:r w:rsidRPr="00200AC1">
              <w:rPr>
                <w:sz w:val="27"/>
                <w:szCs w:val="27"/>
              </w:rPr>
              <w:t xml:space="preserve">департамент культуры </w:t>
            </w:r>
            <w:r>
              <w:rPr>
                <w:sz w:val="27"/>
                <w:szCs w:val="27"/>
              </w:rPr>
              <w:br/>
            </w:r>
            <w:r w:rsidRPr="00200AC1">
              <w:rPr>
                <w:sz w:val="27"/>
                <w:szCs w:val="27"/>
              </w:rPr>
              <w:t>и молодёжной политики Администрации города</w:t>
            </w:r>
            <w:r>
              <w:rPr>
                <w:sz w:val="27"/>
                <w:szCs w:val="27"/>
              </w:rPr>
              <w:t xml:space="preserve">, муниципальное автономное учреждение </w:t>
            </w:r>
            <w:r w:rsidRPr="00200AC1">
              <w:rPr>
                <w:sz w:val="27"/>
                <w:szCs w:val="27"/>
              </w:rPr>
              <w:t xml:space="preserve">«Городской парк культуры и отдыха», </w:t>
            </w:r>
          </w:p>
          <w:p w:rsidR="00E405EB" w:rsidRPr="009E20B7" w:rsidRDefault="00E405EB" w:rsidP="00DD7B7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муниципальное бюджетное учреждение </w:t>
            </w:r>
            <w:r w:rsidRPr="00200AC1">
              <w:rPr>
                <w:sz w:val="27"/>
                <w:szCs w:val="27"/>
              </w:rPr>
              <w:t>историко-культурный центр «Старый Сургут»</w:t>
            </w:r>
            <w:r>
              <w:rPr>
                <w:sz w:val="27"/>
                <w:szCs w:val="27"/>
              </w:rPr>
              <w:t>,</w:t>
            </w:r>
          </w:p>
          <w:p w:rsidR="00E405EB" w:rsidRPr="00866DEF" w:rsidRDefault="00E405EB" w:rsidP="00DD7B72">
            <w:pPr>
              <w:pStyle w:val="ab"/>
              <w:rPr>
                <w:szCs w:val="28"/>
              </w:rPr>
            </w:pPr>
            <w:r>
              <w:rPr>
                <w:sz w:val="27"/>
                <w:szCs w:val="27"/>
              </w:rPr>
              <w:t>муниципальное автономное учреждение «Сургутская филармония»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pStyle w:val="ab"/>
              <w:rPr>
                <w:sz w:val="27"/>
                <w:szCs w:val="27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</w:p>
          <w:p w:rsidR="00E405EB" w:rsidRPr="00E405EB" w:rsidRDefault="00E405EB" w:rsidP="00DD7B72">
            <w:pPr>
              <w:rPr>
                <w:sz w:val="27"/>
                <w:szCs w:val="27"/>
                <w:lang w:eastAsia="ru-RU"/>
              </w:rPr>
            </w:pPr>
            <w:r w:rsidRPr="00E405EB">
              <w:rPr>
                <w:sz w:val="27"/>
                <w:szCs w:val="27"/>
                <w:lang w:eastAsia="ru-RU"/>
              </w:rPr>
              <w:t>».</w:t>
            </w:r>
          </w:p>
        </w:tc>
      </w:tr>
    </w:tbl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lastRenderedPageBreak/>
        <w:t>1.1.6. Подпункт</w:t>
      </w:r>
      <w:r w:rsidRPr="0076652F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2.7 пункта 2 </w:t>
      </w:r>
      <w:r w:rsidRPr="0076652F">
        <w:rPr>
          <w:rFonts w:eastAsia="Calibri" w:cs="Times New Roman"/>
          <w:color w:val="000000"/>
          <w:szCs w:val="28"/>
        </w:rPr>
        <w:t>признать утратившим силу.</w:t>
      </w: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1.1.7. Подпункт 2.10 пункта 2 признать утратившим силу.</w:t>
      </w: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1.1.8. Подпункт 7.9. пункта 7 признать утратившим силу.</w:t>
      </w: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1.1.9. Пункт 11 признать утратившим силу.</w:t>
      </w: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 w:rsidRPr="00EC1B30">
        <w:rPr>
          <w:rFonts w:eastAsia="Calibri" w:cs="Times New Roman"/>
          <w:color w:val="000000"/>
          <w:szCs w:val="28"/>
        </w:rPr>
        <w:t>1.2. В приложении 2 к постановлению</w:t>
      </w:r>
      <w:r>
        <w:rPr>
          <w:rFonts w:eastAsia="Calibri" w:cs="Times New Roman"/>
          <w:color w:val="000000"/>
          <w:szCs w:val="28"/>
        </w:rPr>
        <w:t>:</w:t>
      </w:r>
    </w:p>
    <w:p w:rsidR="00E405EB" w:rsidRDefault="00E405EB" w:rsidP="00E405EB">
      <w:pPr>
        <w:suppressAutoHyphens/>
        <w:ind w:firstLine="708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1.2.1. С</w:t>
      </w:r>
      <w:r w:rsidRPr="00EC1B30">
        <w:rPr>
          <w:rFonts w:eastAsia="Calibri" w:cs="Times New Roman"/>
          <w:color w:val="000000"/>
          <w:szCs w:val="28"/>
        </w:rPr>
        <w:t>лова «Клим Роман Богданович – директор департамента массовых коммуникаций и аналитики Администрации города» заменить словами «Крылович Вероника Андреевна – директор департамента массовых коммуникаций и аналитики Администрации города».</w:t>
      </w:r>
    </w:p>
    <w:p w:rsidR="00F421CD" w:rsidRDefault="00F421CD" w:rsidP="00F421CD">
      <w:pPr>
        <w:suppressAutoHyphens/>
        <w:ind w:firstLine="708"/>
        <w:jc w:val="both"/>
        <w:rPr>
          <w:rFonts w:eastAsia="Calibri"/>
          <w:color w:val="000000" w:themeColor="text1"/>
          <w:szCs w:val="28"/>
          <w:lang w:eastAsia="ru-RU"/>
        </w:rPr>
      </w:pPr>
      <w:r>
        <w:rPr>
          <w:rFonts w:eastAsia="Calibri" w:cs="Times New Roman"/>
          <w:color w:val="000000"/>
          <w:szCs w:val="28"/>
        </w:rPr>
        <w:t xml:space="preserve">1.2.2. Слова «Галимова Галина Николаевна </w:t>
      </w:r>
      <w:r>
        <w:rPr>
          <w:rFonts w:eastAsia="Calibri"/>
          <w:color w:val="000000" w:themeColor="text1"/>
          <w:szCs w:val="28"/>
          <w:lang w:eastAsia="ru-RU"/>
        </w:rPr>
        <w:t xml:space="preserve">– </w:t>
      </w:r>
      <w:r w:rsidRPr="00B13D92">
        <w:rPr>
          <w:rFonts w:eastAsia="Calibri"/>
          <w:color w:val="000000" w:themeColor="text1"/>
          <w:szCs w:val="28"/>
          <w:lang w:eastAsia="ru-RU"/>
        </w:rPr>
        <w:t>ведущий инженер информационно-аналитического отдела управления по работе с кадрами публичного акционерного общества «Сургутнефтегаз» по кадрам (по согласо</w:t>
      </w:r>
      <w:r>
        <w:rPr>
          <w:rFonts w:eastAsia="Calibri"/>
          <w:color w:val="000000" w:themeColor="text1"/>
          <w:szCs w:val="28"/>
          <w:lang w:eastAsia="ru-RU"/>
        </w:rPr>
        <w:t>-</w:t>
      </w:r>
      <w:r w:rsidRPr="00B13D92">
        <w:rPr>
          <w:rFonts w:eastAsia="Calibri"/>
          <w:color w:val="000000" w:themeColor="text1"/>
          <w:szCs w:val="28"/>
          <w:lang w:eastAsia="ru-RU"/>
        </w:rPr>
        <w:t>ванию)</w:t>
      </w:r>
      <w:r>
        <w:rPr>
          <w:rFonts w:eastAsia="Calibri"/>
          <w:color w:val="000000" w:themeColor="text1"/>
          <w:szCs w:val="28"/>
          <w:lang w:eastAsia="ru-RU"/>
        </w:rPr>
        <w:t xml:space="preserve">» заменить словами </w:t>
      </w:r>
      <w:r>
        <w:rPr>
          <w:rFonts w:eastAsia="Calibri" w:cs="Times New Roman"/>
          <w:color w:val="000000"/>
          <w:szCs w:val="28"/>
        </w:rPr>
        <w:t xml:space="preserve">«Галимова Галина Николаевна </w:t>
      </w:r>
      <w:r>
        <w:rPr>
          <w:rFonts w:eastAsia="Calibri"/>
          <w:color w:val="000000" w:themeColor="text1"/>
          <w:szCs w:val="28"/>
          <w:lang w:eastAsia="ru-RU"/>
        </w:rPr>
        <w:t xml:space="preserve">– </w:t>
      </w:r>
      <w:r w:rsidRPr="00B13D92">
        <w:rPr>
          <w:rFonts w:eastAsia="Calibri"/>
          <w:color w:val="000000" w:themeColor="text1"/>
          <w:szCs w:val="28"/>
          <w:lang w:eastAsia="ru-RU"/>
        </w:rPr>
        <w:t>ведущий инженер информационно-аналитического отдела управления по работе с кадрами публичного акционерного общества «Сургутнефтегаз» (по согласованию)</w:t>
      </w:r>
      <w:r>
        <w:rPr>
          <w:rFonts w:eastAsia="Calibri"/>
          <w:color w:val="000000" w:themeColor="text1"/>
          <w:szCs w:val="28"/>
          <w:lang w:eastAsia="ru-RU"/>
        </w:rPr>
        <w:t>».</w:t>
      </w:r>
    </w:p>
    <w:p w:rsidR="00E405EB" w:rsidRPr="00EC1B30" w:rsidRDefault="00E405EB" w:rsidP="00E405EB">
      <w:pPr>
        <w:suppressAutoHyphens/>
        <w:ind w:firstLine="708"/>
        <w:jc w:val="both"/>
        <w:rPr>
          <w:rFonts w:eastAsia="Calibri" w:cs="Times New Roman"/>
          <w:szCs w:val="28"/>
        </w:rPr>
      </w:pPr>
      <w:r w:rsidRPr="00EC1B30">
        <w:rPr>
          <w:rFonts w:eastAsia="Calibri" w:cs="Times New Roman"/>
          <w:color w:val="000000"/>
          <w:szCs w:val="28"/>
        </w:rPr>
        <w:t xml:space="preserve">1.3. </w:t>
      </w:r>
      <w:r w:rsidRPr="00EC1B30">
        <w:rPr>
          <w:rFonts w:eastAsia="Calibri" w:cs="Times New Roman"/>
          <w:szCs w:val="28"/>
        </w:rPr>
        <w:t>Приложение 3 к постановлению изложить в новой редакции согласно приложению к настоящему постановлению.</w:t>
      </w:r>
    </w:p>
    <w:p w:rsidR="00E405EB" w:rsidRPr="00EC1B30" w:rsidRDefault="00E405EB" w:rsidP="00E405EB">
      <w:pPr>
        <w:ind w:firstLine="708"/>
        <w:jc w:val="both"/>
        <w:rPr>
          <w:rFonts w:eastAsia="Times New Roman" w:cs="Times New Roman"/>
          <w:szCs w:val="28"/>
        </w:rPr>
      </w:pPr>
      <w:r w:rsidRPr="00EC1B30">
        <w:rPr>
          <w:rFonts w:eastAsia="Times New Roman"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Pr="00EE485C">
        <w:rPr>
          <w:rFonts w:eastAsia="Times New Roman" w:cs="Times New Roman"/>
          <w:szCs w:val="28"/>
        </w:rPr>
        <w:t>:</w:t>
      </w:r>
      <w:r w:rsidRPr="00EC1B30">
        <w:rPr>
          <w:rFonts w:eastAsia="Times New Roman" w:cs="Times New Roman"/>
          <w:szCs w:val="28"/>
        </w:rPr>
        <w:t xml:space="preserve"> www.admsurgut.ru.</w:t>
      </w:r>
    </w:p>
    <w:p w:rsidR="00E405EB" w:rsidRPr="00EC1B30" w:rsidRDefault="00E405EB" w:rsidP="00E405EB">
      <w:pPr>
        <w:ind w:firstLine="709"/>
        <w:jc w:val="both"/>
        <w:rPr>
          <w:rFonts w:eastAsia="Times New Roman" w:cs="Times New Roman"/>
          <w:szCs w:val="28"/>
        </w:rPr>
      </w:pPr>
      <w:r w:rsidRPr="00EC1B30">
        <w:rPr>
          <w:rFonts w:eastAsia="Times New Roman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E405EB">
        <w:rPr>
          <w:rFonts w:eastAsia="Times New Roman" w:cs="Times New Roman"/>
          <w:szCs w:val="28"/>
        </w:rPr>
        <w:t>docsurgut.ru.</w:t>
      </w:r>
    </w:p>
    <w:p w:rsidR="00E405EB" w:rsidRPr="00EC1B30" w:rsidRDefault="00E405EB" w:rsidP="00E405EB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EC1B30">
        <w:rPr>
          <w:rFonts w:eastAsia="Calibri" w:cs="Times New Roman"/>
          <w:szCs w:val="28"/>
        </w:rPr>
        <w:t>4. Настоящее постановление вступает в силу с момента его издания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и распространяется на правоотношения, возникшие с 27.04.2024.</w:t>
      </w:r>
    </w:p>
    <w:p w:rsidR="00E405EB" w:rsidRPr="00EC1B30" w:rsidRDefault="00E405EB" w:rsidP="00E405EB">
      <w:pPr>
        <w:ind w:firstLine="709"/>
        <w:jc w:val="both"/>
        <w:rPr>
          <w:rFonts w:eastAsia="Times New Roman" w:cs="Times New Roman"/>
          <w:bCs/>
          <w:szCs w:val="28"/>
        </w:rPr>
      </w:pPr>
      <w:r w:rsidRPr="00EC1B30">
        <w:rPr>
          <w:rFonts w:eastAsia="Calibri" w:cs="Times New Roman"/>
          <w:szCs w:val="28"/>
        </w:rPr>
        <w:t xml:space="preserve">5.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собой.</w:t>
      </w:r>
    </w:p>
    <w:p w:rsidR="00E405EB" w:rsidRDefault="00E405EB" w:rsidP="00E405EB">
      <w:pPr>
        <w:ind w:firstLine="708"/>
        <w:jc w:val="both"/>
        <w:rPr>
          <w:rFonts w:eastAsia="Calibri" w:cs="Times New Roman"/>
          <w:szCs w:val="28"/>
        </w:rPr>
      </w:pPr>
    </w:p>
    <w:p w:rsidR="00E405EB" w:rsidRDefault="00E405EB" w:rsidP="00E405EB">
      <w:pPr>
        <w:ind w:firstLine="708"/>
        <w:jc w:val="both"/>
        <w:rPr>
          <w:rFonts w:eastAsia="Calibri" w:cs="Times New Roman"/>
          <w:szCs w:val="28"/>
        </w:rPr>
      </w:pPr>
    </w:p>
    <w:p w:rsidR="00E405EB" w:rsidRPr="00EC1B30" w:rsidRDefault="00E405EB" w:rsidP="00E405EB">
      <w:pPr>
        <w:ind w:firstLine="708"/>
        <w:jc w:val="both"/>
        <w:rPr>
          <w:rFonts w:eastAsia="Calibri" w:cs="Times New Roman"/>
          <w:szCs w:val="28"/>
        </w:rPr>
      </w:pPr>
    </w:p>
    <w:p w:rsidR="00E405EB" w:rsidRPr="00FB305B" w:rsidRDefault="00E405EB" w:rsidP="00E405EB">
      <w:pPr>
        <w:suppressAutoHyphens/>
        <w:jc w:val="both"/>
        <w:rPr>
          <w:rFonts w:eastAsia="Calibri" w:cs="Times New Roman"/>
          <w:szCs w:val="28"/>
        </w:rPr>
        <w:sectPr w:rsidR="00E405EB" w:rsidRPr="00FB305B" w:rsidSect="00EC1B30">
          <w:headerReference w:type="default" r:id="rId6"/>
          <w:pgSz w:w="11906" w:h="16838"/>
          <w:pgMar w:top="1134" w:right="707" w:bottom="1134" w:left="1701" w:header="709" w:footer="709" w:gutter="0"/>
          <w:cols w:space="720"/>
          <w:docGrid w:linePitch="381"/>
        </w:sectPr>
      </w:pPr>
      <w:r>
        <w:rPr>
          <w:rFonts w:eastAsia="Calibri" w:cs="Times New Roman"/>
          <w:szCs w:val="28"/>
        </w:rPr>
        <w:t xml:space="preserve">И.о. </w:t>
      </w:r>
      <w:r w:rsidRPr="00EF7832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ы</w:t>
      </w:r>
      <w:r w:rsidRPr="00EF7832">
        <w:rPr>
          <w:rFonts w:eastAsia="Calibri" w:cs="Times New Roman"/>
          <w:szCs w:val="28"/>
        </w:rPr>
        <w:t xml:space="preserve"> города                          </w:t>
      </w:r>
      <w:r w:rsidR="00DB248F">
        <w:rPr>
          <w:rFonts w:eastAsia="Calibri" w:cs="Times New Roman"/>
          <w:szCs w:val="28"/>
        </w:rPr>
        <w:t xml:space="preserve">  </w:t>
      </w:r>
      <w:r w:rsidRPr="00EF7832">
        <w:rPr>
          <w:rFonts w:eastAsia="Calibri" w:cs="Times New Roman"/>
          <w:szCs w:val="28"/>
        </w:rPr>
        <w:t xml:space="preserve">                    </w:t>
      </w:r>
      <w:r>
        <w:rPr>
          <w:rFonts w:eastAsia="Calibri" w:cs="Times New Roman"/>
          <w:szCs w:val="28"/>
        </w:rPr>
        <w:t xml:space="preserve">    </w:t>
      </w:r>
      <w:r w:rsidR="00F421CD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 </w:t>
      </w:r>
      <w:r w:rsidRPr="00EF7832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 xml:space="preserve">          </w:t>
      </w:r>
      <w:r w:rsidRPr="00EF7832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            Л.М. Батракова</w:t>
      </w:r>
    </w:p>
    <w:p w:rsidR="00E405EB" w:rsidRPr="00B13D92" w:rsidRDefault="00E405EB" w:rsidP="00E405EB">
      <w:pPr>
        <w:ind w:left="5948"/>
        <w:rPr>
          <w:rFonts w:eastAsia="Times New Roman" w:cs="Times New Roman"/>
          <w:szCs w:val="28"/>
          <w:lang w:eastAsia="ru-RU"/>
        </w:rPr>
      </w:pPr>
      <w:r w:rsidRPr="00B13D92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E405EB" w:rsidRPr="00B13D92" w:rsidRDefault="00E405EB" w:rsidP="00E405EB">
      <w:pPr>
        <w:ind w:left="5948"/>
        <w:rPr>
          <w:rFonts w:eastAsia="Times New Roman" w:cs="Times New Roman"/>
          <w:szCs w:val="28"/>
          <w:lang w:eastAsia="ru-RU"/>
        </w:rPr>
      </w:pPr>
      <w:r w:rsidRPr="00B13D92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E405EB" w:rsidRPr="00B13D92" w:rsidRDefault="00E405EB" w:rsidP="00E405EB">
      <w:pPr>
        <w:ind w:left="5948"/>
        <w:rPr>
          <w:rFonts w:eastAsia="Times New Roman" w:cs="Times New Roman"/>
          <w:szCs w:val="28"/>
          <w:lang w:eastAsia="ru-RU"/>
        </w:rPr>
      </w:pPr>
      <w:r w:rsidRPr="00B13D9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405EB" w:rsidRPr="00B13D92" w:rsidRDefault="00E405EB" w:rsidP="00E405EB">
      <w:pPr>
        <w:ind w:left="5948"/>
        <w:rPr>
          <w:rFonts w:eastAsia="Times New Roman" w:cs="Times New Roman"/>
          <w:szCs w:val="28"/>
          <w:lang w:eastAsia="ru-RU"/>
        </w:rPr>
      </w:pPr>
      <w:r w:rsidRPr="00B13D92">
        <w:rPr>
          <w:rFonts w:eastAsia="Times New Roman" w:cs="Times New Roman"/>
          <w:szCs w:val="28"/>
          <w:lang w:eastAsia="ru-RU"/>
        </w:rPr>
        <w:t>от ____________ № ____</w:t>
      </w:r>
      <w:r>
        <w:rPr>
          <w:rFonts w:eastAsia="Times New Roman" w:cs="Times New Roman"/>
          <w:szCs w:val="28"/>
          <w:lang w:eastAsia="ru-RU"/>
        </w:rPr>
        <w:t>_</w:t>
      </w:r>
      <w:r w:rsidRPr="00B13D92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___</w:t>
      </w:r>
    </w:p>
    <w:p w:rsidR="00E405EB" w:rsidRPr="00B13D92" w:rsidRDefault="00E405EB" w:rsidP="00E405EB">
      <w:pPr>
        <w:rPr>
          <w:rFonts w:eastAsia="Times New Roman" w:cs="Times New Roman"/>
          <w:szCs w:val="28"/>
          <w:lang w:eastAsia="ru-RU"/>
        </w:rPr>
      </w:pPr>
    </w:p>
    <w:p w:rsidR="00E405EB" w:rsidRPr="00B13D92" w:rsidRDefault="00E405EB" w:rsidP="00E405EB">
      <w:pPr>
        <w:jc w:val="center"/>
        <w:rPr>
          <w:rFonts w:eastAsia="Calibri" w:cs="Times New Roman"/>
          <w:szCs w:val="28"/>
        </w:rPr>
      </w:pPr>
    </w:p>
    <w:p w:rsidR="00E405EB" w:rsidRPr="00B13D92" w:rsidRDefault="00E405EB" w:rsidP="00E405EB">
      <w:pPr>
        <w:jc w:val="center"/>
        <w:rPr>
          <w:rFonts w:eastAsia="Calibri" w:cs="Times New Roman"/>
          <w:szCs w:val="28"/>
        </w:rPr>
      </w:pPr>
      <w:r w:rsidRPr="00B13D92">
        <w:rPr>
          <w:rFonts w:eastAsia="Calibri" w:cs="Times New Roman"/>
          <w:szCs w:val="28"/>
        </w:rPr>
        <w:t xml:space="preserve">План по подготовке и проведению </w:t>
      </w:r>
    </w:p>
    <w:p w:rsidR="00E405EB" w:rsidRPr="00B13D92" w:rsidRDefault="00E405EB" w:rsidP="00E405EB">
      <w:pPr>
        <w:jc w:val="center"/>
        <w:rPr>
          <w:rFonts w:eastAsia="Calibri" w:cs="Times New Roman"/>
          <w:szCs w:val="28"/>
        </w:rPr>
      </w:pPr>
      <w:r w:rsidRPr="00B13D92">
        <w:rPr>
          <w:rFonts w:eastAsia="Calibri" w:cs="Times New Roman"/>
          <w:szCs w:val="28"/>
        </w:rPr>
        <w:t xml:space="preserve">городских мероприятий, посвященных празднованию 79-й годовщины </w:t>
      </w:r>
    </w:p>
    <w:p w:rsidR="00E405EB" w:rsidRPr="00B13D92" w:rsidRDefault="00E405EB" w:rsidP="00E405EB">
      <w:pPr>
        <w:jc w:val="center"/>
        <w:rPr>
          <w:rFonts w:eastAsia="Calibri" w:cs="Times New Roman"/>
          <w:szCs w:val="28"/>
        </w:rPr>
      </w:pPr>
      <w:r w:rsidRPr="00B13D92">
        <w:rPr>
          <w:rFonts w:eastAsia="Calibri" w:cs="Times New Roman"/>
          <w:szCs w:val="28"/>
        </w:rPr>
        <w:t>Победы в Великой Отечественной войне</w:t>
      </w:r>
      <w:r>
        <w:rPr>
          <w:rFonts w:eastAsia="Calibri" w:cs="Times New Roman"/>
          <w:szCs w:val="28"/>
        </w:rPr>
        <w:t xml:space="preserve"> </w:t>
      </w:r>
      <w:r w:rsidRPr="00B13D92">
        <w:rPr>
          <w:rFonts w:eastAsia="Calibri" w:cs="Times New Roman"/>
          <w:szCs w:val="28"/>
        </w:rPr>
        <w:t>1941 – 1945 годов</w:t>
      </w:r>
    </w:p>
    <w:p w:rsidR="00E405EB" w:rsidRPr="00B13D92" w:rsidRDefault="00E405EB" w:rsidP="00E405EB">
      <w:pPr>
        <w:ind w:firstLine="567"/>
        <w:jc w:val="both"/>
        <w:rPr>
          <w:rFonts w:eastAsia="Calibri" w:cs="Times New Roman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984"/>
        <w:gridCol w:w="2268"/>
      </w:tblGrid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Ответственные исполнители</w:t>
            </w:r>
          </w:p>
        </w:tc>
      </w:tr>
      <w:tr w:rsidR="00E405EB" w:rsidRPr="00B13D92" w:rsidTr="00DD7B7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1.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Мероприятия по праздничному оформлению города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.1.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Разработка концепции, макетов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и эскизов элементов праздничного оформления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20.04.2024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Фокеев А.А.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1.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2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Изготовление элементов праздничного оформления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29.04.2024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Фокеев А.А.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1.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Размещение элементов праздничного оформления города: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баннеров 15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–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18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кв. метров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;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- изображения для панель-кронштейнов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1,2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х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1,8 м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етра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; 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изображения для панель-кронштейнов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0,9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х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1,2 м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етра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;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элементов оформления стационарных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15 штоковых флажных конструкций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на Мемориале Славы;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элементов оформления флажных конструкций на рамной основе</w:t>
            </w:r>
            <w:r w:rsidR="00411629">
              <w:rPr>
                <w:rFonts w:eastAsia="Calibri" w:cs="Times New Roman"/>
                <w:color w:val="000000" w:themeColor="text1"/>
                <w:sz w:val="27"/>
                <w:szCs w:val="27"/>
              </w:rPr>
              <w:t>,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высотой 4,5 м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етра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;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элементов оформления пилонов высотой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4,5 м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етра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с полукруглым завершением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(в комплекте: панели 1,5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х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 м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етра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с печатью </w:t>
            </w:r>
            <w:r w:rsidRPr="00411629">
              <w:rPr>
                <w:rFonts w:eastAsia="Calibri" w:cs="Times New Roman"/>
                <w:color w:val="000000" w:themeColor="text1"/>
                <w:spacing w:val="-4"/>
                <w:sz w:val="27"/>
                <w:szCs w:val="27"/>
              </w:rPr>
              <w:t>рисунка – 2 шт., панели для обшивки основания –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0,75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х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0,75 м – 2 шт., 1,5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х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0,75 м –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3 шт.);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планшетов на штендеры для фотографиро</w:t>
            </w:r>
            <w:r w:rsidR="00411629">
              <w:rPr>
                <w:rFonts w:eastAsia="Calibri" w:cs="Times New Roman"/>
                <w:color w:val="000000" w:themeColor="text1"/>
                <w:sz w:val="27"/>
                <w:szCs w:val="27"/>
              </w:rPr>
              <w:t>-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вания;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элементов оформления флажных конструкций типа «Трансформер» с тросовой системой;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элементов оформления флажных конструкций круглых;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плакатов для пилларов 1,4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х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2,9 м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етра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элементов оформления флажных конструкций типа «Костер»;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элементов оформления входной группы муниципального автономного учреждения «Сургутская филармония»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06.05.2024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Фокеев А.А.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1.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4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Обеспечение демонтажа праздничного оформления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20.05.2024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Фокеев А.А.</w:t>
            </w:r>
          </w:p>
        </w:tc>
      </w:tr>
      <w:tr w:rsidR="00E405EB" w:rsidRPr="00B13D92" w:rsidTr="00DD7B7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Организационные мероприятия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</w:tc>
      </w:tr>
      <w:tr w:rsidR="00E405EB" w:rsidRPr="00EC1B30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EC1B30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EC1B30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2.1. Формирование и подготовка волонтерского корпуса для оказания помощи при проведении праздничных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EC1B30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EC1B30">
              <w:rPr>
                <w:rFonts w:eastAsia="Calibri" w:cs="Times New Roman"/>
                <w:color w:val="000000" w:themeColor="text1"/>
                <w:sz w:val="27"/>
                <w:szCs w:val="27"/>
              </w:rPr>
              <w:t>апрель – 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EC1B30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EC1B30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</w:t>
            </w:r>
          </w:p>
          <w:p w:rsidR="00E405EB" w:rsidRPr="00EC1B30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9C29AD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2.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</w:t>
            </w: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 Подготовка списка приглашенных </w:t>
            </w: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на памятно-мемориальное мероприятие </w:t>
            </w: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у Мемориала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22.04.2024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</w:t>
            </w:r>
            <w:r w:rsidR="00411629">
              <w:rPr>
                <w:rFonts w:eastAsia="Calibri" w:cs="Times New Roman"/>
                <w:color w:val="000000" w:themeColor="text1"/>
                <w:sz w:val="27"/>
                <w:szCs w:val="27"/>
              </w:rPr>
              <w:t>,</w:t>
            </w:r>
          </w:p>
          <w:p w:rsidR="00E405EB" w:rsidRPr="009C29AD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Хисамова А.Ф.</w:t>
            </w:r>
          </w:p>
        </w:tc>
      </w:tr>
      <w:tr w:rsidR="00E405EB" w:rsidRPr="009C29AD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2.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 Осуществление заказа и изготовление полиграфической продукции (открытки)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22.04.2024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</w:t>
            </w:r>
          </w:p>
        </w:tc>
      </w:tr>
      <w:tr w:rsidR="00E405EB" w:rsidRPr="009C29AD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2.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4</w:t>
            </w: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. Подготовка, обеспечение работы системы речевой и музыкальной трансляции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Черняк Я.С.</w:t>
            </w:r>
          </w:p>
        </w:tc>
      </w:tr>
      <w:tr w:rsidR="00E405EB" w:rsidRPr="009C29AD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2.5</w:t>
            </w: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 Участие в организации и проведении Парада Победы у дома ветерана Великой Отечественной войны: предоставление списка ветеранов Великой Отечественной войны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</w: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с указанием адресов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C29AD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C29AD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02.05.2024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9C29AD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</w:t>
            </w:r>
          </w:p>
          <w:p w:rsidR="00E405EB" w:rsidRPr="009C29AD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2.6.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выполнения работ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по уборке задействованных территорий, автомобильных дорог и тротуаров до, 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во время и после проведения мероприятий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в зоне ответственности, в соответствии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со схемами организации праздничных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08.05.2024 –09.05.2024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Богач Р.А.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B13D92">
              <w:rPr>
                <w:rFonts w:eastAsia="Calibri" w:cs="Times New Roman"/>
                <w:sz w:val="27"/>
                <w:szCs w:val="27"/>
              </w:rPr>
              <w:t>Николаенко И.А.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2.7.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Уборка территории мемориального комплекса «Мемориал Славы», памятного обелиска сургутянам, ушедшим на фронт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 1941 – 1945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06.05.2024</w:t>
            </w:r>
          </w:p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Николаенко И.А.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2.8.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установки и обслуживания контейнеров для сбора мусора, биотуалетов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в местах проведения праздничных мероприятий в соответствии со схемами организации праздничных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Богач Р.А.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2.9. </w:t>
            </w:r>
            <w:r w:rsidRPr="00B13D92">
              <w:rPr>
                <w:rFonts w:eastAsia="Calibri" w:cs="Times New Roman"/>
                <w:sz w:val="27"/>
                <w:szCs w:val="27"/>
              </w:rPr>
              <w:t xml:space="preserve">Синхронизация проведения ремонтных работ в соответствии со схемой проведения праздничных мероприятий, обеспечение подготовки территорий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B13D92">
              <w:rPr>
                <w:rFonts w:eastAsia="Calibri" w:cs="Times New Roman"/>
                <w:sz w:val="27"/>
                <w:szCs w:val="27"/>
              </w:rPr>
              <w:t>до 31.04.2024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sz w:val="27"/>
                <w:szCs w:val="27"/>
              </w:rPr>
            </w:pPr>
            <w:r w:rsidRPr="00B13D92">
              <w:rPr>
                <w:rFonts w:eastAsia="Calibri" w:cs="Times New Roman"/>
                <w:sz w:val="27"/>
                <w:szCs w:val="27"/>
              </w:rPr>
              <w:t>Ванькова М.Н.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2.10. 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Мелкий косметический ремонт отдельных элементов: </w:t>
            </w:r>
          </w:p>
          <w:p w:rsidR="00E405EB" w:rsidRPr="00B13D92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- мемориального комплекса «Мемориал Славы» (покраска лавочек и урн, звезды, ремонт отслоившейся плитки); </w:t>
            </w:r>
          </w:p>
          <w:p w:rsidR="00E405EB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- памятного обелиска 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  <w:lang w:val="en-US"/>
              </w:rPr>
              <w:t>c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ургутянам, ушедшим </w:t>
            </w:r>
          </w:p>
          <w:p w:rsidR="00E405EB" w:rsidRPr="00B13D92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на фронт в 1941 – 1945 годах (шпаклевка потрескавшихся швов, покраска окантовки памятника)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Николаенко И.А.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2.11. 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Механическая чистка, помывка объектов военной истории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Николаенко И.А.</w:t>
            </w:r>
          </w:p>
        </w:tc>
      </w:tr>
      <w:tr w:rsidR="00E405EB" w:rsidRPr="00943F66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43F66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2.12</w:t>
            </w:r>
            <w:r w:rsidRPr="00943F66">
              <w:rPr>
                <w:rFonts w:eastAsia="Calibri" w:cs="Times New Roman"/>
                <w:color w:val="000000" w:themeColor="text1"/>
                <w:sz w:val="27"/>
                <w:szCs w:val="27"/>
              </w:rPr>
              <w:t>. Осуществление распространения:</w:t>
            </w:r>
          </w:p>
          <w:p w:rsidR="00E405EB" w:rsidRPr="00943F66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43F66">
              <w:rPr>
                <w:rFonts w:eastAsia="Calibri" w:cs="Times New Roman"/>
                <w:color w:val="000000" w:themeColor="text1"/>
                <w:sz w:val="27"/>
                <w:szCs w:val="27"/>
              </w:rPr>
              <w:t>- поздравительных открыток от имени Главы города;</w:t>
            </w:r>
          </w:p>
          <w:p w:rsidR="00E405EB" w:rsidRPr="00943F66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-</w:t>
            </w:r>
            <w:r w:rsidRPr="00943F66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приглашений на памятно-мемориально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 мероприятие у Мемориала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943F66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43F66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06.05.2024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В.А.,</w:t>
            </w:r>
          </w:p>
          <w:p w:rsidR="00E405EB" w:rsidRPr="00943F66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Печенкин Д.Н.,</w:t>
            </w:r>
          </w:p>
          <w:p w:rsidR="00E405EB" w:rsidRPr="00943F66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943F66">
              <w:rPr>
                <w:rFonts w:eastAsia="Calibri" w:cs="Times New Roman"/>
                <w:color w:val="000000" w:themeColor="text1"/>
                <w:sz w:val="27"/>
                <w:szCs w:val="27"/>
              </w:rPr>
              <w:t>Хисамова А.Ф.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2.13.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электроподключения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оборудования на Мемориале Славы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08.05.2024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Ясаков Ю.Н.,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Николаенко И.А.,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Кузнецов С.Л</w:t>
            </w:r>
            <w:r w:rsidR="00411629">
              <w:rPr>
                <w:rFonts w:eastAsia="Calibri" w:cs="Times New Roman"/>
                <w:color w:val="000000" w:themeColor="text1"/>
                <w:sz w:val="27"/>
                <w:szCs w:val="27"/>
              </w:rPr>
              <w:t>.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Пак М.Ч.,</w:t>
            </w:r>
          </w:p>
          <w:p w:rsidR="00E405EB" w:rsidRPr="00B13D92" w:rsidRDefault="00E405EB" w:rsidP="00DD7B72">
            <w:pPr>
              <w:ind w:right="-113"/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(по согласованию) 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2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.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4.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Обеспечение предоставления оперативной информации в Департамент внутренней политики Ханты-Мансийского автономного округа – Югры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B13D92" w:rsidRDefault="00E405EB" w:rsidP="00411629">
            <w:pPr>
              <w:ind w:right="-113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Провоторов В.П.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(по согласованию)</w:t>
            </w:r>
          </w:p>
        </w:tc>
      </w:tr>
      <w:tr w:rsidR="00E405EB" w:rsidRPr="00B13D92" w:rsidTr="00DD7B7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tabs>
                <w:tab w:val="left" w:pos="30"/>
              </w:tabs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  <w:p w:rsidR="00E405EB" w:rsidRDefault="00E405EB" w:rsidP="00DD7B72">
            <w:pPr>
              <w:tabs>
                <w:tab w:val="left" w:pos="30"/>
              </w:tabs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3.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Мероприятия по обеспечению безопасности</w:t>
            </w:r>
          </w:p>
          <w:p w:rsidR="00E405EB" w:rsidRPr="00B13D92" w:rsidRDefault="00E405EB" w:rsidP="00DD7B72">
            <w:pPr>
              <w:tabs>
                <w:tab w:val="left" w:pos="30"/>
              </w:tabs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3.1. </w:t>
            </w:r>
            <w:r>
              <w:rPr>
                <w:rFonts w:cs="Times New Roman"/>
                <w:color w:val="000000" w:themeColor="text1"/>
                <w:sz w:val="27"/>
                <w:szCs w:val="27"/>
              </w:rPr>
              <w:t>Разработка и согласование схем организации праздничных мероприятий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до 20.04.2024</w:t>
            </w:r>
          </w:p>
          <w:p w:rsidR="00E405EB" w:rsidRPr="00B13D92" w:rsidRDefault="00E405EB" w:rsidP="00DD7B72">
            <w:pPr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B13D92" w:rsidRDefault="00E405EB" w:rsidP="00DD7B72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Веснин В.В.,</w:t>
            </w:r>
          </w:p>
          <w:p w:rsidR="00E405EB" w:rsidRPr="00B13D92" w:rsidRDefault="00E405EB" w:rsidP="00DD7B72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нкин Д.Н.,</w:t>
            </w:r>
          </w:p>
          <w:p w:rsidR="00E405EB" w:rsidRPr="00B13D92" w:rsidRDefault="00E405EB" w:rsidP="00DD7B72">
            <w:pPr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Провоторов В.П.</w:t>
            </w:r>
          </w:p>
          <w:p w:rsidR="00E405EB" w:rsidRPr="00B13D92" w:rsidRDefault="00E405EB" w:rsidP="00DD7B72">
            <w:pPr>
              <w:ind w:right="-113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(по согласованию)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.2.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предоставления плана городских мероприятий, посвященных Дню Победы, списков автотранспорта, участников творческих коллективов, специалистов учреждений для последующей передачи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в контролирующие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25.04.2024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Рачёв А.А.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3.3.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предоставления 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в Управление Министерства внутренних 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дел по городу Сургуту списка ответственных должностных лиц Администрации города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с указанием контактных телефонов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для организации экстренной связи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при возникновении чрезвычайных ситуаций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и происшествий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05.05.2024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9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3.4. 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Обеспечение предоставления списков автотранспорта, задействованного </w:t>
            </w:r>
          </w:p>
          <w:p w:rsidR="00E405EB" w:rsidRPr="00B13D92" w:rsidRDefault="00E405EB" w:rsidP="00411629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в организационных мероприятиях, для после</w:t>
            </w:r>
            <w:r w:rsidR="00411629">
              <w:rPr>
                <w:rFonts w:cs="Times New Roman"/>
                <w:color w:val="000000" w:themeColor="text1"/>
                <w:sz w:val="27"/>
                <w:szCs w:val="27"/>
              </w:rPr>
              <w:t>-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дующей передачи в контролирующие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Богач Р.А.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3.5. 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Заключение договора на оказание услуг </w:t>
            </w:r>
          </w:p>
          <w:p w:rsidR="00E405EB" w:rsidRDefault="00E405EB" w:rsidP="00DD7B72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по круглосуточной частной охране (выставление поста охраны) на объектах</w:t>
            </w:r>
            <w:r>
              <w:rPr>
                <w:rFonts w:cs="Times New Roman"/>
                <w:color w:val="000000" w:themeColor="text1"/>
                <w:sz w:val="27"/>
                <w:szCs w:val="27"/>
              </w:rPr>
              <w:t>: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 памятный обелиск сургутянам, ушедшим </w:t>
            </w:r>
          </w:p>
          <w:p w:rsidR="00E405EB" w:rsidRPr="00B13D92" w:rsidRDefault="00E405EB" w:rsidP="00411629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на</w:t>
            </w:r>
            <w:r>
              <w:rPr>
                <w:rFonts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>фронт в 1941 – 1945 годах</w:t>
            </w:r>
            <w:r>
              <w:rPr>
                <w:rFonts w:cs="Times New Roman"/>
                <w:color w:val="000000" w:themeColor="text1"/>
                <w:sz w:val="27"/>
                <w:szCs w:val="27"/>
              </w:rPr>
              <w:t>,</w:t>
            </w:r>
            <w:r w:rsidRPr="00B13D92">
              <w:rPr>
                <w:rFonts w:cs="Times New Roman"/>
                <w:color w:val="000000" w:themeColor="text1"/>
                <w:sz w:val="27"/>
                <w:szCs w:val="27"/>
              </w:rPr>
              <w:t xml:space="preserve"> сквер «Мемориал Славы»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Николаенко И.А.</w:t>
            </w:r>
          </w:p>
        </w:tc>
      </w:tr>
      <w:tr w:rsidR="00E405EB" w:rsidRPr="00B55E15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55E15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3.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6</w:t>
            </w: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 Обеспечение пропускного режима </w:t>
            </w: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с использованием стационарных </w:t>
            </w: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и ручных металлодетекторов, переносных видеорегистраторов, периметрального </w:t>
            </w:r>
          </w:p>
          <w:p w:rsidR="00E405EB" w:rsidRPr="00B55E15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ограждения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май </w:t>
            </w:r>
          </w:p>
          <w:p w:rsidR="00E405EB" w:rsidRPr="00B55E15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55E15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Печенкин Д.Н.,</w:t>
            </w:r>
          </w:p>
          <w:p w:rsidR="00E405EB" w:rsidRPr="00B55E15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Ясаков Ю.Н.,</w:t>
            </w:r>
          </w:p>
          <w:p w:rsidR="00E405EB" w:rsidRPr="00B55E15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55E15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Николаенко И.А.,</w:t>
            </w:r>
          </w:p>
          <w:p w:rsidR="00E405EB" w:rsidRPr="00B55E15" w:rsidRDefault="00E405EB" w:rsidP="00DD7B72">
            <w:pPr>
              <w:ind w:right="-113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Провоторов В.П. </w:t>
            </w: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(по согласованию)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3.7.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Направление в Управление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М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инистерства внутренних дел по городу Сургуту графиков дежурств сотрудников частных охранных организаций, казачеств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и общественных объединений правоохранительной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21.04.2024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.8.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Разработка мер по оснащению мест проведения городских мероприятий комплексом технических средств обеспечения антитеррористической безопасности (стационарные металлодетекторы, системы видеонаблюдения, периметральное ограждение)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Ясаков Ю.Н.,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Николаенко И.А.,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Провоторов В.П.</w:t>
            </w:r>
          </w:p>
          <w:p w:rsidR="00E405EB" w:rsidRPr="00B13D92" w:rsidRDefault="00E405EB" w:rsidP="00DD7B72">
            <w:pPr>
              <w:ind w:right="-113"/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(по согласованию)</w:t>
            </w:r>
          </w:p>
        </w:tc>
      </w:tr>
      <w:tr w:rsidR="00E405EB" w:rsidRPr="00B55E15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55E15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3.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9.</w:t>
            </w: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Разработка и согласование «Паспорта безопасности массового мероприятия»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55E15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55E15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B55E15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Веснин В.В.,</w:t>
            </w:r>
          </w:p>
          <w:p w:rsidR="00E405EB" w:rsidRPr="00B55E15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55E15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Печенкин Д.Н.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.10.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охраны мест проведения мероприятий, в том числе с привлечением сотрудников частных охранных предприятий, членов народной добровольной дружины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и казачьих обществ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30.04.2024 –09.05.2024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Провоторов В.П.</w:t>
            </w:r>
          </w:p>
          <w:p w:rsidR="00E405EB" w:rsidRPr="00B13D92" w:rsidRDefault="00E405EB" w:rsidP="00DD7B72">
            <w:pPr>
              <w:ind w:right="-113"/>
              <w:jc w:val="both"/>
              <w:rPr>
                <w:rFonts w:eastAsia="Calibri" w:cs="Times New Roman"/>
                <w:color w:val="000000" w:themeColor="text1"/>
                <w:spacing w:val="-4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pacing w:val="-4"/>
                <w:sz w:val="27"/>
                <w:szCs w:val="27"/>
              </w:rPr>
              <w:t>(по согласованию)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.11.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охраны общественного порядка и общественной безопасности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в период проведения праздничных мероприятий, оперативного реагирования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на возможные происшествия и чрезвычайные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08.05.2024 –09.05.2024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Рачёв А.А.,</w:t>
            </w:r>
          </w:p>
          <w:p w:rsidR="00E405EB" w:rsidRPr="00B13D92" w:rsidRDefault="00E405EB" w:rsidP="00DD7B72">
            <w:pPr>
              <w:ind w:right="-113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Провоторов В.П.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(по согласованию)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.12.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Обеспечение дежурства почетного караула и стрелкового отделения у Мемориала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09.05.2024</w:t>
            </w:r>
          </w:p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Провоторов В.П.</w:t>
            </w:r>
          </w:p>
          <w:p w:rsidR="00E405EB" w:rsidRPr="00B13D92" w:rsidRDefault="00E405EB" w:rsidP="00DD7B72">
            <w:pPr>
              <w:ind w:right="-113"/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(по согласованию)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.13.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установки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и работы рамок металлодетекторов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в мест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проведения мероприяти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я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в соответствии со схем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ой (Мемориал Славы)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Ясаков Ю.Н.,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.14.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Организация проведения инструктажей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</w:r>
            <w:r w:rsidR="00411629">
              <w:rPr>
                <w:rFonts w:eastAsia="Calibri" w:cs="Times New Roman"/>
                <w:color w:val="000000" w:themeColor="text1"/>
                <w:sz w:val="27"/>
                <w:szCs w:val="27"/>
              </w:rPr>
              <w:t>п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 обеспечени</w:t>
            </w:r>
            <w:r w:rsidR="00411629">
              <w:rPr>
                <w:rFonts w:eastAsia="Calibri" w:cs="Times New Roman"/>
                <w:color w:val="000000" w:themeColor="text1"/>
                <w:sz w:val="27"/>
                <w:szCs w:val="27"/>
              </w:rPr>
              <w:t>ю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комплексной безопасности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с ответственными лицами и персоналом объектов, на которых запланировано проведение городских мероприятий, а также объектов с массовым пребыванием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20.04.2024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Черняк Я.С.,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Веснин В.В. </w:t>
            </w:r>
          </w:p>
        </w:tc>
      </w:tr>
      <w:tr w:rsidR="00E405EB" w:rsidRPr="00B13D92" w:rsidTr="00DD7B7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4.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Мероприятия по транспортному обеспечению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4.1.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Организация работы автотранспорта 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для структурных подразделений Администрации города, задействованных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 подготовке и поведении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07.05.2024 –09.05.2024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Ясаков Ю.Н.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4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.2.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работы автобусов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для перевозки ветеранов Великой Отечественной войны к Мемориалу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Ванькова М.Н.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4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.3.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Обеспечение работы транспортного средства для обогрева участников почетного караула и стрелкового отделения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на Мемориале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09.05.2024</w:t>
            </w:r>
          </w:p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Ясаков Ю.Н.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  <w:tr w:rsidR="00E405EB" w:rsidRPr="00B13D92" w:rsidTr="00DD7B7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5.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Мероприятия по информационному сопровождению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5.1.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Разработка и размещение в средствах массовой информации, на официальном портале и в социальных сетях Администрации города праздничной афиши городских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26.04.2024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5.2.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Организация информирования населения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по вопросам обеспечения охраны общественного порядка и безопасности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в праздничные дни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05.05.2024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Печ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е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нкин Д.Н.,</w:t>
            </w:r>
          </w:p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Провоторов В.П.</w:t>
            </w:r>
          </w:p>
          <w:p w:rsidR="00E405EB" w:rsidRPr="00B13D92" w:rsidRDefault="00E405EB" w:rsidP="00DD7B72">
            <w:pPr>
              <w:ind w:right="-113"/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(по согласованию)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5.3.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Организация: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- размещения информации, муниципальных правовых актов, объявлений и других официальных материалов, посвященных празднованию 79-й годовщины Победы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 xml:space="preserve">в Великой Отечественной войне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1941 – 1945 годов, на официальном портале Администрации города и средствах массовой информации;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- анонсирования мероприятий;</w:t>
            </w: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- освещения празднования Дня Победы 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в средствах массовой информации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05.05.2024</w:t>
            </w:r>
          </w:p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5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.4.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Организация аккредитации журналистов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и закрепление ответственных лиц за ними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br/>
              <w:t>в местах проведения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07.05.2024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Крылович В.А.</w:t>
            </w: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5.5.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Размещение информаций о спортивных мероприятиях на сайтах учреждений, курируемых управлением физической культуры и спорта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апрель 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–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май 2024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 года</w:t>
            </w:r>
          </w:p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Ющенко М.В.</w:t>
            </w:r>
          </w:p>
        </w:tc>
      </w:tr>
      <w:tr w:rsidR="00E405EB" w:rsidRPr="00B13D92" w:rsidTr="00DD7B7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  <w:p w:rsidR="00E405EB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6.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Работа праздничных площадок</w:t>
            </w:r>
          </w:p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10"/>
                <w:szCs w:val="10"/>
              </w:rPr>
            </w:pPr>
          </w:p>
        </w:tc>
      </w:tr>
      <w:tr w:rsidR="00E405EB" w:rsidRPr="00B13D92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 xml:space="preserve">6.1. </w:t>
            </w: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Разработка сценарных ходов городских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до 25.04.2024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B13D92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B13D92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</w:t>
            </w:r>
          </w:p>
        </w:tc>
      </w:tr>
      <w:tr w:rsidR="00E405EB" w:rsidRPr="001962FD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AA4017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6.2. Обеспечение работы творческих коллективов в программах праздничных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AA4017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08.05.2024 – 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AA4017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Акулов А.А.,</w:t>
            </w:r>
          </w:p>
          <w:p w:rsidR="00E405EB" w:rsidRPr="00AA4017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Черняк Я.С.,</w:t>
            </w:r>
          </w:p>
          <w:p w:rsidR="00E405EB" w:rsidRPr="00AA4017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Веснин В.В.</w:t>
            </w:r>
          </w:p>
        </w:tc>
      </w:tr>
      <w:tr w:rsidR="00E405EB" w:rsidRPr="001962FD" w:rsidTr="00DD7B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AA4017" w:rsidRDefault="00E405EB" w:rsidP="00DD7B72">
            <w:pPr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6.3. Обеспечение работы бригад «Скорой медицинской помощи» во время проведения мероприяти</w:t>
            </w:r>
            <w:r>
              <w:rPr>
                <w:rFonts w:eastAsia="Calibri" w:cs="Times New Roman"/>
                <w:color w:val="000000" w:themeColor="text1"/>
                <w:sz w:val="27"/>
                <w:szCs w:val="27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EB" w:rsidRPr="00AA4017" w:rsidRDefault="00E405EB" w:rsidP="00DD7B72">
            <w:pPr>
              <w:jc w:val="center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09.05.2024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EB" w:rsidRPr="00AA4017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  <w:r w:rsidRPr="00AA4017">
              <w:rPr>
                <w:rFonts w:eastAsia="Calibri" w:cs="Times New Roman"/>
                <w:color w:val="000000" w:themeColor="text1"/>
                <w:sz w:val="27"/>
                <w:szCs w:val="27"/>
              </w:rPr>
              <w:t>Веснин В.В.</w:t>
            </w:r>
          </w:p>
          <w:p w:rsidR="00E405EB" w:rsidRPr="00AA4017" w:rsidRDefault="00E405EB" w:rsidP="00DD7B72">
            <w:pPr>
              <w:jc w:val="both"/>
              <w:rPr>
                <w:rFonts w:eastAsia="Calibri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1766E8" w:rsidRPr="00E405EB" w:rsidRDefault="001766E8" w:rsidP="00E405EB"/>
    <w:sectPr w:rsidR="001766E8" w:rsidRPr="00E405EB" w:rsidSect="00E40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93" w:rsidRDefault="00871693">
      <w:r>
        <w:separator/>
      </w:r>
    </w:p>
  </w:endnote>
  <w:endnote w:type="continuationSeparator" w:id="0">
    <w:p w:rsidR="00871693" w:rsidRDefault="0087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9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9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9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93" w:rsidRDefault="00871693">
      <w:r>
        <w:separator/>
      </w:r>
    </w:p>
  </w:footnote>
  <w:footnote w:type="continuationSeparator" w:id="0">
    <w:p w:rsidR="00871693" w:rsidRDefault="0087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8646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405EB" w:rsidRPr="00EF7832" w:rsidRDefault="00E405EB">
        <w:pPr>
          <w:pStyle w:val="a4"/>
          <w:jc w:val="center"/>
          <w:rPr>
            <w:sz w:val="20"/>
            <w:szCs w:val="20"/>
          </w:rPr>
        </w:pPr>
        <w:r w:rsidRPr="00EF7832">
          <w:rPr>
            <w:sz w:val="20"/>
            <w:szCs w:val="20"/>
          </w:rPr>
          <w:fldChar w:fldCharType="begin"/>
        </w:r>
        <w:r w:rsidRPr="00EF7832">
          <w:rPr>
            <w:sz w:val="20"/>
            <w:szCs w:val="20"/>
          </w:rPr>
          <w:instrText>PAGE   \* MERGEFORMAT</w:instrText>
        </w:r>
        <w:r w:rsidRPr="00EF7832">
          <w:rPr>
            <w:sz w:val="20"/>
            <w:szCs w:val="20"/>
          </w:rPr>
          <w:fldChar w:fldCharType="separate"/>
        </w:r>
        <w:r w:rsidR="002629A8">
          <w:rPr>
            <w:noProof/>
            <w:sz w:val="20"/>
            <w:szCs w:val="20"/>
          </w:rPr>
          <w:t>1</w:t>
        </w:r>
        <w:r w:rsidRPr="00EF7832">
          <w:rPr>
            <w:sz w:val="20"/>
            <w:szCs w:val="20"/>
          </w:rPr>
          <w:fldChar w:fldCharType="end"/>
        </w:r>
      </w:p>
    </w:sdtContent>
  </w:sdt>
  <w:p w:rsidR="00E405EB" w:rsidRDefault="00E405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629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01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E2204">
          <w:rPr>
            <w:rStyle w:val="a8"/>
            <w:noProof/>
            <w:sz w:val="20"/>
          </w:rPr>
          <w:instrText>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220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220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E2204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E2204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2629A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50697"/>
      <w:docPartObj>
        <w:docPartGallery w:val="Page Numbers (Top of Page)"/>
        <w:docPartUnique/>
      </w:docPartObj>
    </w:sdtPr>
    <w:sdtEndPr/>
    <w:sdtContent>
      <w:p w:rsidR="00DB248F" w:rsidRDefault="00DB248F">
        <w:pPr>
          <w:pStyle w:val="a4"/>
          <w:jc w:val="center"/>
        </w:pPr>
        <w:r w:rsidRPr="00DB248F">
          <w:rPr>
            <w:sz w:val="20"/>
            <w:szCs w:val="20"/>
          </w:rPr>
          <w:fldChar w:fldCharType="begin"/>
        </w:r>
        <w:r w:rsidRPr="00DB248F">
          <w:rPr>
            <w:sz w:val="20"/>
            <w:szCs w:val="20"/>
          </w:rPr>
          <w:instrText>PAGE   \* MERGEFORMAT</w:instrText>
        </w:r>
        <w:r w:rsidRPr="00DB248F">
          <w:rPr>
            <w:sz w:val="20"/>
            <w:szCs w:val="20"/>
          </w:rPr>
          <w:fldChar w:fldCharType="separate"/>
        </w:r>
        <w:r w:rsidR="006E2204">
          <w:rPr>
            <w:noProof/>
            <w:sz w:val="20"/>
            <w:szCs w:val="20"/>
          </w:rPr>
          <w:t>4</w:t>
        </w:r>
        <w:r w:rsidRPr="00DB248F">
          <w:rPr>
            <w:sz w:val="20"/>
            <w:szCs w:val="20"/>
          </w:rPr>
          <w:fldChar w:fldCharType="end"/>
        </w:r>
      </w:p>
    </w:sdtContent>
  </w:sdt>
  <w:p w:rsidR="00F37492" w:rsidRDefault="002629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EB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DE3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68"/>
    <w:rsid w:val="002261A9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29A8"/>
    <w:rsid w:val="00263EFA"/>
    <w:rsid w:val="00263F3D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7528"/>
    <w:rsid w:val="002C77B3"/>
    <w:rsid w:val="002C7DC0"/>
    <w:rsid w:val="002D10AD"/>
    <w:rsid w:val="002D1C9E"/>
    <w:rsid w:val="002D3605"/>
    <w:rsid w:val="002D7C0D"/>
    <w:rsid w:val="002E0CA9"/>
    <w:rsid w:val="002E1DEE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22648"/>
    <w:rsid w:val="00324767"/>
    <w:rsid w:val="0032569B"/>
    <w:rsid w:val="00325DD5"/>
    <w:rsid w:val="003269F0"/>
    <w:rsid w:val="00331078"/>
    <w:rsid w:val="00332438"/>
    <w:rsid w:val="003341A4"/>
    <w:rsid w:val="003346D6"/>
    <w:rsid w:val="003349BA"/>
    <w:rsid w:val="00344CF1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629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F00E6"/>
    <w:rsid w:val="004F02ED"/>
    <w:rsid w:val="004F33D6"/>
    <w:rsid w:val="004F4C11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73E6"/>
    <w:rsid w:val="006E179C"/>
    <w:rsid w:val="006E2204"/>
    <w:rsid w:val="006E23FE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54CB"/>
    <w:rsid w:val="0081715F"/>
    <w:rsid w:val="00817443"/>
    <w:rsid w:val="008216FF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1693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DEC"/>
    <w:rsid w:val="00962F46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185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57436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45B54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D370C"/>
    <w:rsid w:val="00BD4743"/>
    <w:rsid w:val="00BD5D7A"/>
    <w:rsid w:val="00BD7AC1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B5F"/>
    <w:rsid w:val="00C0386C"/>
    <w:rsid w:val="00C03C5B"/>
    <w:rsid w:val="00C03D8C"/>
    <w:rsid w:val="00C03DE3"/>
    <w:rsid w:val="00C074C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3042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A755F"/>
    <w:rsid w:val="00DB1FDF"/>
    <w:rsid w:val="00DB248F"/>
    <w:rsid w:val="00DB72EC"/>
    <w:rsid w:val="00DB77F5"/>
    <w:rsid w:val="00DB7F1C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5EB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014A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21CD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54283F-2D88-4365-8020-8104A8B5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05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0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05EB"/>
    <w:rPr>
      <w:rFonts w:ascii="Times New Roman" w:hAnsi="Times New Roman"/>
      <w:sz w:val="28"/>
    </w:rPr>
  </w:style>
  <w:style w:type="character" w:styleId="a8">
    <w:name w:val="page number"/>
    <w:basedOn w:val="a0"/>
    <w:rsid w:val="00E405EB"/>
  </w:style>
  <w:style w:type="character" w:styleId="a9">
    <w:name w:val="Hyperlink"/>
    <w:basedOn w:val="a0"/>
    <w:uiPriority w:val="99"/>
    <w:unhideWhenUsed/>
    <w:rsid w:val="00E405EB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qFormat/>
    <w:rsid w:val="00E405E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qFormat/>
    <w:rsid w:val="00E405E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F4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2158</Words>
  <Characters>12306</Characters>
  <Application>Microsoft Office Word</Application>
  <DocSecurity>0</DocSecurity>
  <Lines>102</Lines>
  <Paragraphs>28</Paragraphs>
  <ScaleCrop>false</ScaleCrop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2024-05-24T10:31:00Z</cp:lastPrinted>
  <dcterms:created xsi:type="dcterms:W3CDTF">2024-05-30T10:25:00Z</dcterms:created>
  <dcterms:modified xsi:type="dcterms:W3CDTF">2024-05-30T10:25:00Z</dcterms:modified>
</cp:coreProperties>
</file>