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FE" w:rsidRPr="004072FE" w:rsidRDefault="004072FE" w:rsidP="004072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 xml:space="preserve">А вдруг это </w:t>
      </w:r>
      <w:proofErr w:type="spellStart"/>
      <w:r w:rsidRPr="004072FE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энтеровирус</w:t>
      </w:r>
      <w:proofErr w:type="spellEnd"/>
      <w:r w:rsidRPr="004072FE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?</w:t>
      </w:r>
    </w:p>
    <w:p w:rsidR="004072FE" w:rsidRPr="004072FE" w:rsidRDefault="004072FE" w:rsidP="004072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r w:rsidRPr="004072FE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07BA570A" wp14:editId="51CB32BA">
            <wp:extent cx="5085049" cy="2858004"/>
            <wp:effectExtent l="0" t="0" r="1905" b="0"/>
            <wp:docPr id="2" name="Рисунок 2" descr="https://admin.cgon.ru/storage/cbYmQ01QOdlROkwpjKry4yadpFwoTob5Xu4Q1yz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min.cgon.ru/storage/cbYmQ01QOdlROkwpjKry4yadpFwoTob5Xu4Q1yz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523" cy="286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72FE" w:rsidRPr="004072FE" w:rsidRDefault="004072FE" w:rsidP="004072F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Энтеровирусная инфекция многолика: часто протекает бессимптомно, иногда похожа на ОРВИ, но может быть и смертельно опасной. </w:t>
      </w:r>
    </w:p>
    <w:p w:rsidR="004072FE" w:rsidRPr="004072FE" w:rsidRDefault="004072FE" w:rsidP="004072F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Столкнуться с </w:t>
      </w:r>
      <w:proofErr w:type="spellStart"/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энтеровирусом</w:t>
      </w:r>
      <w:proofErr w:type="spellEnd"/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- возбудителем этой инфекции - очень легко, так как он распространен повсеместно, а кроме того он очень устойчив во внешней среде. От энтеровирусных инфекций нет вакцин, а значит нельзя заранее подготовиться к встрече с ними, как например, в случае с ветрянкой, гриппом или гепатитом В.</w:t>
      </w:r>
    </w:p>
    <w:p w:rsidR="004072FE" w:rsidRPr="004072FE" w:rsidRDefault="004072FE" w:rsidP="004072FE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proofErr w:type="spellStart"/>
      <w:r w:rsidRPr="004072FE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Энтеровирусы</w:t>
      </w:r>
      <w:proofErr w:type="spellEnd"/>
      <w:r w:rsidRPr="004072FE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 xml:space="preserve">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</w:t>
      </w:r>
    </w:p>
    <w:p w:rsidR="004072FE" w:rsidRPr="004072FE" w:rsidRDefault="004072FE" w:rsidP="004072F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Источник энтеровирусной инфекции - всегда только человек: больной или носитель возбудителя.</w:t>
      </w:r>
    </w:p>
    <w:p w:rsidR="004072FE" w:rsidRPr="004072FE" w:rsidRDefault="004072FE" w:rsidP="004072F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Основные пути передачи – водный и контактно-бытовой, дополнительный путь – воздушно-капельный при развитии у больных симптомов поражения верхних дыхательных путей.</w:t>
      </w:r>
    </w:p>
    <w:p w:rsidR="004072FE" w:rsidRPr="004072FE" w:rsidRDefault="004072FE" w:rsidP="004072F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Факторами передачи инфекции могут быть вода, плохо вымытые овощи, фрукты, зелень, грязные руки, игрушки, приготовленный из некачественной воды лед.</w:t>
      </w:r>
    </w:p>
    <w:p w:rsidR="004072FE" w:rsidRPr="004072FE" w:rsidRDefault="004072FE" w:rsidP="004072FE">
      <w:p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Дети болеют энтеровирусной инфекцией чаще и тяжелее, чем взрослые.</w:t>
      </w:r>
    </w:p>
    <w:p w:rsidR="004072FE" w:rsidRPr="004072FE" w:rsidRDefault="004072FE" w:rsidP="004072F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Взрослые тоже могут заразиться, но болеют они чаще бессимптомно или легкой форме.</w:t>
      </w:r>
    </w:p>
    <w:p w:rsidR="004072FE" w:rsidRPr="004072FE" w:rsidRDefault="004072FE" w:rsidP="004072F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Симптомы энтеровирусной инфекции разнообразны. Это заболевание может протекать в виде герпетической ангины, высыпаний на коже туловища, конечностей, на лице в области ротовой полости, расстройств пищеварения. </w:t>
      </w: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Перечисленные симптомы могут сопровождаться подъемом температуры, слабостью, насморком и другими симптомами респираторных заболеваний, головными и мышечными болями. Самая опасная форма энтеровирусной инфекции – серозный вирусный менингит.</w:t>
      </w:r>
    </w:p>
    <w:p w:rsidR="004072FE" w:rsidRPr="004072FE" w:rsidRDefault="004072FE" w:rsidP="004072FE">
      <w:pPr>
        <w:shd w:val="clear" w:color="auto" w:fill="ECF5FF"/>
        <w:spacing w:after="150"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Основными симптомами менингита являются: </w:t>
      </w:r>
    </w:p>
    <w:p w:rsidR="004072FE" w:rsidRPr="004072FE" w:rsidRDefault="004072FE" w:rsidP="004072FE">
      <w:pPr>
        <w:numPr>
          <w:ilvl w:val="0"/>
          <w:numId w:val="1"/>
        </w:numPr>
        <w:shd w:val="clear" w:color="auto" w:fill="ECF5FF"/>
        <w:spacing w:after="0"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сильная, нарастающая с каждым часом головная боль без определенной локализации, не проходящая после приема лекарств;</w:t>
      </w:r>
    </w:p>
    <w:p w:rsidR="004072FE" w:rsidRPr="004072FE" w:rsidRDefault="004072FE" w:rsidP="004072FE">
      <w:pPr>
        <w:numPr>
          <w:ilvl w:val="0"/>
          <w:numId w:val="1"/>
        </w:numPr>
        <w:shd w:val="clear" w:color="auto" w:fill="ECF5FF"/>
        <w:spacing w:after="0"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внезапные приступы рвоты, не приносящие облегчения;</w:t>
      </w:r>
    </w:p>
    <w:p w:rsidR="004072FE" w:rsidRPr="004072FE" w:rsidRDefault="004072FE" w:rsidP="004072FE">
      <w:pPr>
        <w:numPr>
          <w:ilvl w:val="0"/>
          <w:numId w:val="1"/>
        </w:numPr>
        <w:shd w:val="clear" w:color="auto" w:fill="ECF5FF"/>
        <w:spacing w:after="0"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усиление боли и рвоты от яркого света или звука;</w:t>
      </w:r>
    </w:p>
    <w:p w:rsidR="004072FE" w:rsidRPr="004072FE" w:rsidRDefault="004072FE" w:rsidP="004072FE">
      <w:pPr>
        <w:numPr>
          <w:ilvl w:val="0"/>
          <w:numId w:val="1"/>
        </w:numPr>
        <w:shd w:val="clear" w:color="auto" w:fill="ECF5FF"/>
        <w:spacing w:after="0"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необычная заторможенность или возбуждение;</w:t>
      </w:r>
    </w:p>
    <w:p w:rsidR="004072FE" w:rsidRPr="004072FE" w:rsidRDefault="004072FE" w:rsidP="004072FE">
      <w:pPr>
        <w:numPr>
          <w:ilvl w:val="0"/>
          <w:numId w:val="1"/>
        </w:numPr>
        <w:shd w:val="clear" w:color="auto" w:fill="ECF5FF"/>
        <w:spacing w:line="240" w:lineRule="auto"/>
        <w:jc w:val="both"/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5E35B1"/>
          <w:sz w:val="28"/>
          <w:szCs w:val="28"/>
          <w:lang w:eastAsia="ru-RU"/>
        </w:rPr>
        <w:t>судороги.</w:t>
      </w:r>
    </w:p>
    <w:p w:rsidR="004072FE" w:rsidRPr="004072FE" w:rsidRDefault="004072FE" w:rsidP="004072F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появлении перечисленных жалоб необходимо срочно изолировать больного, так как он является источником заражения для окружающих, и обратиться к врачу.</w:t>
      </w:r>
    </w:p>
    <w:p w:rsidR="004072FE" w:rsidRPr="004072FE" w:rsidRDefault="004072FE" w:rsidP="004072F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Несмотря на яркую клинику и выраженность проявлений течение энтеровирусной инфекции чаще благоприятное, осложнения встречаются редко.</w:t>
      </w:r>
    </w:p>
    <w:p w:rsidR="004072FE" w:rsidRPr="004072FE" w:rsidRDefault="004072FE" w:rsidP="004072F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 же защитить себя от </w:t>
      </w:r>
      <w:proofErr w:type="spellStart"/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энтеровируса</w:t>
      </w:r>
      <w:proofErr w:type="spellEnd"/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 Необходимо соблюдать простые правила:</w:t>
      </w:r>
    </w:p>
    <w:p w:rsidR="004072FE" w:rsidRPr="004072FE" w:rsidRDefault="004072FE" w:rsidP="004072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мыть руки с мылом после посещения туалета, перед едой;</w:t>
      </w:r>
    </w:p>
    <w:p w:rsidR="004072FE" w:rsidRPr="004072FE" w:rsidRDefault="004072FE" w:rsidP="004072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тщательно мыть фрукты и овощи;</w:t>
      </w:r>
    </w:p>
    <w:p w:rsidR="004072FE" w:rsidRPr="004072FE" w:rsidRDefault="004072FE" w:rsidP="004072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пить только бутилированную воду промышленного производства или кипяченую;</w:t>
      </w:r>
    </w:p>
    <w:p w:rsidR="004072FE" w:rsidRPr="004072FE" w:rsidRDefault="004072FE" w:rsidP="004072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избегать контактов с людьми с признаками инфекционных заболеваний, с сыпью, температурой, кашлем и другими симптомами;</w:t>
      </w:r>
    </w:p>
    <w:p w:rsidR="004072FE" w:rsidRPr="004072FE" w:rsidRDefault="004072FE" w:rsidP="004072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купаться только на специально оборудованных пляжах или в бассейнах, в которых проводится обеззараживание и контроль качества воды;</w:t>
      </w:r>
    </w:p>
    <w:p w:rsidR="004072FE" w:rsidRPr="004072FE" w:rsidRDefault="004072FE" w:rsidP="004072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защищать пищу от мух и других насекомых;</w:t>
      </w:r>
    </w:p>
    <w:p w:rsidR="004072FE" w:rsidRPr="004072FE" w:rsidRDefault="004072FE" w:rsidP="004072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использовать для охлаждения напитков лед, приготовленный из воды неизвестного качества;</w:t>
      </w:r>
    </w:p>
    <w:p w:rsidR="004072FE" w:rsidRPr="004072FE" w:rsidRDefault="004072FE" w:rsidP="004072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трогать грязными руками лицо, нос, глаза.</w:t>
      </w:r>
    </w:p>
    <w:p w:rsidR="004072FE" w:rsidRPr="004072FE" w:rsidRDefault="004072FE" w:rsidP="004072FE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072F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Берегите себя и будьте здоровы!</w:t>
      </w:r>
    </w:p>
    <w:p w:rsidR="00953DD7" w:rsidRPr="004072FE" w:rsidRDefault="00953DD7" w:rsidP="004072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3DD7" w:rsidRPr="0040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844"/>
    <w:multiLevelType w:val="multilevel"/>
    <w:tmpl w:val="FC5A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F7CEC"/>
    <w:multiLevelType w:val="multilevel"/>
    <w:tmpl w:val="8540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21"/>
    <w:rsid w:val="004072FE"/>
    <w:rsid w:val="00953DD7"/>
    <w:rsid w:val="00E4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357B3-1CCF-43D4-8E67-A28B15A2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46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47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1644315516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  <w:div w:id="769277478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Людмила Анатольевна</dc:creator>
  <cp:keywords/>
  <dc:description/>
  <cp:lastModifiedBy>Загорская Людмила Анатольевна</cp:lastModifiedBy>
  <cp:revision>3</cp:revision>
  <dcterms:created xsi:type="dcterms:W3CDTF">2022-08-17T07:51:00Z</dcterms:created>
  <dcterms:modified xsi:type="dcterms:W3CDTF">2022-08-17T07:52:00Z</dcterms:modified>
</cp:coreProperties>
</file>