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85" w:rsidRDefault="00BF6D85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BF6D85" w:rsidRDefault="00BF6D85" w:rsidP="00656C1A">
      <w:pPr>
        <w:spacing w:line="120" w:lineRule="atLeast"/>
        <w:jc w:val="center"/>
        <w:rPr>
          <w:sz w:val="24"/>
          <w:szCs w:val="24"/>
        </w:rPr>
      </w:pPr>
    </w:p>
    <w:p w:rsidR="00BF6D85" w:rsidRPr="00852378" w:rsidRDefault="00BF6D85" w:rsidP="00656C1A">
      <w:pPr>
        <w:spacing w:line="120" w:lineRule="atLeast"/>
        <w:jc w:val="center"/>
        <w:rPr>
          <w:sz w:val="10"/>
          <w:szCs w:val="10"/>
        </w:rPr>
      </w:pPr>
    </w:p>
    <w:p w:rsidR="00BF6D85" w:rsidRDefault="00BF6D85" w:rsidP="00656C1A">
      <w:pPr>
        <w:spacing w:line="120" w:lineRule="atLeast"/>
        <w:jc w:val="center"/>
        <w:rPr>
          <w:sz w:val="10"/>
          <w:szCs w:val="24"/>
        </w:rPr>
      </w:pPr>
    </w:p>
    <w:p w:rsidR="00BF6D85" w:rsidRPr="005541F0" w:rsidRDefault="00BF6D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F6D85" w:rsidRPr="005541F0" w:rsidRDefault="00BF6D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F6D85" w:rsidRPr="005649E4" w:rsidRDefault="00BF6D85" w:rsidP="00656C1A">
      <w:pPr>
        <w:spacing w:line="120" w:lineRule="atLeast"/>
        <w:jc w:val="center"/>
        <w:rPr>
          <w:sz w:val="18"/>
          <w:szCs w:val="24"/>
        </w:rPr>
      </w:pPr>
    </w:p>
    <w:p w:rsidR="00BF6D85" w:rsidRPr="00656C1A" w:rsidRDefault="00BF6D8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F6D85" w:rsidRPr="005541F0" w:rsidRDefault="00BF6D85" w:rsidP="00656C1A">
      <w:pPr>
        <w:spacing w:line="120" w:lineRule="atLeast"/>
        <w:jc w:val="center"/>
        <w:rPr>
          <w:sz w:val="18"/>
          <w:szCs w:val="24"/>
        </w:rPr>
      </w:pPr>
    </w:p>
    <w:p w:rsidR="00BF6D85" w:rsidRPr="005541F0" w:rsidRDefault="00BF6D85" w:rsidP="00656C1A">
      <w:pPr>
        <w:spacing w:line="120" w:lineRule="atLeast"/>
        <w:jc w:val="center"/>
        <w:rPr>
          <w:sz w:val="20"/>
          <w:szCs w:val="24"/>
        </w:rPr>
      </w:pPr>
    </w:p>
    <w:p w:rsidR="00BF6D85" w:rsidRPr="00656C1A" w:rsidRDefault="00BF6D8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F6D85" w:rsidRDefault="00BF6D85" w:rsidP="00656C1A">
      <w:pPr>
        <w:spacing w:line="120" w:lineRule="atLeast"/>
        <w:jc w:val="center"/>
        <w:rPr>
          <w:sz w:val="30"/>
          <w:szCs w:val="24"/>
        </w:rPr>
      </w:pPr>
    </w:p>
    <w:p w:rsidR="00BF6D85" w:rsidRPr="00656C1A" w:rsidRDefault="00BF6D8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F6D8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F6D85" w:rsidRPr="00F8214F" w:rsidRDefault="00BF6D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F6D85" w:rsidRPr="00F8214F" w:rsidRDefault="00044100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F6D85" w:rsidRPr="00F8214F" w:rsidRDefault="00BF6D8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F6D85" w:rsidRPr="00F8214F" w:rsidRDefault="00044100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BF6D85" w:rsidRPr="00A63FB0" w:rsidRDefault="00BF6D8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F6D85" w:rsidRPr="00A3761A" w:rsidRDefault="00044100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BF6D85" w:rsidRPr="00F8214F" w:rsidRDefault="00BF6D8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BF6D85" w:rsidRPr="00F8214F" w:rsidRDefault="00BF6D8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F6D85" w:rsidRPr="00AB4194" w:rsidRDefault="00BF6D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F6D85" w:rsidRPr="00F8214F" w:rsidRDefault="00044100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7490</w:t>
            </w:r>
          </w:p>
        </w:tc>
      </w:tr>
    </w:tbl>
    <w:p w:rsidR="00BF6D85" w:rsidRPr="00C725A6" w:rsidRDefault="00BF6D85" w:rsidP="00C725A6">
      <w:pPr>
        <w:rPr>
          <w:rFonts w:cs="Times New Roman"/>
          <w:szCs w:val="28"/>
        </w:rPr>
      </w:pPr>
    </w:p>
    <w:p w:rsidR="00BF6D85" w:rsidRDefault="00BF6D85" w:rsidP="00BF6D85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межевания </w:t>
      </w:r>
    </w:p>
    <w:p w:rsidR="00BF6D85" w:rsidRDefault="00BF6D85" w:rsidP="00BF6D85">
      <w:pPr>
        <w:jc w:val="both"/>
        <w:rPr>
          <w:szCs w:val="28"/>
        </w:rPr>
      </w:pPr>
      <w:r>
        <w:rPr>
          <w:szCs w:val="28"/>
        </w:rPr>
        <w:t xml:space="preserve">микрорайона 16А в части земельных </w:t>
      </w:r>
    </w:p>
    <w:p w:rsidR="00BF6D85" w:rsidRDefault="00BF6D85" w:rsidP="00BF6D85">
      <w:pPr>
        <w:jc w:val="both"/>
        <w:rPr>
          <w:szCs w:val="28"/>
        </w:rPr>
      </w:pPr>
      <w:r>
        <w:rPr>
          <w:szCs w:val="28"/>
        </w:rPr>
        <w:t xml:space="preserve">участков с кадастровыми </w:t>
      </w:r>
    </w:p>
    <w:p w:rsidR="00BF6D85" w:rsidRDefault="00BF6D85" w:rsidP="00BF6D85">
      <w:pPr>
        <w:jc w:val="both"/>
        <w:rPr>
          <w:szCs w:val="28"/>
        </w:rPr>
      </w:pPr>
      <w:r>
        <w:rPr>
          <w:szCs w:val="28"/>
        </w:rPr>
        <w:t>номерами 86:10:0101022:198(2</w:t>
      </w:r>
      <w:r w:rsidRPr="00643338">
        <w:rPr>
          <w:szCs w:val="28"/>
        </w:rPr>
        <w:t>)</w:t>
      </w:r>
      <w:r>
        <w:rPr>
          <w:szCs w:val="28"/>
        </w:rPr>
        <w:t xml:space="preserve">, </w:t>
      </w:r>
    </w:p>
    <w:p w:rsidR="00BF6D85" w:rsidRDefault="00BF6D85" w:rsidP="00BF6D85">
      <w:pPr>
        <w:jc w:val="both"/>
        <w:rPr>
          <w:szCs w:val="28"/>
        </w:rPr>
      </w:pPr>
      <w:r>
        <w:rPr>
          <w:szCs w:val="28"/>
        </w:rPr>
        <w:t xml:space="preserve">86:10:0101022:102, </w:t>
      </w:r>
    </w:p>
    <w:p w:rsidR="00BF6D85" w:rsidRDefault="00BF6D85" w:rsidP="00BF6D85">
      <w:pPr>
        <w:jc w:val="both"/>
        <w:rPr>
          <w:szCs w:val="28"/>
        </w:rPr>
      </w:pPr>
      <w:r>
        <w:rPr>
          <w:szCs w:val="28"/>
        </w:rPr>
        <w:t>86:10:0101022:198(1)</w:t>
      </w:r>
    </w:p>
    <w:p w:rsidR="00BF6D85" w:rsidRDefault="00BF6D85" w:rsidP="00BF6D85">
      <w:pPr>
        <w:tabs>
          <w:tab w:val="left" w:pos="709"/>
        </w:tabs>
        <w:jc w:val="both"/>
        <w:rPr>
          <w:szCs w:val="28"/>
        </w:rPr>
      </w:pPr>
    </w:p>
    <w:p w:rsidR="00BF6D85" w:rsidRDefault="00BF6D85" w:rsidP="00BF6D85">
      <w:pPr>
        <w:tabs>
          <w:tab w:val="left" w:pos="709"/>
        </w:tabs>
        <w:ind w:firstLine="709"/>
        <w:jc w:val="both"/>
        <w:rPr>
          <w:szCs w:val="28"/>
        </w:rPr>
      </w:pPr>
    </w:p>
    <w:p w:rsidR="00BF6D85" w:rsidRDefault="00BF6D85" w:rsidP="00BF6D8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ст.45, 46 Градостроительного кодекса Российской </w:t>
      </w:r>
      <w:r w:rsidR="00C1180C">
        <w:rPr>
          <w:szCs w:val="28"/>
        </w:rPr>
        <w:t xml:space="preserve">                </w:t>
      </w:r>
      <w:r>
        <w:rPr>
          <w:szCs w:val="28"/>
        </w:rPr>
        <w:t>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007545">
        <w:rPr>
          <w:szCs w:val="28"/>
        </w:rPr>
        <w:t xml:space="preserve"> </w:t>
      </w:r>
      <w:r>
        <w:rPr>
          <w:szCs w:val="28"/>
        </w:rPr>
        <w:t>ГД,</w:t>
      </w:r>
      <w:r w:rsidRPr="00BF6D85">
        <w:rPr>
          <w:szCs w:val="28"/>
        </w:rPr>
        <w:t xml:space="preserve"> </w:t>
      </w:r>
      <w:r>
        <w:rPr>
          <w:szCs w:val="28"/>
        </w:rPr>
        <w:t xml:space="preserve">с учетом </w:t>
      </w:r>
      <w:r w:rsidR="00F363FE">
        <w:rPr>
          <w:szCs w:val="28"/>
        </w:rPr>
        <w:t>обращения Управления М</w:t>
      </w:r>
      <w:r>
        <w:rPr>
          <w:szCs w:val="28"/>
        </w:rPr>
        <w:t xml:space="preserve">инистерства внутренних дел Российской </w:t>
      </w:r>
      <w:r w:rsidR="00C1180C">
        <w:rPr>
          <w:szCs w:val="28"/>
        </w:rPr>
        <w:t xml:space="preserve">             </w:t>
      </w:r>
      <w:r>
        <w:rPr>
          <w:szCs w:val="28"/>
        </w:rPr>
        <w:t>Федерации по городу Сургуту:</w:t>
      </w:r>
    </w:p>
    <w:p w:rsidR="00BF6D85" w:rsidRPr="005055A9" w:rsidRDefault="00BF6D85" w:rsidP="00BF6D85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5055A9">
        <w:rPr>
          <w:szCs w:val="28"/>
        </w:rPr>
        <w:t>Принять решение о корректировке проекта межевания микро</w:t>
      </w:r>
      <w:r>
        <w:rPr>
          <w:szCs w:val="28"/>
        </w:rPr>
        <w:t xml:space="preserve">-                  </w:t>
      </w:r>
      <w:r w:rsidRPr="005055A9">
        <w:rPr>
          <w:szCs w:val="28"/>
        </w:rPr>
        <w:t>района 16А в части земельных участков с кадастр</w:t>
      </w:r>
      <w:r>
        <w:rPr>
          <w:szCs w:val="28"/>
        </w:rPr>
        <w:t>овыми номерами                       86:10:0101022:198 (2), 86:10:0101022:102,</w:t>
      </w:r>
      <w:r w:rsidRPr="005055A9">
        <w:rPr>
          <w:szCs w:val="28"/>
        </w:rPr>
        <w:t xml:space="preserve"> </w:t>
      </w:r>
      <w:r>
        <w:rPr>
          <w:szCs w:val="28"/>
        </w:rPr>
        <w:t>86:10:0101022:198 (1).</w:t>
      </w:r>
    </w:p>
    <w:p w:rsidR="00BF6D85" w:rsidRPr="00BF6D85" w:rsidRDefault="00BF6D85" w:rsidP="00BF6D85">
      <w:pPr>
        <w:tabs>
          <w:tab w:val="left" w:pos="851"/>
          <w:tab w:val="left" w:pos="1418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A27D8">
        <w:rPr>
          <w:szCs w:val="28"/>
        </w:rPr>
        <w:t xml:space="preserve">Департаменту архитектуры и градостроительства организовать </w:t>
      </w:r>
      <w:r>
        <w:rPr>
          <w:szCs w:val="28"/>
        </w:rPr>
        <w:t xml:space="preserve">                        </w:t>
      </w:r>
      <w:r w:rsidRPr="00DA27D8">
        <w:rPr>
          <w:szCs w:val="28"/>
        </w:rPr>
        <w:t>разработку проекта планировки и проекта межевания</w:t>
      </w:r>
      <w:r>
        <w:rPr>
          <w:szCs w:val="28"/>
        </w:rPr>
        <w:t>.</w:t>
      </w:r>
    </w:p>
    <w:p w:rsidR="00BF6D85" w:rsidRPr="0061094B" w:rsidRDefault="00BF6D85" w:rsidP="00BF6D85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1094B">
        <w:rPr>
          <w:szCs w:val="28"/>
        </w:rPr>
        <w:t>Управлению документационного и информационного обеспечения</w:t>
      </w:r>
      <w:r w:rsidRPr="0061094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          </w:t>
      </w:r>
      <w:r w:rsidRPr="0061094B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BF6D85" w:rsidRDefault="00BF6D85" w:rsidP="00BF6D85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 xml:space="preserve">Муниципальному казенному учреждению «Наш город» опубликовать настоящее постановление в </w:t>
      </w:r>
      <w:r>
        <w:rPr>
          <w:szCs w:val="28"/>
        </w:rPr>
        <w:t>средствах массовой информации.</w:t>
      </w:r>
    </w:p>
    <w:p w:rsidR="00BF6D85" w:rsidRPr="0061094B" w:rsidRDefault="00BF6D85" w:rsidP="00BF6D85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61094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возложить на заместителя Главы города Шмидта В.Э.</w:t>
      </w:r>
    </w:p>
    <w:p w:rsidR="00BF6D85" w:rsidRDefault="00BF6D85" w:rsidP="00BF6D85">
      <w:pPr>
        <w:ind w:firstLine="709"/>
      </w:pPr>
    </w:p>
    <w:p w:rsidR="00BF6D85" w:rsidRDefault="00BF6D85" w:rsidP="00BF6D85">
      <w:pPr>
        <w:ind w:firstLine="709"/>
      </w:pPr>
    </w:p>
    <w:p w:rsidR="00C1180C" w:rsidRDefault="00C1180C" w:rsidP="00BF6D85">
      <w:pPr>
        <w:ind w:firstLine="709"/>
      </w:pPr>
    </w:p>
    <w:p w:rsidR="00BF6D85" w:rsidRDefault="00C1180C" w:rsidP="00C1180C">
      <w:r>
        <w:t>Глава города                                                                                           В.Н. Шувалов</w:t>
      </w:r>
    </w:p>
    <w:sectPr w:rsidR="00BF6D85" w:rsidSect="00BF6D8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A1" w:rsidRDefault="00A403A1">
      <w:r>
        <w:separator/>
      </w:r>
    </w:p>
  </w:endnote>
  <w:endnote w:type="continuationSeparator" w:id="0">
    <w:p w:rsidR="00A403A1" w:rsidRDefault="00A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A1" w:rsidRDefault="00A403A1">
      <w:r>
        <w:separator/>
      </w:r>
    </w:p>
  </w:footnote>
  <w:footnote w:type="continuationSeparator" w:id="0">
    <w:p w:rsidR="00A403A1" w:rsidRDefault="00A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475E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A7748E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44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85"/>
    <w:rsid w:val="00044100"/>
    <w:rsid w:val="000A5545"/>
    <w:rsid w:val="001475E5"/>
    <w:rsid w:val="001E2FE0"/>
    <w:rsid w:val="006E237D"/>
    <w:rsid w:val="00A0383F"/>
    <w:rsid w:val="00A403A1"/>
    <w:rsid w:val="00A7748E"/>
    <w:rsid w:val="00BF6D85"/>
    <w:rsid w:val="00C1180C"/>
    <w:rsid w:val="00E92CD7"/>
    <w:rsid w:val="00F3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DE6B0-F74B-4E3D-9ECD-D028B0B7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F6D85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F6D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F6D85"/>
    <w:rPr>
      <w:rFonts w:ascii="Times New Roman" w:hAnsi="Times New Roman"/>
      <w:sz w:val="28"/>
    </w:rPr>
  </w:style>
  <w:style w:type="character" w:styleId="a6">
    <w:name w:val="page number"/>
    <w:basedOn w:val="a0"/>
    <w:rsid w:val="00BF6D85"/>
  </w:style>
  <w:style w:type="character" w:customStyle="1" w:styleId="10">
    <w:name w:val="Заголовок 1 Знак"/>
    <w:basedOn w:val="a0"/>
    <w:link w:val="1"/>
    <w:rsid w:val="00BF6D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6D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2019-10-10T04:55:00Z</cp:lastPrinted>
  <dcterms:created xsi:type="dcterms:W3CDTF">2019-10-14T11:50:00Z</dcterms:created>
  <dcterms:modified xsi:type="dcterms:W3CDTF">2019-10-14T11:50:00Z</dcterms:modified>
</cp:coreProperties>
</file>