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:rsidR="00C51215" w:rsidRPr="008721BC" w:rsidRDefault="00C51215" w:rsidP="00BF247F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BF247F">
        <w:rPr>
          <w:rFonts w:cs="Times New Roman"/>
          <w:szCs w:val="28"/>
        </w:rPr>
        <w:t xml:space="preserve"> </w:t>
      </w:r>
      <w:r w:rsidR="00BF247F" w:rsidRPr="00BF247F">
        <w:rPr>
          <w:rFonts w:cs="Times New Roman"/>
          <w:szCs w:val="28"/>
          <w:u w:val="single"/>
        </w:rPr>
        <w:t>отдел потребительского рынка и защиты прав потребителей Администрации города</w:t>
      </w:r>
      <w:r w:rsidR="00BF247F">
        <w:rPr>
          <w:rFonts w:cs="Times New Roman"/>
          <w:szCs w:val="28"/>
        </w:rPr>
        <w:t>__________</w:t>
      </w:r>
      <w:r w:rsidRPr="008721BC">
        <w:rPr>
          <w:rFonts w:cs="Times New Roman"/>
          <w:szCs w:val="28"/>
        </w:rPr>
        <w:t>____________________</w:t>
      </w:r>
      <w:r w:rsidR="00252819">
        <w:rPr>
          <w:rFonts w:cs="Times New Roman"/>
          <w:szCs w:val="28"/>
        </w:rPr>
        <w:t>______________</w:t>
      </w:r>
      <w:r w:rsidRPr="008721BC">
        <w:rPr>
          <w:rFonts w:cs="Times New Roman"/>
          <w:szCs w:val="28"/>
        </w:rPr>
        <w:t>____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(полное наименование)</w:t>
      </w:r>
    </w:p>
    <w:p w:rsidR="00C51215" w:rsidRPr="008721BC" w:rsidRDefault="00C51215" w:rsidP="004E42F2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     в разработке проекта муниципального нормативного правового акта:</w:t>
      </w:r>
      <w:r w:rsidR="004E42F2" w:rsidRPr="004E42F2">
        <w:rPr>
          <w:rFonts w:cs="Times New Roman"/>
          <w:szCs w:val="28"/>
        </w:rPr>
        <w:t xml:space="preserve"> </w:t>
      </w:r>
      <w:r w:rsidR="00BF247F" w:rsidRPr="00BF247F">
        <w:rPr>
          <w:rFonts w:cs="Times New Roman"/>
          <w:szCs w:val="28"/>
          <w:u w:val="single"/>
        </w:rPr>
        <w:t>отдел потребительского рынка и защиты прав потребителей Администрации</w:t>
      </w:r>
      <w:r w:rsidR="004E42F2" w:rsidRPr="004E42F2">
        <w:rPr>
          <w:rFonts w:cs="Times New Roman"/>
          <w:szCs w:val="28"/>
          <w:u w:val="single"/>
        </w:rPr>
        <w:t xml:space="preserve"> </w:t>
      </w:r>
      <w:r w:rsidR="00BF247F" w:rsidRPr="00BF247F">
        <w:rPr>
          <w:rFonts w:cs="Times New Roman"/>
          <w:szCs w:val="28"/>
          <w:u w:val="single"/>
        </w:rPr>
        <w:t>города</w:t>
      </w:r>
      <w:r w:rsidR="00BF247F" w:rsidRPr="00BF247F">
        <w:rPr>
          <w:rFonts w:cs="Times New Roman"/>
          <w:szCs w:val="28"/>
        </w:rPr>
        <w:t xml:space="preserve"> </w:t>
      </w:r>
      <w:r w:rsidRPr="008721BC">
        <w:rPr>
          <w:rFonts w:cs="Times New Roman"/>
          <w:szCs w:val="28"/>
        </w:rPr>
        <w:t>_____________________________</w:t>
      </w:r>
      <w:r w:rsidR="004E42F2">
        <w:rPr>
          <w:rFonts w:cs="Times New Roman"/>
          <w:szCs w:val="28"/>
        </w:rPr>
        <w:t>___________________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(полное наименование)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1.3. Вид и наименование проекта нормативного правового акта:</w:t>
      </w:r>
    </w:p>
    <w:p w:rsidR="00C51215" w:rsidRPr="008721BC" w:rsidRDefault="00BF247F" w:rsidP="00C51215">
      <w:pPr>
        <w:contextualSpacing/>
        <w:jc w:val="both"/>
        <w:rPr>
          <w:rFonts w:cs="Times New Roman"/>
          <w:szCs w:val="28"/>
        </w:rPr>
      </w:pPr>
      <w:r w:rsidRPr="00DD3945">
        <w:rPr>
          <w:rFonts w:eastAsia="Times New Roman" w:cs="Times New Roman"/>
          <w:szCs w:val="28"/>
          <w:u w:val="single"/>
          <w:lang w:eastAsia="ru-RU"/>
        </w:rPr>
        <w:t xml:space="preserve">постановление Администрации города «О внесении изменений в постановление Администрации города от 09.11.2017 № 9589 «О размещении нестационарных </w:t>
      </w:r>
      <w:r w:rsidRPr="008874AE">
        <w:rPr>
          <w:rFonts w:eastAsia="Times New Roman" w:cs="Times New Roman"/>
          <w:szCs w:val="28"/>
          <w:u w:val="single"/>
          <w:lang w:eastAsia="ru-RU"/>
        </w:rPr>
        <w:t xml:space="preserve">торговых объектов на территории города </w:t>
      </w:r>
      <w:proofErr w:type="gramStart"/>
      <w:r w:rsidRPr="008874AE">
        <w:rPr>
          <w:rFonts w:eastAsia="Times New Roman" w:cs="Times New Roman"/>
          <w:szCs w:val="28"/>
          <w:u w:val="single"/>
          <w:lang w:eastAsia="ru-RU"/>
        </w:rPr>
        <w:t>Сургута»</w:t>
      </w:r>
      <w:r w:rsidR="008874AE">
        <w:rPr>
          <w:rFonts w:eastAsia="Times New Roman" w:cs="Times New Roman"/>
          <w:szCs w:val="28"/>
          <w:lang w:eastAsia="ru-RU"/>
        </w:rPr>
        <w:t>_</w:t>
      </w:r>
      <w:proofErr w:type="gramEnd"/>
      <w:r w:rsidR="008874AE">
        <w:rPr>
          <w:rFonts w:eastAsia="Times New Roman" w:cs="Times New Roman"/>
          <w:szCs w:val="28"/>
          <w:lang w:eastAsia="ru-RU"/>
        </w:rPr>
        <w:t>_</w:t>
      </w:r>
      <w:r w:rsidR="00C51215" w:rsidRPr="008721BC">
        <w:rPr>
          <w:rFonts w:cs="Times New Roman"/>
          <w:szCs w:val="28"/>
        </w:rPr>
        <w:t>_______________________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C51215" w:rsidRPr="008721BC" w:rsidRDefault="008874AE" w:rsidP="008874AE">
      <w:pPr>
        <w:ind w:firstLine="720"/>
        <w:contextualSpacing/>
        <w:jc w:val="both"/>
        <w:rPr>
          <w:rFonts w:cs="Times New Roman"/>
          <w:szCs w:val="28"/>
        </w:rPr>
      </w:pPr>
      <w:r w:rsidRPr="008874AE">
        <w:rPr>
          <w:rFonts w:cs="Times New Roman"/>
          <w:szCs w:val="28"/>
          <w:u w:val="single"/>
        </w:rPr>
        <w:t xml:space="preserve">Статьи 39.33, 39.36 Земельного кодекса Российской Федерации, ст. 447, 448 Гражданского кодекса Российской Федерации, федеральными законами                от 28.12.2009 № 381-ФЗ «Об основах государственного регулирования торговой деятельности в Российской Федерации», от 26.07.2006 № 135-ФЗ «О защите конкуренции», постановлением Правительства Российской Федерации                           от 29.09.2010 № 772 «Об утверждении Правил включения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собственности,                          в схему размещения нестационарных торговых объектов», Законом Ханты-Мансийского автономного округа – Югры от 11.05.2010 № 85-оз                                         «О государственном регулировании торговой деятельности в Ханты-Мансийском автономном округе – Югре», постановлением Правительства Ханты-Мансийского автономного округа – Югры от 05.08.2016 № 291-п                        «О нормативах минимальной обеспеченности населения площадью стационарных торговых объектов и торговых объектов местного значения </w:t>
      </w:r>
      <w:r w:rsidR="00523284">
        <w:rPr>
          <w:rFonts w:cs="Times New Roman"/>
          <w:szCs w:val="28"/>
          <w:u w:val="single"/>
        </w:rPr>
        <w:t xml:space="preserve">                     </w:t>
      </w:r>
      <w:r w:rsidRPr="008874AE">
        <w:rPr>
          <w:rFonts w:cs="Times New Roman"/>
          <w:szCs w:val="28"/>
          <w:u w:val="single"/>
        </w:rPr>
        <w:t xml:space="preserve">в Ханты-Мансийском автономном округе – Югре», приказом Департамента экономического развития Ханты-Мансийского автономного округа – Югры </w:t>
      </w:r>
      <w:r w:rsidR="00523284">
        <w:rPr>
          <w:rFonts w:cs="Times New Roman"/>
          <w:szCs w:val="28"/>
          <w:u w:val="single"/>
        </w:rPr>
        <w:t xml:space="preserve">                  </w:t>
      </w:r>
      <w:r w:rsidRPr="008874AE">
        <w:rPr>
          <w:rFonts w:cs="Times New Roman"/>
          <w:szCs w:val="28"/>
          <w:u w:val="single"/>
        </w:rPr>
        <w:t xml:space="preserve">от 24.12.2010 № 1-нп «Об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собственности», решением Думы города от 26.12.2017 № 206-VI ДГ «О Правилах благоустройства территории города Сургута», распоряжением Администрации </w:t>
      </w:r>
      <w:r w:rsidRPr="008874AE">
        <w:rPr>
          <w:rFonts w:cs="Times New Roman"/>
          <w:szCs w:val="28"/>
          <w:u w:val="single"/>
        </w:rPr>
        <w:lastRenderedPageBreak/>
        <w:t>города от 30.12.2005 № 3686 «Об утверждении Регламента Администрации города»</w:t>
      </w:r>
      <w:r>
        <w:rPr>
          <w:rFonts w:cs="Times New Roman"/>
          <w:szCs w:val="28"/>
        </w:rPr>
        <w:t>_______</w:t>
      </w:r>
      <w:r w:rsidR="00C51215" w:rsidRPr="008721BC">
        <w:rPr>
          <w:rFonts w:cs="Times New Roman"/>
          <w:szCs w:val="28"/>
        </w:rPr>
        <w:t>_______________________________________________________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1.5. Перечень действующих муниципальных нормативных правовых актов                </w:t>
      </w:r>
      <w:proofErr w:type="gramStart"/>
      <w:r w:rsidRPr="008721BC">
        <w:rPr>
          <w:rFonts w:cs="Times New Roman"/>
          <w:szCs w:val="28"/>
        </w:rPr>
        <w:t xml:space="preserve">   (</w:t>
      </w:r>
      <w:proofErr w:type="gramEnd"/>
      <w:r w:rsidRPr="008721BC">
        <w:rPr>
          <w:rFonts w:cs="Times New Roman"/>
          <w:szCs w:val="28"/>
        </w:rPr>
        <w:t>их положений), устанавливающих правовое регулирование:</w:t>
      </w:r>
    </w:p>
    <w:p w:rsidR="00C51215" w:rsidRPr="008721BC" w:rsidRDefault="008874AE" w:rsidP="00C51215">
      <w:pPr>
        <w:contextualSpacing/>
        <w:jc w:val="both"/>
        <w:rPr>
          <w:rFonts w:cs="Times New Roman"/>
          <w:szCs w:val="28"/>
        </w:rPr>
      </w:pPr>
      <w:r w:rsidRPr="008874AE">
        <w:rPr>
          <w:rFonts w:cs="Times New Roman"/>
          <w:szCs w:val="28"/>
          <w:u w:val="single"/>
        </w:rPr>
        <w:t xml:space="preserve">постановление Администрации города от 09.11.2017 № 9589 «О размещении нестационарных торговых объектов на территории города </w:t>
      </w:r>
      <w:proofErr w:type="gramStart"/>
      <w:r w:rsidRPr="008874AE">
        <w:rPr>
          <w:rFonts w:cs="Times New Roman"/>
          <w:szCs w:val="28"/>
          <w:u w:val="single"/>
        </w:rPr>
        <w:t>Сургута»</w:t>
      </w:r>
      <w:r w:rsidR="00C51215" w:rsidRPr="008721BC">
        <w:rPr>
          <w:rFonts w:cs="Times New Roman"/>
          <w:szCs w:val="28"/>
        </w:rPr>
        <w:t>_</w:t>
      </w:r>
      <w:proofErr w:type="gramEnd"/>
      <w:r w:rsidR="00C51215" w:rsidRPr="008721BC">
        <w:rPr>
          <w:rFonts w:cs="Times New Roman"/>
          <w:szCs w:val="28"/>
        </w:rPr>
        <w:t>___________________________________________________________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8874AE" w:rsidRPr="008874AE">
        <w:rPr>
          <w:rFonts w:cs="Times New Roman"/>
          <w:szCs w:val="28"/>
          <w:u w:val="single"/>
        </w:rPr>
        <w:t>после официального опубликования</w:t>
      </w:r>
      <w:r w:rsidR="008874AE">
        <w:rPr>
          <w:rFonts w:cs="Times New Roman"/>
          <w:szCs w:val="28"/>
        </w:rPr>
        <w:t>__</w:t>
      </w:r>
      <w:r w:rsidRPr="008721BC">
        <w:rPr>
          <w:rFonts w:cs="Times New Roman"/>
          <w:szCs w:val="28"/>
        </w:rPr>
        <w:t>______________________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1.7. Сведения о необходимости или отсутствии необходимости установления переходного</w:t>
      </w:r>
      <w:r>
        <w:rPr>
          <w:rFonts w:cs="Times New Roman"/>
          <w:szCs w:val="28"/>
        </w:rPr>
        <w:t xml:space="preserve"> </w:t>
      </w:r>
      <w:r w:rsidRPr="008721BC">
        <w:rPr>
          <w:rFonts w:cs="Times New Roman"/>
          <w:szCs w:val="28"/>
        </w:rPr>
        <w:t>периода:</w:t>
      </w:r>
      <w:r w:rsidR="008874AE">
        <w:rPr>
          <w:rFonts w:cs="Times New Roman"/>
          <w:szCs w:val="28"/>
        </w:rPr>
        <w:t xml:space="preserve"> </w:t>
      </w:r>
      <w:r w:rsidR="008874AE" w:rsidRPr="008874AE">
        <w:rPr>
          <w:rFonts w:cs="Times New Roman"/>
          <w:szCs w:val="28"/>
          <w:u w:val="single"/>
        </w:rPr>
        <w:t>отсутствует необходимость установления переходного периода</w:t>
      </w:r>
      <w:r w:rsidR="008874AE">
        <w:rPr>
          <w:rFonts w:cs="Times New Roman"/>
          <w:szCs w:val="28"/>
        </w:rPr>
        <w:t>_______________________________</w:t>
      </w:r>
      <w:r w:rsidRPr="008721BC">
        <w:rPr>
          <w:rFonts w:cs="Times New Roman"/>
          <w:szCs w:val="28"/>
        </w:rPr>
        <w:t>___________________</w:t>
      </w:r>
    </w:p>
    <w:p w:rsidR="00C51215" w:rsidRPr="00583445" w:rsidRDefault="00C51215" w:rsidP="00B92A7E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«</w:t>
      </w:r>
      <w:r w:rsidR="008874AE">
        <w:rPr>
          <w:rFonts w:cs="Times New Roman"/>
          <w:szCs w:val="28"/>
        </w:rPr>
        <w:t>28</w:t>
      </w:r>
      <w:r w:rsidRPr="00C51215">
        <w:rPr>
          <w:rFonts w:cs="Times New Roman"/>
          <w:szCs w:val="28"/>
        </w:rPr>
        <w:t xml:space="preserve">» </w:t>
      </w:r>
      <w:r w:rsidR="008874AE">
        <w:rPr>
          <w:rFonts w:cs="Times New Roman"/>
          <w:szCs w:val="28"/>
        </w:rPr>
        <w:t xml:space="preserve">июня </w:t>
      </w:r>
      <w:r w:rsidRPr="00C51215">
        <w:rPr>
          <w:rFonts w:cs="Times New Roman"/>
          <w:szCs w:val="28"/>
        </w:rPr>
        <w:t>20</w:t>
      </w:r>
      <w:r w:rsidR="008874AE">
        <w:rPr>
          <w:rFonts w:cs="Times New Roman"/>
          <w:szCs w:val="28"/>
        </w:rPr>
        <w:t xml:space="preserve">21 </w:t>
      </w:r>
      <w:r w:rsidRPr="00C51215">
        <w:rPr>
          <w:rFonts w:cs="Times New Roman"/>
          <w:szCs w:val="28"/>
        </w:rPr>
        <w:t xml:space="preserve">г. </w:t>
      </w:r>
      <w:r w:rsidR="00523284">
        <w:rPr>
          <w:rFonts w:cs="Times New Roman"/>
          <w:szCs w:val="28"/>
        </w:rPr>
        <w:t xml:space="preserve">                </w:t>
      </w:r>
      <w:r w:rsidRPr="00C51215">
        <w:rPr>
          <w:rFonts w:cs="Times New Roman"/>
          <w:szCs w:val="28"/>
        </w:rPr>
        <w:t>и срок, в течение которого принимались предложения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по проекту нормативного правового акта: начало: «__</w:t>
      </w:r>
      <w:proofErr w:type="gramStart"/>
      <w:r w:rsidRPr="00C51215">
        <w:rPr>
          <w:rFonts w:cs="Times New Roman"/>
          <w:szCs w:val="28"/>
        </w:rPr>
        <w:t>_»_</w:t>
      </w:r>
      <w:proofErr w:type="gramEnd"/>
      <w:r w:rsidRPr="00C51215">
        <w:rPr>
          <w:rFonts w:cs="Times New Roman"/>
          <w:szCs w:val="28"/>
        </w:rPr>
        <w:t>_______20_г.; окончание: «___»________20_г.</w:t>
      </w:r>
    </w:p>
    <w:p w:rsidR="00252819" w:rsidRDefault="00252819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1.9</w:t>
      </w:r>
      <w:r w:rsidRPr="008721BC">
        <w:rPr>
          <w:rFonts w:cs="Times New Roman"/>
          <w:szCs w:val="28"/>
        </w:rPr>
        <w:t>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Всего замечаний и предложений: ________, из них: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учтено полностью: _______, учтено частично: _______, не учтено: _______.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1.10. Контактная информация ответственного исполнителя проекта: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Фамилия, имя, отчество: </w:t>
      </w:r>
      <w:r w:rsidR="008874AE" w:rsidRPr="008874AE">
        <w:rPr>
          <w:rFonts w:cs="Times New Roman"/>
          <w:szCs w:val="28"/>
          <w:u w:val="single"/>
        </w:rPr>
        <w:t>Лукманова Лилия Ансаровна</w:t>
      </w:r>
      <w:r w:rsidR="008874AE">
        <w:rPr>
          <w:rFonts w:cs="Times New Roman"/>
          <w:szCs w:val="28"/>
        </w:rPr>
        <w:t>__</w:t>
      </w:r>
      <w:r w:rsidRPr="008721BC">
        <w:rPr>
          <w:rFonts w:cs="Times New Roman"/>
          <w:szCs w:val="28"/>
        </w:rPr>
        <w:t>____________________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Должность:</w:t>
      </w:r>
      <w:r w:rsidR="008874AE">
        <w:rPr>
          <w:rFonts w:cs="Times New Roman"/>
          <w:szCs w:val="28"/>
        </w:rPr>
        <w:t xml:space="preserve"> </w:t>
      </w:r>
      <w:r w:rsidR="008874AE" w:rsidRPr="008874AE">
        <w:rPr>
          <w:rFonts w:cs="Times New Roman"/>
          <w:szCs w:val="28"/>
          <w:u w:val="single"/>
        </w:rPr>
        <w:t>специалист-эксперт отдела потребительского рынка и защиты прав потребителей</w:t>
      </w:r>
      <w:r w:rsidR="008874AE">
        <w:rPr>
          <w:rFonts w:cs="Times New Roman"/>
          <w:szCs w:val="28"/>
        </w:rPr>
        <w:t>________</w:t>
      </w:r>
      <w:r w:rsidRPr="008721BC">
        <w:rPr>
          <w:rFonts w:cs="Times New Roman"/>
          <w:szCs w:val="28"/>
        </w:rPr>
        <w:t>_________________________________________________</w:t>
      </w:r>
    </w:p>
    <w:tbl>
      <w:tblPr>
        <w:tblW w:w="99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369"/>
        <w:gridCol w:w="3686"/>
      </w:tblGrid>
      <w:tr w:rsidR="00C51215" w:rsidRPr="008721BC" w:rsidTr="00523284">
        <w:tc>
          <w:tcPr>
            <w:tcW w:w="737" w:type="dxa"/>
            <w:vAlign w:val="bottom"/>
          </w:tcPr>
          <w:p w:rsidR="00C51215" w:rsidRPr="008721BC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2126" w:type="dxa"/>
            <w:vAlign w:val="bottom"/>
          </w:tcPr>
          <w:p w:rsidR="00C51215" w:rsidRPr="00523284" w:rsidRDefault="008874AE" w:rsidP="00EE32CF">
            <w:pPr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523284">
              <w:rPr>
                <w:rFonts w:cs="Times New Roman"/>
                <w:szCs w:val="28"/>
                <w:u w:val="single"/>
              </w:rPr>
              <w:t>8 (3462) 522-132</w:t>
            </w:r>
          </w:p>
        </w:tc>
        <w:tc>
          <w:tcPr>
            <w:tcW w:w="3369" w:type="dxa"/>
            <w:vAlign w:val="bottom"/>
          </w:tcPr>
          <w:p w:rsidR="00C51215" w:rsidRPr="008874AE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</w:p>
        </w:tc>
        <w:tc>
          <w:tcPr>
            <w:tcW w:w="3686" w:type="dxa"/>
            <w:vAlign w:val="bottom"/>
          </w:tcPr>
          <w:p w:rsidR="00C51215" w:rsidRPr="00523284" w:rsidRDefault="00523284" w:rsidP="00EE32CF">
            <w:pPr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proofErr w:type="spellStart"/>
            <w:r w:rsidRPr="00523284">
              <w:rPr>
                <w:rFonts w:cs="Times New Roman"/>
                <w:szCs w:val="28"/>
                <w:u w:val="single"/>
                <w:lang w:val="en-US"/>
              </w:rPr>
              <w:t>Lukmanova</w:t>
            </w:r>
            <w:proofErr w:type="spellEnd"/>
            <w:r w:rsidRPr="00523284">
              <w:rPr>
                <w:rFonts w:cs="Times New Roman"/>
                <w:szCs w:val="28"/>
                <w:u w:val="single"/>
              </w:rPr>
              <w:t>_</w:t>
            </w:r>
            <w:r w:rsidRPr="00523284">
              <w:rPr>
                <w:rFonts w:cs="Times New Roman"/>
                <w:szCs w:val="28"/>
                <w:u w:val="single"/>
                <w:lang w:val="en-US"/>
              </w:rPr>
              <w:t>LA</w:t>
            </w:r>
            <w:r w:rsidRPr="00523284">
              <w:rPr>
                <w:rFonts w:cs="Times New Roman"/>
                <w:szCs w:val="28"/>
                <w:u w:val="single"/>
              </w:rPr>
              <w:t>@</w:t>
            </w:r>
            <w:proofErr w:type="spellStart"/>
            <w:r w:rsidRPr="00523284">
              <w:rPr>
                <w:rFonts w:cs="Times New Roman"/>
                <w:szCs w:val="28"/>
                <w:u w:val="single"/>
                <w:lang w:val="en-US"/>
              </w:rPr>
              <w:t>admsurgut</w:t>
            </w:r>
            <w:proofErr w:type="spellEnd"/>
            <w:r w:rsidRPr="00523284">
              <w:rPr>
                <w:rFonts w:cs="Times New Roman"/>
                <w:szCs w:val="28"/>
                <w:u w:val="single"/>
              </w:rPr>
              <w:t>.</w:t>
            </w:r>
            <w:proofErr w:type="spellStart"/>
            <w:r w:rsidRPr="00523284">
              <w:rPr>
                <w:rFonts w:cs="Times New Roman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</w:tbl>
    <w:p w:rsidR="00C51215" w:rsidRPr="008721BC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52328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  <w:r w:rsidR="00523284" w:rsidRPr="00523284">
        <w:rPr>
          <w:rFonts w:cs="Times New Roman"/>
          <w:bCs/>
          <w:szCs w:val="28"/>
        </w:rPr>
        <w:t xml:space="preserve"> </w:t>
      </w:r>
    </w:p>
    <w:p w:rsidR="00C51215" w:rsidRPr="00523284" w:rsidRDefault="00C51215" w:rsidP="00523284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523284">
        <w:rPr>
          <w:rFonts w:cs="Times New Roman"/>
          <w:bCs/>
          <w:szCs w:val="28"/>
        </w:rPr>
        <w:t xml:space="preserve">: </w:t>
      </w:r>
      <w:r w:rsidR="00523284" w:rsidRPr="00523284">
        <w:rPr>
          <w:rFonts w:cs="Times New Roman"/>
          <w:bCs/>
          <w:szCs w:val="28"/>
          <w:u w:val="single"/>
        </w:rPr>
        <w:t>средняя степень</w:t>
      </w:r>
      <w:r>
        <w:rPr>
          <w:rFonts w:cs="Times New Roman"/>
          <w:bCs/>
          <w:szCs w:val="28"/>
        </w:rPr>
        <w:t>________________________</w:t>
      </w:r>
    </w:p>
    <w:p w:rsidR="00C51215" w:rsidRPr="008721BC" w:rsidRDefault="00C51215" w:rsidP="00523284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  <w:r w:rsidR="00523284">
        <w:rPr>
          <w:rFonts w:cs="Times New Roman"/>
          <w:bCs/>
          <w:szCs w:val="28"/>
        </w:rPr>
        <w:t xml:space="preserve"> </w:t>
      </w:r>
      <w:r w:rsidR="00523284" w:rsidRPr="00523284">
        <w:rPr>
          <w:rFonts w:cs="Times New Roman"/>
          <w:bCs/>
          <w:szCs w:val="28"/>
          <w:u w:val="single"/>
        </w:rPr>
        <w:t xml:space="preserve">проект муниципального нормативного правового акта содержит положения, изменяющие ранее предусмотренные муниципальными правовыми актами обязанности, запреты и ограничения для субъектов предпринимательской </w:t>
      </w:r>
      <w:r w:rsidR="000B6771">
        <w:rPr>
          <w:rFonts w:cs="Times New Roman"/>
          <w:bCs/>
          <w:szCs w:val="28"/>
          <w:u w:val="single"/>
        </w:rPr>
        <w:t xml:space="preserve">                      </w:t>
      </w:r>
      <w:r w:rsidR="00523284" w:rsidRPr="00523284">
        <w:rPr>
          <w:rFonts w:cs="Times New Roman"/>
          <w:bCs/>
          <w:szCs w:val="28"/>
          <w:u w:val="single"/>
        </w:rPr>
        <w:t>и инвестиционной деятельности, а также изменяет ранее предусмотренные муниципальными нормативными правовыми актами расходы субъектов предпринимательской и инвестиционной деятельности</w:t>
      </w:r>
      <w:r w:rsidR="00523284" w:rsidRPr="00523284">
        <w:rPr>
          <w:rFonts w:cs="Times New Roman"/>
          <w:bCs/>
          <w:szCs w:val="28"/>
        </w:rPr>
        <w:t>____</w:t>
      </w:r>
      <w:r w:rsidRPr="00523284">
        <w:rPr>
          <w:rFonts w:cs="Times New Roman"/>
          <w:bCs/>
          <w:szCs w:val="28"/>
        </w:rPr>
        <w:t>__________________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252819" w:rsidRDefault="00252819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C51215" w:rsidRPr="008721BC" w:rsidRDefault="000B6771" w:rsidP="00C51215">
      <w:pPr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  <w:u w:val="single"/>
        </w:rPr>
        <w:t>н</w:t>
      </w:r>
      <w:r w:rsidR="000D6E54" w:rsidRPr="000D6E54">
        <w:rPr>
          <w:rFonts w:cs="Times New Roman"/>
          <w:szCs w:val="28"/>
          <w:u w:val="single"/>
        </w:rPr>
        <w:t>е</w:t>
      </w:r>
      <w:r>
        <w:rPr>
          <w:rFonts w:cs="Times New Roman"/>
          <w:szCs w:val="28"/>
          <w:u w:val="single"/>
        </w:rPr>
        <w:t xml:space="preserve">соблюдение установленных </w:t>
      </w:r>
      <w:r w:rsidR="000D6E54" w:rsidRPr="000D6E54">
        <w:rPr>
          <w:rFonts w:cs="Times New Roman"/>
          <w:szCs w:val="28"/>
          <w:u w:val="single"/>
        </w:rPr>
        <w:t>правил благоустройства территории муниципального образования</w:t>
      </w:r>
      <w:r>
        <w:rPr>
          <w:rFonts w:cs="Times New Roman"/>
          <w:szCs w:val="28"/>
          <w:u w:val="single"/>
        </w:rPr>
        <w:t xml:space="preserve">, в </w:t>
      </w:r>
      <w:proofErr w:type="spellStart"/>
      <w:r>
        <w:rPr>
          <w:rFonts w:cs="Times New Roman"/>
          <w:szCs w:val="28"/>
          <w:u w:val="single"/>
        </w:rPr>
        <w:t>т.ч</w:t>
      </w:r>
      <w:proofErr w:type="spellEnd"/>
      <w:r>
        <w:rPr>
          <w:rFonts w:cs="Times New Roman"/>
          <w:szCs w:val="28"/>
          <w:u w:val="single"/>
        </w:rPr>
        <w:t>. по договорам на размещение нестационарных торговых объектов</w:t>
      </w:r>
      <w:r w:rsidR="000D6E54" w:rsidRPr="000D6E54">
        <w:rPr>
          <w:rFonts w:cs="Times New Roman"/>
          <w:szCs w:val="28"/>
          <w:u w:val="single"/>
        </w:rPr>
        <w:t xml:space="preserve">; отсутствие применения единого подхода </w:t>
      </w:r>
      <w:r>
        <w:rPr>
          <w:rFonts w:cs="Times New Roman"/>
          <w:szCs w:val="28"/>
          <w:u w:val="single"/>
        </w:rPr>
        <w:t xml:space="preserve">                   </w:t>
      </w:r>
      <w:r w:rsidR="000D6E54" w:rsidRPr="000D6E54">
        <w:rPr>
          <w:rFonts w:cs="Times New Roman"/>
          <w:szCs w:val="28"/>
          <w:u w:val="single"/>
        </w:rPr>
        <w:t>к порядкам заключения договоров на размещение нестационарных торговых объектов без проведения аукциона и порядка организации и проведения открытого аукциона на право заключения договоров на размещение нестационарных торговых объектов</w:t>
      </w:r>
      <w:r>
        <w:rPr>
          <w:rFonts w:cs="Times New Roman"/>
          <w:szCs w:val="28"/>
          <w:u w:val="single"/>
        </w:rPr>
        <w:t xml:space="preserve"> н</w:t>
      </w:r>
      <w:r w:rsidR="000D6E54" w:rsidRPr="000D6E54">
        <w:rPr>
          <w:rFonts w:cs="Times New Roman"/>
          <w:szCs w:val="28"/>
          <w:u w:val="single"/>
        </w:rPr>
        <w:t>а территории города Сургута</w:t>
      </w:r>
      <w:r w:rsidR="002B5ADA">
        <w:rPr>
          <w:rFonts w:cs="Times New Roman"/>
          <w:szCs w:val="28"/>
          <w:u w:val="single"/>
        </w:rPr>
        <w:t xml:space="preserve">; нормативный правовой акт дополнен ссылкой на постановление </w:t>
      </w:r>
      <w:r w:rsidR="002B5ADA" w:rsidRPr="002B5ADA">
        <w:rPr>
          <w:rFonts w:cs="Times New Roman"/>
          <w:szCs w:val="28"/>
          <w:u w:val="single"/>
        </w:rPr>
        <w:t>Администрации города от 20.10.2020 № 7363 «Об утверждении порядка демонтажа самовольно (незаконно) установленных строений, сооружений на территории города Сургута»</w:t>
      </w:r>
      <w:r w:rsidR="002B5ADA">
        <w:rPr>
          <w:rFonts w:cs="Times New Roman"/>
          <w:szCs w:val="28"/>
          <w:u w:val="single"/>
        </w:rPr>
        <w:t>, который устанавливает новые обязанности для субъектов предпринимательской деятельности и в отношении которого проведена оценка регулирующего воздействия в установленном порядке__</w:t>
      </w:r>
      <w:r w:rsidR="00C51215" w:rsidRPr="008721BC">
        <w:rPr>
          <w:rFonts w:cs="Times New Roman"/>
          <w:szCs w:val="28"/>
        </w:rPr>
        <w:t>_</w:t>
      </w:r>
      <w:r>
        <w:rPr>
          <w:rFonts w:cs="Times New Roman"/>
          <w:szCs w:val="28"/>
        </w:rPr>
        <w:t>___________________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C51215" w:rsidRPr="0048130E" w:rsidRDefault="00C51215" w:rsidP="00116D23">
      <w:pPr>
        <w:ind w:firstLine="720"/>
        <w:contextualSpacing/>
        <w:jc w:val="both"/>
        <w:rPr>
          <w:rFonts w:cs="Times New Roman"/>
          <w:szCs w:val="28"/>
        </w:rPr>
      </w:pPr>
      <w:r w:rsidRPr="0048130E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B92A7E">
        <w:rPr>
          <w:rFonts w:cs="Times New Roman"/>
          <w:szCs w:val="28"/>
        </w:rPr>
        <w:t xml:space="preserve"> </w:t>
      </w:r>
      <w:r w:rsidR="00B92A7E" w:rsidRPr="001402E1">
        <w:rPr>
          <w:rFonts w:cs="Times New Roman"/>
          <w:szCs w:val="28"/>
          <w:u w:val="single"/>
        </w:rPr>
        <w:t>отсутствует</w:t>
      </w:r>
      <w:r w:rsidR="001402E1">
        <w:rPr>
          <w:rFonts w:cs="Times New Roman"/>
          <w:szCs w:val="28"/>
        </w:rPr>
        <w:t>__</w:t>
      </w:r>
      <w:r w:rsidRPr="0048130E">
        <w:rPr>
          <w:rFonts w:cs="Times New Roman"/>
          <w:szCs w:val="28"/>
        </w:rPr>
        <w:t>______</w:t>
      </w:r>
    </w:p>
    <w:p w:rsidR="00C51215" w:rsidRPr="0048130E" w:rsidRDefault="00C51215" w:rsidP="00C51215">
      <w:pPr>
        <w:contextualSpacing/>
        <w:jc w:val="center"/>
        <w:rPr>
          <w:rFonts w:cs="Times New Roman"/>
          <w:sz w:val="22"/>
        </w:rPr>
      </w:pPr>
      <w:r w:rsidRPr="0048130E">
        <w:rPr>
          <w:rFonts w:cs="Times New Roman"/>
          <w:sz w:val="22"/>
        </w:rPr>
        <w:t>(место для текстового описания)</w:t>
      </w:r>
    </w:p>
    <w:p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B92A7E">
        <w:rPr>
          <w:rFonts w:cs="Times New Roman"/>
          <w:szCs w:val="28"/>
        </w:rPr>
        <w:t xml:space="preserve"> </w:t>
      </w:r>
    </w:p>
    <w:p w:rsidR="002B5ADA" w:rsidRPr="002B5ADA" w:rsidRDefault="002B5ADA" w:rsidP="002B5ADA">
      <w:pPr>
        <w:ind w:firstLine="720"/>
        <w:contextualSpacing/>
        <w:jc w:val="both"/>
        <w:rPr>
          <w:rFonts w:cs="Times New Roman"/>
          <w:szCs w:val="28"/>
        </w:rPr>
      </w:pPr>
      <w:r w:rsidRPr="002B5ADA">
        <w:rPr>
          <w:rFonts w:cs="Times New Roman"/>
          <w:szCs w:val="28"/>
        </w:rPr>
        <w:t>3.3.1. Рассмотрен и проанализирован опыт иных муниципальных образований в части размещения нестационарных торговых объектов.</w:t>
      </w:r>
    </w:p>
    <w:p w:rsidR="004F02CC" w:rsidRPr="002B5ADA" w:rsidRDefault="002B5ADA" w:rsidP="002B5ADA">
      <w:pPr>
        <w:ind w:firstLine="720"/>
        <w:contextualSpacing/>
        <w:jc w:val="both"/>
        <w:rPr>
          <w:rFonts w:cs="Times New Roman"/>
          <w:szCs w:val="28"/>
        </w:rPr>
      </w:pPr>
      <w:r w:rsidRPr="002B5ADA">
        <w:rPr>
          <w:rFonts w:cs="Times New Roman"/>
          <w:szCs w:val="28"/>
        </w:rPr>
        <w:t xml:space="preserve">3.3.1.1. В городе </w:t>
      </w:r>
      <w:r w:rsidR="004F02CC">
        <w:rPr>
          <w:rFonts w:cs="Times New Roman"/>
          <w:szCs w:val="28"/>
        </w:rPr>
        <w:t>Когалыме</w:t>
      </w:r>
      <w:r w:rsidRPr="002B5ADA">
        <w:rPr>
          <w:rFonts w:cs="Times New Roman"/>
          <w:szCs w:val="28"/>
        </w:rPr>
        <w:t xml:space="preserve"> правовое регулирование вопроса размещения нестационарных торговых объектов осуществляется </w:t>
      </w:r>
      <w:r>
        <w:rPr>
          <w:rFonts w:cs="Times New Roman"/>
          <w:szCs w:val="28"/>
        </w:rPr>
        <w:t xml:space="preserve">в соответствии </w:t>
      </w:r>
      <w:r w:rsidR="004F02CC">
        <w:rPr>
          <w:rFonts w:cs="Times New Roman"/>
          <w:szCs w:val="28"/>
        </w:rPr>
        <w:t xml:space="preserve">                                    </w:t>
      </w:r>
      <w:r>
        <w:rPr>
          <w:rFonts w:cs="Times New Roman"/>
          <w:szCs w:val="28"/>
        </w:rPr>
        <w:t>с п</w:t>
      </w:r>
      <w:r w:rsidRPr="002B5ADA">
        <w:rPr>
          <w:rFonts w:cs="Times New Roman"/>
          <w:szCs w:val="28"/>
        </w:rPr>
        <w:t>остановление</w:t>
      </w:r>
      <w:r>
        <w:rPr>
          <w:rFonts w:cs="Times New Roman"/>
          <w:szCs w:val="28"/>
        </w:rPr>
        <w:t>м</w:t>
      </w:r>
      <w:r w:rsidRPr="002B5ADA">
        <w:rPr>
          <w:rFonts w:cs="Times New Roman"/>
          <w:szCs w:val="28"/>
        </w:rPr>
        <w:t xml:space="preserve"> администрации города Когалыма от 22</w:t>
      </w:r>
      <w:r>
        <w:rPr>
          <w:rFonts w:cs="Times New Roman"/>
          <w:szCs w:val="28"/>
        </w:rPr>
        <w:t>.01.</w:t>
      </w:r>
      <w:r w:rsidRPr="002B5ADA">
        <w:rPr>
          <w:rFonts w:cs="Times New Roman"/>
          <w:szCs w:val="28"/>
        </w:rPr>
        <w:t>2021 </w:t>
      </w:r>
      <w:r>
        <w:rPr>
          <w:rFonts w:cs="Times New Roman"/>
          <w:szCs w:val="28"/>
        </w:rPr>
        <w:t>№</w:t>
      </w:r>
      <w:r w:rsidRPr="002B5ADA">
        <w:rPr>
          <w:rFonts w:cs="Times New Roman"/>
          <w:szCs w:val="28"/>
        </w:rPr>
        <w:t xml:space="preserve"> 102 </w:t>
      </w:r>
      <w:r w:rsidR="004F02CC">
        <w:rPr>
          <w:rFonts w:cs="Times New Roman"/>
          <w:szCs w:val="28"/>
        </w:rPr>
        <w:t xml:space="preserve">                     </w:t>
      </w:r>
      <w:proofErr w:type="gramStart"/>
      <w:r w:rsidR="004F02CC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</w:rPr>
        <w:t>«</w:t>
      </w:r>
      <w:proofErr w:type="gramEnd"/>
      <w:r w:rsidRPr="002B5ADA">
        <w:rPr>
          <w:rFonts w:cs="Times New Roman"/>
          <w:szCs w:val="28"/>
        </w:rPr>
        <w:t>О размещении нестационарных торговых объекто</w:t>
      </w:r>
      <w:r>
        <w:rPr>
          <w:rFonts w:cs="Times New Roman"/>
          <w:szCs w:val="28"/>
        </w:rPr>
        <w:t>в на территории города Когалыма»</w:t>
      </w:r>
      <w:r w:rsidRPr="002B5ADA">
        <w:rPr>
          <w:rFonts w:cs="Times New Roman"/>
          <w:szCs w:val="28"/>
        </w:rPr>
        <w:t>.</w:t>
      </w:r>
      <w:r w:rsidR="004F02CC">
        <w:rPr>
          <w:rFonts w:cs="Times New Roman"/>
          <w:szCs w:val="28"/>
        </w:rPr>
        <w:t xml:space="preserve"> Пунктом </w:t>
      </w:r>
      <w:r w:rsidR="004F02CC" w:rsidRPr="004F02CC">
        <w:rPr>
          <w:rFonts w:cs="Times New Roman"/>
          <w:szCs w:val="28"/>
        </w:rPr>
        <w:t xml:space="preserve">3.13.2. </w:t>
      </w:r>
      <w:r w:rsidR="004F02CC">
        <w:rPr>
          <w:rFonts w:cs="Times New Roman"/>
          <w:szCs w:val="28"/>
        </w:rPr>
        <w:t xml:space="preserve">предусмотрено право </w:t>
      </w:r>
      <w:r w:rsidR="004F02CC" w:rsidRPr="004F02CC">
        <w:rPr>
          <w:rFonts w:cs="Times New Roman"/>
          <w:szCs w:val="28"/>
        </w:rPr>
        <w:t>Уполномоченн</w:t>
      </w:r>
      <w:r w:rsidR="004F02CC">
        <w:rPr>
          <w:rFonts w:cs="Times New Roman"/>
          <w:szCs w:val="28"/>
        </w:rPr>
        <w:t>ого</w:t>
      </w:r>
      <w:r w:rsidR="004F02CC" w:rsidRPr="004F02CC">
        <w:rPr>
          <w:rFonts w:cs="Times New Roman"/>
          <w:szCs w:val="28"/>
        </w:rPr>
        <w:t xml:space="preserve"> орган</w:t>
      </w:r>
      <w:r w:rsidR="004F02CC">
        <w:rPr>
          <w:rFonts w:cs="Times New Roman"/>
          <w:szCs w:val="28"/>
        </w:rPr>
        <w:t xml:space="preserve">а                 </w:t>
      </w:r>
      <w:r w:rsidR="004F02CC" w:rsidRPr="004F02CC">
        <w:rPr>
          <w:rFonts w:cs="Times New Roman"/>
          <w:szCs w:val="28"/>
        </w:rPr>
        <w:t xml:space="preserve"> </w:t>
      </w:r>
      <w:r w:rsidR="004F02CC">
        <w:rPr>
          <w:rFonts w:cs="Times New Roman"/>
          <w:szCs w:val="28"/>
        </w:rPr>
        <w:t xml:space="preserve">на </w:t>
      </w:r>
      <w:r w:rsidR="004F02CC" w:rsidRPr="004F02CC">
        <w:rPr>
          <w:rFonts w:cs="Times New Roman"/>
          <w:szCs w:val="28"/>
        </w:rPr>
        <w:t>досрочно</w:t>
      </w:r>
      <w:r w:rsidR="004F02CC">
        <w:rPr>
          <w:rFonts w:cs="Times New Roman"/>
          <w:szCs w:val="28"/>
        </w:rPr>
        <w:t>е</w:t>
      </w:r>
      <w:r w:rsidR="004F02CC" w:rsidRPr="004F02CC">
        <w:rPr>
          <w:rFonts w:cs="Times New Roman"/>
          <w:szCs w:val="28"/>
        </w:rPr>
        <w:t xml:space="preserve"> расторжени</w:t>
      </w:r>
      <w:r w:rsidR="004F02CC">
        <w:rPr>
          <w:rFonts w:cs="Times New Roman"/>
          <w:szCs w:val="28"/>
        </w:rPr>
        <w:t>е</w:t>
      </w:r>
      <w:r w:rsidR="004F02CC" w:rsidRPr="004F02CC">
        <w:rPr>
          <w:rFonts w:cs="Times New Roman"/>
          <w:szCs w:val="28"/>
        </w:rPr>
        <w:t xml:space="preserve"> в </w:t>
      </w:r>
      <w:r w:rsidR="004F02CC">
        <w:rPr>
          <w:rFonts w:cs="Times New Roman"/>
          <w:szCs w:val="28"/>
        </w:rPr>
        <w:t>д</w:t>
      </w:r>
      <w:r w:rsidR="004F02CC" w:rsidRPr="004F02CC">
        <w:rPr>
          <w:rFonts w:cs="Times New Roman"/>
          <w:szCs w:val="28"/>
        </w:rPr>
        <w:t>оговор</w:t>
      </w:r>
      <w:r w:rsidR="004F02CC">
        <w:rPr>
          <w:rFonts w:cs="Times New Roman"/>
          <w:szCs w:val="28"/>
        </w:rPr>
        <w:t>а</w:t>
      </w:r>
      <w:r w:rsidR="004F02CC" w:rsidRPr="004F02CC">
        <w:rPr>
          <w:rFonts w:cs="Times New Roman"/>
          <w:szCs w:val="28"/>
        </w:rPr>
        <w:t xml:space="preserve"> на размещение нестационарного торгового объекта</w:t>
      </w:r>
      <w:r w:rsidR="004F02CC">
        <w:rPr>
          <w:rFonts w:cs="Times New Roman"/>
          <w:szCs w:val="28"/>
        </w:rPr>
        <w:t xml:space="preserve"> в </w:t>
      </w:r>
      <w:r w:rsidR="004F02CC" w:rsidRPr="004F02CC">
        <w:rPr>
          <w:rFonts w:cs="Times New Roman"/>
          <w:szCs w:val="28"/>
        </w:rPr>
        <w:t xml:space="preserve">одностороннем порядке </w:t>
      </w:r>
      <w:r w:rsidR="004F02CC">
        <w:rPr>
          <w:rFonts w:cs="Times New Roman"/>
          <w:szCs w:val="28"/>
        </w:rPr>
        <w:t xml:space="preserve">в случае </w:t>
      </w:r>
      <w:r w:rsidR="004F02CC" w:rsidRPr="004F02CC">
        <w:rPr>
          <w:rFonts w:cs="Times New Roman"/>
          <w:szCs w:val="28"/>
        </w:rPr>
        <w:t xml:space="preserve">неоднократного (два и более раза) выявления нарушений Правил благоустройства территории города Когалыма,  подтвержденных вступившим в законную силу постановлением (решением) судьи, суда, органа, должностного лица, вышестоящего должностного лица </w:t>
      </w:r>
      <w:r w:rsidR="004F02CC">
        <w:rPr>
          <w:rFonts w:cs="Times New Roman"/>
          <w:szCs w:val="28"/>
        </w:rPr>
        <w:t xml:space="preserve">                 </w:t>
      </w:r>
      <w:r w:rsidR="004F02CC" w:rsidRPr="004F02CC">
        <w:rPr>
          <w:rFonts w:cs="Times New Roman"/>
          <w:szCs w:val="28"/>
        </w:rPr>
        <w:t xml:space="preserve">по делу об административном правонарушении (о привлечении </w:t>
      </w:r>
      <w:r w:rsidR="004F02CC">
        <w:rPr>
          <w:rFonts w:cs="Times New Roman"/>
          <w:szCs w:val="28"/>
        </w:rPr>
        <w:t xml:space="preserve">                                       </w:t>
      </w:r>
      <w:r w:rsidR="004F02CC" w:rsidRPr="004F02CC">
        <w:rPr>
          <w:rFonts w:cs="Times New Roman"/>
          <w:szCs w:val="28"/>
        </w:rPr>
        <w:t>к административной ответственности)</w:t>
      </w:r>
      <w:r w:rsidR="00BF5EF0">
        <w:rPr>
          <w:rFonts w:cs="Times New Roman"/>
          <w:szCs w:val="28"/>
        </w:rPr>
        <w:t>.</w:t>
      </w:r>
    </w:p>
    <w:p w:rsidR="00BF5EF0" w:rsidRPr="00BF5EF0" w:rsidRDefault="002B5ADA" w:rsidP="00BF5EF0">
      <w:pPr>
        <w:ind w:firstLine="720"/>
        <w:contextualSpacing/>
        <w:jc w:val="both"/>
        <w:rPr>
          <w:rFonts w:cs="Times New Roman"/>
          <w:szCs w:val="28"/>
        </w:rPr>
      </w:pPr>
      <w:r w:rsidRPr="002B5ADA">
        <w:rPr>
          <w:rFonts w:cs="Times New Roman"/>
          <w:szCs w:val="28"/>
        </w:rPr>
        <w:t xml:space="preserve">3.3.1.2. В городе </w:t>
      </w:r>
      <w:r w:rsidR="00BF5EF0">
        <w:rPr>
          <w:rFonts w:cs="Times New Roman"/>
          <w:szCs w:val="28"/>
        </w:rPr>
        <w:t xml:space="preserve">Новосибирске </w:t>
      </w:r>
      <w:r w:rsidRPr="002B5ADA">
        <w:rPr>
          <w:rFonts w:cs="Times New Roman"/>
          <w:szCs w:val="28"/>
        </w:rPr>
        <w:t>правовое регулирование вопроса размещения нестационарных торговых объектов осуществляется</w:t>
      </w:r>
      <w:r w:rsidR="00BF5EF0">
        <w:rPr>
          <w:rFonts w:cs="Times New Roman"/>
          <w:szCs w:val="28"/>
        </w:rPr>
        <w:t xml:space="preserve"> в соответствии с решением Совета Депутатов города Новосибирска </w:t>
      </w:r>
      <w:r w:rsidR="00BF5EF0" w:rsidRPr="00BF5EF0">
        <w:rPr>
          <w:rFonts w:cs="Times New Roman"/>
          <w:szCs w:val="28"/>
        </w:rPr>
        <w:t>29</w:t>
      </w:r>
      <w:r w:rsidR="00BF5EF0">
        <w:rPr>
          <w:rFonts w:cs="Times New Roman"/>
          <w:szCs w:val="28"/>
        </w:rPr>
        <w:t>.04.</w:t>
      </w:r>
      <w:r w:rsidR="00BF5EF0" w:rsidRPr="00BF5EF0">
        <w:rPr>
          <w:rFonts w:cs="Times New Roman"/>
          <w:szCs w:val="28"/>
        </w:rPr>
        <w:t>2015</w:t>
      </w:r>
      <w:r w:rsidR="00BF5EF0">
        <w:rPr>
          <w:rFonts w:cs="Times New Roman"/>
          <w:szCs w:val="28"/>
        </w:rPr>
        <w:t xml:space="preserve"> №</w:t>
      </w:r>
      <w:r w:rsidR="00BF5EF0" w:rsidRPr="00BF5EF0">
        <w:rPr>
          <w:rFonts w:cs="Times New Roman"/>
          <w:szCs w:val="28"/>
        </w:rPr>
        <w:t xml:space="preserve"> 1336</w:t>
      </w:r>
      <w:r w:rsidR="00BF5EF0">
        <w:rPr>
          <w:rFonts w:cs="Times New Roman"/>
          <w:szCs w:val="28"/>
        </w:rPr>
        <w:t xml:space="preserve">                       </w:t>
      </w:r>
      <w:proofErr w:type="gramStart"/>
      <w:r w:rsidR="00BF5EF0">
        <w:rPr>
          <w:rFonts w:cs="Times New Roman"/>
          <w:szCs w:val="28"/>
        </w:rPr>
        <w:t xml:space="preserve">   «</w:t>
      </w:r>
      <w:proofErr w:type="gramEnd"/>
      <w:r w:rsidR="00BF5EF0">
        <w:rPr>
          <w:rFonts w:cs="Times New Roman"/>
          <w:szCs w:val="28"/>
        </w:rPr>
        <w:t xml:space="preserve">О положении о нестационарных объектах на территории города Новосибирска», предусматривающим соблюдение правил благоустройства города Новосибирска. </w:t>
      </w:r>
    </w:p>
    <w:p w:rsidR="002B5ADA" w:rsidRDefault="002B5ADA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2B5ADA" w:rsidRDefault="002B5ADA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____________________________________________________________________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3.4. Источники данных:</w:t>
      </w:r>
      <w:r w:rsidR="00B92A7E">
        <w:rPr>
          <w:rFonts w:cs="Times New Roman"/>
          <w:szCs w:val="28"/>
        </w:rPr>
        <w:t xml:space="preserve"> </w:t>
      </w:r>
    </w:p>
    <w:p w:rsidR="000D6E54" w:rsidRPr="000D6E54" w:rsidRDefault="000D6E54" w:rsidP="000D6E54">
      <w:pPr>
        <w:ind w:firstLine="720"/>
        <w:contextualSpacing/>
        <w:jc w:val="both"/>
        <w:rPr>
          <w:rFonts w:cs="Times New Roman"/>
          <w:szCs w:val="28"/>
        </w:rPr>
      </w:pPr>
      <w:r w:rsidRPr="000D6E54">
        <w:rPr>
          <w:rFonts w:cs="Times New Roman"/>
          <w:szCs w:val="28"/>
        </w:rPr>
        <w:t xml:space="preserve">- </w:t>
      </w:r>
      <w:r w:rsidRPr="000D6E54">
        <w:rPr>
          <w:rFonts w:cs="Times New Roman"/>
          <w:szCs w:val="28"/>
          <w:u w:val="single"/>
        </w:rPr>
        <w:t>СПС «Гарант»;</w:t>
      </w:r>
    </w:p>
    <w:p w:rsidR="00C51215" w:rsidRPr="008721BC" w:rsidRDefault="000D6E54" w:rsidP="000D6E54">
      <w:pPr>
        <w:ind w:firstLine="720"/>
        <w:contextualSpacing/>
        <w:jc w:val="both"/>
        <w:rPr>
          <w:rFonts w:cs="Times New Roman"/>
          <w:szCs w:val="28"/>
        </w:rPr>
      </w:pPr>
      <w:r w:rsidRPr="000D6E54">
        <w:rPr>
          <w:rFonts w:cs="Times New Roman"/>
          <w:szCs w:val="28"/>
        </w:rPr>
        <w:t xml:space="preserve">- </w:t>
      </w:r>
      <w:r w:rsidRPr="000D6E54">
        <w:rPr>
          <w:rFonts w:cs="Times New Roman"/>
          <w:szCs w:val="28"/>
          <w:u w:val="single"/>
        </w:rPr>
        <w:t>СПС «Консультант Плюс»</w:t>
      </w:r>
      <w:r w:rsidR="00C51215" w:rsidRPr="008721BC">
        <w:rPr>
          <w:rFonts w:cs="Times New Roman"/>
          <w:szCs w:val="28"/>
        </w:rPr>
        <w:t>_______________________________________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0D6E5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3.5. </w:t>
      </w:r>
      <w:r w:rsidR="000B6771" w:rsidRPr="000B6771">
        <w:rPr>
          <w:rFonts w:cs="Times New Roman"/>
          <w:szCs w:val="28"/>
        </w:rPr>
        <w:t>Иная информация о проблеме, в том числе актуальность проблемы                            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</w:p>
    <w:p w:rsidR="00BF5EF0" w:rsidRPr="00BF5EF0" w:rsidRDefault="00BF5EF0" w:rsidP="00C51215">
      <w:pPr>
        <w:ind w:firstLine="720"/>
        <w:contextualSpacing/>
        <w:jc w:val="both"/>
        <w:rPr>
          <w:rFonts w:cs="Times New Roman"/>
          <w:szCs w:val="28"/>
          <w:u w:val="single"/>
        </w:rPr>
      </w:pPr>
      <w:r w:rsidRPr="00BF5EF0">
        <w:rPr>
          <w:rFonts w:cs="Times New Roman"/>
          <w:szCs w:val="28"/>
          <w:u w:val="single"/>
        </w:rPr>
        <w:t>- несоответствие правилам благоустройства территории муниципального образования;</w:t>
      </w:r>
    </w:p>
    <w:p w:rsidR="000B6771" w:rsidRPr="00BF5EF0" w:rsidRDefault="00BF5EF0" w:rsidP="00BF5EF0">
      <w:pPr>
        <w:ind w:firstLine="720"/>
        <w:contextualSpacing/>
        <w:jc w:val="both"/>
        <w:rPr>
          <w:rFonts w:cs="Times New Roman"/>
          <w:iCs/>
          <w:szCs w:val="28"/>
          <w:u w:val="single"/>
        </w:rPr>
      </w:pPr>
      <w:r w:rsidRPr="00BF5EF0">
        <w:rPr>
          <w:rFonts w:cs="Times New Roman"/>
          <w:szCs w:val="28"/>
          <w:u w:val="single"/>
        </w:rPr>
        <w:t xml:space="preserve">- отсутствие </w:t>
      </w:r>
      <w:r w:rsidRPr="00BF5EF0">
        <w:rPr>
          <w:rFonts w:cs="Times New Roman"/>
          <w:iCs/>
          <w:szCs w:val="28"/>
          <w:u w:val="single"/>
        </w:rPr>
        <w:t>применения единого подхода к порядкам заключения договоров на размещение (без проведения аукциона/ по итогам проведения открытого аукциона</w:t>
      </w:r>
      <w:r w:rsidRPr="00BF5EF0">
        <w:rPr>
          <w:rFonts w:cs="Times New Roman"/>
          <w:iCs/>
          <w:szCs w:val="28"/>
          <w:u w:val="single"/>
        </w:rPr>
        <w:t>;</w:t>
      </w:r>
    </w:p>
    <w:p w:rsidR="00C51215" w:rsidRPr="008721BC" w:rsidRDefault="00BF5EF0" w:rsidP="00BF5EF0">
      <w:pPr>
        <w:ind w:firstLine="720"/>
        <w:contextualSpacing/>
        <w:jc w:val="both"/>
        <w:rPr>
          <w:rFonts w:cs="Times New Roman"/>
          <w:szCs w:val="28"/>
        </w:rPr>
      </w:pPr>
      <w:r w:rsidRPr="00BF5EF0">
        <w:rPr>
          <w:rFonts w:cs="Times New Roman"/>
          <w:iCs/>
          <w:szCs w:val="28"/>
          <w:u w:val="single"/>
        </w:rPr>
        <w:t xml:space="preserve">- отсутствие положения о </w:t>
      </w:r>
      <w:r w:rsidRPr="00BF5EF0">
        <w:rPr>
          <w:rFonts w:cs="Times New Roman"/>
          <w:szCs w:val="28"/>
          <w:u w:val="single"/>
        </w:rPr>
        <w:t>порядке демонтажа самовольно (незаконно) установленных строений, сооружений на территории города Сургута, утверждённого постановлением Администрации города от 20.10.2020                               № 7363</w:t>
      </w:r>
      <w:r w:rsidR="00C51215" w:rsidRPr="008721BC">
        <w:rPr>
          <w:rFonts w:cs="Times New Roman"/>
          <w:szCs w:val="28"/>
        </w:rPr>
        <w:t>__________________________________________________</w:t>
      </w:r>
      <w:r>
        <w:rPr>
          <w:rFonts w:cs="Times New Roman"/>
          <w:szCs w:val="28"/>
        </w:rPr>
        <w:t>____________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  <w:sectPr w:rsidR="00816DE4" w:rsidRPr="00137DB0" w:rsidSect="00D71243">
          <w:headerReference w:type="default" r:id="rId7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C51215" w:rsidTr="00252819">
        <w:tc>
          <w:tcPr>
            <w:tcW w:w="3256" w:type="dxa"/>
          </w:tcPr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:rsidR="00C64BC1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4.4. Значения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C51215" w:rsidRPr="00C51215" w:rsidTr="00252819">
        <w:tc>
          <w:tcPr>
            <w:tcW w:w="3256" w:type="dxa"/>
            <w:vMerge w:val="restart"/>
          </w:tcPr>
          <w:p w:rsidR="00C51215" w:rsidRPr="00C51215" w:rsidRDefault="001402E1" w:rsidP="001402E1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4.1.1. </w:t>
            </w:r>
            <w:r w:rsidR="00B92A7E">
              <w:rPr>
                <w:rFonts w:cs="Times New Roman"/>
                <w:iCs/>
                <w:szCs w:val="28"/>
              </w:rPr>
              <w:t xml:space="preserve">Соблюдение </w:t>
            </w:r>
            <w:r>
              <w:rPr>
                <w:rFonts w:cs="Times New Roman"/>
                <w:iCs/>
                <w:szCs w:val="28"/>
              </w:rPr>
              <w:t xml:space="preserve">правил благоустройства </w:t>
            </w:r>
            <w:r w:rsidR="00B92A7E">
              <w:rPr>
                <w:rFonts w:cs="Times New Roman"/>
                <w:iCs/>
                <w:szCs w:val="28"/>
              </w:rPr>
              <w:t xml:space="preserve"> </w:t>
            </w:r>
            <w:r>
              <w:rPr>
                <w:rFonts w:cs="Times New Roman"/>
                <w:iCs/>
                <w:szCs w:val="28"/>
              </w:rPr>
              <w:t>территории муниципального образования</w:t>
            </w:r>
            <w:r w:rsidR="000B6771">
              <w:rPr>
                <w:rFonts w:cs="Times New Roman"/>
                <w:iCs/>
                <w:szCs w:val="28"/>
              </w:rPr>
              <w:t xml:space="preserve"> хозяйствующими субъектами</w:t>
            </w:r>
          </w:p>
        </w:tc>
        <w:tc>
          <w:tcPr>
            <w:tcW w:w="2976" w:type="dxa"/>
            <w:vMerge w:val="restart"/>
          </w:tcPr>
          <w:p w:rsidR="00C51215" w:rsidRPr="00C51215" w:rsidRDefault="00B92A7E" w:rsidP="00EE32CF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официального</w:t>
            </w:r>
            <w:r w:rsidR="000D6E54">
              <w:rPr>
                <w:rFonts w:cs="Times New Roman"/>
                <w:szCs w:val="28"/>
              </w:rPr>
              <w:t xml:space="preserve"> опубликования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1.1)</w:t>
            </w:r>
          </w:p>
        </w:tc>
        <w:tc>
          <w:tcPr>
            <w:tcW w:w="1842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 w:val="restart"/>
          </w:tcPr>
          <w:p w:rsidR="00C51215" w:rsidRPr="00C51215" w:rsidRDefault="001402E1" w:rsidP="001402E1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4.1.2. Обеспечение применения единого подхода </w:t>
            </w:r>
            <w:r w:rsidR="000D6E54">
              <w:rPr>
                <w:rFonts w:cs="Times New Roman"/>
                <w:iCs/>
                <w:szCs w:val="28"/>
              </w:rPr>
              <w:t>к порядкам заключения договоров на размещение (без проведения аукциона/ по итогам проведения открытого аукциона</w:t>
            </w:r>
          </w:p>
        </w:tc>
        <w:tc>
          <w:tcPr>
            <w:tcW w:w="2976" w:type="dxa"/>
            <w:vMerge w:val="restart"/>
          </w:tcPr>
          <w:p w:rsidR="00C51215" w:rsidRPr="00C51215" w:rsidRDefault="000D6E54" w:rsidP="00EE32CF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официального опубликования</w:t>
            </w:r>
          </w:p>
        </w:tc>
        <w:tc>
          <w:tcPr>
            <w:tcW w:w="3828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2.1)</w:t>
            </w:r>
          </w:p>
        </w:tc>
        <w:tc>
          <w:tcPr>
            <w:tcW w:w="1842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2.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(Показатель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C51215" w:rsidTr="00EE32CF">
        <w:trPr>
          <w:cantSplit/>
        </w:trPr>
        <w:tc>
          <w:tcPr>
            <w:tcW w:w="6747" w:type="dxa"/>
          </w:tcPr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lastRenderedPageBreak/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C51215" w:rsidRPr="00C51215" w:rsidTr="00EE32CF">
        <w:trPr>
          <w:cantSplit/>
          <w:trHeight w:val="399"/>
        </w:trPr>
        <w:tc>
          <w:tcPr>
            <w:tcW w:w="6747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(Группа 1)</w:t>
            </w:r>
          </w:p>
        </w:tc>
        <w:tc>
          <w:tcPr>
            <w:tcW w:w="3685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EE32CF">
        <w:trPr>
          <w:cantSplit/>
          <w:trHeight w:val="419"/>
        </w:trPr>
        <w:tc>
          <w:tcPr>
            <w:tcW w:w="6747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(Группа 2)</w:t>
            </w:r>
          </w:p>
        </w:tc>
        <w:tc>
          <w:tcPr>
            <w:tcW w:w="3685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EE32CF">
        <w:trPr>
          <w:cantSplit/>
          <w:trHeight w:val="425"/>
        </w:trPr>
        <w:tc>
          <w:tcPr>
            <w:tcW w:w="6747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(Группа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3685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D5688D" w:rsidRDefault="00C51215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C51215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>
        <w:rPr>
          <w:rFonts w:cs="Times New Roman"/>
          <w:bCs/>
          <w:szCs w:val="28"/>
        </w:rPr>
        <w:t xml:space="preserve">                                     </w:t>
      </w:r>
      <w:r w:rsidRPr="00C51215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D5688D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>
        <w:rPr>
          <w:rFonts w:cs="Times New Roman"/>
          <w:bCs/>
          <w:i/>
          <w:szCs w:val="28"/>
        </w:rPr>
        <w:t>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51215" w:rsidTr="00EE32CF">
        <w:tc>
          <w:tcPr>
            <w:tcW w:w="2405" w:type="dxa"/>
          </w:tcPr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6.1. Наименование функции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(полномочия/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(новая/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 доходов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6.5. Источники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C51215" w:rsidTr="00EE32CF">
        <w:trPr>
          <w:cantSplit/>
        </w:trPr>
        <w:tc>
          <w:tcPr>
            <w:tcW w:w="12044" w:type="dxa"/>
            <w:gridSpan w:val="4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C51215" w:rsidTr="00EE32CF">
        <w:trPr>
          <w:trHeight w:val="350"/>
        </w:trPr>
        <w:tc>
          <w:tcPr>
            <w:tcW w:w="2405" w:type="dxa"/>
            <w:vMerge w:val="restart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EE32CF">
        <w:trPr>
          <w:trHeight w:val="669"/>
        </w:trPr>
        <w:tc>
          <w:tcPr>
            <w:tcW w:w="2405" w:type="dxa"/>
            <w:vMerge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_____ </w:t>
            </w:r>
            <w:r w:rsidRPr="00C51215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EE32CF">
        <w:trPr>
          <w:trHeight w:val="438"/>
        </w:trPr>
        <w:tc>
          <w:tcPr>
            <w:tcW w:w="2405" w:type="dxa"/>
            <w:vMerge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EE32CF">
        <w:trPr>
          <w:trHeight w:val="385"/>
        </w:trPr>
        <w:tc>
          <w:tcPr>
            <w:tcW w:w="2405" w:type="dxa"/>
            <w:vMerge w:val="restart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>право)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EE32CF">
        <w:trPr>
          <w:trHeight w:val="759"/>
        </w:trPr>
        <w:tc>
          <w:tcPr>
            <w:tcW w:w="2405" w:type="dxa"/>
            <w:vMerge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EE32CF">
        <w:trPr>
          <w:trHeight w:val="415"/>
        </w:trPr>
        <w:tc>
          <w:tcPr>
            <w:tcW w:w="2405" w:type="dxa"/>
            <w:vMerge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EE32CF">
        <w:tc>
          <w:tcPr>
            <w:tcW w:w="9493" w:type="dxa"/>
            <w:gridSpan w:val="3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EE32CF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EE32CF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7. Установление/изменение обязанностей, запретов и ограничений потенциальных адресатов предлагаемого правового регулирования и связанные с ними расходы (доходы)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C51215" w:rsidTr="00EE32CF">
        <w:tc>
          <w:tcPr>
            <w:tcW w:w="6374" w:type="dxa"/>
          </w:tcPr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7.1. Новые обязанности, запреты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и ограничения, изменения существующих обязанностей, запретов и ограничений, вводимые предлагаемым правовым </w:t>
            </w:r>
            <w:proofErr w:type="gramStart"/>
            <w:r w:rsidRPr="00C51215">
              <w:rPr>
                <w:rFonts w:cs="Times New Roman"/>
                <w:szCs w:val="28"/>
              </w:rPr>
              <w:t xml:space="preserve">регулированием,   </w:t>
            </w:r>
            <w:proofErr w:type="gramEnd"/>
            <w:r w:rsidRPr="00C51215">
              <w:rPr>
                <w:rFonts w:cs="Times New Roman"/>
                <w:szCs w:val="28"/>
              </w:rPr>
              <w:t xml:space="preserve">                           для потенциальных адресатов 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7.2. Описание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расходов и возможных доходов,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7.3. Количественная оценка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7.4. Источники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расчетов</w:t>
            </w:r>
          </w:p>
        </w:tc>
      </w:tr>
      <w:tr w:rsidR="00C51215" w:rsidRPr="00C51215" w:rsidTr="00EE32CF">
        <w:trPr>
          <w:cantSplit/>
        </w:trPr>
        <w:tc>
          <w:tcPr>
            <w:tcW w:w="6374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EE32CF">
        <w:trPr>
          <w:cantSplit/>
        </w:trPr>
        <w:tc>
          <w:tcPr>
            <w:tcW w:w="6374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EE32CF">
        <w:trPr>
          <w:cantSplit/>
        </w:trPr>
        <w:tc>
          <w:tcPr>
            <w:tcW w:w="6374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EE32CF">
        <w:trPr>
          <w:cantSplit/>
        </w:trPr>
        <w:tc>
          <w:tcPr>
            <w:tcW w:w="6374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C51215" w:rsidRPr="00C51215" w:rsidTr="00EE32CF">
        <w:trPr>
          <w:cantSplit/>
          <w:trHeight w:val="361"/>
        </w:trPr>
        <w:tc>
          <w:tcPr>
            <w:tcW w:w="7083" w:type="dxa"/>
          </w:tcPr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>Наименование</w:t>
            </w:r>
          </w:p>
        </w:tc>
        <w:tc>
          <w:tcPr>
            <w:tcW w:w="2551" w:type="dxa"/>
          </w:tcPr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1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(существующее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2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(предлагаемое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Вариант </w:t>
            </w:r>
            <w:r w:rsidRPr="00C51215">
              <w:rPr>
                <w:rFonts w:cs="Times New Roman"/>
                <w:szCs w:val="28"/>
                <w:lang w:val="en-US"/>
              </w:rPr>
              <w:t>N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</w:t>
            </w:r>
          </w:p>
          <w:p w:rsidR="00C51215" w:rsidRPr="00C51215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регулирования)</w:t>
            </w:r>
          </w:p>
        </w:tc>
      </w:tr>
      <w:tr w:rsidR="00C51215" w:rsidRPr="00C51215" w:rsidTr="00EE32CF">
        <w:tc>
          <w:tcPr>
            <w:tcW w:w="7083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551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EE32CF">
        <w:tc>
          <w:tcPr>
            <w:tcW w:w="7083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EE32CF">
        <w:tc>
          <w:tcPr>
            <w:tcW w:w="7083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EE32CF">
        <w:tc>
          <w:tcPr>
            <w:tcW w:w="7083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EE32CF">
        <w:trPr>
          <w:trHeight w:val="461"/>
        </w:trPr>
        <w:tc>
          <w:tcPr>
            <w:tcW w:w="7083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_______________________________________________________________________________________________________</w:t>
      </w:r>
    </w:p>
    <w:p w:rsidR="00C51215" w:rsidRPr="00C51215" w:rsidRDefault="00C51215" w:rsidP="00C51215">
      <w:pPr>
        <w:contextualSpacing/>
        <w:jc w:val="center"/>
        <w:rPr>
          <w:rFonts w:cs="Times New Roman"/>
          <w:sz w:val="22"/>
        </w:rPr>
      </w:pPr>
      <w:r w:rsidRPr="00C51215">
        <w:rPr>
          <w:rFonts w:cs="Times New Roman"/>
          <w:sz w:val="22"/>
        </w:rPr>
        <w:t>(место для текстового описания)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Приложения: 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 Свод предложений о результатах публичных консультаций.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2. Расчет расходов субъектов предпринимательской и инвестиционной деятельности.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816DE4" w:rsidRPr="00137DB0" w:rsidRDefault="00C51215" w:rsidP="00BF5EF0">
      <w:pPr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51215">
        <w:rPr>
          <w:rFonts w:cs="Times New Roman"/>
          <w:szCs w:val="28"/>
        </w:rPr>
        <w:t xml:space="preserve">Примечание: разделы </w:t>
      </w:r>
      <w:r w:rsidR="00C64BC1">
        <w:rPr>
          <w:rFonts w:cs="Times New Roman"/>
          <w:szCs w:val="28"/>
        </w:rPr>
        <w:t xml:space="preserve">1.8, 1.9, 4.3-4.5, 5, 6, 7, 8 </w:t>
      </w:r>
      <w:r w:rsidRPr="00C51215">
        <w:rPr>
          <w:rFonts w:cs="Times New Roman"/>
          <w:szCs w:val="28"/>
        </w:rPr>
        <w:t xml:space="preserve">сводного отчета, заполняются при доработке </w:t>
      </w:r>
      <w:r w:rsidR="00C64BC1">
        <w:rPr>
          <w:rFonts w:cs="Times New Roman"/>
          <w:szCs w:val="28"/>
        </w:rPr>
        <w:t>после проведения публичных консультаций.</w:t>
      </w:r>
      <w:bookmarkStart w:id="2" w:name="_GoBack"/>
      <w:bookmarkEnd w:id="0"/>
      <w:bookmarkEnd w:id="1"/>
      <w:bookmarkEnd w:id="2"/>
    </w:p>
    <w:sectPr w:rsidR="00816DE4" w:rsidRPr="00137DB0" w:rsidSect="00D71243">
      <w:pgSz w:w="16838" w:h="11906" w:orient="landscape" w:code="9"/>
      <w:pgMar w:top="567" w:right="1021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121" w:rsidRDefault="00E66121" w:rsidP="00920526">
      <w:r>
        <w:separator/>
      </w:r>
    </w:p>
  </w:endnote>
  <w:endnote w:type="continuationSeparator" w:id="0">
    <w:p w:rsidR="00E66121" w:rsidRDefault="00E66121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121" w:rsidRDefault="00E66121" w:rsidP="00920526">
      <w:r>
        <w:separator/>
      </w:r>
    </w:p>
  </w:footnote>
  <w:footnote w:type="continuationSeparator" w:id="0">
    <w:p w:rsidR="00E66121" w:rsidRDefault="00E66121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B6771"/>
    <w:rsid w:val="000D2CD9"/>
    <w:rsid w:val="000D6E54"/>
    <w:rsid w:val="00116D23"/>
    <w:rsid w:val="00137DB0"/>
    <w:rsid w:val="001402E1"/>
    <w:rsid w:val="001554E9"/>
    <w:rsid w:val="0020654D"/>
    <w:rsid w:val="00252819"/>
    <w:rsid w:val="002B5ADA"/>
    <w:rsid w:val="00337E21"/>
    <w:rsid w:val="00391B9F"/>
    <w:rsid w:val="00394E47"/>
    <w:rsid w:val="00397000"/>
    <w:rsid w:val="00401A91"/>
    <w:rsid w:val="004E42F2"/>
    <w:rsid w:val="004E72A7"/>
    <w:rsid w:val="004F02CC"/>
    <w:rsid w:val="00517B1D"/>
    <w:rsid w:val="00523284"/>
    <w:rsid w:val="005B41CD"/>
    <w:rsid w:val="006C4397"/>
    <w:rsid w:val="008052F1"/>
    <w:rsid w:val="00816DE4"/>
    <w:rsid w:val="008566DE"/>
    <w:rsid w:val="00872FA2"/>
    <w:rsid w:val="008874AE"/>
    <w:rsid w:val="0089361D"/>
    <w:rsid w:val="00920526"/>
    <w:rsid w:val="009D7DAB"/>
    <w:rsid w:val="009F133B"/>
    <w:rsid w:val="00A37C70"/>
    <w:rsid w:val="00A9160C"/>
    <w:rsid w:val="00AB10C9"/>
    <w:rsid w:val="00AD2596"/>
    <w:rsid w:val="00AE1CD2"/>
    <w:rsid w:val="00AE59E5"/>
    <w:rsid w:val="00B14BBB"/>
    <w:rsid w:val="00B836E8"/>
    <w:rsid w:val="00B92A7E"/>
    <w:rsid w:val="00BA3E66"/>
    <w:rsid w:val="00BF247F"/>
    <w:rsid w:val="00BF5EF0"/>
    <w:rsid w:val="00C01CF0"/>
    <w:rsid w:val="00C51215"/>
    <w:rsid w:val="00C64BC1"/>
    <w:rsid w:val="00C67205"/>
    <w:rsid w:val="00C96A55"/>
    <w:rsid w:val="00CE6834"/>
    <w:rsid w:val="00D5688D"/>
    <w:rsid w:val="00D71243"/>
    <w:rsid w:val="00D87F32"/>
    <w:rsid w:val="00DD50F6"/>
    <w:rsid w:val="00E66121"/>
    <w:rsid w:val="00EA0146"/>
    <w:rsid w:val="00EB40FE"/>
    <w:rsid w:val="00EE32CF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71BF"/>
  <w15:chartTrackingRefBased/>
  <w15:docId w15:val="{93143D32-AB6E-4D3A-BDA5-DD3BFC89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21">
    <w:name w:val="2"/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8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9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a">
    <w:name w:val="Заголовок чужого сообщения"/>
    <w:rsid w:val="00137DB0"/>
    <w:rPr>
      <w:b/>
      <w:bCs/>
      <w:color w:val="FF0000"/>
    </w:rPr>
  </w:style>
  <w:style w:type="paragraph" w:customStyle="1" w:styleId="ab">
    <w:name w:val="Интерактивный заголовок"/>
    <w:basedOn w:val="ac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d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e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">
    <w:name w:val="Информация об изменениях документа"/>
    <w:basedOn w:val="ae"/>
    <w:next w:val="a"/>
    <w:rsid w:val="00137DB0"/>
    <w:pPr>
      <w:ind w:left="0"/>
    </w:pPr>
  </w:style>
  <w:style w:type="paragraph" w:customStyle="1" w:styleId="af0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Колонтитул (левый)"/>
    <w:basedOn w:val="af0"/>
    <w:next w:val="a"/>
    <w:rsid w:val="00137DB0"/>
    <w:pPr>
      <w:jc w:val="both"/>
    </w:pPr>
    <w:rPr>
      <w:sz w:val="16"/>
      <w:szCs w:val="16"/>
    </w:rPr>
  </w:style>
  <w:style w:type="paragraph" w:customStyle="1" w:styleId="af2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Колонтитул (правый)"/>
    <w:basedOn w:val="af2"/>
    <w:next w:val="a"/>
    <w:rsid w:val="00137DB0"/>
    <w:pPr>
      <w:jc w:val="both"/>
    </w:pPr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5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6">
    <w:name w:val="Найденные слова"/>
    <w:basedOn w:val="a4"/>
    <w:rsid w:val="00137DB0"/>
    <w:rPr>
      <w:b/>
      <w:bCs/>
      <w:color w:val="000080"/>
    </w:rPr>
  </w:style>
  <w:style w:type="character" w:customStyle="1" w:styleId="af7">
    <w:name w:val="Не вступил в силу"/>
    <w:rsid w:val="00137DB0"/>
    <w:rPr>
      <w:b/>
      <w:bCs/>
      <w:color w:val="008080"/>
    </w:rPr>
  </w:style>
  <w:style w:type="paragraph" w:customStyle="1" w:styleId="af8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b">
    <w:name w:val="Оглавление"/>
    <w:basedOn w:val="afa"/>
    <w:next w:val="a"/>
    <w:rsid w:val="00137DB0"/>
    <w:pPr>
      <w:ind w:left="140"/>
    </w:pPr>
    <w:rPr>
      <w:rFonts w:ascii="Arial" w:hAnsi="Arial" w:cs="Arial"/>
    </w:rPr>
  </w:style>
  <w:style w:type="character" w:customStyle="1" w:styleId="afc">
    <w:name w:val="Опечатки"/>
    <w:rsid w:val="00137DB0"/>
    <w:rPr>
      <w:color w:val="FF0000"/>
    </w:rPr>
  </w:style>
  <w:style w:type="paragraph" w:customStyle="1" w:styleId="afd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e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0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1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2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3">
    <w:name w:val="Сравнение редакций. Добавленный фрагмент"/>
    <w:rsid w:val="00137DB0"/>
    <w:rPr>
      <w:color w:val="0000FF"/>
    </w:rPr>
  </w:style>
  <w:style w:type="character" w:customStyle="1" w:styleId="aff4">
    <w:name w:val="Сравнение редакций. Удаленный фрагмент"/>
    <w:rsid w:val="00137DB0"/>
    <w:rPr>
      <w:strike/>
      <w:color w:val="808000"/>
    </w:rPr>
  </w:style>
  <w:style w:type="paragraph" w:customStyle="1" w:styleId="aff5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6">
    <w:name w:val="Текст в таблице"/>
    <w:basedOn w:val="af8"/>
    <w:next w:val="a"/>
    <w:rsid w:val="00137DB0"/>
    <w:pPr>
      <w:ind w:firstLine="500"/>
    </w:pPr>
  </w:style>
  <w:style w:type="paragraph" w:customStyle="1" w:styleId="aff7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8">
    <w:name w:val="Утратил силу"/>
    <w:rsid w:val="00137DB0"/>
    <w:rPr>
      <w:b/>
      <w:bCs/>
      <w:strike/>
      <w:color w:val="808000"/>
    </w:rPr>
  </w:style>
  <w:style w:type="paragraph" w:customStyle="1" w:styleId="aff9">
    <w:name w:val="Центрированный (таблица)"/>
    <w:basedOn w:val="af8"/>
    <w:next w:val="a"/>
    <w:rsid w:val="00137DB0"/>
    <w:pPr>
      <w:jc w:val="center"/>
    </w:pPr>
  </w:style>
  <w:style w:type="paragraph" w:customStyle="1" w:styleId="affa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Body Text"/>
    <w:basedOn w:val="a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c">
    <w:name w:val="Основной текст Знак"/>
    <w:basedOn w:val="a0"/>
    <w:link w:val="affb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3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">
    <w:name w:val="Hyperlink"/>
    <w:rsid w:val="00137DB0"/>
    <w:rPr>
      <w:color w:val="0000FF"/>
      <w:u w:val="single"/>
    </w:rPr>
  </w:style>
  <w:style w:type="character" w:styleId="afff0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1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Balloon Text"/>
    <w:basedOn w:val="a"/>
    <w:link w:val="afff3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3">
    <w:name w:val="Текст выноски Знак"/>
    <w:basedOn w:val="a0"/>
    <w:link w:val="afff2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4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5">
    <w:name w:val="header"/>
    <w:basedOn w:val="a"/>
    <w:link w:val="afff6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6">
    <w:name w:val="Верхний колонтитул Знак"/>
    <w:basedOn w:val="a0"/>
    <w:link w:val="afff5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7">
    <w:name w:val="footer"/>
    <w:basedOn w:val="a"/>
    <w:link w:val="afff8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8">
    <w:name w:val="Нижний колонтитул Знак"/>
    <w:basedOn w:val="a0"/>
    <w:link w:val="afff7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Title"/>
    <w:basedOn w:val="a"/>
    <w:next w:val="a"/>
    <w:link w:val="afff9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9">
    <w:name w:val="Заголовок Знак"/>
    <w:basedOn w:val="a0"/>
    <w:link w:val="ac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Лукманова Лилия Ансаровна</cp:lastModifiedBy>
  <cp:revision>6</cp:revision>
  <cp:lastPrinted>2017-09-06T06:28:00Z</cp:lastPrinted>
  <dcterms:created xsi:type="dcterms:W3CDTF">2018-11-09T11:01:00Z</dcterms:created>
  <dcterms:modified xsi:type="dcterms:W3CDTF">2021-06-28T09:54:00Z</dcterms:modified>
</cp:coreProperties>
</file>