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97" w:rsidRPr="00A00AE1" w:rsidRDefault="00930E2F" w:rsidP="008172BC">
      <w:pPr>
        <w:autoSpaceDE w:val="0"/>
        <w:autoSpaceDN w:val="0"/>
        <w:adjustRightInd w:val="0"/>
        <w:jc w:val="center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>Аналитическая записка</w:t>
      </w:r>
    </w:p>
    <w:p w:rsidR="00245548" w:rsidRDefault="00930E2F" w:rsidP="008172BC">
      <w:pPr>
        <w:autoSpaceDE w:val="0"/>
        <w:autoSpaceDN w:val="0"/>
        <w:adjustRightInd w:val="0"/>
        <w:jc w:val="center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>по р</w:t>
      </w:r>
      <w:r w:rsidR="00B07D97" w:rsidRPr="00A00AE1">
        <w:rPr>
          <w:iCs/>
          <w:color w:val="000000"/>
          <w:spacing w:val="3"/>
          <w:sz w:val="28"/>
          <w:szCs w:val="28"/>
        </w:rPr>
        <w:t xml:space="preserve">езультатам оценки эффективности </w:t>
      </w:r>
      <w:r w:rsidRPr="00A00AE1">
        <w:rPr>
          <w:iCs/>
          <w:color w:val="000000"/>
          <w:spacing w:val="3"/>
          <w:sz w:val="28"/>
          <w:szCs w:val="28"/>
        </w:rPr>
        <w:t>предоставляемых</w:t>
      </w:r>
      <w:r w:rsidR="00245548">
        <w:rPr>
          <w:iCs/>
          <w:color w:val="000000"/>
          <w:spacing w:val="3"/>
          <w:sz w:val="28"/>
          <w:szCs w:val="28"/>
        </w:rPr>
        <w:t xml:space="preserve"> по решениям</w:t>
      </w:r>
    </w:p>
    <w:p w:rsidR="00590A58" w:rsidRPr="00A00AE1" w:rsidRDefault="00611985" w:rsidP="008172BC">
      <w:pPr>
        <w:autoSpaceDE w:val="0"/>
        <w:autoSpaceDN w:val="0"/>
        <w:adjustRightInd w:val="0"/>
        <w:jc w:val="center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>Думы города</w:t>
      </w:r>
      <w:r w:rsidR="00930E2F" w:rsidRPr="00A00AE1">
        <w:rPr>
          <w:iCs/>
          <w:color w:val="000000"/>
          <w:spacing w:val="3"/>
          <w:sz w:val="28"/>
          <w:szCs w:val="28"/>
        </w:rPr>
        <w:t xml:space="preserve"> </w:t>
      </w:r>
      <w:r w:rsidR="00590A58" w:rsidRPr="00A00AE1">
        <w:rPr>
          <w:iCs/>
          <w:color w:val="000000"/>
          <w:spacing w:val="3"/>
          <w:sz w:val="28"/>
          <w:szCs w:val="28"/>
        </w:rPr>
        <w:t xml:space="preserve">налоговых льгот по местным </w:t>
      </w:r>
      <w:r w:rsidR="001D5013">
        <w:rPr>
          <w:iCs/>
          <w:color w:val="000000"/>
          <w:spacing w:val="3"/>
          <w:sz w:val="28"/>
          <w:szCs w:val="28"/>
        </w:rPr>
        <w:t>налогам за</w:t>
      </w:r>
      <w:r w:rsidR="00590A58" w:rsidRPr="00A00AE1">
        <w:rPr>
          <w:iCs/>
          <w:color w:val="000000"/>
          <w:spacing w:val="3"/>
          <w:sz w:val="28"/>
          <w:szCs w:val="28"/>
        </w:rPr>
        <w:t xml:space="preserve"> 201</w:t>
      </w:r>
      <w:r w:rsidR="002C19B8">
        <w:rPr>
          <w:iCs/>
          <w:color w:val="000000"/>
          <w:spacing w:val="3"/>
          <w:sz w:val="28"/>
          <w:szCs w:val="28"/>
        </w:rPr>
        <w:t>9</w:t>
      </w:r>
      <w:r w:rsidR="00590A58" w:rsidRPr="00A00AE1">
        <w:rPr>
          <w:iCs/>
          <w:color w:val="000000"/>
          <w:spacing w:val="3"/>
          <w:sz w:val="28"/>
          <w:szCs w:val="28"/>
        </w:rPr>
        <w:t xml:space="preserve"> год</w:t>
      </w:r>
    </w:p>
    <w:p w:rsidR="00A00AE1" w:rsidRDefault="00A00AE1" w:rsidP="00A00AE1">
      <w:pPr>
        <w:autoSpaceDE w:val="0"/>
        <w:autoSpaceDN w:val="0"/>
        <w:adjustRightInd w:val="0"/>
        <w:jc w:val="both"/>
        <w:rPr>
          <w:iCs/>
          <w:color w:val="000000"/>
          <w:spacing w:val="3"/>
          <w:sz w:val="28"/>
          <w:szCs w:val="28"/>
        </w:rPr>
      </w:pPr>
    </w:p>
    <w:p w:rsidR="003A10AD" w:rsidRDefault="002C3289" w:rsidP="003A10AD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 xml:space="preserve">На территории </w:t>
      </w:r>
      <w:r w:rsidR="00A654F1">
        <w:rPr>
          <w:iCs/>
          <w:color w:val="000000"/>
          <w:spacing w:val="3"/>
          <w:sz w:val="28"/>
          <w:szCs w:val="28"/>
        </w:rPr>
        <w:t>города</w:t>
      </w:r>
      <w:r w:rsidRPr="00A00AE1">
        <w:rPr>
          <w:iCs/>
          <w:color w:val="000000"/>
          <w:spacing w:val="3"/>
          <w:sz w:val="28"/>
          <w:szCs w:val="28"/>
        </w:rPr>
        <w:t xml:space="preserve"> Сургут</w:t>
      </w:r>
      <w:r w:rsidR="00A654F1">
        <w:rPr>
          <w:iCs/>
          <w:color w:val="000000"/>
          <w:spacing w:val="3"/>
          <w:sz w:val="28"/>
          <w:szCs w:val="28"/>
        </w:rPr>
        <w:t>а</w:t>
      </w:r>
      <w:r w:rsidRPr="00A00AE1">
        <w:rPr>
          <w:iCs/>
          <w:color w:val="000000"/>
          <w:spacing w:val="3"/>
          <w:sz w:val="28"/>
          <w:szCs w:val="28"/>
        </w:rPr>
        <w:t xml:space="preserve"> налоговые льготы</w:t>
      </w:r>
      <w:r w:rsidR="00A654F1">
        <w:rPr>
          <w:iCs/>
          <w:color w:val="000000"/>
          <w:spacing w:val="3"/>
          <w:sz w:val="28"/>
          <w:szCs w:val="28"/>
        </w:rPr>
        <w:t xml:space="preserve"> </w:t>
      </w:r>
      <w:r w:rsidRPr="00A00AE1">
        <w:rPr>
          <w:iCs/>
          <w:color w:val="000000"/>
          <w:spacing w:val="3"/>
          <w:sz w:val="28"/>
          <w:szCs w:val="28"/>
        </w:rPr>
        <w:t xml:space="preserve">по местным налогам предоставляются в соответствии </w:t>
      </w:r>
      <w:r w:rsidR="00A00AE1">
        <w:rPr>
          <w:iCs/>
          <w:color w:val="000000"/>
          <w:spacing w:val="3"/>
          <w:sz w:val="28"/>
          <w:szCs w:val="28"/>
        </w:rPr>
        <w:t xml:space="preserve">с федеральным законодательством </w:t>
      </w:r>
      <w:r w:rsidRPr="00A00AE1">
        <w:rPr>
          <w:iCs/>
          <w:color w:val="000000"/>
          <w:spacing w:val="3"/>
          <w:sz w:val="28"/>
          <w:szCs w:val="28"/>
        </w:rPr>
        <w:t xml:space="preserve">и решениями Думы города от </w:t>
      </w:r>
      <w:r w:rsidR="004E120B" w:rsidRPr="00A00AE1">
        <w:rPr>
          <w:iCs/>
          <w:color w:val="000000"/>
          <w:spacing w:val="3"/>
          <w:sz w:val="28"/>
          <w:szCs w:val="28"/>
        </w:rPr>
        <w:t>30</w:t>
      </w:r>
      <w:r w:rsidRPr="00A00AE1">
        <w:rPr>
          <w:iCs/>
          <w:color w:val="000000"/>
          <w:spacing w:val="3"/>
          <w:sz w:val="28"/>
          <w:szCs w:val="28"/>
        </w:rPr>
        <w:t>.10.20</w:t>
      </w:r>
      <w:r w:rsidR="004E120B" w:rsidRPr="00A00AE1">
        <w:rPr>
          <w:iCs/>
          <w:color w:val="000000"/>
          <w:spacing w:val="3"/>
          <w:sz w:val="28"/>
          <w:szCs w:val="28"/>
        </w:rPr>
        <w:t>14 № 601-</w:t>
      </w:r>
      <w:r w:rsidR="004E120B" w:rsidRPr="00A00AE1">
        <w:rPr>
          <w:iCs/>
          <w:color w:val="000000"/>
          <w:spacing w:val="3"/>
          <w:sz w:val="28"/>
          <w:szCs w:val="28"/>
          <w:lang w:val="en-US"/>
        </w:rPr>
        <w:t>IV</w:t>
      </w:r>
      <w:r w:rsidRPr="00A00AE1">
        <w:rPr>
          <w:iCs/>
          <w:color w:val="000000"/>
          <w:spacing w:val="3"/>
          <w:sz w:val="28"/>
          <w:szCs w:val="28"/>
        </w:rPr>
        <w:t xml:space="preserve"> </w:t>
      </w:r>
      <w:r w:rsidR="004E120B" w:rsidRPr="00A00AE1">
        <w:rPr>
          <w:iCs/>
          <w:color w:val="000000"/>
          <w:spacing w:val="3"/>
          <w:sz w:val="28"/>
          <w:szCs w:val="28"/>
        </w:rPr>
        <w:t>ДГ</w:t>
      </w:r>
      <w:r w:rsidR="00A654F1">
        <w:rPr>
          <w:iCs/>
          <w:color w:val="000000"/>
          <w:spacing w:val="3"/>
          <w:sz w:val="28"/>
          <w:szCs w:val="28"/>
        </w:rPr>
        <w:t xml:space="preserve"> </w:t>
      </w:r>
      <w:r w:rsidRPr="00A00AE1">
        <w:rPr>
          <w:iCs/>
          <w:color w:val="000000"/>
          <w:spacing w:val="3"/>
          <w:sz w:val="28"/>
          <w:szCs w:val="28"/>
        </w:rPr>
        <w:t>«</w:t>
      </w:r>
      <w:r w:rsidR="00A00AE1">
        <w:rPr>
          <w:iCs/>
          <w:color w:val="000000"/>
          <w:spacing w:val="3"/>
          <w:sz w:val="28"/>
          <w:szCs w:val="28"/>
        </w:rPr>
        <w:t xml:space="preserve">О введении налога </w:t>
      </w:r>
      <w:r w:rsidR="004E120B" w:rsidRPr="00A00AE1">
        <w:rPr>
          <w:iCs/>
          <w:color w:val="000000"/>
          <w:spacing w:val="3"/>
          <w:sz w:val="28"/>
          <w:szCs w:val="28"/>
        </w:rPr>
        <w:t>на имущество физических лиц на территории муниципального образования городской округ город Сургут»</w:t>
      </w:r>
      <w:r w:rsidRPr="00A00AE1">
        <w:rPr>
          <w:iCs/>
          <w:color w:val="000000"/>
          <w:spacing w:val="3"/>
          <w:sz w:val="28"/>
          <w:szCs w:val="28"/>
        </w:rPr>
        <w:t xml:space="preserve"> и от 26.10.2005 года</w:t>
      </w:r>
      <w:r w:rsidR="003F792C" w:rsidRPr="00A00AE1">
        <w:rPr>
          <w:iCs/>
          <w:color w:val="000000"/>
          <w:spacing w:val="3"/>
          <w:sz w:val="28"/>
          <w:szCs w:val="28"/>
        </w:rPr>
        <w:t xml:space="preserve"> </w:t>
      </w:r>
      <w:r w:rsidRPr="00A00AE1">
        <w:rPr>
          <w:iCs/>
          <w:color w:val="000000"/>
          <w:spacing w:val="3"/>
          <w:sz w:val="28"/>
          <w:szCs w:val="28"/>
        </w:rPr>
        <w:t>№ 505-III ГД «Об установлении земельного налога»</w:t>
      </w:r>
      <w:r w:rsidR="003220B9" w:rsidRPr="00A00AE1">
        <w:rPr>
          <w:iCs/>
          <w:color w:val="000000"/>
          <w:spacing w:val="3"/>
          <w:sz w:val="28"/>
          <w:szCs w:val="28"/>
        </w:rPr>
        <w:t xml:space="preserve"> (далее – решения Думы города о местных налогах).</w:t>
      </w:r>
    </w:p>
    <w:p w:rsidR="003A10AD" w:rsidRDefault="002C3289" w:rsidP="003A10AD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>Согласно</w:t>
      </w:r>
      <w:r w:rsidR="00122055" w:rsidRPr="00A00AE1">
        <w:rPr>
          <w:sz w:val="28"/>
          <w:szCs w:val="28"/>
        </w:rPr>
        <w:t xml:space="preserve"> </w:t>
      </w:r>
      <w:r w:rsidR="00122055" w:rsidRPr="00A00AE1">
        <w:rPr>
          <w:iCs/>
          <w:color w:val="000000"/>
          <w:spacing w:val="3"/>
          <w:sz w:val="28"/>
          <w:szCs w:val="28"/>
        </w:rPr>
        <w:t>постановлени</w:t>
      </w:r>
      <w:r w:rsidRPr="00A00AE1">
        <w:rPr>
          <w:iCs/>
          <w:color w:val="000000"/>
          <w:spacing w:val="3"/>
          <w:sz w:val="28"/>
          <w:szCs w:val="28"/>
        </w:rPr>
        <w:t>ю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 Администрац</w:t>
      </w:r>
      <w:r w:rsidR="006869B8" w:rsidRPr="00A00AE1">
        <w:rPr>
          <w:iCs/>
          <w:color w:val="000000"/>
          <w:spacing w:val="3"/>
          <w:sz w:val="28"/>
          <w:szCs w:val="28"/>
        </w:rPr>
        <w:t xml:space="preserve">ии города от 30.12.2013 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№ 9703 </w:t>
      </w:r>
      <w:r w:rsidR="00F74A12" w:rsidRPr="00A00AE1">
        <w:rPr>
          <w:iCs/>
          <w:color w:val="000000"/>
          <w:spacing w:val="3"/>
          <w:sz w:val="28"/>
          <w:szCs w:val="28"/>
        </w:rPr>
        <w:br/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«Об утверждении порядка оценки эффективности предоставляемых (планируемых </w:t>
      </w:r>
      <w:r w:rsidR="00F74A12" w:rsidRPr="00A00AE1">
        <w:rPr>
          <w:iCs/>
          <w:color w:val="000000"/>
          <w:spacing w:val="3"/>
          <w:sz w:val="28"/>
          <w:szCs w:val="28"/>
        </w:rPr>
        <w:br/>
      </w:r>
      <w:r w:rsidR="00122055" w:rsidRPr="00A00AE1">
        <w:rPr>
          <w:iCs/>
          <w:color w:val="000000"/>
          <w:spacing w:val="3"/>
          <w:sz w:val="28"/>
          <w:szCs w:val="28"/>
        </w:rPr>
        <w:t>к предоставлению) налоговых льгот по местным налогам на территории городского округа город Сургут»</w:t>
      </w:r>
      <w:r w:rsidR="00611985" w:rsidRPr="00A00AE1">
        <w:rPr>
          <w:iCs/>
          <w:color w:val="000000"/>
          <w:spacing w:val="3"/>
          <w:sz w:val="28"/>
          <w:szCs w:val="28"/>
        </w:rPr>
        <w:t xml:space="preserve"> </w:t>
      </w:r>
      <w:r w:rsidR="004471CB" w:rsidRPr="00981FC0">
        <w:rPr>
          <w:iCs/>
          <w:color w:val="000000"/>
          <w:spacing w:val="3"/>
          <w:sz w:val="28"/>
          <w:szCs w:val="28"/>
        </w:rPr>
        <w:t>(</w:t>
      </w:r>
      <w:r w:rsidR="00611985" w:rsidRPr="00981FC0">
        <w:rPr>
          <w:iCs/>
          <w:color w:val="000000"/>
          <w:spacing w:val="3"/>
          <w:sz w:val="28"/>
          <w:szCs w:val="28"/>
        </w:rPr>
        <w:t xml:space="preserve">в редакции от </w:t>
      </w:r>
      <w:r w:rsidR="00981FC0" w:rsidRPr="00981FC0">
        <w:rPr>
          <w:iCs/>
          <w:color w:val="000000"/>
          <w:spacing w:val="3"/>
          <w:sz w:val="28"/>
          <w:szCs w:val="28"/>
        </w:rPr>
        <w:t>17.05.2019</w:t>
      </w:r>
      <w:r w:rsidR="00611985" w:rsidRPr="00981FC0">
        <w:rPr>
          <w:iCs/>
          <w:color w:val="000000"/>
          <w:spacing w:val="3"/>
          <w:sz w:val="28"/>
          <w:szCs w:val="28"/>
        </w:rPr>
        <w:t xml:space="preserve"> № </w:t>
      </w:r>
      <w:r w:rsidR="00981FC0" w:rsidRPr="00981FC0">
        <w:rPr>
          <w:iCs/>
          <w:color w:val="000000"/>
          <w:spacing w:val="3"/>
          <w:sz w:val="28"/>
          <w:szCs w:val="28"/>
        </w:rPr>
        <w:t>3279</w:t>
      </w:r>
      <w:r w:rsidR="00611985" w:rsidRPr="00981FC0">
        <w:rPr>
          <w:iCs/>
          <w:color w:val="000000"/>
          <w:spacing w:val="3"/>
          <w:sz w:val="28"/>
          <w:szCs w:val="28"/>
        </w:rPr>
        <w:t>)</w:t>
      </w:r>
      <w:r w:rsidR="00906708">
        <w:rPr>
          <w:iCs/>
          <w:color w:val="000000"/>
          <w:spacing w:val="3"/>
          <w:sz w:val="28"/>
          <w:szCs w:val="28"/>
        </w:rPr>
        <w:t xml:space="preserve"> (далее – Порядок) 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департаментом финансов на основании информации </w:t>
      </w:r>
      <w:r w:rsidR="00A654F1">
        <w:rPr>
          <w:iCs/>
          <w:color w:val="000000"/>
          <w:spacing w:val="3"/>
          <w:sz w:val="28"/>
          <w:szCs w:val="28"/>
        </w:rPr>
        <w:t>ИФНС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 </w:t>
      </w:r>
      <w:r w:rsidR="00AB186A" w:rsidRPr="00A00AE1">
        <w:rPr>
          <w:iCs/>
          <w:color w:val="000000"/>
          <w:spacing w:val="3"/>
          <w:sz w:val="28"/>
          <w:szCs w:val="28"/>
        </w:rPr>
        <w:t>России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 </w:t>
      </w:r>
      <w:r w:rsidR="00A654F1">
        <w:rPr>
          <w:iCs/>
          <w:color w:val="000000"/>
          <w:spacing w:val="3"/>
          <w:sz w:val="28"/>
          <w:szCs w:val="28"/>
        </w:rPr>
        <w:t xml:space="preserve">     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по г. Сургуту </w:t>
      </w:r>
      <w:r w:rsidR="004264AE" w:rsidRPr="00A00AE1">
        <w:rPr>
          <w:iCs/>
          <w:color w:val="000000"/>
          <w:spacing w:val="3"/>
          <w:sz w:val="28"/>
          <w:szCs w:val="28"/>
        </w:rPr>
        <w:t xml:space="preserve">ежегодно </w:t>
      </w:r>
      <w:r w:rsidR="00122055" w:rsidRPr="00A00AE1">
        <w:rPr>
          <w:iCs/>
          <w:color w:val="000000"/>
          <w:spacing w:val="3"/>
          <w:sz w:val="28"/>
          <w:szCs w:val="28"/>
        </w:rPr>
        <w:t xml:space="preserve">в срок до 15 августа проводится оценка эффективности предоставляемых на территории </w:t>
      </w:r>
      <w:r w:rsidR="00A654F1">
        <w:rPr>
          <w:iCs/>
          <w:color w:val="000000"/>
          <w:spacing w:val="3"/>
          <w:sz w:val="28"/>
          <w:szCs w:val="28"/>
        </w:rPr>
        <w:t xml:space="preserve">города </w:t>
      </w:r>
      <w:r w:rsidR="00122055" w:rsidRPr="00A00AE1">
        <w:rPr>
          <w:iCs/>
          <w:color w:val="000000"/>
          <w:spacing w:val="3"/>
          <w:sz w:val="28"/>
          <w:szCs w:val="28"/>
        </w:rPr>
        <w:t>налоговых льгот по местным налогам.</w:t>
      </w:r>
    </w:p>
    <w:p w:rsidR="003A10AD" w:rsidRDefault="00735513" w:rsidP="003A10AD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>За 201</w:t>
      </w:r>
      <w:r w:rsidR="00CC6A84">
        <w:rPr>
          <w:iCs/>
          <w:color w:val="000000"/>
          <w:spacing w:val="3"/>
          <w:sz w:val="28"/>
          <w:szCs w:val="28"/>
        </w:rPr>
        <w:t>9</w:t>
      </w:r>
      <w:r w:rsidRPr="00A00AE1">
        <w:rPr>
          <w:iCs/>
          <w:color w:val="000000"/>
          <w:spacing w:val="3"/>
          <w:sz w:val="28"/>
          <w:szCs w:val="28"/>
        </w:rPr>
        <w:t xml:space="preserve"> год сумма недополученных доходов, вследствие предоставления налоговых льгот по местным </w:t>
      </w:r>
      <w:r w:rsidR="003F792C" w:rsidRPr="00A00AE1">
        <w:rPr>
          <w:iCs/>
          <w:color w:val="000000"/>
          <w:spacing w:val="3"/>
          <w:sz w:val="28"/>
          <w:szCs w:val="28"/>
        </w:rPr>
        <w:t>налогам</w:t>
      </w:r>
      <w:r w:rsidR="007C6D1D" w:rsidRPr="00A00AE1">
        <w:rPr>
          <w:iCs/>
          <w:color w:val="000000"/>
          <w:spacing w:val="3"/>
          <w:sz w:val="28"/>
          <w:szCs w:val="28"/>
        </w:rPr>
        <w:t xml:space="preserve"> по </w:t>
      </w:r>
      <w:r w:rsidR="00906708" w:rsidRPr="00A00AE1">
        <w:rPr>
          <w:iCs/>
          <w:color w:val="000000"/>
          <w:spacing w:val="3"/>
          <w:sz w:val="28"/>
          <w:szCs w:val="28"/>
        </w:rPr>
        <w:t>решения</w:t>
      </w:r>
      <w:r w:rsidR="00906708">
        <w:rPr>
          <w:iCs/>
          <w:color w:val="000000"/>
          <w:spacing w:val="3"/>
          <w:sz w:val="28"/>
          <w:szCs w:val="28"/>
        </w:rPr>
        <w:t>м</w:t>
      </w:r>
      <w:r w:rsidR="00906708" w:rsidRPr="00A00AE1">
        <w:rPr>
          <w:iCs/>
          <w:color w:val="000000"/>
          <w:spacing w:val="3"/>
          <w:sz w:val="28"/>
          <w:szCs w:val="28"/>
        </w:rPr>
        <w:t xml:space="preserve"> Думы города о местных налогах </w:t>
      </w:r>
      <w:r w:rsidR="007C6D1D" w:rsidRPr="00A00AE1">
        <w:rPr>
          <w:iCs/>
          <w:color w:val="000000"/>
          <w:spacing w:val="3"/>
          <w:sz w:val="28"/>
          <w:szCs w:val="28"/>
        </w:rPr>
        <w:t xml:space="preserve">составила </w:t>
      </w:r>
      <w:r w:rsidR="006D12F1">
        <w:rPr>
          <w:iCs/>
          <w:color w:val="000000"/>
          <w:spacing w:val="3"/>
          <w:sz w:val="28"/>
          <w:szCs w:val="28"/>
        </w:rPr>
        <w:t>8 160,2</w:t>
      </w:r>
      <w:r w:rsidR="000C2236" w:rsidRPr="00A00AE1">
        <w:rPr>
          <w:iCs/>
          <w:color w:val="000000"/>
          <w:spacing w:val="3"/>
          <w:sz w:val="28"/>
          <w:szCs w:val="28"/>
        </w:rPr>
        <w:t xml:space="preserve"> </w:t>
      </w:r>
      <w:r w:rsidRPr="00A00AE1">
        <w:rPr>
          <w:iCs/>
          <w:color w:val="000000"/>
          <w:spacing w:val="3"/>
          <w:sz w:val="28"/>
          <w:szCs w:val="28"/>
        </w:rPr>
        <w:t xml:space="preserve">тыс. рублей, или </w:t>
      </w:r>
      <w:r w:rsidR="000C2236" w:rsidRPr="00DD6C01">
        <w:rPr>
          <w:iCs/>
          <w:color w:val="000000"/>
          <w:spacing w:val="3"/>
          <w:sz w:val="28"/>
          <w:szCs w:val="28"/>
        </w:rPr>
        <w:t>1,</w:t>
      </w:r>
      <w:r w:rsidR="0070081B">
        <w:rPr>
          <w:iCs/>
          <w:color w:val="000000"/>
          <w:spacing w:val="3"/>
          <w:sz w:val="28"/>
          <w:szCs w:val="28"/>
        </w:rPr>
        <w:t>3</w:t>
      </w:r>
      <w:r w:rsidR="007C6D1D" w:rsidRPr="00A00AE1">
        <w:rPr>
          <w:iCs/>
          <w:color w:val="000000"/>
          <w:spacing w:val="3"/>
          <w:sz w:val="28"/>
          <w:szCs w:val="28"/>
        </w:rPr>
        <w:t xml:space="preserve"> % </w:t>
      </w:r>
      <w:r w:rsidR="00906708">
        <w:rPr>
          <w:iCs/>
          <w:color w:val="000000"/>
          <w:spacing w:val="3"/>
          <w:sz w:val="28"/>
          <w:szCs w:val="28"/>
        </w:rPr>
        <w:t>от общего объё</w:t>
      </w:r>
      <w:r w:rsidRPr="00A00AE1">
        <w:rPr>
          <w:iCs/>
          <w:color w:val="000000"/>
          <w:spacing w:val="3"/>
          <w:sz w:val="28"/>
          <w:szCs w:val="28"/>
        </w:rPr>
        <w:t>ма поступлений по местным налогам</w:t>
      </w:r>
      <w:r w:rsidR="007C6D1D" w:rsidRPr="00A00AE1">
        <w:rPr>
          <w:iCs/>
          <w:color w:val="000000"/>
          <w:spacing w:val="3"/>
          <w:sz w:val="28"/>
          <w:szCs w:val="28"/>
        </w:rPr>
        <w:t>.</w:t>
      </w:r>
    </w:p>
    <w:p w:rsidR="009A62C5" w:rsidRPr="003A10AD" w:rsidRDefault="009A62C5" w:rsidP="009A62C5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>В соответствии с действующим</w:t>
      </w:r>
      <w:r w:rsidR="00A12104">
        <w:rPr>
          <w:iCs/>
          <w:color w:val="000000"/>
          <w:spacing w:val="3"/>
          <w:sz w:val="28"/>
          <w:szCs w:val="28"/>
        </w:rPr>
        <w:t xml:space="preserve"> Порядком</w:t>
      </w:r>
      <w:r w:rsidRPr="00A00AE1">
        <w:rPr>
          <w:iCs/>
          <w:color w:val="000000"/>
          <w:spacing w:val="3"/>
          <w:sz w:val="28"/>
          <w:szCs w:val="28"/>
        </w:rPr>
        <w:t xml:space="preserve"> оценка эффективности </w:t>
      </w:r>
      <w:r w:rsidR="00A12104">
        <w:rPr>
          <w:iCs/>
          <w:color w:val="000000"/>
          <w:spacing w:val="3"/>
          <w:sz w:val="28"/>
          <w:szCs w:val="28"/>
        </w:rPr>
        <w:t>предоставленных налоговых льгот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A00AE1">
        <w:rPr>
          <w:iCs/>
          <w:color w:val="000000"/>
          <w:spacing w:val="3"/>
          <w:sz w:val="28"/>
          <w:szCs w:val="28"/>
        </w:rPr>
        <w:t>проводится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A00AE1">
        <w:rPr>
          <w:iCs/>
          <w:color w:val="000000"/>
          <w:spacing w:val="3"/>
          <w:sz w:val="28"/>
          <w:szCs w:val="28"/>
        </w:rPr>
        <w:t>в два этапа.</w:t>
      </w:r>
      <w:r w:rsidRPr="00A00AE1">
        <w:rPr>
          <w:sz w:val="28"/>
          <w:szCs w:val="28"/>
        </w:rPr>
        <w:t xml:space="preserve"> </w:t>
      </w:r>
    </w:p>
    <w:p w:rsidR="009A62C5" w:rsidRDefault="009A62C5" w:rsidP="009A62C5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 w:rsidRPr="00A00AE1">
        <w:rPr>
          <w:iCs/>
          <w:color w:val="000000"/>
          <w:spacing w:val="3"/>
          <w:sz w:val="28"/>
          <w:szCs w:val="28"/>
        </w:rPr>
        <w:t xml:space="preserve">1 этап. Оценка потерь (суммы выпадающих доходов) бюджета города в связи </w:t>
      </w:r>
      <w:r w:rsidRPr="00A00AE1">
        <w:rPr>
          <w:iCs/>
          <w:color w:val="000000"/>
          <w:spacing w:val="3"/>
          <w:sz w:val="28"/>
          <w:szCs w:val="28"/>
        </w:rPr>
        <w:br/>
        <w:t>с предоставлением налоговых льгот по местным налогам.</w:t>
      </w:r>
    </w:p>
    <w:p w:rsidR="009A62C5" w:rsidRDefault="009A62C5" w:rsidP="00690DD1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Так, </w:t>
      </w:r>
      <w:r w:rsidR="00AF5E05">
        <w:rPr>
          <w:iCs/>
          <w:color w:val="000000"/>
          <w:spacing w:val="3"/>
          <w:sz w:val="28"/>
          <w:szCs w:val="28"/>
        </w:rPr>
        <w:t xml:space="preserve">сумма выпадающих доходов </w:t>
      </w:r>
      <w:r w:rsidR="00AF5E05" w:rsidRPr="00AF5E05">
        <w:rPr>
          <w:iCs/>
          <w:color w:val="000000"/>
          <w:spacing w:val="3"/>
          <w:sz w:val="28"/>
          <w:szCs w:val="28"/>
        </w:rPr>
        <w:t>в результате</w:t>
      </w:r>
      <w:r w:rsidR="00AF5E05">
        <w:rPr>
          <w:iCs/>
          <w:color w:val="000000"/>
          <w:spacing w:val="3"/>
          <w:sz w:val="28"/>
          <w:szCs w:val="28"/>
        </w:rPr>
        <w:t xml:space="preserve"> </w:t>
      </w:r>
      <w:r w:rsidR="00690DD1">
        <w:rPr>
          <w:iCs/>
          <w:color w:val="000000"/>
          <w:spacing w:val="3"/>
          <w:sz w:val="28"/>
          <w:szCs w:val="28"/>
        </w:rPr>
        <w:t xml:space="preserve">предоставления льгот составила: </w:t>
      </w:r>
      <w:r>
        <w:rPr>
          <w:iCs/>
          <w:color w:val="000000"/>
          <w:spacing w:val="3"/>
          <w:sz w:val="28"/>
          <w:szCs w:val="28"/>
        </w:rPr>
        <w:t xml:space="preserve">по налогу на имущество физических лиц </w:t>
      </w:r>
      <w:r w:rsidR="00AF5E05">
        <w:rPr>
          <w:iCs/>
          <w:color w:val="000000"/>
          <w:spacing w:val="3"/>
          <w:sz w:val="28"/>
          <w:szCs w:val="28"/>
        </w:rPr>
        <w:t xml:space="preserve">– </w:t>
      </w:r>
      <w:r w:rsidR="00495BF8">
        <w:rPr>
          <w:iCs/>
          <w:color w:val="000000"/>
          <w:spacing w:val="3"/>
          <w:sz w:val="28"/>
          <w:szCs w:val="28"/>
        </w:rPr>
        <w:t xml:space="preserve">6 523,2 </w:t>
      </w:r>
      <w:r>
        <w:rPr>
          <w:iCs/>
          <w:color w:val="000000"/>
          <w:spacing w:val="3"/>
          <w:sz w:val="28"/>
          <w:szCs w:val="28"/>
        </w:rPr>
        <w:t xml:space="preserve">тыс. </w:t>
      </w:r>
      <w:r w:rsidR="00690DD1">
        <w:rPr>
          <w:iCs/>
          <w:color w:val="000000"/>
          <w:spacing w:val="3"/>
          <w:sz w:val="28"/>
          <w:szCs w:val="28"/>
        </w:rPr>
        <w:t xml:space="preserve">рублей; </w:t>
      </w:r>
      <w:r w:rsidR="00A92819">
        <w:rPr>
          <w:iCs/>
          <w:color w:val="000000"/>
          <w:spacing w:val="3"/>
          <w:sz w:val="28"/>
          <w:szCs w:val="28"/>
        </w:rPr>
        <w:br/>
      </w:r>
      <w:r>
        <w:rPr>
          <w:iCs/>
          <w:color w:val="000000"/>
          <w:spacing w:val="3"/>
          <w:sz w:val="28"/>
          <w:szCs w:val="28"/>
        </w:rPr>
        <w:t>по земельному налогу –</w:t>
      </w:r>
      <w:r w:rsidR="0070081B">
        <w:rPr>
          <w:iCs/>
          <w:color w:val="000000"/>
          <w:spacing w:val="3"/>
          <w:sz w:val="28"/>
          <w:szCs w:val="28"/>
        </w:rPr>
        <w:t xml:space="preserve"> </w:t>
      </w:r>
      <w:r w:rsidR="006D12F1">
        <w:rPr>
          <w:iCs/>
          <w:color w:val="000000"/>
          <w:spacing w:val="3"/>
          <w:sz w:val="28"/>
          <w:szCs w:val="28"/>
        </w:rPr>
        <w:t>1 637,0</w:t>
      </w:r>
      <w:r>
        <w:rPr>
          <w:iCs/>
          <w:color w:val="000000"/>
          <w:spacing w:val="3"/>
          <w:sz w:val="28"/>
          <w:szCs w:val="28"/>
        </w:rPr>
        <w:t xml:space="preserve"> тыс. рублей.</w:t>
      </w:r>
    </w:p>
    <w:p w:rsidR="00AB53E4" w:rsidRDefault="00AB53E4" w:rsidP="003A10AD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Информация о суммах потерь бюджета города, связанных с предоставлением налоговых льгот по местным налогам, в разрезе категорий налогоплательщиков </w:t>
      </w:r>
      <w:r w:rsidR="00A654F1">
        <w:rPr>
          <w:iCs/>
          <w:color w:val="000000"/>
          <w:spacing w:val="3"/>
          <w:sz w:val="28"/>
          <w:szCs w:val="28"/>
        </w:rPr>
        <w:t xml:space="preserve">  </w:t>
      </w:r>
      <w:r>
        <w:rPr>
          <w:iCs/>
          <w:color w:val="000000"/>
          <w:spacing w:val="3"/>
          <w:sz w:val="28"/>
          <w:szCs w:val="28"/>
        </w:rPr>
        <w:t>за 201</w:t>
      </w:r>
      <w:r w:rsidR="00DD6C01">
        <w:rPr>
          <w:iCs/>
          <w:color w:val="000000"/>
          <w:spacing w:val="3"/>
          <w:sz w:val="28"/>
          <w:szCs w:val="28"/>
        </w:rPr>
        <w:t>9</w:t>
      </w:r>
      <w:r>
        <w:rPr>
          <w:iCs/>
          <w:color w:val="000000"/>
          <w:spacing w:val="3"/>
          <w:sz w:val="28"/>
          <w:szCs w:val="28"/>
        </w:rPr>
        <w:t xml:space="preserve"> год представлена </w:t>
      </w:r>
      <w:r w:rsidR="003C3A5A">
        <w:rPr>
          <w:iCs/>
          <w:color w:val="000000"/>
          <w:spacing w:val="3"/>
          <w:sz w:val="28"/>
          <w:szCs w:val="28"/>
        </w:rPr>
        <w:t xml:space="preserve">ниже </w:t>
      </w:r>
      <w:r>
        <w:rPr>
          <w:iCs/>
          <w:color w:val="000000"/>
          <w:spacing w:val="3"/>
          <w:sz w:val="28"/>
          <w:szCs w:val="28"/>
        </w:rPr>
        <w:t>в таблице</w:t>
      </w:r>
      <w:r w:rsidR="00BE77D8">
        <w:rPr>
          <w:iCs/>
          <w:color w:val="000000"/>
          <w:spacing w:val="3"/>
          <w:sz w:val="28"/>
          <w:szCs w:val="28"/>
        </w:rPr>
        <w:t xml:space="preserve"> 1</w:t>
      </w:r>
      <w:r>
        <w:rPr>
          <w:iCs/>
          <w:color w:val="000000"/>
          <w:spacing w:val="3"/>
          <w:sz w:val="28"/>
          <w:szCs w:val="28"/>
        </w:rPr>
        <w:t>.</w:t>
      </w:r>
    </w:p>
    <w:p w:rsidR="00AB53E4" w:rsidRDefault="00AB53E4" w:rsidP="008462AE">
      <w:pPr>
        <w:autoSpaceDE w:val="0"/>
        <w:autoSpaceDN w:val="0"/>
        <w:adjustRightInd w:val="0"/>
        <w:ind w:firstLine="567"/>
        <w:jc w:val="right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Таблица</w:t>
      </w:r>
      <w:r w:rsidR="00BE77D8">
        <w:rPr>
          <w:iCs/>
          <w:color w:val="000000"/>
          <w:spacing w:val="3"/>
          <w:sz w:val="28"/>
          <w:szCs w:val="28"/>
        </w:rPr>
        <w:t xml:space="preserve">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7797"/>
        <w:gridCol w:w="1701"/>
      </w:tblGrid>
      <w:tr w:rsidR="002E18CD" w:rsidRPr="00AB4AC4" w:rsidTr="002950EF">
        <w:trPr>
          <w:trHeight w:val="787"/>
          <w:tblHeader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1CEC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Наименование льготной категории </w:t>
            </w:r>
            <w:r w:rsidR="00FE1C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налогоплательщиков</w:t>
            </w:r>
          </w:p>
          <w:p w:rsidR="002E18CD" w:rsidRPr="00AB4AC4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соответствии с нормативным правовым актом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78A" w:rsidRDefault="00AB4AC4" w:rsidP="004F5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Сумма </w:t>
            </w:r>
            <w:r w:rsidR="008462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потерь бюджета города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 201</w:t>
            </w:r>
            <w:r w:rsidR="00CC6A8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году</w:t>
            </w:r>
            <w:r w:rsidR="004F578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</w:t>
            </w:r>
          </w:p>
          <w:p w:rsidR="002E18CD" w:rsidRPr="00AB4AC4" w:rsidRDefault="007D1CA5" w:rsidP="004F5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тыс. 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рублей</w:t>
            </w:r>
          </w:p>
        </w:tc>
      </w:tr>
      <w:tr w:rsidR="002E18CD" w:rsidRPr="00AB4AC4" w:rsidTr="008462AE">
        <w:trPr>
          <w:trHeight w:val="61"/>
          <w:jc w:val="center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 w:rsidP="008462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2E18CD" w:rsidRPr="00AB4AC4" w:rsidTr="008462AE">
        <w:trPr>
          <w:trHeight w:val="976"/>
          <w:jc w:val="center"/>
        </w:trPr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 w:rsidP="007C13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</w:t>
            </w:r>
            <w:r w:rsidR="00FE1C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Льготы, предоставленные в соответствии с  решением  Думы города от 30.10.2014 </w:t>
            </w:r>
            <w:r w:rsidR="007C132F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="00C75BD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 601-</w:t>
            </w: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V ДГ </w:t>
            </w:r>
            <w:r w:rsidR="007C132F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 введении налога на имущество физических лиц на территории муниципального образования городской округ город Сургут</w:t>
            </w:r>
            <w:r w:rsidR="007C132F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2E18CD" w:rsidRPr="00AB4AC4" w:rsidTr="008462AE">
        <w:trPr>
          <w:trHeight w:val="5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7C13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редставители коренных малочисленных народов Севера, проживающие на территории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CC6A84" w:rsidP="00CC6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73,8</w:t>
            </w:r>
          </w:p>
        </w:tc>
      </w:tr>
      <w:tr w:rsidR="002E18CD" w:rsidRPr="00AB4AC4" w:rsidTr="008462AE">
        <w:trPr>
          <w:trHeight w:val="53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ица, принимавшие участие в боевых действиях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CC6A84" w:rsidP="00CC6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151,2</w:t>
            </w:r>
          </w:p>
        </w:tc>
      </w:tr>
      <w:tr w:rsidR="002E18CD" w:rsidRPr="00AB4AC4" w:rsidTr="008462AE">
        <w:trPr>
          <w:trHeight w:val="82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бучающиеся по очной форме студенты (курсанты)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115,1</w:t>
            </w:r>
          </w:p>
        </w:tc>
      </w:tr>
      <w:tr w:rsidR="002E18CD" w:rsidRPr="00AB4AC4" w:rsidTr="008462AE">
        <w:trPr>
          <w:trHeight w:val="111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за детьми-инвалидами в возрасте до 18 лет;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26,3</w:t>
            </w:r>
          </w:p>
        </w:tc>
      </w:tr>
      <w:tr w:rsidR="002E18CD" w:rsidRPr="00AB4AC4" w:rsidTr="008462AE">
        <w:trPr>
          <w:trHeight w:val="41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еработающие инвалиды III группы инвалидности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132,6</w:t>
            </w:r>
          </w:p>
        </w:tc>
      </w:tr>
      <w:tr w:rsidR="002E18CD" w:rsidRPr="00AB4AC4" w:rsidTr="008462AE">
        <w:trPr>
          <w:trHeight w:val="54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раждане, инфицированные вирусом иммунодефицита человека или больные СПИДом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2E18CD" w:rsidRPr="00AB4AC4" w:rsidTr="008462AE">
        <w:trPr>
          <w:trHeight w:val="55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динокие матери, воспитывающие детей в возрасте до 18 лет, отцы, воспитывающие детей в возрасте до 18 лет без матери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84,7</w:t>
            </w:r>
          </w:p>
        </w:tc>
      </w:tr>
      <w:tr w:rsidR="002E18CD" w:rsidRPr="00AB4AC4" w:rsidTr="008462AE">
        <w:trPr>
          <w:trHeight w:val="20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ица, воспитывающие трёх и более детей в возрасте до 18 лет, в том числе находящихся под опекой (попечительством), проживающих совместно с родителями (родителем), иными законными представителями из числа граждан Российской Федерации, постоянно проживающих в Ханты-Мансийском автономном округе - Югре, включённые в региональный регистр получателей мер социальной поддержки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1 825,2</w:t>
            </w:r>
          </w:p>
        </w:tc>
      </w:tr>
      <w:tr w:rsidR="002E18CD" w:rsidRPr="00AB4AC4" w:rsidTr="008462AE">
        <w:trPr>
          <w:trHeight w:val="4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есовершеннолетние лица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4 110,2</w:t>
            </w:r>
          </w:p>
        </w:tc>
      </w:tr>
      <w:tr w:rsidR="002E18CD" w:rsidRPr="00551FC9" w:rsidTr="008462AE">
        <w:trPr>
          <w:trHeight w:val="60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551FC9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551FC9" w:rsidRDefault="00551FC9" w:rsidP="00EE0F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>Итого</w:t>
            </w:r>
            <w:r w:rsidR="002E18CD" w:rsidRPr="00551FC9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сумма</w:t>
            </w:r>
            <w:r w:rsidR="00EE0F12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потерь бюджета города в связи с предоставлением льгот </w:t>
            </w:r>
            <w:r w:rsidR="002E18CD" w:rsidRPr="00551FC9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>по налогу на имущество физических лиц в соот</w:t>
            </w:r>
            <w:r w:rsidR="00EE0F12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>ветствии с решением Думы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551FC9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>6 523,2</w:t>
            </w:r>
          </w:p>
        </w:tc>
      </w:tr>
      <w:tr w:rsidR="002E18CD" w:rsidRPr="00AB4AC4" w:rsidTr="008462AE">
        <w:trPr>
          <w:trHeight w:val="664"/>
          <w:jc w:val="center"/>
        </w:trPr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 w:rsidP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2. Льготы, предоставленные в соответствии с решением городской Думы от 26.10.2005 </w:t>
            </w:r>
            <w:r w:rsidR="008E1184" w:rsidRPr="00AB4AC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  <w:r w:rsidRPr="00AB4AC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№ 505-III ГД «Об установлении земельного налога»</w:t>
            </w:r>
          </w:p>
        </w:tc>
      </w:tr>
      <w:tr w:rsidR="002E18CD" w:rsidRPr="00AB4AC4" w:rsidTr="008462AE">
        <w:trPr>
          <w:trHeight w:val="6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2E18CD" w:rsidP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BD8" w:rsidRPr="00444999" w:rsidRDefault="002E18CD" w:rsidP="00063B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E18CD" w:rsidRPr="00AB4AC4" w:rsidTr="008462AE">
        <w:trPr>
          <w:trHeight w:val="62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063B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етераны и инвалиды Великой Отечественной войны, ветераны и инвалиды боевых 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56,1</w:t>
            </w:r>
          </w:p>
        </w:tc>
      </w:tr>
      <w:tr w:rsidR="002E18CD" w:rsidRPr="00AB4AC4" w:rsidTr="008462AE">
        <w:trPr>
          <w:trHeight w:val="46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063B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нвалиды I и II группы, а также неработающие инвалиды III 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37,1</w:t>
            </w:r>
          </w:p>
        </w:tc>
      </w:tr>
      <w:tr w:rsidR="002E18CD" w:rsidRPr="00AB4AC4" w:rsidTr="008462AE">
        <w:trPr>
          <w:trHeight w:val="44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134A84" w:rsidP="00063B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r w:rsidR="002E18CD"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нвалиды с детства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 w:rsidP="007D1C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="007D1CA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,1</w:t>
            </w:r>
          </w:p>
        </w:tc>
      </w:tr>
      <w:tr w:rsidR="002E18CD" w:rsidRPr="00444999" w:rsidTr="008462AE">
        <w:trPr>
          <w:trHeight w:val="69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</w:t>
            </w:r>
            <w:r w:rsidR="00FE1C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1992 №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3061-1), в соответствии с Фед</w:t>
            </w:r>
            <w:r w:rsidR="00FE1C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еральным законом от 26.11.1998 №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 изменениями и дополнениями от 07.08.2000, 29.12.2001, 22.09.2004, 29.12.2004) и в соответствии с Фед</w:t>
            </w:r>
            <w:r w:rsidR="00FE1CE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еральным законом от 10.01.2002 №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2-ФЗ "О социальных гарантиях гражданам Российской Федерации, подвергшимся радиационному воздействию вследствие ядерных испытаний на Семипалатинском полигоне"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7,4</w:t>
            </w:r>
          </w:p>
        </w:tc>
      </w:tr>
      <w:tr w:rsidR="002E18CD" w:rsidRPr="00444999" w:rsidTr="008462AE">
        <w:trPr>
          <w:trHeight w:val="4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134A84" w:rsidP="00063B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ица, принимавшие в составе подразделений особого риска непосредственное участие в испытаниях ядерного и термоядерного 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оружия, ликвидации аварий ядерных установок на средствах вооружения и военных объектах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2E18CD" w:rsidRPr="00444999" w:rsidTr="008462AE">
        <w:trPr>
          <w:trHeight w:val="105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134A84" w:rsidP="00063B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2E18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E18CD" w:rsidRPr="00AB4AC4" w:rsidTr="008462AE">
        <w:trPr>
          <w:trHeight w:val="6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444999" w:rsidRDefault="00134A84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изические лица в отношении земельных участков, не используемых ими в пре</w:t>
            </w:r>
            <w:r w:rsidR="00ED7EE8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дпринимательской деятельности (в размере 50 %)</w:t>
            </w:r>
            <w:r w:rsidR="002E18CD" w:rsidRPr="0044499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7D1C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823,3</w:t>
            </w:r>
          </w:p>
        </w:tc>
      </w:tr>
      <w:tr w:rsidR="002E18CD" w:rsidRPr="00AB4AC4" w:rsidTr="008462AE">
        <w:trPr>
          <w:trHeight w:val="3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1) пенсионеры;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732,8</w:t>
            </w:r>
          </w:p>
        </w:tc>
      </w:tr>
      <w:tr w:rsidR="002E18CD" w:rsidRPr="00AB4AC4" w:rsidTr="008462AE">
        <w:trPr>
          <w:trHeight w:val="4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2E18CD" w:rsidP="008E11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B4AC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2) члены многодетных семей.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AB4AC4" w:rsidRDefault="00AE5449" w:rsidP="00AE54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90,5</w:t>
            </w:r>
          </w:p>
        </w:tc>
      </w:tr>
      <w:tr w:rsidR="001A23AF" w:rsidRPr="00551FC9" w:rsidTr="008462AE">
        <w:trPr>
          <w:trHeight w:val="69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AF" w:rsidRPr="004F06A6" w:rsidRDefault="001A23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AF" w:rsidRPr="004F06A6" w:rsidRDefault="001A23AF" w:rsidP="004F0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Индустриальные (промышленные) парки и управляющие компании </w:t>
            </w:r>
            <w:r w:rsidR="004F06A6"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индустриальных (промышленных) парков</w:t>
            </w: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F06A6"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льг</w:t>
            </w: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оты</w:t>
            </w:r>
            <w:r w:rsidR="004F06A6"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 виде  налогового вычета в виде уменьшения налоговой базы на величину кадастровой стоимости 40 000 квадратных метров площади земельных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AF" w:rsidRPr="004F06A6" w:rsidRDefault="004F06A6" w:rsidP="007D1C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493,7</w:t>
            </w:r>
          </w:p>
        </w:tc>
      </w:tr>
      <w:tr w:rsidR="001A23AF" w:rsidRPr="00551FC9" w:rsidTr="008462AE">
        <w:trPr>
          <w:trHeight w:val="69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AF" w:rsidRPr="004F06A6" w:rsidRDefault="00A9281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AF" w:rsidRPr="004F06A6" w:rsidRDefault="004F06A6" w:rsidP="004F06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Социально ориентированные некоммерческие организации, не являющиеся государственными (муниципальными) учреждениями, в отношении земельных участков, используемых ими для осуществления на территории города Сургута в соответствии с учредительными документами видов деятельности, предусмотренных пунктом 1 статьи 31.1 Федерального закона от 12.01.1996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№</w:t>
            </w: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 7-ФЗ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 некоммерческих организациях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» </w:t>
            </w:r>
            <w:r w:rsidRPr="004F06A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освобождаются от уплаты налога в размере 50%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AF" w:rsidRPr="004F06A6" w:rsidRDefault="006D12F1" w:rsidP="006D1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216,3</w:t>
            </w:r>
          </w:p>
        </w:tc>
      </w:tr>
      <w:tr w:rsidR="002E18CD" w:rsidRPr="00551FC9" w:rsidTr="008462AE">
        <w:trPr>
          <w:trHeight w:val="69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CD" w:rsidRPr="00551FC9" w:rsidRDefault="002E18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84" w:rsidRPr="00551FC9" w:rsidRDefault="008E1184" w:rsidP="00F90C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551FC9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Итого сумма </w:t>
            </w:r>
            <w:r w:rsidR="00F90CBA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потерь бюджета города в связи с предоставлением льгот </w:t>
            </w:r>
            <w:r w:rsidRPr="00551FC9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>по земельному налогу в соответствии с</w:t>
            </w:r>
            <w:r w:rsidR="00F90CBA"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решением Думы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449" w:rsidRPr="00551FC9" w:rsidRDefault="007B40EC" w:rsidP="007B4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color w:val="000000"/>
                <w:sz w:val="24"/>
                <w:szCs w:val="24"/>
                <w:lang w:eastAsia="en-US"/>
              </w:rPr>
              <w:t>1637,0</w:t>
            </w:r>
          </w:p>
        </w:tc>
      </w:tr>
      <w:tr w:rsidR="008E1184" w:rsidRPr="00AB4AC4" w:rsidTr="008462AE">
        <w:trPr>
          <w:trHeight w:val="47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84" w:rsidRPr="00AB4AC4" w:rsidRDefault="008E11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84" w:rsidRPr="00AB4AC4" w:rsidRDefault="00F90CBA" w:rsidP="008E11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84" w:rsidRPr="00AB4AC4" w:rsidRDefault="006D12F1" w:rsidP="006D12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8 160,2</w:t>
            </w:r>
          </w:p>
        </w:tc>
      </w:tr>
    </w:tbl>
    <w:p w:rsidR="00AB53E4" w:rsidRDefault="00AB53E4" w:rsidP="002E18CD">
      <w:pPr>
        <w:autoSpaceDE w:val="0"/>
        <w:autoSpaceDN w:val="0"/>
        <w:adjustRightInd w:val="0"/>
        <w:jc w:val="both"/>
        <w:rPr>
          <w:iCs/>
          <w:color w:val="000000"/>
          <w:spacing w:val="3"/>
          <w:sz w:val="28"/>
          <w:szCs w:val="28"/>
        </w:rPr>
      </w:pPr>
    </w:p>
    <w:p w:rsidR="00E43129" w:rsidRPr="007C132F" w:rsidRDefault="00E43129" w:rsidP="00E43129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7C132F">
        <w:rPr>
          <w:iCs/>
          <w:color w:val="000000" w:themeColor="text1"/>
          <w:spacing w:val="3"/>
          <w:sz w:val="28"/>
          <w:szCs w:val="28"/>
        </w:rPr>
        <w:t xml:space="preserve">2 этап. Расчёт эффективности налоговых льгот, предоставленных </w:t>
      </w:r>
      <w:r w:rsidR="00A654F1">
        <w:rPr>
          <w:iCs/>
          <w:color w:val="000000" w:themeColor="text1"/>
          <w:spacing w:val="3"/>
          <w:sz w:val="28"/>
          <w:szCs w:val="28"/>
        </w:rPr>
        <w:t xml:space="preserve">                    </w:t>
      </w:r>
      <w:r w:rsidRPr="007C132F">
        <w:rPr>
          <w:bCs/>
          <w:color w:val="000000" w:themeColor="text1"/>
          <w:sz w:val="28"/>
          <w:szCs w:val="28"/>
        </w:rPr>
        <w:t xml:space="preserve">в соответствии с решениями </w:t>
      </w:r>
      <w:r w:rsidRPr="007C132F">
        <w:rPr>
          <w:iCs/>
          <w:color w:val="000000" w:themeColor="text1"/>
          <w:spacing w:val="3"/>
          <w:sz w:val="28"/>
          <w:szCs w:val="28"/>
        </w:rPr>
        <w:t>Думы города о местных налогах.</w:t>
      </w:r>
    </w:p>
    <w:p w:rsidR="009F3F32" w:rsidRDefault="00495BF8" w:rsidP="009F3F3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E43129" w:rsidRPr="007C132F">
        <w:rPr>
          <w:color w:val="000000" w:themeColor="text1"/>
          <w:sz w:val="28"/>
          <w:szCs w:val="28"/>
        </w:rPr>
        <w:t>ействующими решениями Думы города о местных налогах налоговые льготы предоставлялись в 201</w:t>
      </w:r>
      <w:r>
        <w:rPr>
          <w:color w:val="000000" w:themeColor="text1"/>
          <w:sz w:val="28"/>
          <w:szCs w:val="28"/>
        </w:rPr>
        <w:t>9</w:t>
      </w:r>
      <w:r w:rsidR="00E43129" w:rsidRPr="007C132F">
        <w:rPr>
          <w:color w:val="000000" w:themeColor="text1"/>
          <w:sz w:val="28"/>
          <w:szCs w:val="28"/>
        </w:rPr>
        <w:t xml:space="preserve"> году</w:t>
      </w:r>
      <w:r>
        <w:rPr>
          <w:color w:val="000000" w:themeColor="text1"/>
          <w:sz w:val="28"/>
          <w:szCs w:val="28"/>
        </w:rPr>
        <w:t>:</w:t>
      </w:r>
    </w:p>
    <w:p w:rsidR="009F3F32" w:rsidRDefault="00E43129" w:rsidP="009F3F3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C132F">
        <w:rPr>
          <w:color w:val="000000" w:themeColor="text1"/>
          <w:sz w:val="28"/>
          <w:szCs w:val="28"/>
        </w:rPr>
        <w:t xml:space="preserve">физическим лицам, </w:t>
      </w:r>
      <w:r w:rsidR="00495BF8">
        <w:rPr>
          <w:color w:val="000000" w:themeColor="text1"/>
          <w:sz w:val="28"/>
          <w:szCs w:val="28"/>
        </w:rPr>
        <w:t>социально ориентированн</w:t>
      </w:r>
      <w:r w:rsidR="009F3F32">
        <w:rPr>
          <w:color w:val="000000" w:themeColor="text1"/>
          <w:sz w:val="28"/>
          <w:szCs w:val="28"/>
        </w:rPr>
        <w:t xml:space="preserve">ым некоммерческим организациям – </w:t>
      </w:r>
      <w:r w:rsidRPr="007C132F">
        <w:rPr>
          <w:color w:val="000000" w:themeColor="text1"/>
          <w:sz w:val="28"/>
          <w:szCs w:val="28"/>
        </w:rPr>
        <w:t>к</w:t>
      </w:r>
      <w:r w:rsidRPr="007C132F">
        <w:rPr>
          <w:iCs/>
          <w:color w:val="000000" w:themeColor="text1"/>
          <w:spacing w:val="3"/>
          <w:sz w:val="28"/>
          <w:szCs w:val="28"/>
        </w:rPr>
        <w:t xml:space="preserve">ритерием оценки эффективности </w:t>
      </w:r>
      <w:r w:rsidR="009F3F32">
        <w:rPr>
          <w:iCs/>
          <w:color w:val="000000" w:themeColor="text1"/>
          <w:spacing w:val="3"/>
          <w:sz w:val="28"/>
          <w:szCs w:val="28"/>
        </w:rPr>
        <w:t xml:space="preserve">данных </w:t>
      </w:r>
      <w:r w:rsidRPr="007C132F">
        <w:rPr>
          <w:iCs/>
          <w:color w:val="000000" w:themeColor="text1"/>
          <w:spacing w:val="3"/>
          <w:sz w:val="28"/>
          <w:szCs w:val="28"/>
        </w:rPr>
        <w:t xml:space="preserve">налоговых льгот является </w:t>
      </w:r>
      <w:r w:rsidRPr="007C132F">
        <w:rPr>
          <w:color w:val="000000" w:themeColor="text1"/>
          <w:sz w:val="28"/>
          <w:szCs w:val="28"/>
        </w:rPr>
        <w:t>с</w:t>
      </w:r>
      <w:r w:rsidRPr="007C132F">
        <w:rPr>
          <w:iCs/>
          <w:color w:val="000000" w:themeColor="text1"/>
          <w:spacing w:val="3"/>
          <w:sz w:val="28"/>
          <w:szCs w:val="28"/>
        </w:rPr>
        <w:t>оциальная эффективность налоговых льгот, оценка которой осуществляется на основании показателя снижения налоговой нагрузки для отдельных категорий граждан, нуждающихся в социальной защите</w:t>
      </w:r>
      <w:r w:rsidR="00495BF8">
        <w:rPr>
          <w:iCs/>
          <w:color w:val="000000" w:themeColor="text1"/>
          <w:spacing w:val="3"/>
          <w:sz w:val="28"/>
          <w:szCs w:val="28"/>
        </w:rPr>
        <w:t>;</w:t>
      </w:r>
    </w:p>
    <w:p w:rsidR="001A23AF" w:rsidRPr="009F3F32" w:rsidRDefault="009F3F32" w:rsidP="009F3F3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pacing w:val="3"/>
          <w:sz w:val="28"/>
          <w:szCs w:val="28"/>
        </w:rPr>
        <w:t xml:space="preserve">организациям – </w:t>
      </w:r>
      <w:r w:rsidR="00495BF8">
        <w:rPr>
          <w:iCs/>
          <w:color w:val="000000" w:themeColor="text1"/>
          <w:spacing w:val="3"/>
          <w:sz w:val="28"/>
          <w:szCs w:val="28"/>
        </w:rPr>
        <w:t xml:space="preserve">критерием оценки налоговых льгот является бюджетная эффективность налоговых льгот, оценка которой осуществляется </w:t>
      </w:r>
      <w:r w:rsidR="001A23AF" w:rsidRPr="001A23AF">
        <w:rPr>
          <w:iCs/>
          <w:color w:val="000000" w:themeColor="text1"/>
          <w:spacing w:val="3"/>
          <w:sz w:val="28"/>
          <w:szCs w:val="28"/>
        </w:rPr>
        <w:t xml:space="preserve">на основании сравнения эффекта от предоставления налоговой льготы (величины дополнительных налоговых доходов, поступающих в бюджет города </w:t>
      </w:r>
      <w:r w:rsidR="00A92819">
        <w:rPr>
          <w:iCs/>
          <w:color w:val="000000" w:themeColor="text1"/>
          <w:spacing w:val="3"/>
          <w:sz w:val="28"/>
          <w:szCs w:val="28"/>
        </w:rPr>
        <w:br/>
      </w:r>
      <w:r w:rsidR="001A23AF" w:rsidRPr="001A23AF">
        <w:rPr>
          <w:iCs/>
          <w:color w:val="000000" w:themeColor="text1"/>
          <w:spacing w:val="3"/>
          <w:sz w:val="28"/>
          <w:szCs w:val="28"/>
        </w:rPr>
        <w:t>от налогоплательщиков, использующих установленные налоговые льготы</w:t>
      </w:r>
      <w:r>
        <w:rPr>
          <w:iCs/>
          <w:color w:val="000000" w:themeColor="text1"/>
          <w:spacing w:val="3"/>
          <w:sz w:val="28"/>
          <w:szCs w:val="28"/>
        </w:rPr>
        <w:t>)</w:t>
      </w:r>
      <w:r w:rsidR="00232665" w:rsidRPr="00232665">
        <w:rPr>
          <w:iCs/>
          <w:color w:val="000000" w:themeColor="text1"/>
          <w:spacing w:val="3"/>
          <w:sz w:val="28"/>
          <w:szCs w:val="28"/>
        </w:rPr>
        <w:t xml:space="preserve"> </w:t>
      </w:r>
      <w:r w:rsidR="00A92819">
        <w:rPr>
          <w:iCs/>
          <w:color w:val="000000" w:themeColor="text1"/>
          <w:spacing w:val="3"/>
          <w:sz w:val="28"/>
          <w:szCs w:val="28"/>
        </w:rPr>
        <w:br/>
      </w:r>
      <w:r w:rsidR="00232665" w:rsidRPr="00232665">
        <w:rPr>
          <w:iCs/>
          <w:color w:val="000000" w:themeColor="text1"/>
          <w:spacing w:val="3"/>
          <w:sz w:val="28"/>
          <w:szCs w:val="28"/>
        </w:rPr>
        <w:t>с суммой потерь б</w:t>
      </w:r>
      <w:r w:rsidR="00232665">
        <w:rPr>
          <w:iCs/>
          <w:color w:val="000000" w:themeColor="text1"/>
          <w:spacing w:val="3"/>
          <w:sz w:val="28"/>
          <w:szCs w:val="28"/>
        </w:rPr>
        <w:t xml:space="preserve">юджета города от предоставления </w:t>
      </w:r>
      <w:r w:rsidR="00232665" w:rsidRPr="00232665">
        <w:rPr>
          <w:iCs/>
          <w:color w:val="000000" w:themeColor="text1"/>
          <w:spacing w:val="3"/>
          <w:sz w:val="28"/>
          <w:szCs w:val="28"/>
        </w:rPr>
        <w:t>налоговой льготы.</w:t>
      </w:r>
    </w:p>
    <w:p w:rsidR="00E43129" w:rsidRPr="007C132F" w:rsidRDefault="00E43129" w:rsidP="00E4312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A23AF">
        <w:rPr>
          <w:b/>
          <w:color w:val="000000" w:themeColor="text1"/>
          <w:sz w:val="28"/>
          <w:szCs w:val="28"/>
        </w:rPr>
        <w:t>Социальная эффективность налоговых льгот</w:t>
      </w:r>
      <w:r w:rsidRPr="007C132F">
        <w:rPr>
          <w:color w:val="000000" w:themeColor="text1"/>
          <w:sz w:val="28"/>
          <w:szCs w:val="28"/>
        </w:rPr>
        <w:t xml:space="preserve"> определяется как сумма налоговых платежей, не уплаченная в связи с предоставлением налоговой льготы.</w:t>
      </w:r>
    </w:p>
    <w:p w:rsidR="00E43129" w:rsidRPr="007C132F" w:rsidRDefault="00E43129" w:rsidP="00E4312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C132F">
        <w:rPr>
          <w:color w:val="000000" w:themeColor="text1"/>
          <w:sz w:val="28"/>
          <w:szCs w:val="28"/>
          <w:u w:val="single"/>
        </w:rPr>
        <w:t>По налогу на имущество физических лиц</w:t>
      </w:r>
      <w:r w:rsidRPr="007C132F">
        <w:rPr>
          <w:color w:val="000000" w:themeColor="text1"/>
          <w:sz w:val="28"/>
          <w:szCs w:val="28"/>
        </w:rPr>
        <w:t xml:space="preserve"> правом на получение льготы воспользовались все льготные категории налогоплательщиков.</w:t>
      </w:r>
    </w:p>
    <w:p w:rsidR="00E43129" w:rsidRPr="007C132F" w:rsidRDefault="00E43129" w:rsidP="00E4312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C132F">
        <w:rPr>
          <w:color w:val="000000" w:themeColor="text1"/>
          <w:sz w:val="28"/>
          <w:szCs w:val="28"/>
        </w:rPr>
        <w:t xml:space="preserve">Социальная эффективность </w:t>
      </w:r>
      <w:r w:rsidRPr="007C132F">
        <w:rPr>
          <w:iCs/>
          <w:color w:val="000000" w:themeColor="text1"/>
          <w:spacing w:val="3"/>
          <w:sz w:val="28"/>
          <w:szCs w:val="28"/>
        </w:rPr>
        <w:t>за 201</w:t>
      </w:r>
      <w:r w:rsidR="001A23AF">
        <w:rPr>
          <w:iCs/>
          <w:color w:val="000000" w:themeColor="text1"/>
          <w:spacing w:val="3"/>
          <w:sz w:val="28"/>
          <w:szCs w:val="28"/>
        </w:rPr>
        <w:t>9</w:t>
      </w:r>
      <w:r w:rsidRPr="007C132F">
        <w:rPr>
          <w:iCs/>
          <w:color w:val="000000" w:themeColor="text1"/>
          <w:spacing w:val="3"/>
          <w:sz w:val="28"/>
          <w:szCs w:val="28"/>
        </w:rPr>
        <w:t xml:space="preserve"> год для каждой категории налогоплательщиков признается положительной </w:t>
      </w:r>
      <w:r w:rsidRPr="007C132F">
        <w:rPr>
          <w:color w:val="000000" w:themeColor="text1"/>
          <w:sz w:val="28"/>
          <w:szCs w:val="28"/>
        </w:rPr>
        <w:t>(равной 1).</w:t>
      </w:r>
    </w:p>
    <w:p w:rsidR="00E43129" w:rsidRPr="00764A73" w:rsidRDefault="00E43129" w:rsidP="00E43129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764A73">
        <w:rPr>
          <w:iCs/>
          <w:color w:val="000000" w:themeColor="text1"/>
          <w:spacing w:val="3"/>
          <w:sz w:val="28"/>
          <w:szCs w:val="28"/>
          <w:u w:val="single"/>
        </w:rPr>
        <w:t>По земельному налогу</w:t>
      </w:r>
      <w:r w:rsidRPr="00764A73">
        <w:rPr>
          <w:iCs/>
          <w:color w:val="000000" w:themeColor="text1"/>
          <w:spacing w:val="3"/>
          <w:sz w:val="28"/>
          <w:szCs w:val="28"/>
        </w:rPr>
        <w:t xml:space="preserve"> </w:t>
      </w:r>
      <w:r w:rsidR="00963AAF">
        <w:rPr>
          <w:iCs/>
          <w:color w:val="000000" w:themeColor="text1"/>
          <w:spacing w:val="3"/>
          <w:sz w:val="28"/>
          <w:szCs w:val="28"/>
        </w:rPr>
        <w:t xml:space="preserve">3 категории налогоплательщиков </w:t>
      </w:r>
      <w:r w:rsidRPr="00764A73">
        <w:rPr>
          <w:iCs/>
          <w:color w:val="000000" w:themeColor="text1"/>
          <w:spacing w:val="3"/>
          <w:sz w:val="28"/>
          <w:szCs w:val="28"/>
        </w:rPr>
        <w:t>не воспользовались правом на получение льготы:</w:t>
      </w:r>
    </w:p>
    <w:p w:rsidR="00E43129" w:rsidRPr="00764A73" w:rsidRDefault="00E43129" w:rsidP="00E43129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764A73">
        <w:rPr>
          <w:iCs/>
          <w:color w:val="000000" w:themeColor="text1"/>
          <w:spacing w:val="3"/>
          <w:sz w:val="28"/>
          <w:szCs w:val="28"/>
        </w:rPr>
        <w:t>Герои Советского Союза, Герои РФ, полные кавалеры ордена Славы;</w:t>
      </w:r>
    </w:p>
    <w:p w:rsidR="00E43129" w:rsidRPr="00764A73" w:rsidRDefault="00E43129" w:rsidP="00E43129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764A73">
        <w:rPr>
          <w:iCs/>
          <w:color w:val="000000" w:themeColor="text1"/>
          <w:spacing w:val="3"/>
          <w:sz w:val="28"/>
          <w:szCs w:val="28"/>
        </w:rPr>
        <w:t>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43129" w:rsidRDefault="00E43129" w:rsidP="00E43129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764A73">
        <w:rPr>
          <w:iCs/>
          <w:color w:val="000000" w:themeColor="text1"/>
          <w:spacing w:val="3"/>
          <w:sz w:val="28"/>
          <w:szCs w:val="28"/>
        </w:rPr>
        <w:t>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CB1D5E" w:rsidRPr="00633186" w:rsidRDefault="00CB1D5E" w:rsidP="00CB1D5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C132F">
        <w:rPr>
          <w:color w:val="000000" w:themeColor="text1"/>
          <w:sz w:val="28"/>
          <w:szCs w:val="28"/>
        </w:rPr>
        <w:t xml:space="preserve">Учитывая, что предоставление налоговых льгот направлено на социальную защиту отдельных категорий граждан, социальная эффективность </w:t>
      </w:r>
      <w:r w:rsidRPr="007C132F">
        <w:rPr>
          <w:iCs/>
          <w:color w:val="000000" w:themeColor="text1"/>
          <w:spacing w:val="3"/>
          <w:sz w:val="28"/>
          <w:szCs w:val="28"/>
        </w:rPr>
        <w:t xml:space="preserve">налоговых льгот </w:t>
      </w:r>
      <w:r w:rsidRPr="00633186">
        <w:rPr>
          <w:iCs/>
          <w:color w:val="000000" w:themeColor="text1"/>
          <w:spacing w:val="3"/>
          <w:sz w:val="28"/>
          <w:szCs w:val="28"/>
        </w:rPr>
        <w:t>по земельному налогу за 201</w:t>
      </w:r>
      <w:r w:rsidR="001A23AF">
        <w:rPr>
          <w:iCs/>
          <w:color w:val="000000" w:themeColor="text1"/>
          <w:spacing w:val="3"/>
          <w:sz w:val="28"/>
          <w:szCs w:val="28"/>
        </w:rPr>
        <w:t>9</w:t>
      </w:r>
      <w:r w:rsidRPr="00633186">
        <w:rPr>
          <w:iCs/>
          <w:color w:val="000000" w:themeColor="text1"/>
          <w:spacing w:val="3"/>
          <w:sz w:val="28"/>
          <w:szCs w:val="28"/>
        </w:rPr>
        <w:t xml:space="preserve"> год для каждой категории налогоплательщиков признается положительной </w:t>
      </w:r>
      <w:r w:rsidRPr="00633186">
        <w:rPr>
          <w:color w:val="000000" w:themeColor="text1"/>
          <w:sz w:val="28"/>
          <w:szCs w:val="28"/>
        </w:rPr>
        <w:t>(равной 1).</w:t>
      </w:r>
    </w:p>
    <w:p w:rsidR="00633217" w:rsidRDefault="0002390C" w:rsidP="00633217">
      <w:pPr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pacing w:val="3"/>
          <w:sz w:val="28"/>
          <w:szCs w:val="28"/>
        </w:rPr>
      </w:pPr>
      <w:r>
        <w:rPr>
          <w:iCs/>
          <w:color w:val="000000" w:themeColor="text1"/>
          <w:spacing w:val="3"/>
          <w:sz w:val="28"/>
          <w:szCs w:val="28"/>
        </w:rPr>
        <w:t xml:space="preserve">Оценке </w:t>
      </w:r>
      <w:r w:rsidRPr="00D550F9">
        <w:rPr>
          <w:b/>
          <w:iCs/>
          <w:color w:val="000000" w:themeColor="text1"/>
          <w:spacing w:val="3"/>
          <w:sz w:val="28"/>
          <w:szCs w:val="28"/>
        </w:rPr>
        <w:t>бюджетной эффективности</w:t>
      </w:r>
      <w:r>
        <w:rPr>
          <w:iCs/>
          <w:color w:val="000000" w:themeColor="text1"/>
          <w:spacing w:val="3"/>
          <w:sz w:val="28"/>
          <w:szCs w:val="28"/>
        </w:rPr>
        <w:t xml:space="preserve"> </w:t>
      </w:r>
      <w:r w:rsidR="004D4B49">
        <w:rPr>
          <w:iCs/>
          <w:color w:val="000000" w:themeColor="text1"/>
          <w:spacing w:val="3"/>
          <w:sz w:val="28"/>
          <w:szCs w:val="28"/>
        </w:rPr>
        <w:t xml:space="preserve">подлежит налоговая льгота </w:t>
      </w:r>
      <w:r w:rsidR="00A92819">
        <w:rPr>
          <w:iCs/>
          <w:color w:val="000000" w:themeColor="text1"/>
          <w:spacing w:val="3"/>
          <w:sz w:val="28"/>
          <w:szCs w:val="28"/>
        </w:rPr>
        <w:br/>
      </w:r>
      <w:r w:rsidR="004D4B49">
        <w:rPr>
          <w:iCs/>
          <w:color w:val="000000" w:themeColor="text1"/>
          <w:spacing w:val="3"/>
          <w:sz w:val="28"/>
          <w:szCs w:val="28"/>
        </w:rPr>
        <w:t xml:space="preserve">по земельному налогу, предоставленная по решению Думы города 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>от 29.11.2018</w:t>
      </w:r>
      <w:r w:rsidR="00633217">
        <w:rPr>
          <w:b/>
          <w:bCs/>
          <w:iCs/>
          <w:color w:val="000000" w:themeColor="text1"/>
          <w:spacing w:val="3"/>
          <w:sz w:val="28"/>
          <w:szCs w:val="28"/>
        </w:rPr>
        <w:t xml:space="preserve"> 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>№</w:t>
      </w:r>
      <w:r w:rsidR="0033693F">
        <w:rPr>
          <w:bCs/>
          <w:iCs/>
          <w:color w:val="000000" w:themeColor="text1"/>
          <w:spacing w:val="3"/>
          <w:sz w:val="28"/>
          <w:szCs w:val="28"/>
        </w:rPr>
        <w:t xml:space="preserve"> 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 xml:space="preserve">357-VIДГ «О внесении изменений в решение городской Думы от 26.10.2005 </w:t>
      </w:r>
      <w:r w:rsidR="00633217">
        <w:rPr>
          <w:bCs/>
          <w:iCs/>
          <w:color w:val="000000" w:themeColor="text1"/>
          <w:spacing w:val="3"/>
          <w:sz w:val="28"/>
          <w:szCs w:val="28"/>
        </w:rPr>
        <w:br/>
        <w:t>№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 xml:space="preserve"> 505-III ГД «Об установлении земельного налога»</w:t>
      </w:r>
      <w:r w:rsidR="00633217">
        <w:rPr>
          <w:bCs/>
          <w:iCs/>
          <w:color w:val="000000" w:themeColor="text1"/>
          <w:spacing w:val="3"/>
          <w:sz w:val="28"/>
          <w:szCs w:val="28"/>
        </w:rPr>
        <w:t xml:space="preserve"> в форме </w:t>
      </w:r>
      <w:r w:rsidR="00633217" w:rsidRPr="0063321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>налогов</w:t>
      </w:r>
      <w:r w:rsidR="00633217">
        <w:rPr>
          <w:bCs/>
          <w:iCs/>
          <w:color w:val="000000" w:themeColor="text1"/>
          <w:spacing w:val="3"/>
          <w:sz w:val="28"/>
          <w:szCs w:val="28"/>
        </w:rPr>
        <w:t>ого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 xml:space="preserve"> вычет</w:t>
      </w:r>
      <w:r w:rsidR="00633217">
        <w:rPr>
          <w:bCs/>
          <w:iCs/>
          <w:color w:val="000000" w:themeColor="text1"/>
          <w:spacing w:val="3"/>
          <w:sz w:val="28"/>
          <w:szCs w:val="28"/>
        </w:rPr>
        <w:t>а</w:t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 xml:space="preserve"> </w:t>
      </w:r>
      <w:r w:rsidR="00A92819">
        <w:rPr>
          <w:bCs/>
          <w:iCs/>
          <w:color w:val="000000" w:themeColor="text1"/>
          <w:spacing w:val="3"/>
          <w:sz w:val="28"/>
          <w:szCs w:val="28"/>
        </w:rPr>
        <w:br/>
      </w:r>
      <w:r w:rsidR="00633217" w:rsidRPr="00633217">
        <w:rPr>
          <w:bCs/>
          <w:iCs/>
          <w:color w:val="000000" w:themeColor="text1"/>
          <w:spacing w:val="3"/>
          <w:sz w:val="28"/>
          <w:szCs w:val="28"/>
        </w:rPr>
        <w:t>в виде уменьшения налоговой базы на величину кадастровой стоимости 40 000 квадратных метров площади земельных участков, составляющих территорию индустриального (промышленного) парка и находящихся в собственности управляющих компаний индустриальных (промышленных) парков.</w:t>
      </w:r>
    </w:p>
    <w:p w:rsidR="00077DAB" w:rsidRPr="00633217" w:rsidRDefault="00077DAB" w:rsidP="00633217">
      <w:pPr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pacing w:val="3"/>
          <w:sz w:val="28"/>
          <w:szCs w:val="28"/>
        </w:rPr>
      </w:pPr>
      <w:r>
        <w:rPr>
          <w:bCs/>
          <w:iCs/>
          <w:color w:val="000000" w:themeColor="text1"/>
          <w:spacing w:val="3"/>
          <w:sz w:val="28"/>
          <w:szCs w:val="28"/>
        </w:rPr>
        <w:t xml:space="preserve">Предоставление налоговой льготы направлено на поддержку (стимулирование) деятельности </w:t>
      </w:r>
      <w:r w:rsidR="00C47B13">
        <w:rPr>
          <w:bCs/>
          <w:iCs/>
          <w:color w:val="000000" w:themeColor="text1"/>
          <w:spacing w:val="3"/>
          <w:sz w:val="28"/>
          <w:szCs w:val="28"/>
        </w:rPr>
        <w:t>по созданию индустриальных парков, что будет способствовать</w:t>
      </w:r>
      <w:r w:rsidRPr="00077DAB">
        <w:rPr>
          <w:bCs/>
          <w:iCs/>
          <w:color w:val="000000" w:themeColor="text1"/>
          <w:spacing w:val="3"/>
          <w:sz w:val="28"/>
          <w:szCs w:val="28"/>
        </w:rPr>
        <w:t xml:space="preserve"> привлечению инвестиций в город, развит</w:t>
      </w:r>
      <w:r w:rsidR="00C47B13">
        <w:rPr>
          <w:bCs/>
          <w:iCs/>
          <w:color w:val="000000" w:themeColor="text1"/>
          <w:spacing w:val="3"/>
          <w:sz w:val="28"/>
          <w:szCs w:val="28"/>
        </w:rPr>
        <w:t>ию его промышленного потенциала.</w:t>
      </w:r>
    </w:p>
    <w:p w:rsidR="00AD08E6" w:rsidRPr="00AD08E6" w:rsidRDefault="004D4B49" w:rsidP="00D17E30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>
        <w:rPr>
          <w:iCs/>
          <w:color w:val="000000" w:themeColor="text1"/>
          <w:spacing w:val="3"/>
          <w:sz w:val="28"/>
          <w:szCs w:val="28"/>
        </w:rPr>
        <w:t xml:space="preserve">Данной льготой в 2019 году воспользовался </w:t>
      </w:r>
      <w:r w:rsidR="00BA447E">
        <w:rPr>
          <w:iCs/>
          <w:color w:val="000000" w:themeColor="text1"/>
          <w:spacing w:val="3"/>
          <w:sz w:val="28"/>
          <w:szCs w:val="28"/>
        </w:rPr>
        <w:t>один</w:t>
      </w:r>
      <w:r>
        <w:rPr>
          <w:iCs/>
          <w:color w:val="000000" w:themeColor="text1"/>
          <w:spacing w:val="3"/>
          <w:sz w:val="28"/>
          <w:szCs w:val="28"/>
        </w:rPr>
        <w:t xml:space="preserve"> налогоплательщик – </w:t>
      </w:r>
      <w:r w:rsidR="00BA447E">
        <w:rPr>
          <w:iCs/>
          <w:color w:val="000000" w:themeColor="text1"/>
          <w:spacing w:val="3"/>
          <w:sz w:val="28"/>
          <w:szCs w:val="28"/>
        </w:rPr>
        <w:br/>
      </w:r>
      <w:r>
        <w:rPr>
          <w:iCs/>
          <w:color w:val="000000" w:themeColor="text1"/>
          <w:spacing w:val="3"/>
          <w:sz w:val="28"/>
          <w:szCs w:val="28"/>
        </w:rPr>
        <w:t xml:space="preserve">ООО </w:t>
      </w:r>
      <w:r w:rsidR="00BA447E">
        <w:rPr>
          <w:iCs/>
          <w:color w:val="000000" w:themeColor="text1"/>
          <w:spacing w:val="3"/>
          <w:sz w:val="28"/>
          <w:szCs w:val="28"/>
        </w:rPr>
        <w:t xml:space="preserve">«УК </w:t>
      </w:r>
      <w:r w:rsidR="00FA3DBB">
        <w:rPr>
          <w:iCs/>
          <w:color w:val="000000" w:themeColor="text1"/>
          <w:spacing w:val="3"/>
          <w:sz w:val="28"/>
          <w:szCs w:val="28"/>
        </w:rPr>
        <w:t>«Индустриальный</w:t>
      </w:r>
      <w:r w:rsidR="00BA447E">
        <w:rPr>
          <w:iCs/>
          <w:color w:val="000000" w:themeColor="text1"/>
          <w:spacing w:val="3"/>
          <w:sz w:val="28"/>
          <w:szCs w:val="28"/>
        </w:rPr>
        <w:t xml:space="preserve"> парк</w:t>
      </w:r>
      <w:r w:rsidR="00BE77D8">
        <w:rPr>
          <w:iCs/>
          <w:color w:val="000000" w:themeColor="text1"/>
          <w:spacing w:val="3"/>
          <w:sz w:val="28"/>
          <w:szCs w:val="28"/>
        </w:rPr>
        <w:t xml:space="preserve"> – </w:t>
      </w:r>
      <w:r w:rsidR="00BA447E">
        <w:rPr>
          <w:iCs/>
          <w:color w:val="000000" w:themeColor="text1"/>
          <w:spacing w:val="3"/>
          <w:sz w:val="28"/>
          <w:szCs w:val="28"/>
        </w:rPr>
        <w:t>Ю</w:t>
      </w:r>
      <w:r w:rsidR="00D17E30">
        <w:rPr>
          <w:iCs/>
          <w:color w:val="000000" w:themeColor="text1"/>
          <w:spacing w:val="3"/>
          <w:sz w:val="28"/>
          <w:szCs w:val="28"/>
        </w:rPr>
        <w:t>гра», реализующий инвестиционный проект</w:t>
      </w:r>
      <w:r w:rsidR="00AD08E6" w:rsidRPr="00AD08E6">
        <w:rPr>
          <w:iCs/>
          <w:color w:val="000000" w:themeColor="text1"/>
          <w:spacing w:val="3"/>
          <w:sz w:val="28"/>
          <w:szCs w:val="28"/>
        </w:rPr>
        <w:t xml:space="preserve"> по созданию первого в округе част</w:t>
      </w:r>
      <w:r w:rsidR="0017026C">
        <w:rPr>
          <w:iCs/>
          <w:color w:val="000000" w:themeColor="text1"/>
          <w:spacing w:val="3"/>
          <w:sz w:val="28"/>
          <w:szCs w:val="28"/>
        </w:rPr>
        <w:t>ного индустри</w:t>
      </w:r>
      <w:r w:rsidR="009E49DF">
        <w:rPr>
          <w:iCs/>
          <w:color w:val="000000" w:themeColor="text1"/>
          <w:spacing w:val="3"/>
          <w:sz w:val="28"/>
          <w:szCs w:val="28"/>
        </w:rPr>
        <w:t xml:space="preserve">ального парка. Деятельность данной организации </w:t>
      </w:r>
      <w:bookmarkStart w:id="0" w:name="_GoBack"/>
      <w:bookmarkEnd w:id="0"/>
      <w:r w:rsidR="0017026C">
        <w:rPr>
          <w:iCs/>
          <w:color w:val="000000" w:themeColor="text1"/>
          <w:spacing w:val="3"/>
          <w:sz w:val="28"/>
          <w:szCs w:val="28"/>
        </w:rPr>
        <w:t xml:space="preserve">позволит </w:t>
      </w:r>
      <w:r w:rsidR="00493E06">
        <w:rPr>
          <w:iCs/>
          <w:color w:val="000000" w:themeColor="text1"/>
          <w:spacing w:val="3"/>
          <w:sz w:val="28"/>
          <w:szCs w:val="28"/>
        </w:rPr>
        <w:t>создать новые высокооплачиваемые</w:t>
      </w:r>
      <w:r w:rsidR="00AD08E6">
        <w:rPr>
          <w:iCs/>
          <w:color w:val="000000" w:themeColor="text1"/>
          <w:spacing w:val="3"/>
          <w:sz w:val="28"/>
          <w:szCs w:val="28"/>
        </w:rPr>
        <w:t xml:space="preserve"> рабочие</w:t>
      </w:r>
      <w:r w:rsidR="00AD08E6" w:rsidRPr="00AD08E6">
        <w:rPr>
          <w:iCs/>
          <w:color w:val="000000" w:themeColor="text1"/>
          <w:spacing w:val="3"/>
          <w:sz w:val="28"/>
          <w:szCs w:val="28"/>
        </w:rPr>
        <w:t xml:space="preserve"> мест</w:t>
      </w:r>
      <w:r w:rsidR="00AD08E6">
        <w:rPr>
          <w:iCs/>
          <w:color w:val="000000" w:themeColor="text1"/>
          <w:spacing w:val="3"/>
          <w:sz w:val="28"/>
          <w:szCs w:val="28"/>
        </w:rPr>
        <w:t>а</w:t>
      </w:r>
      <w:r w:rsidR="00AD08E6" w:rsidRPr="00AD08E6">
        <w:rPr>
          <w:iCs/>
          <w:color w:val="000000" w:themeColor="text1"/>
          <w:spacing w:val="3"/>
          <w:sz w:val="28"/>
          <w:szCs w:val="28"/>
        </w:rPr>
        <w:t xml:space="preserve"> дл</w:t>
      </w:r>
      <w:r w:rsidR="00E04948">
        <w:rPr>
          <w:iCs/>
          <w:color w:val="000000" w:themeColor="text1"/>
          <w:spacing w:val="3"/>
          <w:sz w:val="28"/>
          <w:szCs w:val="28"/>
        </w:rPr>
        <w:t xml:space="preserve">я квалифицированных работников и </w:t>
      </w:r>
      <w:r w:rsidR="00EA1575">
        <w:rPr>
          <w:iCs/>
          <w:color w:val="000000" w:themeColor="text1"/>
          <w:spacing w:val="3"/>
          <w:sz w:val="28"/>
          <w:szCs w:val="28"/>
        </w:rPr>
        <w:t xml:space="preserve">новые площади </w:t>
      </w:r>
      <w:r w:rsidR="00AD08E6" w:rsidRPr="00AD08E6">
        <w:rPr>
          <w:iCs/>
          <w:color w:val="000000" w:themeColor="text1"/>
          <w:spacing w:val="3"/>
          <w:sz w:val="28"/>
          <w:szCs w:val="28"/>
        </w:rPr>
        <w:t>объектов промышленной</w:t>
      </w:r>
      <w:r w:rsidR="00EA1575">
        <w:rPr>
          <w:iCs/>
          <w:color w:val="000000" w:themeColor="text1"/>
          <w:spacing w:val="3"/>
          <w:sz w:val="28"/>
          <w:szCs w:val="28"/>
        </w:rPr>
        <w:t xml:space="preserve"> инфраструктуры, соответствующие</w:t>
      </w:r>
      <w:r w:rsidR="00AD08E6" w:rsidRPr="00AD08E6">
        <w:rPr>
          <w:iCs/>
          <w:color w:val="000000" w:themeColor="text1"/>
          <w:spacing w:val="3"/>
          <w:sz w:val="28"/>
          <w:szCs w:val="28"/>
        </w:rPr>
        <w:t xml:space="preserve"> высоким стандартам энергоэффективности.</w:t>
      </w:r>
    </w:p>
    <w:p w:rsidR="00793FE7" w:rsidRDefault="00AD08E6" w:rsidP="00123866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AD08E6">
        <w:rPr>
          <w:iCs/>
          <w:color w:val="000000" w:themeColor="text1"/>
          <w:spacing w:val="3"/>
          <w:sz w:val="28"/>
          <w:szCs w:val="28"/>
        </w:rPr>
        <w:t>Бюджетная эффективность для бюджета города на данном этапе оценки имеет отрицатель</w:t>
      </w:r>
      <w:r w:rsidR="00793FE7">
        <w:rPr>
          <w:iCs/>
          <w:color w:val="000000" w:themeColor="text1"/>
          <w:spacing w:val="3"/>
          <w:sz w:val="28"/>
          <w:szCs w:val="28"/>
        </w:rPr>
        <w:t>ное значение в связи с тем, что:</w:t>
      </w:r>
    </w:p>
    <w:p w:rsidR="00793FE7" w:rsidRDefault="00AD08E6" w:rsidP="00123866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AD08E6">
        <w:rPr>
          <w:iCs/>
          <w:color w:val="000000" w:themeColor="text1"/>
          <w:spacing w:val="3"/>
          <w:sz w:val="28"/>
          <w:szCs w:val="28"/>
        </w:rPr>
        <w:t xml:space="preserve">организация, в основном, является плательщиком налогов, зачисляемых </w:t>
      </w:r>
      <w:r w:rsidR="00A92819">
        <w:rPr>
          <w:iCs/>
          <w:color w:val="000000" w:themeColor="text1"/>
          <w:spacing w:val="3"/>
          <w:sz w:val="28"/>
          <w:szCs w:val="28"/>
        </w:rPr>
        <w:br/>
      </w:r>
      <w:r w:rsidRPr="00AD08E6">
        <w:rPr>
          <w:iCs/>
          <w:color w:val="000000" w:themeColor="text1"/>
          <w:spacing w:val="3"/>
          <w:sz w:val="28"/>
          <w:szCs w:val="28"/>
        </w:rPr>
        <w:t>в феде</w:t>
      </w:r>
      <w:r w:rsidR="00793FE7">
        <w:rPr>
          <w:iCs/>
          <w:color w:val="000000" w:themeColor="text1"/>
          <w:spacing w:val="3"/>
          <w:sz w:val="28"/>
          <w:szCs w:val="28"/>
        </w:rPr>
        <w:t>ральный и региональный бюджеты;</w:t>
      </w:r>
    </w:p>
    <w:p w:rsidR="0052087D" w:rsidRDefault="00AD08E6" w:rsidP="0052087D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AD08E6">
        <w:rPr>
          <w:iCs/>
          <w:color w:val="000000" w:themeColor="text1"/>
          <w:spacing w:val="3"/>
          <w:sz w:val="28"/>
          <w:szCs w:val="28"/>
        </w:rPr>
        <w:t>реализация проекта по созданию индустриа</w:t>
      </w:r>
      <w:r w:rsidR="00123866">
        <w:rPr>
          <w:iCs/>
          <w:color w:val="000000" w:themeColor="text1"/>
          <w:spacing w:val="3"/>
          <w:sz w:val="28"/>
          <w:szCs w:val="28"/>
        </w:rPr>
        <w:t xml:space="preserve">льного парка в настоящий момент </w:t>
      </w:r>
      <w:r w:rsidR="00793FE7">
        <w:rPr>
          <w:iCs/>
          <w:color w:val="000000" w:themeColor="text1"/>
          <w:spacing w:val="3"/>
          <w:sz w:val="28"/>
          <w:szCs w:val="28"/>
        </w:rPr>
        <w:t xml:space="preserve">не </w:t>
      </w:r>
      <w:r w:rsidRPr="00AD08E6">
        <w:rPr>
          <w:iCs/>
          <w:color w:val="000000" w:themeColor="text1"/>
          <w:spacing w:val="3"/>
          <w:sz w:val="28"/>
          <w:szCs w:val="28"/>
        </w:rPr>
        <w:t>достигла декларируемых показателей социально-экон</w:t>
      </w:r>
      <w:r w:rsidR="009F3387">
        <w:rPr>
          <w:iCs/>
          <w:color w:val="000000" w:themeColor="text1"/>
          <w:spacing w:val="3"/>
          <w:sz w:val="28"/>
          <w:szCs w:val="28"/>
        </w:rPr>
        <w:t>омической эффективности проекта (</w:t>
      </w:r>
      <w:r w:rsidR="009F3387" w:rsidRPr="009F3387">
        <w:rPr>
          <w:iCs/>
          <w:color w:val="000000" w:themeColor="text1"/>
          <w:spacing w:val="3"/>
          <w:sz w:val="28"/>
          <w:szCs w:val="28"/>
        </w:rPr>
        <w:t>ООО «</w:t>
      </w:r>
      <w:r w:rsidR="009F3387">
        <w:rPr>
          <w:iCs/>
          <w:color w:val="000000" w:themeColor="text1"/>
          <w:spacing w:val="3"/>
          <w:sz w:val="28"/>
          <w:szCs w:val="28"/>
        </w:rPr>
        <w:t xml:space="preserve">УК «Индустриальный парк – Югра» включено </w:t>
      </w:r>
      <w:r w:rsidR="00A92819">
        <w:rPr>
          <w:iCs/>
          <w:color w:val="000000" w:themeColor="text1"/>
          <w:spacing w:val="3"/>
          <w:sz w:val="28"/>
          <w:szCs w:val="28"/>
        </w:rPr>
        <w:br/>
      </w:r>
      <w:r w:rsidR="001769F9">
        <w:rPr>
          <w:iCs/>
          <w:color w:val="000000" w:themeColor="text1"/>
          <w:spacing w:val="3"/>
          <w:sz w:val="28"/>
          <w:szCs w:val="28"/>
        </w:rPr>
        <w:t xml:space="preserve">в </w:t>
      </w:r>
      <w:r w:rsidR="001769F9" w:rsidRPr="001769F9">
        <w:rPr>
          <w:iCs/>
          <w:color w:val="000000" w:themeColor="text1"/>
          <w:spacing w:val="3"/>
          <w:sz w:val="28"/>
          <w:szCs w:val="28"/>
        </w:rPr>
        <w:t>реестр индустриальных (промышленных) парков и управляющих компаний индуст</w:t>
      </w:r>
      <w:r w:rsidR="001769F9">
        <w:rPr>
          <w:iCs/>
          <w:color w:val="000000" w:themeColor="text1"/>
          <w:spacing w:val="3"/>
          <w:sz w:val="28"/>
          <w:szCs w:val="28"/>
        </w:rPr>
        <w:t xml:space="preserve">риальных (промышленных) парков </w:t>
      </w:r>
      <w:r w:rsidR="009F3387">
        <w:rPr>
          <w:iCs/>
          <w:color w:val="000000" w:themeColor="text1"/>
          <w:spacing w:val="3"/>
          <w:sz w:val="28"/>
          <w:szCs w:val="28"/>
        </w:rPr>
        <w:t xml:space="preserve">с </w:t>
      </w:r>
      <w:r w:rsidR="00493E06">
        <w:rPr>
          <w:iCs/>
          <w:color w:val="000000" w:themeColor="text1"/>
          <w:spacing w:val="3"/>
          <w:sz w:val="28"/>
          <w:szCs w:val="28"/>
        </w:rPr>
        <w:t>февраля</w:t>
      </w:r>
      <w:r w:rsidR="009F3387">
        <w:rPr>
          <w:iCs/>
          <w:color w:val="000000" w:themeColor="text1"/>
          <w:spacing w:val="3"/>
          <w:sz w:val="28"/>
          <w:szCs w:val="28"/>
        </w:rPr>
        <w:t xml:space="preserve"> 2019 года).</w:t>
      </w:r>
    </w:p>
    <w:p w:rsidR="0052087D" w:rsidRDefault="0052087D" w:rsidP="0052087D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</w:p>
    <w:p w:rsidR="00D61CC5" w:rsidRPr="0052087D" w:rsidRDefault="00E43129" w:rsidP="0052087D">
      <w:p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spacing w:val="3"/>
          <w:sz w:val="28"/>
          <w:szCs w:val="28"/>
        </w:rPr>
      </w:pPr>
      <w:r w:rsidRPr="001769F9">
        <w:rPr>
          <w:iCs/>
          <w:color w:val="000000" w:themeColor="text1"/>
          <w:spacing w:val="3"/>
          <w:sz w:val="28"/>
          <w:szCs w:val="28"/>
        </w:rPr>
        <w:t>По результатам оценки эффективности налоговых льгот за 201</w:t>
      </w:r>
      <w:r w:rsidR="00FA3DBB" w:rsidRPr="001769F9">
        <w:rPr>
          <w:iCs/>
          <w:color w:val="000000" w:themeColor="text1"/>
          <w:spacing w:val="3"/>
          <w:sz w:val="28"/>
          <w:szCs w:val="28"/>
        </w:rPr>
        <w:t>9</w:t>
      </w:r>
      <w:r w:rsidRPr="001769F9">
        <w:rPr>
          <w:iCs/>
          <w:color w:val="000000" w:themeColor="text1"/>
          <w:spacing w:val="3"/>
          <w:sz w:val="28"/>
          <w:szCs w:val="28"/>
        </w:rPr>
        <w:t xml:space="preserve"> год предлагается</w:t>
      </w:r>
      <w:r w:rsidR="00D61CC5" w:rsidRPr="001769F9">
        <w:rPr>
          <w:iCs/>
          <w:color w:val="000000" w:themeColor="text1"/>
          <w:spacing w:val="3"/>
          <w:sz w:val="28"/>
          <w:szCs w:val="28"/>
        </w:rPr>
        <w:t xml:space="preserve"> с</w:t>
      </w:r>
      <w:r w:rsidR="009E1055" w:rsidRPr="001769F9">
        <w:rPr>
          <w:iCs/>
          <w:color w:val="000000" w:themeColor="text1"/>
          <w:spacing w:val="3"/>
          <w:sz w:val="28"/>
          <w:szCs w:val="28"/>
        </w:rPr>
        <w:t xml:space="preserve">охранить </w:t>
      </w:r>
      <w:r w:rsidRPr="001769F9">
        <w:rPr>
          <w:iCs/>
          <w:color w:val="000000" w:themeColor="text1"/>
          <w:spacing w:val="3"/>
          <w:sz w:val="28"/>
          <w:szCs w:val="28"/>
        </w:rPr>
        <w:t xml:space="preserve">действующие налоговые льготы </w:t>
      </w:r>
      <w:r w:rsidR="009E1055" w:rsidRPr="001769F9">
        <w:rPr>
          <w:iCs/>
          <w:color w:val="000000" w:themeColor="text1"/>
          <w:spacing w:val="3"/>
          <w:sz w:val="28"/>
          <w:szCs w:val="28"/>
        </w:rPr>
        <w:t>по налогу на имущество физических лиц и земельному налогу</w:t>
      </w:r>
      <w:r w:rsidR="00D61CC5" w:rsidRPr="001769F9">
        <w:rPr>
          <w:iCs/>
          <w:color w:val="000000" w:themeColor="text1"/>
          <w:spacing w:val="3"/>
          <w:sz w:val="28"/>
          <w:szCs w:val="28"/>
        </w:rPr>
        <w:t>.</w:t>
      </w:r>
    </w:p>
    <w:p w:rsidR="00BA447E" w:rsidRPr="00F14050" w:rsidRDefault="00D61CC5" w:rsidP="00F1405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34E57">
        <w:rPr>
          <w:color w:val="000000" w:themeColor="text1"/>
          <w:sz w:val="28"/>
          <w:szCs w:val="28"/>
        </w:rPr>
        <w:t>Поскольку выпадающие доходы бюджетов, обу</w:t>
      </w:r>
      <w:r w:rsidR="00D411D6" w:rsidRPr="00234E57">
        <w:rPr>
          <w:color w:val="000000" w:themeColor="text1"/>
          <w:sz w:val="28"/>
          <w:szCs w:val="28"/>
        </w:rPr>
        <w:t xml:space="preserve">словленные налоговыми льготами, </w:t>
      </w:r>
      <w:r w:rsidRPr="00234E57">
        <w:rPr>
          <w:color w:val="000000" w:themeColor="text1"/>
          <w:sz w:val="28"/>
          <w:szCs w:val="28"/>
        </w:rPr>
        <w:t xml:space="preserve">бюджетным законодательством трактуются как налоговые расходы, </w:t>
      </w:r>
      <w:r w:rsidR="00A92819">
        <w:rPr>
          <w:color w:val="000000" w:themeColor="text1"/>
          <w:sz w:val="28"/>
          <w:szCs w:val="28"/>
        </w:rPr>
        <w:br/>
      </w:r>
      <w:r w:rsidRPr="00234E57">
        <w:rPr>
          <w:color w:val="000000" w:themeColor="text1"/>
          <w:sz w:val="28"/>
          <w:szCs w:val="28"/>
        </w:rPr>
        <w:t xml:space="preserve">в дальнейшем к предоставлению льгот будет применяться взвешенный подход </w:t>
      </w:r>
      <w:r w:rsidR="00A92819">
        <w:rPr>
          <w:color w:val="000000" w:themeColor="text1"/>
          <w:sz w:val="28"/>
          <w:szCs w:val="28"/>
        </w:rPr>
        <w:br/>
      </w:r>
      <w:r w:rsidRPr="00234E57">
        <w:rPr>
          <w:color w:val="000000" w:themeColor="text1"/>
          <w:sz w:val="28"/>
          <w:szCs w:val="28"/>
        </w:rPr>
        <w:t xml:space="preserve">с учетом результатов оценки </w:t>
      </w:r>
      <w:r w:rsidR="00493E06" w:rsidRPr="00234E57">
        <w:rPr>
          <w:color w:val="000000" w:themeColor="text1"/>
          <w:sz w:val="28"/>
          <w:szCs w:val="28"/>
        </w:rPr>
        <w:t>целесообразности и результативности их предоставления, критериями которых являются соответствие налоговых расходов целям муниципальных программ и (или) целям социально-экономической политики города,</w:t>
      </w:r>
      <w:r w:rsidR="00D411D6" w:rsidRPr="00234E57">
        <w:rPr>
          <w:color w:val="000000" w:themeColor="text1"/>
          <w:sz w:val="28"/>
          <w:szCs w:val="28"/>
        </w:rPr>
        <w:t xml:space="preserve"> вклад </w:t>
      </w:r>
      <w:r w:rsidR="00493E06" w:rsidRPr="00234E57">
        <w:rPr>
          <w:color w:val="000000" w:themeColor="text1"/>
          <w:sz w:val="28"/>
          <w:szCs w:val="28"/>
        </w:rPr>
        <w:t>предусмотренных для плательщиков льгот в изменен</w:t>
      </w:r>
      <w:r w:rsidR="00D411D6" w:rsidRPr="00234E57">
        <w:rPr>
          <w:color w:val="000000" w:themeColor="text1"/>
          <w:sz w:val="28"/>
          <w:szCs w:val="28"/>
        </w:rPr>
        <w:t>ие значен</w:t>
      </w:r>
      <w:r w:rsidR="00234E57" w:rsidRPr="00234E57">
        <w:rPr>
          <w:color w:val="000000" w:themeColor="text1"/>
          <w:sz w:val="28"/>
          <w:szCs w:val="28"/>
        </w:rPr>
        <w:t>ия целевого показателя, а также наличие или отсутствие более результативных (менее затратных для бюджета города) альтернативных механизмов достижения целей муниципальной программы и (или) целей социально-экономической политики города.</w:t>
      </w:r>
    </w:p>
    <w:p w:rsidR="00BA447E" w:rsidRPr="009A62C5" w:rsidRDefault="00BA447E" w:rsidP="00F1405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yellow"/>
        </w:rPr>
      </w:pPr>
    </w:p>
    <w:p w:rsidR="006850EA" w:rsidRPr="009A62C5" w:rsidRDefault="006850EA" w:rsidP="003F649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:rsidR="00626917" w:rsidRPr="00336562" w:rsidRDefault="00626917" w:rsidP="00626917">
      <w:pPr>
        <w:autoSpaceDE w:val="0"/>
        <w:autoSpaceDN w:val="0"/>
        <w:adjustRightInd w:val="0"/>
        <w:jc w:val="both"/>
        <w:rPr>
          <w:iCs/>
          <w:color w:val="000000" w:themeColor="text1"/>
          <w:spacing w:val="3"/>
          <w:sz w:val="28"/>
          <w:szCs w:val="28"/>
        </w:rPr>
      </w:pPr>
      <w:r w:rsidRPr="00D126A8">
        <w:rPr>
          <w:iCs/>
          <w:color w:val="000000" w:themeColor="text1"/>
          <w:spacing w:val="3"/>
          <w:sz w:val="28"/>
          <w:szCs w:val="28"/>
        </w:rPr>
        <w:t xml:space="preserve">Директор департамента финансов                            </w:t>
      </w:r>
      <w:r w:rsidR="00220DDB" w:rsidRPr="00D126A8">
        <w:rPr>
          <w:iCs/>
          <w:color w:val="000000" w:themeColor="text1"/>
          <w:spacing w:val="3"/>
          <w:sz w:val="28"/>
          <w:szCs w:val="28"/>
        </w:rPr>
        <w:t xml:space="preserve">      </w:t>
      </w:r>
      <w:r w:rsidR="003F792C" w:rsidRPr="00D126A8">
        <w:rPr>
          <w:iCs/>
          <w:color w:val="000000" w:themeColor="text1"/>
          <w:spacing w:val="3"/>
          <w:sz w:val="28"/>
          <w:szCs w:val="28"/>
        </w:rPr>
        <w:t xml:space="preserve"> </w:t>
      </w:r>
      <w:r w:rsidR="00220DDB" w:rsidRPr="00D126A8">
        <w:rPr>
          <w:iCs/>
          <w:color w:val="000000" w:themeColor="text1"/>
          <w:spacing w:val="3"/>
          <w:sz w:val="28"/>
          <w:szCs w:val="28"/>
        </w:rPr>
        <w:t xml:space="preserve">       </w:t>
      </w:r>
      <w:r w:rsidR="00872A5C" w:rsidRPr="00D126A8">
        <w:rPr>
          <w:iCs/>
          <w:color w:val="000000" w:themeColor="text1"/>
          <w:spacing w:val="3"/>
          <w:sz w:val="28"/>
          <w:szCs w:val="28"/>
        </w:rPr>
        <w:t xml:space="preserve">           </w:t>
      </w:r>
      <w:r w:rsidR="00220DDB" w:rsidRPr="00D126A8">
        <w:rPr>
          <w:iCs/>
          <w:color w:val="000000" w:themeColor="text1"/>
          <w:spacing w:val="3"/>
          <w:sz w:val="28"/>
          <w:szCs w:val="28"/>
        </w:rPr>
        <w:t xml:space="preserve">   </w:t>
      </w:r>
      <w:r w:rsidR="00D14878" w:rsidRPr="00D126A8">
        <w:rPr>
          <w:iCs/>
          <w:color w:val="000000" w:themeColor="text1"/>
          <w:spacing w:val="3"/>
          <w:sz w:val="28"/>
          <w:szCs w:val="28"/>
        </w:rPr>
        <w:t xml:space="preserve"> </w:t>
      </w:r>
      <w:r w:rsidRPr="00D126A8">
        <w:rPr>
          <w:iCs/>
          <w:color w:val="000000" w:themeColor="text1"/>
          <w:spacing w:val="3"/>
          <w:sz w:val="28"/>
          <w:szCs w:val="28"/>
        </w:rPr>
        <w:t>Е.В. Дергунова</w:t>
      </w:r>
    </w:p>
    <w:p w:rsidR="00A654F1" w:rsidRDefault="00A654F1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Pr="00F14050" w:rsidRDefault="00F14050" w:rsidP="00F140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14050">
        <w:rPr>
          <w:rFonts w:eastAsiaTheme="minorHAnsi"/>
          <w:sz w:val="28"/>
          <w:szCs w:val="28"/>
          <w:lang w:eastAsia="en-US"/>
        </w:rPr>
        <w:t>«____» ________ 2020</w:t>
      </w: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14050" w:rsidRDefault="00F14050" w:rsidP="00D765BF">
      <w:pPr>
        <w:autoSpaceDE w:val="0"/>
        <w:autoSpaceDN w:val="0"/>
        <w:adjustRightInd w:val="0"/>
        <w:rPr>
          <w:iCs/>
          <w:spacing w:val="3"/>
        </w:rPr>
      </w:pPr>
    </w:p>
    <w:p w:rsidR="00FE1CEC" w:rsidRDefault="00FE1CEC" w:rsidP="00D765BF">
      <w:pPr>
        <w:autoSpaceDE w:val="0"/>
        <w:autoSpaceDN w:val="0"/>
        <w:adjustRightInd w:val="0"/>
        <w:rPr>
          <w:iCs/>
          <w:spacing w:val="3"/>
        </w:rPr>
      </w:pPr>
    </w:p>
    <w:p w:rsidR="00872A5C" w:rsidRDefault="00872A5C" w:rsidP="00D765BF">
      <w:pPr>
        <w:autoSpaceDE w:val="0"/>
        <w:autoSpaceDN w:val="0"/>
        <w:adjustRightInd w:val="0"/>
        <w:rPr>
          <w:iCs/>
          <w:spacing w:val="3"/>
        </w:rPr>
      </w:pPr>
      <w:r>
        <w:rPr>
          <w:iCs/>
          <w:spacing w:val="3"/>
        </w:rPr>
        <w:t>Отдел доходов управления</w:t>
      </w:r>
    </w:p>
    <w:p w:rsidR="00A93301" w:rsidRPr="00872A5C" w:rsidRDefault="00872A5C" w:rsidP="00D765BF">
      <w:pPr>
        <w:autoSpaceDE w:val="0"/>
        <w:autoSpaceDN w:val="0"/>
        <w:adjustRightInd w:val="0"/>
        <w:rPr>
          <w:iCs/>
          <w:spacing w:val="3"/>
        </w:rPr>
      </w:pPr>
      <w:r>
        <w:rPr>
          <w:iCs/>
          <w:spacing w:val="3"/>
        </w:rPr>
        <w:t>д</w:t>
      </w:r>
      <w:r w:rsidR="0010130B" w:rsidRPr="00872A5C">
        <w:rPr>
          <w:iCs/>
          <w:spacing w:val="3"/>
        </w:rPr>
        <w:t>оходов</w:t>
      </w:r>
      <w:r>
        <w:rPr>
          <w:iCs/>
          <w:spacing w:val="3"/>
        </w:rPr>
        <w:t xml:space="preserve"> </w:t>
      </w:r>
      <w:r w:rsidR="0010130B" w:rsidRPr="00872A5C">
        <w:rPr>
          <w:iCs/>
          <w:spacing w:val="3"/>
        </w:rPr>
        <w:t>и долговой политики</w:t>
      </w:r>
      <w:r w:rsidR="00220DDB" w:rsidRPr="00872A5C">
        <w:rPr>
          <w:iCs/>
          <w:spacing w:val="3"/>
        </w:rPr>
        <w:t xml:space="preserve"> </w:t>
      </w:r>
    </w:p>
    <w:p w:rsidR="0010130B" w:rsidRPr="00872A5C" w:rsidRDefault="00F14050" w:rsidP="00342543">
      <w:pPr>
        <w:autoSpaceDE w:val="0"/>
        <w:autoSpaceDN w:val="0"/>
        <w:adjustRightInd w:val="0"/>
        <w:rPr>
          <w:iCs/>
          <w:spacing w:val="3"/>
        </w:rPr>
      </w:pPr>
      <w:r>
        <w:rPr>
          <w:iCs/>
          <w:spacing w:val="3"/>
        </w:rPr>
        <w:t>т</w:t>
      </w:r>
      <w:r w:rsidR="00220DDB" w:rsidRPr="00872A5C">
        <w:rPr>
          <w:iCs/>
          <w:spacing w:val="3"/>
        </w:rPr>
        <w:t>ел.</w:t>
      </w:r>
      <w:r w:rsidR="00947002">
        <w:rPr>
          <w:iCs/>
          <w:spacing w:val="3"/>
        </w:rPr>
        <w:t xml:space="preserve"> </w:t>
      </w:r>
      <w:r w:rsidR="00A93301" w:rsidRPr="00872A5C">
        <w:rPr>
          <w:iCs/>
          <w:spacing w:val="3"/>
        </w:rPr>
        <w:t xml:space="preserve">(3462) </w:t>
      </w:r>
      <w:r w:rsidR="00220DDB" w:rsidRPr="00872A5C">
        <w:rPr>
          <w:iCs/>
          <w:spacing w:val="3"/>
        </w:rPr>
        <w:t>52-22-45</w:t>
      </w:r>
    </w:p>
    <w:sectPr w:rsidR="0010130B" w:rsidRPr="00872A5C" w:rsidSect="00A654F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84" w:rsidRDefault="008E1184" w:rsidP="006E1DCF">
      <w:r>
        <w:separator/>
      </w:r>
    </w:p>
  </w:endnote>
  <w:endnote w:type="continuationSeparator" w:id="0">
    <w:p w:rsidR="008E1184" w:rsidRDefault="008E1184" w:rsidP="006E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84" w:rsidRDefault="008E1184" w:rsidP="006E1DCF">
      <w:r>
        <w:separator/>
      </w:r>
    </w:p>
  </w:footnote>
  <w:footnote w:type="continuationSeparator" w:id="0">
    <w:p w:rsidR="008E1184" w:rsidRDefault="008E1184" w:rsidP="006E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E57"/>
    <w:multiLevelType w:val="hybridMultilevel"/>
    <w:tmpl w:val="1298A080"/>
    <w:lvl w:ilvl="0" w:tplc="87B48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B14E73"/>
    <w:multiLevelType w:val="hybridMultilevel"/>
    <w:tmpl w:val="09CEA2B0"/>
    <w:lvl w:ilvl="0" w:tplc="49407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4D0139"/>
    <w:multiLevelType w:val="hybridMultilevel"/>
    <w:tmpl w:val="401E4766"/>
    <w:lvl w:ilvl="0" w:tplc="6AB66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01"/>
    <w:rsid w:val="000009FF"/>
    <w:rsid w:val="000023B6"/>
    <w:rsid w:val="0000766C"/>
    <w:rsid w:val="000154C4"/>
    <w:rsid w:val="000160D2"/>
    <w:rsid w:val="00016CCC"/>
    <w:rsid w:val="0002390C"/>
    <w:rsid w:val="000242E8"/>
    <w:rsid w:val="000259DD"/>
    <w:rsid w:val="0003412B"/>
    <w:rsid w:val="00036600"/>
    <w:rsid w:val="00040650"/>
    <w:rsid w:val="0004204C"/>
    <w:rsid w:val="00050127"/>
    <w:rsid w:val="000528B8"/>
    <w:rsid w:val="00054CD2"/>
    <w:rsid w:val="0005723F"/>
    <w:rsid w:val="000631B3"/>
    <w:rsid w:val="00063BD8"/>
    <w:rsid w:val="00064C7F"/>
    <w:rsid w:val="000703FE"/>
    <w:rsid w:val="00070EE0"/>
    <w:rsid w:val="00077DAB"/>
    <w:rsid w:val="00086D16"/>
    <w:rsid w:val="000905C6"/>
    <w:rsid w:val="000A0E6C"/>
    <w:rsid w:val="000A13FF"/>
    <w:rsid w:val="000A75BF"/>
    <w:rsid w:val="000B2CE0"/>
    <w:rsid w:val="000B6825"/>
    <w:rsid w:val="000B71B4"/>
    <w:rsid w:val="000C2236"/>
    <w:rsid w:val="000C36D9"/>
    <w:rsid w:val="000C6AD9"/>
    <w:rsid w:val="000D0926"/>
    <w:rsid w:val="000D1EC0"/>
    <w:rsid w:val="000D22B8"/>
    <w:rsid w:val="000E1631"/>
    <w:rsid w:val="000E4B67"/>
    <w:rsid w:val="000F2D54"/>
    <w:rsid w:val="001000CA"/>
    <w:rsid w:val="0010130B"/>
    <w:rsid w:val="0010429F"/>
    <w:rsid w:val="00117835"/>
    <w:rsid w:val="00117C76"/>
    <w:rsid w:val="00122055"/>
    <w:rsid w:val="00123866"/>
    <w:rsid w:val="00124ADD"/>
    <w:rsid w:val="00132A3B"/>
    <w:rsid w:val="00134A84"/>
    <w:rsid w:val="00134FAB"/>
    <w:rsid w:val="00137F2B"/>
    <w:rsid w:val="00144312"/>
    <w:rsid w:val="001447B7"/>
    <w:rsid w:val="00147F07"/>
    <w:rsid w:val="00155C79"/>
    <w:rsid w:val="00162FCF"/>
    <w:rsid w:val="0016497E"/>
    <w:rsid w:val="0017026C"/>
    <w:rsid w:val="001769F9"/>
    <w:rsid w:val="00177932"/>
    <w:rsid w:val="0018162E"/>
    <w:rsid w:val="00196393"/>
    <w:rsid w:val="001A1628"/>
    <w:rsid w:val="001A178D"/>
    <w:rsid w:val="001A23AF"/>
    <w:rsid w:val="001B4397"/>
    <w:rsid w:val="001B4F01"/>
    <w:rsid w:val="001B644A"/>
    <w:rsid w:val="001C0C83"/>
    <w:rsid w:val="001C18D6"/>
    <w:rsid w:val="001D10B8"/>
    <w:rsid w:val="001D2914"/>
    <w:rsid w:val="001D3B99"/>
    <w:rsid w:val="001D5013"/>
    <w:rsid w:val="001E31B4"/>
    <w:rsid w:val="001E36E0"/>
    <w:rsid w:val="001F7957"/>
    <w:rsid w:val="00200399"/>
    <w:rsid w:val="00204957"/>
    <w:rsid w:val="00207B43"/>
    <w:rsid w:val="00220DDB"/>
    <w:rsid w:val="00222E68"/>
    <w:rsid w:val="00226788"/>
    <w:rsid w:val="002279F9"/>
    <w:rsid w:val="00230D31"/>
    <w:rsid w:val="00231BDC"/>
    <w:rsid w:val="00232665"/>
    <w:rsid w:val="00232D0A"/>
    <w:rsid w:val="002337F7"/>
    <w:rsid w:val="00233B08"/>
    <w:rsid w:val="00234E57"/>
    <w:rsid w:val="00235E40"/>
    <w:rsid w:val="00245548"/>
    <w:rsid w:val="00260560"/>
    <w:rsid w:val="00261B3C"/>
    <w:rsid w:val="002757B6"/>
    <w:rsid w:val="00280695"/>
    <w:rsid w:val="00280C01"/>
    <w:rsid w:val="002900AB"/>
    <w:rsid w:val="002950EF"/>
    <w:rsid w:val="00295C60"/>
    <w:rsid w:val="002A5048"/>
    <w:rsid w:val="002B0EEB"/>
    <w:rsid w:val="002C1302"/>
    <w:rsid w:val="002C19B8"/>
    <w:rsid w:val="002C3289"/>
    <w:rsid w:val="002C5449"/>
    <w:rsid w:val="002D44DB"/>
    <w:rsid w:val="002D7014"/>
    <w:rsid w:val="002E18CD"/>
    <w:rsid w:val="002E2397"/>
    <w:rsid w:val="002E264D"/>
    <w:rsid w:val="002E4AB7"/>
    <w:rsid w:val="002E4F85"/>
    <w:rsid w:val="002F1CA7"/>
    <w:rsid w:val="002F37B8"/>
    <w:rsid w:val="002F78E1"/>
    <w:rsid w:val="00305A27"/>
    <w:rsid w:val="0031075C"/>
    <w:rsid w:val="00310B0B"/>
    <w:rsid w:val="00310F9B"/>
    <w:rsid w:val="0031131A"/>
    <w:rsid w:val="003220B9"/>
    <w:rsid w:val="0032292F"/>
    <w:rsid w:val="003315A2"/>
    <w:rsid w:val="00336562"/>
    <w:rsid w:val="0033693F"/>
    <w:rsid w:val="0034238D"/>
    <w:rsid w:val="00342543"/>
    <w:rsid w:val="00346F1E"/>
    <w:rsid w:val="00347BA7"/>
    <w:rsid w:val="00347BFF"/>
    <w:rsid w:val="00351271"/>
    <w:rsid w:val="0035363B"/>
    <w:rsid w:val="003546BB"/>
    <w:rsid w:val="00360240"/>
    <w:rsid w:val="00363C8C"/>
    <w:rsid w:val="00374513"/>
    <w:rsid w:val="00375D6F"/>
    <w:rsid w:val="00375DDA"/>
    <w:rsid w:val="00394F47"/>
    <w:rsid w:val="003A10AD"/>
    <w:rsid w:val="003A3947"/>
    <w:rsid w:val="003A47BC"/>
    <w:rsid w:val="003B1BCF"/>
    <w:rsid w:val="003B3005"/>
    <w:rsid w:val="003C3A5A"/>
    <w:rsid w:val="003C74C4"/>
    <w:rsid w:val="003C7AB4"/>
    <w:rsid w:val="003C7BDB"/>
    <w:rsid w:val="003D00D5"/>
    <w:rsid w:val="003D0E4C"/>
    <w:rsid w:val="003D231C"/>
    <w:rsid w:val="003D28E4"/>
    <w:rsid w:val="003E2C1E"/>
    <w:rsid w:val="003E5F64"/>
    <w:rsid w:val="003F6497"/>
    <w:rsid w:val="003F792C"/>
    <w:rsid w:val="00401C7F"/>
    <w:rsid w:val="00402632"/>
    <w:rsid w:val="0041026E"/>
    <w:rsid w:val="004108A6"/>
    <w:rsid w:val="00414ACB"/>
    <w:rsid w:val="00420A0C"/>
    <w:rsid w:val="00422849"/>
    <w:rsid w:val="004264AE"/>
    <w:rsid w:val="00426AFA"/>
    <w:rsid w:val="0043173E"/>
    <w:rsid w:val="004330FD"/>
    <w:rsid w:val="00437F56"/>
    <w:rsid w:val="00440363"/>
    <w:rsid w:val="00444999"/>
    <w:rsid w:val="004471CB"/>
    <w:rsid w:val="00450AA7"/>
    <w:rsid w:val="00454186"/>
    <w:rsid w:val="00463A83"/>
    <w:rsid w:val="004666D8"/>
    <w:rsid w:val="00470C0C"/>
    <w:rsid w:val="00471479"/>
    <w:rsid w:val="0047359F"/>
    <w:rsid w:val="0048074E"/>
    <w:rsid w:val="004858F4"/>
    <w:rsid w:val="0048614D"/>
    <w:rsid w:val="0048723B"/>
    <w:rsid w:val="00491B6E"/>
    <w:rsid w:val="00492A61"/>
    <w:rsid w:val="00493E06"/>
    <w:rsid w:val="00495BF8"/>
    <w:rsid w:val="004970F5"/>
    <w:rsid w:val="004A0F3A"/>
    <w:rsid w:val="004A2550"/>
    <w:rsid w:val="004A3E61"/>
    <w:rsid w:val="004A4523"/>
    <w:rsid w:val="004A5679"/>
    <w:rsid w:val="004A6DC7"/>
    <w:rsid w:val="004C0136"/>
    <w:rsid w:val="004C3647"/>
    <w:rsid w:val="004C48C9"/>
    <w:rsid w:val="004D4B49"/>
    <w:rsid w:val="004D5613"/>
    <w:rsid w:val="004E120B"/>
    <w:rsid w:val="004E23C8"/>
    <w:rsid w:val="004E2EE6"/>
    <w:rsid w:val="004E5A08"/>
    <w:rsid w:val="004F06A6"/>
    <w:rsid w:val="004F07BA"/>
    <w:rsid w:val="004F578A"/>
    <w:rsid w:val="004F5932"/>
    <w:rsid w:val="004F6229"/>
    <w:rsid w:val="005033C1"/>
    <w:rsid w:val="0051018C"/>
    <w:rsid w:val="005147D9"/>
    <w:rsid w:val="0051564E"/>
    <w:rsid w:val="00516118"/>
    <w:rsid w:val="0052087D"/>
    <w:rsid w:val="00523F66"/>
    <w:rsid w:val="0052733C"/>
    <w:rsid w:val="005338BB"/>
    <w:rsid w:val="005345B2"/>
    <w:rsid w:val="005469FE"/>
    <w:rsid w:val="00546CB2"/>
    <w:rsid w:val="00547225"/>
    <w:rsid w:val="00550BF2"/>
    <w:rsid w:val="00551FC9"/>
    <w:rsid w:val="00556585"/>
    <w:rsid w:val="00556C3C"/>
    <w:rsid w:val="00560030"/>
    <w:rsid w:val="005600AA"/>
    <w:rsid w:val="00561C13"/>
    <w:rsid w:val="00563A8B"/>
    <w:rsid w:val="00573F38"/>
    <w:rsid w:val="00574AB2"/>
    <w:rsid w:val="0058038E"/>
    <w:rsid w:val="005807C7"/>
    <w:rsid w:val="005810D6"/>
    <w:rsid w:val="00590A58"/>
    <w:rsid w:val="00595D70"/>
    <w:rsid w:val="005A293D"/>
    <w:rsid w:val="005A2C43"/>
    <w:rsid w:val="005A4F0A"/>
    <w:rsid w:val="005A5F54"/>
    <w:rsid w:val="005B14DE"/>
    <w:rsid w:val="005B162D"/>
    <w:rsid w:val="005B24A0"/>
    <w:rsid w:val="005B32F3"/>
    <w:rsid w:val="005B4E5C"/>
    <w:rsid w:val="005C21B7"/>
    <w:rsid w:val="005C7C37"/>
    <w:rsid w:val="005D0C65"/>
    <w:rsid w:val="005D3D5B"/>
    <w:rsid w:val="005D44D1"/>
    <w:rsid w:val="005D4A8A"/>
    <w:rsid w:val="005D6F53"/>
    <w:rsid w:val="005D7A67"/>
    <w:rsid w:val="005E3FAF"/>
    <w:rsid w:val="005F1170"/>
    <w:rsid w:val="005F3A14"/>
    <w:rsid w:val="005F61D9"/>
    <w:rsid w:val="00604145"/>
    <w:rsid w:val="00611985"/>
    <w:rsid w:val="0062245C"/>
    <w:rsid w:val="00626917"/>
    <w:rsid w:val="00627426"/>
    <w:rsid w:val="006319BC"/>
    <w:rsid w:val="00633186"/>
    <w:rsid w:val="00633217"/>
    <w:rsid w:val="00641D7C"/>
    <w:rsid w:val="0064664C"/>
    <w:rsid w:val="00652230"/>
    <w:rsid w:val="0065242C"/>
    <w:rsid w:val="00655D5E"/>
    <w:rsid w:val="00657298"/>
    <w:rsid w:val="00672406"/>
    <w:rsid w:val="0068467E"/>
    <w:rsid w:val="006850EA"/>
    <w:rsid w:val="006853F4"/>
    <w:rsid w:val="006869B8"/>
    <w:rsid w:val="00690DD1"/>
    <w:rsid w:val="0069117B"/>
    <w:rsid w:val="00691EE6"/>
    <w:rsid w:val="006A2F89"/>
    <w:rsid w:val="006B170B"/>
    <w:rsid w:val="006B22F0"/>
    <w:rsid w:val="006B4175"/>
    <w:rsid w:val="006B796C"/>
    <w:rsid w:val="006C0D42"/>
    <w:rsid w:val="006C36F1"/>
    <w:rsid w:val="006C5C58"/>
    <w:rsid w:val="006C6CE8"/>
    <w:rsid w:val="006D12F1"/>
    <w:rsid w:val="006E03F5"/>
    <w:rsid w:val="006E1DCF"/>
    <w:rsid w:val="006E5903"/>
    <w:rsid w:val="006F080A"/>
    <w:rsid w:val="006F1C4A"/>
    <w:rsid w:val="006F53EA"/>
    <w:rsid w:val="0070081B"/>
    <w:rsid w:val="007050EF"/>
    <w:rsid w:val="00706602"/>
    <w:rsid w:val="00710C26"/>
    <w:rsid w:val="00717229"/>
    <w:rsid w:val="00727D5C"/>
    <w:rsid w:val="007301B4"/>
    <w:rsid w:val="00735513"/>
    <w:rsid w:val="00740FFD"/>
    <w:rsid w:val="00746876"/>
    <w:rsid w:val="00764A73"/>
    <w:rsid w:val="007650F3"/>
    <w:rsid w:val="00782A80"/>
    <w:rsid w:val="00782FC4"/>
    <w:rsid w:val="00787BA1"/>
    <w:rsid w:val="00792DB1"/>
    <w:rsid w:val="00793EB4"/>
    <w:rsid w:val="00793FE7"/>
    <w:rsid w:val="007960FB"/>
    <w:rsid w:val="00796345"/>
    <w:rsid w:val="007A33D0"/>
    <w:rsid w:val="007A41ED"/>
    <w:rsid w:val="007A6D42"/>
    <w:rsid w:val="007A7807"/>
    <w:rsid w:val="007B027F"/>
    <w:rsid w:val="007B0BE1"/>
    <w:rsid w:val="007B1EB4"/>
    <w:rsid w:val="007B40EC"/>
    <w:rsid w:val="007B7B2D"/>
    <w:rsid w:val="007C132F"/>
    <w:rsid w:val="007C6D1D"/>
    <w:rsid w:val="007D04C5"/>
    <w:rsid w:val="007D1CA5"/>
    <w:rsid w:val="007E04D3"/>
    <w:rsid w:val="007E1856"/>
    <w:rsid w:val="007E366C"/>
    <w:rsid w:val="007E40A0"/>
    <w:rsid w:val="007E50B4"/>
    <w:rsid w:val="007F47D1"/>
    <w:rsid w:val="00803E8A"/>
    <w:rsid w:val="00806C30"/>
    <w:rsid w:val="008102CC"/>
    <w:rsid w:val="008116B4"/>
    <w:rsid w:val="00813F42"/>
    <w:rsid w:val="008163FA"/>
    <w:rsid w:val="008172BC"/>
    <w:rsid w:val="00821EA6"/>
    <w:rsid w:val="0082358B"/>
    <w:rsid w:val="008275FB"/>
    <w:rsid w:val="00830FA0"/>
    <w:rsid w:val="008328AA"/>
    <w:rsid w:val="00834DB4"/>
    <w:rsid w:val="008371F1"/>
    <w:rsid w:val="00841453"/>
    <w:rsid w:val="008462AE"/>
    <w:rsid w:val="00846ED3"/>
    <w:rsid w:val="008478D7"/>
    <w:rsid w:val="008608A7"/>
    <w:rsid w:val="008616A2"/>
    <w:rsid w:val="00862014"/>
    <w:rsid w:val="00862606"/>
    <w:rsid w:val="00866181"/>
    <w:rsid w:val="00866409"/>
    <w:rsid w:val="00867868"/>
    <w:rsid w:val="00867F74"/>
    <w:rsid w:val="00872A5C"/>
    <w:rsid w:val="008775FB"/>
    <w:rsid w:val="00880AA6"/>
    <w:rsid w:val="00886124"/>
    <w:rsid w:val="00887CD1"/>
    <w:rsid w:val="008951E7"/>
    <w:rsid w:val="00897784"/>
    <w:rsid w:val="008A0725"/>
    <w:rsid w:val="008A082F"/>
    <w:rsid w:val="008A3528"/>
    <w:rsid w:val="008A3B97"/>
    <w:rsid w:val="008A4362"/>
    <w:rsid w:val="008A67D4"/>
    <w:rsid w:val="008C7875"/>
    <w:rsid w:val="008C7A1B"/>
    <w:rsid w:val="008D0AFF"/>
    <w:rsid w:val="008D34C8"/>
    <w:rsid w:val="008D64FD"/>
    <w:rsid w:val="008D6895"/>
    <w:rsid w:val="008E1184"/>
    <w:rsid w:val="008E3286"/>
    <w:rsid w:val="008E4C80"/>
    <w:rsid w:val="008F0D25"/>
    <w:rsid w:val="00904A0E"/>
    <w:rsid w:val="00906708"/>
    <w:rsid w:val="009101CB"/>
    <w:rsid w:val="00910278"/>
    <w:rsid w:val="00910439"/>
    <w:rsid w:val="00912CB5"/>
    <w:rsid w:val="00914C15"/>
    <w:rsid w:val="00920A86"/>
    <w:rsid w:val="00930E2F"/>
    <w:rsid w:val="00932D76"/>
    <w:rsid w:val="00932F0E"/>
    <w:rsid w:val="00935921"/>
    <w:rsid w:val="009378CB"/>
    <w:rsid w:val="00942652"/>
    <w:rsid w:val="00947002"/>
    <w:rsid w:val="009515B4"/>
    <w:rsid w:val="009519B5"/>
    <w:rsid w:val="00957BD4"/>
    <w:rsid w:val="009631B9"/>
    <w:rsid w:val="00963AAF"/>
    <w:rsid w:val="00964ABA"/>
    <w:rsid w:val="009655B3"/>
    <w:rsid w:val="00971CEB"/>
    <w:rsid w:val="00981FC0"/>
    <w:rsid w:val="009827A9"/>
    <w:rsid w:val="00983510"/>
    <w:rsid w:val="00983EB5"/>
    <w:rsid w:val="009A2FD7"/>
    <w:rsid w:val="009A62C5"/>
    <w:rsid w:val="009B222D"/>
    <w:rsid w:val="009C5AFC"/>
    <w:rsid w:val="009D5A7B"/>
    <w:rsid w:val="009E01DE"/>
    <w:rsid w:val="009E0D58"/>
    <w:rsid w:val="009E1055"/>
    <w:rsid w:val="009E49DF"/>
    <w:rsid w:val="009E5E78"/>
    <w:rsid w:val="009F3387"/>
    <w:rsid w:val="009F3F32"/>
    <w:rsid w:val="00A00AE1"/>
    <w:rsid w:val="00A05422"/>
    <w:rsid w:val="00A12104"/>
    <w:rsid w:val="00A16449"/>
    <w:rsid w:val="00A27862"/>
    <w:rsid w:val="00A33468"/>
    <w:rsid w:val="00A33E6F"/>
    <w:rsid w:val="00A4013B"/>
    <w:rsid w:val="00A403DA"/>
    <w:rsid w:val="00A415DC"/>
    <w:rsid w:val="00A41955"/>
    <w:rsid w:val="00A438A2"/>
    <w:rsid w:val="00A46EB9"/>
    <w:rsid w:val="00A5272D"/>
    <w:rsid w:val="00A5291C"/>
    <w:rsid w:val="00A53150"/>
    <w:rsid w:val="00A547A0"/>
    <w:rsid w:val="00A60039"/>
    <w:rsid w:val="00A654F1"/>
    <w:rsid w:val="00A70751"/>
    <w:rsid w:val="00A77DB6"/>
    <w:rsid w:val="00A80346"/>
    <w:rsid w:val="00A849D1"/>
    <w:rsid w:val="00A92026"/>
    <w:rsid w:val="00A926C6"/>
    <w:rsid w:val="00A92819"/>
    <w:rsid w:val="00A93301"/>
    <w:rsid w:val="00A943F9"/>
    <w:rsid w:val="00AA0AE9"/>
    <w:rsid w:val="00AA12CF"/>
    <w:rsid w:val="00AA70DC"/>
    <w:rsid w:val="00AB186A"/>
    <w:rsid w:val="00AB4AC4"/>
    <w:rsid w:val="00AB53E4"/>
    <w:rsid w:val="00AC37A8"/>
    <w:rsid w:val="00AC7D64"/>
    <w:rsid w:val="00AD00A0"/>
    <w:rsid w:val="00AD08E6"/>
    <w:rsid w:val="00AD428D"/>
    <w:rsid w:val="00AD7F01"/>
    <w:rsid w:val="00AE1D78"/>
    <w:rsid w:val="00AE264E"/>
    <w:rsid w:val="00AE3D4C"/>
    <w:rsid w:val="00AE4D80"/>
    <w:rsid w:val="00AE5449"/>
    <w:rsid w:val="00AE7C15"/>
    <w:rsid w:val="00AF2768"/>
    <w:rsid w:val="00AF5E05"/>
    <w:rsid w:val="00AF729C"/>
    <w:rsid w:val="00AF7BB6"/>
    <w:rsid w:val="00B04E3E"/>
    <w:rsid w:val="00B06D6C"/>
    <w:rsid w:val="00B07D97"/>
    <w:rsid w:val="00B10500"/>
    <w:rsid w:val="00B16A31"/>
    <w:rsid w:val="00B17591"/>
    <w:rsid w:val="00B30EAE"/>
    <w:rsid w:val="00B403B7"/>
    <w:rsid w:val="00B502DF"/>
    <w:rsid w:val="00B509D3"/>
    <w:rsid w:val="00B52D99"/>
    <w:rsid w:val="00B71264"/>
    <w:rsid w:val="00B847DB"/>
    <w:rsid w:val="00B9431C"/>
    <w:rsid w:val="00B9573E"/>
    <w:rsid w:val="00BA447E"/>
    <w:rsid w:val="00BA7ED3"/>
    <w:rsid w:val="00BB0F80"/>
    <w:rsid w:val="00BB3F05"/>
    <w:rsid w:val="00BB5381"/>
    <w:rsid w:val="00BC17BC"/>
    <w:rsid w:val="00BC1BE7"/>
    <w:rsid w:val="00BC1DD9"/>
    <w:rsid w:val="00BD3BEE"/>
    <w:rsid w:val="00BE4420"/>
    <w:rsid w:val="00BE44C6"/>
    <w:rsid w:val="00BE4E41"/>
    <w:rsid w:val="00BE6855"/>
    <w:rsid w:val="00BE77D8"/>
    <w:rsid w:val="00BE7C98"/>
    <w:rsid w:val="00BF1857"/>
    <w:rsid w:val="00BF2675"/>
    <w:rsid w:val="00BF6946"/>
    <w:rsid w:val="00BF792B"/>
    <w:rsid w:val="00C04106"/>
    <w:rsid w:val="00C048E1"/>
    <w:rsid w:val="00C05107"/>
    <w:rsid w:val="00C07C5B"/>
    <w:rsid w:val="00C1341B"/>
    <w:rsid w:val="00C14C78"/>
    <w:rsid w:val="00C1631A"/>
    <w:rsid w:val="00C25A12"/>
    <w:rsid w:val="00C25E18"/>
    <w:rsid w:val="00C37211"/>
    <w:rsid w:val="00C379D0"/>
    <w:rsid w:val="00C43A6B"/>
    <w:rsid w:val="00C4505C"/>
    <w:rsid w:val="00C4790E"/>
    <w:rsid w:val="00C47B13"/>
    <w:rsid w:val="00C539BB"/>
    <w:rsid w:val="00C6038B"/>
    <w:rsid w:val="00C62AF3"/>
    <w:rsid w:val="00C74BA2"/>
    <w:rsid w:val="00C75BDF"/>
    <w:rsid w:val="00CA1E1D"/>
    <w:rsid w:val="00CA1E76"/>
    <w:rsid w:val="00CA2017"/>
    <w:rsid w:val="00CA54B9"/>
    <w:rsid w:val="00CA7E04"/>
    <w:rsid w:val="00CB1D5E"/>
    <w:rsid w:val="00CB3DF5"/>
    <w:rsid w:val="00CC0778"/>
    <w:rsid w:val="00CC4AF4"/>
    <w:rsid w:val="00CC516B"/>
    <w:rsid w:val="00CC5EE0"/>
    <w:rsid w:val="00CC6A84"/>
    <w:rsid w:val="00CD3D0D"/>
    <w:rsid w:val="00CD4741"/>
    <w:rsid w:val="00CE0A88"/>
    <w:rsid w:val="00CE1817"/>
    <w:rsid w:val="00CE2C2A"/>
    <w:rsid w:val="00CE3F1B"/>
    <w:rsid w:val="00CF4E43"/>
    <w:rsid w:val="00CF5990"/>
    <w:rsid w:val="00D0118F"/>
    <w:rsid w:val="00D02680"/>
    <w:rsid w:val="00D126A8"/>
    <w:rsid w:val="00D13784"/>
    <w:rsid w:val="00D14878"/>
    <w:rsid w:val="00D16CCA"/>
    <w:rsid w:val="00D179F4"/>
    <w:rsid w:val="00D17E30"/>
    <w:rsid w:val="00D21090"/>
    <w:rsid w:val="00D22360"/>
    <w:rsid w:val="00D32435"/>
    <w:rsid w:val="00D37C6F"/>
    <w:rsid w:val="00D4011B"/>
    <w:rsid w:val="00D411D6"/>
    <w:rsid w:val="00D42124"/>
    <w:rsid w:val="00D44146"/>
    <w:rsid w:val="00D456BF"/>
    <w:rsid w:val="00D45F95"/>
    <w:rsid w:val="00D4741C"/>
    <w:rsid w:val="00D51159"/>
    <w:rsid w:val="00D550F9"/>
    <w:rsid w:val="00D61CC5"/>
    <w:rsid w:val="00D64F53"/>
    <w:rsid w:val="00D66863"/>
    <w:rsid w:val="00D765BF"/>
    <w:rsid w:val="00D80C23"/>
    <w:rsid w:val="00D859C1"/>
    <w:rsid w:val="00D87E3D"/>
    <w:rsid w:val="00D9058C"/>
    <w:rsid w:val="00D9095A"/>
    <w:rsid w:val="00D920BE"/>
    <w:rsid w:val="00D9321B"/>
    <w:rsid w:val="00DA1FC6"/>
    <w:rsid w:val="00DB278E"/>
    <w:rsid w:val="00DB5799"/>
    <w:rsid w:val="00DB5AC4"/>
    <w:rsid w:val="00DB62D2"/>
    <w:rsid w:val="00DB713D"/>
    <w:rsid w:val="00DC1D35"/>
    <w:rsid w:val="00DC59CD"/>
    <w:rsid w:val="00DD6C01"/>
    <w:rsid w:val="00DE2E22"/>
    <w:rsid w:val="00DE3D56"/>
    <w:rsid w:val="00DF70AB"/>
    <w:rsid w:val="00E0083A"/>
    <w:rsid w:val="00E03F1F"/>
    <w:rsid w:val="00E04948"/>
    <w:rsid w:val="00E10549"/>
    <w:rsid w:val="00E20AFE"/>
    <w:rsid w:val="00E2477C"/>
    <w:rsid w:val="00E26DF0"/>
    <w:rsid w:val="00E3138C"/>
    <w:rsid w:val="00E31FAA"/>
    <w:rsid w:val="00E35D73"/>
    <w:rsid w:val="00E3707D"/>
    <w:rsid w:val="00E41F56"/>
    <w:rsid w:val="00E43129"/>
    <w:rsid w:val="00E45EFC"/>
    <w:rsid w:val="00E5134F"/>
    <w:rsid w:val="00E51F87"/>
    <w:rsid w:val="00E569F6"/>
    <w:rsid w:val="00E62682"/>
    <w:rsid w:val="00E717E4"/>
    <w:rsid w:val="00E928D5"/>
    <w:rsid w:val="00E96214"/>
    <w:rsid w:val="00EA0626"/>
    <w:rsid w:val="00EA1575"/>
    <w:rsid w:val="00EA4206"/>
    <w:rsid w:val="00EA50B8"/>
    <w:rsid w:val="00EB0039"/>
    <w:rsid w:val="00EB6467"/>
    <w:rsid w:val="00EC6208"/>
    <w:rsid w:val="00EC6971"/>
    <w:rsid w:val="00EC731C"/>
    <w:rsid w:val="00ED30BF"/>
    <w:rsid w:val="00ED3D93"/>
    <w:rsid w:val="00ED7EE8"/>
    <w:rsid w:val="00EE0F12"/>
    <w:rsid w:val="00EE19BA"/>
    <w:rsid w:val="00EE2C67"/>
    <w:rsid w:val="00EE573B"/>
    <w:rsid w:val="00EE5D3D"/>
    <w:rsid w:val="00EE7D1D"/>
    <w:rsid w:val="00F00D15"/>
    <w:rsid w:val="00F04030"/>
    <w:rsid w:val="00F056BC"/>
    <w:rsid w:val="00F11FCE"/>
    <w:rsid w:val="00F12028"/>
    <w:rsid w:val="00F14050"/>
    <w:rsid w:val="00F15DA1"/>
    <w:rsid w:val="00F3085E"/>
    <w:rsid w:val="00F30C5B"/>
    <w:rsid w:val="00F37AE0"/>
    <w:rsid w:val="00F47DED"/>
    <w:rsid w:val="00F528A3"/>
    <w:rsid w:val="00F550D6"/>
    <w:rsid w:val="00F57A01"/>
    <w:rsid w:val="00F6056C"/>
    <w:rsid w:val="00F74A12"/>
    <w:rsid w:val="00F77CA1"/>
    <w:rsid w:val="00F82710"/>
    <w:rsid w:val="00F863B7"/>
    <w:rsid w:val="00F8724B"/>
    <w:rsid w:val="00F90CBA"/>
    <w:rsid w:val="00F96697"/>
    <w:rsid w:val="00FA0E0C"/>
    <w:rsid w:val="00FA3DBB"/>
    <w:rsid w:val="00FA61B7"/>
    <w:rsid w:val="00FA6C71"/>
    <w:rsid w:val="00FC6CFB"/>
    <w:rsid w:val="00FD07CA"/>
    <w:rsid w:val="00FD17D6"/>
    <w:rsid w:val="00FD68E7"/>
    <w:rsid w:val="00FE1CEC"/>
    <w:rsid w:val="00FE677D"/>
    <w:rsid w:val="00FE6E60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0B1F"/>
  <w15:docId w15:val="{7D4C127B-7B8E-4A1B-BF84-D4430F7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69FE"/>
    <w:pPr>
      <w:ind w:left="720"/>
      <w:contextualSpacing/>
    </w:pPr>
  </w:style>
  <w:style w:type="paragraph" w:customStyle="1" w:styleId="Default">
    <w:name w:val="Default"/>
    <w:rsid w:val="00F82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B22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222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E1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1D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D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D4B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32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5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Ивановна</dc:creator>
  <cp:lastModifiedBy>Маркова Инесса Владимировна</cp:lastModifiedBy>
  <cp:revision>448</cp:revision>
  <cp:lastPrinted>2020-08-12T09:23:00Z</cp:lastPrinted>
  <dcterms:created xsi:type="dcterms:W3CDTF">2014-07-31T08:19:00Z</dcterms:created>
  <dcterms:modified xsi:type="dcterms:W3CDTF">2020-08-13T05:53:00Z</dcterms:modified>
</cp:coreProperties>
</file>