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17" w:rsidRDefault="00FD5C17" w:rsidP="00DD7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523C" w:rsidRDefault="0007523C" w:rsidP="00DD7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689" w:rsidRPr="00330EFC" w:rsidRDefault="00DD7689" w:rsidP="00DD7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ПОЯСНИТЕЛЬНАЯ ЗАПИСКА</w:t>
      </w:r>
    </w:p>
    <w:p w:rsidR="00DD7689" w:rsidRPr="00330EFC" w:rsidRDefault="00DD7689" w:rsidP="00952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FB4823"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проекту</w:t>
      </w: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решения Думы города Сургута «О внесении изменений</w:t>
      </w:r>
      <w:r w:rsidR="00952AA3"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</w:t>
      </w:r>
      <w:r w:rsidR="00F105FE"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от</w:t>
      </w: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26.12.2017 № 206-VI ДГ </w:t>
      </w:r>
    </w:p>
    <w:p w:rsidR="00FD5C17" w:rsidRPr="00330EFC" w:rsidRDefault="00DD7689" w:rsidP="00DD7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правилах благоустройства территории города Сургута»</w:t>
      </w:r>
      <w:r w:rsidR="00FD5C17"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52AA3" w:rsidRPr="00330EFC" w:rsidRDefault="00FD5C17" w:rsidP="009775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- </w:t>
      </w:r>
      <w:r w:rsidRPr="00330EFC">
        <w:rPr>
          <w:rFonts w:ascii="Times New Roman" w:hAnsi="Times New Roman" w:cs="Times New Roman"/>
          <w:sz w:val="26"/>
          <w:szCs w:val="26"/>
        </w:rPr>
        <w:t>проект решения Думы)</w:t>
      </w:r>
    </w:p>
    <w:p w:rsidR="00952AA3" w:rsidRPr="00330EFC" w:rsidRDefault="00952AA3" w:rsidP="00991C1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3CD7" w:rsidRPr="00330EFC" w:rsidRDefault="00983CD7" w:rsidP="00983CD7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 учетом замечаний и предложений ООО «Сибпромстрой-</w:t>
      </w:r>
      <w:proofErr w:type="spellStart"/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>Югория</w:t>
      </w:r>
      <w:proofErr w:type="spellEnd"/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                      и СГМУП «СКЦ Природа» </w:t>
      </w:r>
      <w:r w:rsidRPr="00330EFC">
        <w:rPr>
          <w:rFonts w:ascii="Times New Roman" w:hAnsi="Times New Roman" w:cs="Times New Roman"/>
          <w:sz w:val="26"/>
          <w:szCs w:val="26"/>
        </w:rPr>
        <w:t xml:space="preserve">по результатам проведения публичных консультаций </w:t>
      </w:r>
      <w:r w:rsidR="00991C1E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30EFC">
        <w:rPr>
          <w:rFonts w:ascii="Times New Roman" w:hAnsi="Times New Roman" w:cs="Times New Roman"/>
          <w:sz w:val="26"/>
          <w:szCs w:val="26"/>
        </w:rPr>
        <w:t>в целях проведения углубленной оценки регулирующего воздействия  предлагаемого правового ре</w:t>
      </w:r>
      <w:r w:rsidR="00991C1E">
        <w:rPr>
          <w:rFonts w:ascii="Times New Roman" w:hAnsi="Times New Roman" w:cs="Times New Roman"/>
          <w:sz w:val="26"/>
          <w:szCs w:val="26"/>
        </w:rPr>
        <w:t xml:space="preserve">гулирования и сборе предложений </w:t>
      </w:r>
      <w:r w:rsidRPr="00330EFC">
        <w:rPr>
          <w:rFonts w:ascii="Times New Roman" w:hAnsi="Times New Roman" w:cs="Times New Roman"/>
          <w:sz w:val="26"/>
          <w:szCs w:val="26"/>
        </w:rPr>
        <w:t>от участников публичных консультаций по проекту решения Думы города  «О внесении изменений в решение Думы города от 26.12.2017 № 206-VI ДГ «О Правилах благоустройства территории города Сургута»</w:t>
      </w:r>
      <w:r w:rsidR="00E45320" w:rsidRPr="00330EFC">
        <w:rPr>
          <w:rFonts w:ascii="Times New Roman" w:hAnsi="Times New Roman" w:cs="Times New Roman"/>
          <w:sz w:val="26"/>
          <w:szCs w:val="26"/>
        </w:rPr>
        <w:t>,</w:t>
      </w:r>
      <w:r w:rsidRPr="00330EFC">
        <w:rPr>
          <w:rFonts w:ascii="Times New Roman" w:hAnsi="Times New Roman" w:cs="Times New Roman"/>
          <w:sz w:val="26"/>
          <w:szCs w:val="26"/>
        </w:rPr>
        <w:t xml:space="preserve"> проект решения Думы изменен в следующем:</w:t>
      </w:r>
    </w:p>
    <w:p w:rsidR="00983CD7" w:rsidRPr="00330EFC" w:rsidRDefault="00B036DB" w:rsidP="00B036DB">
      <w:pPr>
        <w:pStyle w:val="Default"/>
        <w:tabs>
          <w:tab w:val="left" w:pos="709"/>
        </w:tabs>
        <w:spacing w:after="0" w:line="240" w:lineRule="auto"/>
        <w:ind w:firstLine="567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</w:t>
      </w:r>
      <w:r w:rsidR="00983CD7" w:rsidRPr="00330EFC">
        <w:rPr>
          <w:color w:val="auto"/>
          <w:sz w:val="26"/>
          <w:szCs w:val="26"/>
        </w:rPr>
        <w:t xml:space="preserve">1. </w:t>
      </w:r>
      <w:r w:rsidR="00E45320" w:rsidRPr="00330EFC">
        <w:rPr>
          <w:color w:val="auto"/>
          <w:sz w:val="26"/>
          <w:szCs w:val="26"/>
        </w:rPr>
        <w:t>П</w:t>
      </w:r>
      <w:r w:rsidR="00983CD7" w:rsidRPr="00330EFC">
        <w:rPr>
          <w:color w:val="auto"/>
          <w:sz w:val="26"/>
          <w:szCs w:val="26"/>
        </w:rPr>
        <w:t>ункт 11 части 52 статьи 8 приложения к решению изложен                                          в следующей редакции:</w:t>
      </w:r>
    </w:p>
    <w:p w:rsidR="00653DB9" w:rsidRPr="00330EFC" w:rsidRDefault="00DE435A" w:rsidP="00B036DB">
      <w:pPr>
        <w:pStyle w:val="Default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83CD7" w:rsidRPr="00330EFC">
        <w:rPr>
          <w:sz w:val="26"/>
          <w:szCs w:val="26"/>
        </w:rPr>
        <w:t>11) при производстве работ по строительству инженерной, коммунальной инфраструктуры, линейных объектов в границах утвержденных красных линий улиц (дорог), строительство которых осуществляется без использования бюджетных средств, в целях реализ</w:t>
      </w:r>
      <w:r w:rsidR="00653DB9" w:rsidRPr="00330EFC">
        <w:rPr>
          <w:sz w:val="26"/>
          <w:szCs w:val="26"/>
        </w:rPr>
        <w:t>а</w:t>
      </w:r>
      <w:r w:rsidR="00B036DB">
        <w:rPr>
          <w:sz w:val="26"/>
          <w:szCs w:val="26"/>
        </w:rPr>
        <w:t>ции вопросов местного значения</w:t>
      </w:r>
      <w:r>
        <w:rPr>
          <w:sz w:val="26"/>
          <w:szCs w:val="26"/>
        </w:rPr>
        <w:t>»</w:t>
      </w:r>
      <w:r w:rsidR="00B036DB">
        <w:rPr>
          <w:sz w:val="26"/>
          <w:szCs w:val="26"/>
        </w:rPr>
        <w:t>.</w:t>
      </w:r>
    </w:p>
    <w:p w:rsidR="00E45320" w:rsidRPr="00330EFC" w:rsidRDefault="00653DB9" w:rsidP="00B036DB">
      <w:pPr>
        <w:pStyle w:val="Default"/>
        <w:spacing w:after="0" w:line="240" w:lineRule="auto"/>
        <w:ind w:firstLine="709"/>
        <w:jc w:val="both"/>
        <w:rPr>
          <w:sz w:val="26"/>
          <w:szCs w:val="26"/>
        </w:rPr>
      </w:pPr>
      <w:r w:rsidRPr="00330EFC">
        <w:rPr>
          <w:sz w:val="26"/>
          <w:szCs w:val="26"/>
        </w:rPr>
        <w:t>2. Прилож</w:t>
      </w:r>
      <w:r w:rsidR="00DE435A">
        <w:rPr>
          <w:sz w:val="26"/>
          <w:szCs w:val="26"/>
        </w:rPr>
        <w:t>ение 6 к Правилам изменено с учё</w:t>
      </w:r>
      <w:r w:rsidRPr="00330EFC">
        <w:rPr>
          <w:sz w:val="26"/>
          <w:szCs w:val="26"/>
        </w:rPr>
        <w:t xml:space="preserve">том </w:t>
      </w:r>
      <w:r w:rsidR="00E45320" w:rsidRPr="00330EFC">
        <w:rPr>
          <w:sz w:val="26"/>
          <w:szCs w:val="26"/>
        </w:rPr>
        <w:t>приведения                                          в соответствие коэффициентов восстановительной стоимо</w:t>
      </w:r>
      <w:r w:rsidR="00DE435A">
        <w:rPr>
          <w:sz w:val="26"/>
          <w:szCs w:val="26"/>
        </w:rPr>
        <w:t>сти за снос зелё</w:t>
      </w:r>
      <w:r w:rsidRPr="00330EFC">
        <w:rPr>
          <w:sz w:val="26"/>
          <w:szCs w:val="26"/>
        </w:rPr>
        <w:t xml:space="preserve">ных насаждений </w:t>
      </w:r>
      <w:r w:rsidR="00E45320" w:rsidRPr="00330EFC">
        <w:rPr>
          <w:sz w:val="26"/>
          <w:szCs w:val="26"/>
        </w:rPr>
        <w:t>в зависимости от вида разре</w:t>
      </w:r>
      <w:r w:rsidRPr="00330EFC">
        <w:rPr>
          <w:sz w:val="26"/>
          <w:szCs w:val="26"/>
        </w:rPr>
        <w:t>шенного использования земельных участков в городе Сургуте</w:t>
      </w:r>
      <w:r w:rsidR="00E45320" w:rsidRPr="00330EFC">
        <w:rPr>
          <w:sz w:val="26"/>
          <w:szCs w:val="26"/>
        </w:rPr>
        <w:t>,</w:t>
      </w:r>
      <w:r w:rsidRPr="00330EFC">
        <w:rPr>
          <w:sz w:val="26"/>
          <w:szCs w:val="26"/>
        </w:rPr>
        <w:t xml:space="preserve"> согласно утвержденным</w:t>
      </w:r>
      <w:r w:rsidR="00E45320" w:rsidRPr="00330EFC">
        <w:rPr>
          <w:sz w:val="26"/>
          <w:szCs w:val="26"/>
        </w:rPr>
        <w:t xml:space="preserve"> Правил</w:t>
      </w:r>
      <w:r w:rsidRPr="00330EFC">
        <w:rPr>
          <w:sz w:val="26"/>
          <w:szCs w:val="26"/>
        </w:rPr>
        <w:t>ам</w:t>
      </w:r>
      <w:r w:rsidR="00E45320" w:rsidRPr="00330EFC">
        <w:rPr>
          <w:sz w:val="26"/>
          <w:szCs w:val="26"/>
        </w:rPr>
        <w:t xml:space="preserve"> землепользования </w:t>
      </w:r>
      <w:r w:rsidR="00FD6760">
        <w:rPr>
          <w:sz w:val="26"/>
          <w:szCs w:val="26"/>
        </w:rPr>
        <w:t xml:space="preserve">                     </w:t>
      </w:r>
      <w:r w:rsidR="00DE435A">
        <w:rPr>
          <w:sz w:val="26"/>
          <w:szCs w:val="26"/>
        </w:rPr>
        <w:t xml:space="preserve">и застройки </w:t>
      </w:r>
      <w:bookmarkStart w:id="0" w:name="_GoBack"/>
      <w:bookmarkEnd w:id="0"/>
      <w:r w:rsidR="00E45320" w:rsidRPr="00330EFC">
        <w:rPr>
          <w:sz w:val="26"/>
          <w:szCs w:val="26"/>
        </w:rPr>
        <w:t xml:space="preserve">на территории города Сургута. Раздел </w:t>
      </w:r>
      <w:r w:rsidR="00E45320" w:rsidRPr="00330EFC">
        <w:rPr>
          <w:sz w:val="26"/>
          <w:szCs w:val="26"/>
          <w:lang w:val="en-US"/>
        </w:rPr>
        <w:t>II</w:t>
      </w:r>
      <w:r w:rsidR="00E45320" w:rsidRPr="00330EFC">
        <w:rPr>
          <w:sz w:val="26"/>
          <w:szCs w:val="26"/>
        </w:rPr>
        <w:t>. Градостроительные регламенты. Основные виды и параметры разрешенного использования земельных участков и объектов капитального строительства.</w:t>
      </w:r>
    </w:p>
    <w:p w:rsidR="00330EFC" w:rsidRPr="00330EFC" w:rsidRDefault="00330EFC" w:rsidP="00B03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0EFC">
        <w:rPr>
          <w:rFonts w:ascii="Times New Roman" w:hAnsi="Times New Roman" w:cs="Times New Roman"/>
          <w:sz w:val="26"/>
          <w:szCs w:val="26"/>
        </w:rPr>
        <w:t xml:space="preserve">Также в рамках проведения процедуры </w:t>
      </w:r>
      <w:r w:rsidR="00FD6760" w:rsidRPr="00330EFC">
        <w:rPr>
          <w:rFonts w:ascii="Times New Roman" w:hAnsi="Times New Roman" w:cs="Times New Roman"/>
          <w:sz w:val="26"/>
          <w:szCs w:val="26"/>
        </w:rPr>
        <w:t xml:space="preserve">оценки регулирующего </w:t>
      </w:r>
      <w:proofErr w:type="gramStart"/>
      <w:r w:rsidR="00FD6760" w:rsidRPr="00330EFC">
        <w:rPr>
          <w:rFonts w:ascii="Times New Roman" w:hAnsi="Times New Roman" w:cs="Times New Roman"/>
          <w:sz w:val="26"/>
          <w:szCs w:val="26"/>
        </w:rPr>
        <w:t>воздействия  предлагаемого</w:t>
      </w:r>
      <w:proofErr w:type="gramEnd"/>
      <w:r w:rsidR="00FD6760" w:rsidRPr="00330EFC">
        <w:rPr>
          <w:rFonts w:ascii="Times New Roman" w:hAnsi="Times New Roman" w:cs="Times New Roman"/>
          <w:sz w:val="26"/>
          <w:szCs w:val="26"/>
        </w:rPr>
        <w:t xml:space="preserve"> правового ре</w:t>
      </w:r>
      <w:r w:rsidR="00FD6760">
        <w:rPr>
          <w:rFonts w:ascii="Times New Roman" w:hAnsi="Times New Roman" w:cs="Times New Roman"/>
          <w:sz w:val="26"/>
          <w:szCs w:val="26"/>
        </w:rPr>
        <w:t xml:space="preserve">гулирования проекта решения Думы, </w:t>
      </w:r>
      <w:r w:rsidRPr="00330EFC">
        <w:rPr>
          <w:rFonts w:ascii="Times New Roman" w:hAnsi="Times New Roman" w:cs="Times New Roman"/>
          <w:sz w:val="26"/>
          <w:szCs w:val="26"/>
        </w:rPr>
        <w:t>было проведено заседание рабочей группы по разработке коэффициентов по восстановительной стоимости, согласно которому принято следующее</w:t>
      </w:r>
      <w:r w:rsidR="00BF18F6">
        <w:rPr>
          <w:rFonts w:ascii="Times New Roman" w:hAnsi="Times New Roman" w:cs="Times New Roman"/>
          <w:sz w:val="26"/>
          <w:szCs w:val="26"/>
        </w:rPr>
        <w:t xml:space="preserve"> решение</w:t>
      </w:r>
      <w:r w:rsidRPr="00330EFC">
        <w:rPr>
          <w:rFonts w:ascii="Times New Roman" w:hAnsi="Times New Roman" w:cs="Times New Roman"/>
          <w:sz w:val="26"/>
          <w:szCs w:val="26"/>
        </w:rPr>
        <w:t>:</w:t>
      </w:r>
    </w:p>
    <w:p w:rsidR="00330EFC" w:rsidRPr="00330EFC" w:rsidRDefault="00330EFC" w:rsidP="00B036DB">
      <w:pPr>
        <w:spacing w:after="0" w:line="240" w:lineRule="auto"/>
        <w:ind w:firstLine="708"/>
        <w:rPr>
          <w:rFonts w:ascii="Times New Roman" w:eastAsia="SimSun" w:hAnsi="Times New Roman" w:cs="Times New Roman"/>
          <w:sz w:val="26"/>
          <w:szCs w:val="26"/>
        </w:rPr>
      </w:pPr>
      <w:r w:rsidRPr="00330EFC">
        <w:rPr>
          <w:rFonts w:ascii="Times New Roman" w:hAnsi="Times New Roman" w:cs="Times New Roman"/>
          <w:sz w:val="26"/>
          <w:szCs w:val="26"/>
        </w:rPr>
        <w:t xml:space="preserve">1. Коэффициент </w:t>
      </w:r>
      <w:r w:rsidRPr="00330EFC">
        <w:rPr>
          <w:rFonts w:ascii="Times New Roman" w:eastAsia="SimSun" w:hAnsi="Times New Roman" w:cs="Times New Roman"/>
          <w:sz w:val="26"/>
          <w:szCs w:val="26"/>
        </w:rPr>
        <w:t>вида разрешённого использования земельного участка «</w:t>
      </w:r>
      <w:bookmarkStart w:id="1" w:name="sub_1023"/>
      <w:r w:rsidRPr="00330EFC">
        <w:rPr>
          <w:rFonts w:ascii="Times New Roman" w:eastAsia="SimSun" w:hAnsi="Times New Roman" w:cs="Times New Roman"/>
          <w:sz w:val="26"/>
          <w:szCs w:val="26"/>
        </w:rPr>
        <w:t>Блокированная жилая застройка</w:t>
      </w:r>
      <w:bookmarkEnd w:id="1"/>
      <w:r w:rsidRPr="00330EFC">
        <w:rPr>
          <w:rFonts w:ascii="Times New Roman" w:eastAsia="SimSun" w:hAnsi="Times New Roman" w:cs="Times New Roman"/>
          <w:sz w:val="26"/>
          <w:szCs w:val="26"/>
        </w:rPr>
        <w:t>» изменить с 1,0 на 0,1</w:t>
      </w:r>
      <w:r w:rsidR="00B036DB">
        <w:rPr>
          <w:rFonts w:ascii="Times New Roman" w:eastAsia="SimSun" w:hAnsi="Times New Roman" w:cs="Times New Roman"/>
          <w:sz w:val="26"/>
          <w:szCs w:val="26"/>
        </w:rPr>
        <w:t>.</w:t>
      </w:r>
    </w:p>
    <w:p w:rsidR="00330EFC" w:rsidRPr="00330EFC" w:rsidRDefault="00330EFC" w:rsidP="00B03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30EFC">
        <w:rPr>
          <w:rFonts w:ascii="Times New Roman" w:hAnsi="Times New Roman" w:cs="Times New Roman"/>
          <w:sz w:val="26"/>
          <w:szCs w:val="26"/>
        </w:rPr>
        <w:t xml:space="preserve">2. </w:t>
      </w:r>
      <w:r w:rsidRPr="00330EFC">
        <w:rPr>
          <w:rFonts w:ascii="Times New Roman" w:eastAsia="SimSun" w:hAnsi="Times New Roman" w:cs="Times New Roman"/>
          <w:sz w:val="26"/>
          <w:szCs w:val="26"/>
        </w:rPr>
        <w:t>Установить к</w:t>
      </w:r>
      <w:r w:rsidRPr="00330EFC">
        <w:rPr>
          <w:rFonts w:ascii="Times New Roman" w:hAnsi="Times New Roman" w:cs="Times New Roman"/>
          <w:sz w:val="26"/>
          <w:szCs w:val="26"/>
        </w:rPr>
        <w:t xml:space="preserve">оэффициенты </w:t>
      </w:r>
      <w:r w:rsidRPr="00330EFC">
        <w:rPr>
          <w:rFonts w:ascii="Times New Roman" w:eastAsia="SimSun" w:hAnsi="Times New Roman" w:cs="Times New Roman"/>
          <w:sz w:val="26"/>
          <w:szCs w:val="26"/>
        </w:rPr>
        <w:t>для видов разрешённого использования земельного участка:</w:t>
      </w:r>
      <w:bookmarkStart w:id="2" w:name="sub_1031"/>
      <w:bookmarkStart w:id="3" w:name="sub_1032"/>
      <w:r w:rsidRPr="00330EFC">
        <w:rPr>
          <w:rFonts w:ascii="Times New Roman" w:hAnsi="Times New Roman" w:cs="Times New Roman"/>
          <w:sz w:val="26"/>
          <w:szCs w:val="26"/>
        </w:rPr>
        <w:t xml:space="preserve"> </w:t>
      </w:r>
      <w:r w:rsidRPr="00330EFC">
        <w:rPr>
          <w:rFonts w:ascii="Times New Roman" w:eastAsia="SimSun" w:hAnsi="Times New Roman" w:cs="Times New Roman"/>
          <w:sz w:val="26"/>
          <w:szCs w:val="26"/>
        </w:rPr>
        <w:t>Коммунальное обслуживание</w:t>
      </w:r>
      <w:bookmarkEnd w:id="2"/>
      <w:r w:rsidRPr="00330EFC">
        <w:rPr>
          <w:rFonts w:ascii="Times New Roman" w:eastAsia="SimSun" w:hAnsi="Times New Roman" w:cs="Times New Roman"/>
          <w:sz w:val="26"/>
          <w:szCs w:val="26"/>
        </w:rPr>
        <w:t>; Социальное обслуживание</w:t>
      </w:r>
      <w:bookmarkStart w:id="4" w:name="sub_1034"/>
      <w:bookmarkEnd w:id="3"/>
      <w:r w:rsidRPr="00330EFC">
        <w:rPr>
          <w:rFonts w:ascii="Times New Roman" w:eastAsia="SimSun" w:hAnsi="Times New Roman" w:cs="Times New Roman"/>
          <w:sz w:val="26"/>
          <w:szCs w:val="26"/>
        </w:rPr>
        <w:t>; Здравоохранение</w:t>
      </w:r>
      <w:bookmarkStart w:id="5" w:name="sub_1035"/>
      <w:bookmarkEnd w:id="4"/>
      <w:r w:rsidRPr="00330EFC">
        <w:rPr>
          <w:rFonts w:ascii="Times New Roman" w:eastAsia="SimSun" w:hAnsi="Times New Roman" w:cs="Times New Roman"/>
          <w:sz w:val="26"/>
          <w:szCs w:val="26"/>
        </w:rPr>
        <w:t>; Образование и просвещение</w:t>
      </w:r>
      <w:bookmarkStart w:id="6" w:name="sub_1036"/>
      <w:bookmarkEnd w:id="5"/>
      <w:r w:rsidRPr="00330EFC">
        <w:rPr>
          <w:rFonts w:ascii="Times New Roman" w:eastAsia="SimSun" w:hAnsi="Times New Roman" w:cs="Times New Roman"/>
          <w:sz w:val="26"/>
          <w:szCs w:val="26"/>
        </w:rPr>
        <w:t>; Культурное развитие</w:t>
      </w:r>
      <w:bookmarkStart w:id="7" w:name="sub_1039"/>
      <w:bookmarkEnd w:id="6"/>
      <w:r w:rsidRPr="00330EFC">
        <w:rPr>
          <w:rFonts w:ascii="Times New Roman" w:eastAsia="SimSun" w:hAnsi="Times New Roman" w:cs="Times New Roman"/>
          <w:sz w:val="26"/>
          <w:szCs w:val="26"/>
        </w:rPr>
        <w:t>; Обеспечение научной деятельности</w:t>
      </w:r>
      <w:bookmarkStart w:id="8" w:name="sub_1051"/>
      <w:bookmarkEnd w:id="7"/>
      <w:r w:rsidRPr="00330EFC">
        <w:rPr>
          <w:rFonts w:ascii="Times New Roman" w:eastAsia="SimSun" w:hAnsi="Times New Roman" w:cs="Times New Roman"/>
          <w:sz w:val="26"/>
          <w:szCs w:val="26"/>
        </w:rPr>
        <w:t>; Спорт</w:t>
      </w:r>
      <w:bookmarkStart w:id="9" w:name="sub_1072"/>
      <w:bookmarkEnd w:id="8"/>
      <w:r w:rsidRPr="00330EFC">
        <w:rPr>
          <w:rFonts w:ascii="Times New Roman" w:eastAsia="SimSun" w:hAnsi="Times New Roman" w:cs="Times New Roman"/>
          <w:sz w:val="26"/>
          <w:szCs w:val="26"/>
        </w:rPr>
        <w:t>; Автомобильный транспорт</w:t>
      </w:r>
      <w:bookmarkEnd w:id="9"/>
      <w:r w:rsidRPr="00330EFC">
        <w:rPr>
          <w:rFonts w:ascii="Times New Roman" w:eastAsia="SimSun" w:hAnsi="Times New Roman" w:cs="Times New Roman"/>
          <w:sz w:val="26"/>
          <w:szCs w:val="26"/>
        </w:rPr>
        <w:t xml:space="preserve"> - 0,1.</w:t>
      </w:r>
    </w:p>
    <w:p w:rsidR="00330EFC" w:rsidRPr="00330EFC" w:rsidRDefault="00330EFC" w:rsidP="00330EFC">
      <w:pPr>
        <w:pStyle w:val="Default"/>
        <w:spacing w:after="0" w:line="240" w:lineRule="auto"/>
        <w:ind w:firstLine="709"/>
        <w:jc w:val="both"/>
        <w:rPr>
          <w:sz w:val="26"/>
          <w:szCs w:val="26"/>
        </w:rPr>
      </w:pPr>
    </w:p>
    <w:p w:rsidR="00FD6760" w:rsidRDefault="00FD6760" w:rsidP="00991C1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7689" w:rsidRPr="00330EFC" w:rsidRDefault="00E45320" w:rsidP="00991C1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>И.о. н</w:t>
      </w:r>
      <w:r w:rsidR="00DD7689"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D7689"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                                </w:t>
      </w: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91C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330EFC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 Шарипов</w:t>
      </w:r>
    </w:p>
    <w:p w:rsidR="00952AA3" w:rsidRPr="00330EFC" w:rsidRDefault="00D41CCA" w:rsidP="00A53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30EFC">
        <w:rPr>
          <w:rFonts w:ascii="Times New Roman" w:hAnsi="Times New Roman" w:cs="Times New Roman"/>
          <w:sz w:val="26"/>
          <w:szCs w:val="26"/>
        </w:rPr>
        <w:t>«______» __________ 2020 г.</w:t>
      </w:r>
    </w:p>
    <w:p w:rsidR="00952AA3" w:rsidRPr="00330EFC" w:rsidRDefault="00952AA3" w:rsidP="00A53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6760" w:rsidRDefault="00FD6760" w:rsidP="00E4532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435A" w:rsidRDefault="00DE435A" w:rsidP="00B036D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5320" w:rsidRPr="00991C1E" w:rsidRDefault="00E45320" w:rsidP="00B036D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C1E">
        <w:rPr>
          <w:rFonts w:ascii="Times New Roman" w:hAnsi="Times New Roman" w:cs="Times New Roman"/>
          <w:sz w:val="20"/>
          <w:szCs w:val="20"/>
        </w:rPr>
        <w:t>Макарова Оксана Анатольевна</w:t>
      </w:r>
    </w:p>
    <w:p w:rsidR="00E45320" w:rsidRPr="00991C1E" w:rsidRDefault="00E45320" w:rsidP="00E453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1C1E">
        <w:rPr>
          <w:rFonts w:ascii="Times New Roman" w:hAnsi="Times New Roman" w:cs="Times New Roman"/>
          <w:sz w:val="20"/>
          <w:szCs w:val="20"/>
        </w:rPr>
        <w:t>тел. (3462) 52-45-45</w:t>
      </w:r>
    </w:p>
    <w:p w:rsidR="00E45320" w:rsidRPr="00991C1E" w:rsidRDefault="00E45320" w:rsidP="00E45320">
      <w:pPr>
        <w:rPr>
          <w:sz w:val="24"/>
          <w:szCs w:val="24"/>
        </w:rPr>
      </w:pPr>
    </w:p>
    <w:p w:rsidR="00E45320" w:rsidRPr="00330EFC" w:rsidRDefault="00E45320" w:rsidP="00A53E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52AA3" w:rsidRDefault="00952AA3" w:rsidP="00A53E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15CF" w:rsidRDefault="003015CF"/>
    <w:sectPr w:rsidR="003015CF" w:rsidSect="00FD676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2957A"/>
    <w:multiLevelType w:val="singleLevel"/>
    <w:tmpl w:val="1CE2957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9DF6EE0"/>
    <w:multiLevelType w:val="hybridMultilevel"/>
    <w:tmpl w:val="28EC42C6"/>
    <w:lvl w:ilvl="0" w:tplc="39A02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89"/>
    <w:rsid w:val="0007523C"/>
    <w:rsid w:val="001C1D30"/>
    <w:rsid w:val="001E5D0C"/>
    <w:rsid w:val="00263E94"/>
    <w:rsid w:val="002940F9"/>
    <w:rsid w:val="003015CF"/>
    <w:rsid w:val="00312AA4"/>
    <w:rsid w:val="00330EFC"/>
    <w:rsid w:val="003941CC"/>
    <w:rsid w:val="004306A4"/>
    <w:rsid w:val="0044037E"/>
    <w:rsid w:val="00653918"/>
    <w:rsid w:val="00653DB9"/>
    <w:rsid w:val="0087635E"/>
    <w:rsid w:val="00906F9F"/>
    <w:rsid w:val="00952AA3"/>
    <w:rsid w:val="009775FE"/>
    <w:rsid w:val="00983CD7"/>
    <w:rsid w:val="00991C1E"/>
    <w:rsid w:val="00A463CA"/>
    <w:rsid w:val="00A53ECD"/>
    <w:rsid w:val="00AE6863"/>
    <w:rsid w:val="00B036DB"/>
    <w:rsid w:val="00B76E77"/>
    <w:rsid w:val="00B92F00"/>
    <w:rsid w:val="00BF0C2D"/>
    <w:rsid w:val="00BF18F6"/>
    <w:rsid w:val="00CE027B"/>
    <w:rsid w:val="00D325BB"/>
    <w:rsid w:val="00D41CCA"/>
    <w:rsid w:val="00DD7689"/>
    <w:rsid w:val="00DE435A"/>
    <w:rsid w:val="00E45320"/>
    <w:rsid w:val="00E865A4"/>
    <w:rsid w:val="00EE450E"/>
    <w:rsid w:val="00F105FE"/>
    <w:rsid w:val="00FB4823"/>
    <w:rsid w:val="00FD5C17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34455-E149-4064-AF2E-25857198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6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8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3CD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3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7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02B90-694F-4C2A-8C88-82172942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Музыченко Мария Вячеславовна</dc:creator>
  <cp:keywords/>
  <dc:description/>
  <cp:lastModifiedBy>Макарова Оксана Анатольевна</cp:lastModifiedBy>
  <cp:revision>15</cp:revision>
  <cp:lastPrinted>2020-03-06T08:09:00Z</cp:lastPrinted>
  <dcterms:created xsi:type="dcterms:W3CDTF">2019-12-24T09:54:00Z</dcterms:created>
  <dcterms:modified xsi:type="dcterms:W3CDTF">2020-03-24T08:57:00Z</dcterms:modified>
</cp:coreProperties>
</file>