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5pt;height:56.65pt" o:ole="">
                  <v:imagedata r:id="rId9" o:title="" gain="1.5625" blacklevel="3932f" grayscale="t"/>
                </v:shape>
                <o:OLEObject Type="Embed" ProgID="CorelDRAW.Graphic.11" ShapeID="_x0000_i1025" DrawAspect="Content" ObjectID="_1717856105" r:id="rId10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lock w:val="sdtContentLocked"/>
              <w:placeholder>
                <w:docPart w:val="DefaultPlaceholder_1081868574"/>
              </w:placeholder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49C5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1B6F69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1500078613"/>
        <w:lock w:val="sdtContentLocked"/>
        <w:placeholder>
          <w:docPart w:val="DefaultPlaceholder_1081868574"/>
        </w:placeholder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1B6F69" w:rsidRDefault="00042555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p w:rsidR="008B19E3" w:rsidRDefault="0024454C" w:rsidP="00442EDA">
      <w:pPr>
        <w:pStyle w:val="ab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 внесении изменений в приказ </w:t>
      </w:r>
    </w:p>
    <w:p w:rsidR="008B19E3" w:rsidRDefault="0024454C" w:rsidP="00442EDA">
      <w:pPr>
        <w:pStyle w:val="ab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департамента финансов от </w:t>
      </w:r>
      <w:r w:rsidR="00420C0D"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  <w:lang w:val="ru-RU"/>
        </w:rPr>
        <w:t>4.0</w:t>
      </w:r>
      <w:r w:rsidR="00420C0D">
        <w:rPr>
          <w:rFonts w:ascii="Times New Roman" w:hAnsi="Times New Roman"/>
          <w:sz w:val="28"/>
          <w:lang w:val="ru-RU"/>
        </w:rPr>
        <w:t>3</w:t>
      </w:r>
      <w:r>
        <w:rPr>
          <w:rFonts w:ascii="Times New Roman" w:hAnsi="Times New Roman"/>
          <w:sz w:val="28"/>
          <w:lang w:val="ru-RU"/>
        </w:rPr>
        <w:t xml:space="preserve">.2021 </w:t>
      </w:r>
    </w:p>
    <w:p w:rsidR="00420C0D" w:rsidRDefault="0024454C" w:rsidP="00420C0D">
      <w:pPr>
        <w:pStyle w:val="ab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№ 08-03-</w:t>
      </w:r>
      <w:r w:rsidR="00420C0D">
        <w:rPr>
          <w:rFonts w:ascii="Times New Roman" w:hAnsi="Times New Roman"/>
          <w:sz w:val="28"/>
          <w:lang w:val="ru-RU"/>
        </w:rPr>
        <w:t>71</w:t>
      </w:r>
      <w:r>
        <w:rPr>
          <w:rFonts w:ascii="Times New Roman" w:hAnsi="Times New Roman"/>
          <w:sz w:val="28"/>
          <w:lang w:val="ru-RU"/>
        </w:rPr>
        <w:t>/1 «</w:t>
      </w:r>
      <w:r w:rsidR="00420C0D" w:rsidRPr="0049613D">
        <w:rPr>
          <w:rFonts w:ascii="Times New Roman" w:hAnsi="Times New Roman"/>
          <w:sz w:val="28"/>
        </w:rPr>
        <w:t xml:space="preserve">Об утверждении </w:t>
      </w:r>
      <w:proofErr w:type="gramStart"/>
      <w:r w:rsidR="00420C0D">
        <w:rPr>
          <w:rFonts w:ascii="Times New Roman" w:hAnsi="Times New Roman"/>
          <w:sz w:val="28"/>
          <w:lang w:val="ru-RU"/>
        </w:rPr>
        <w:t>типовых</w:t>
      </w:r>
      <w:proofErr w:type="gramEnd"/>
      <w:r w:rsidR="00420C0D">
        <w:rPr>
          <w:rFonts w:ascii="Times New Roman" w:hAnsi="Times New Roman"/>
          <w:sz w:val="28"/>
          <w:lang w:val="ru-RU"/>
        </w:rPr>
        <w:t xml:space="preserve"> </w:t>
      </w:r>
    </w:p>
    <w:p w:rsidR="00420C0D" w:rsidRPr="00420C0D" w:rsidRDefault="00420C0D" w:rsidP="00420C0D">
      <w:pPr>
        <w:pStyle w:val="ab"/>
        <w:rPr>
          <w:rFonts w:ascii="Times New Roman" w:hAnsi="Times New Roman"/>
          <w:sz w:val="28"/>
          <w:szCs w:val="28"/>
        </w:rPr>
      </w:pPr>
      <w:r w:rsidRPr="00420C0D">
        <w:rPr>
          <w:rFonts w:ascii="Times New Roman" w:hAnsi="Times New Roman"/>
          <w:sz w:val="28"/>
          <w:szCs w:val="28"/>
          <w:lang w:val="ru-RU"/>
        </w:rPr>
        <w:t xml:space="preserve">форм </w:t>
      </w:r>
      <w:r w:rsidRPr="00420C0D">
        <w:rPr>
          <w:rFonts w:ascii="Times New Roman" w:hAnsi="Times New Roman"/>
          <w:sz w:val="28"/>
          <w:szCs w:val="28"/>
        </w:rPr>
        <w:t xml:space="preserve">соглашений (договоров) о </w:t>
      </w:r>
    </w:p>
    <w:p w:rsidR="00420C0D" w:rsidRPr="00CA26E0" w:rsidRDefault="00420C0D" w:rsidP="00420C0D">
      <w:pPr>
        <w:ind w:firstLine="0"/>
        <w:jc w:val="left"/>
      </w:pPr>
      <w:proofErr w:type="gramStart"/>
      <w:r w:rsidRPr="00CA26E0">
        <w:t>предоставлении</w:t>
      </w:r>
      <w:proofErr w:type="gramEnd"/>
      <w:r w:rsidRPr="00CA26E0">
        <w:t xml:space="preserve"> грантов в форме </w:t>
      </w:r>
    </w:p>
    <w:p w:rsidR="00420C0D" w:rsidRPr="00CA26E0" w:rsidRDefault="00420C0D" w:rsidP="00420C0D">
      <w:pPr>
        <w:ind w:firstLine="0"/>
        <w:jc w:val="left"/>
      </w:pPr>
      <w:r w:rsidRPr="00CA26E0">
        <w:t xml:space="preserve">субсидий из бюджета города  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420C0D" w:rsidRPr="0040383E" w:rsidTr="00F66DE7">
        <w:trPr>
          <w:trHeight w:val="217"/>
        </w:trPr>
        <w:tc>
          <w:tcPr>
            <w:tcW w:w="5103" w:type="dxa"/>
            <w:shd w:val="clear" w:color="auto" w:fill="auto"/>
          </w:tcPr>
          <w:p w:rsidR="00420C0D" w:rsidRPr="0040383E" w:rsidRDefault="00420C0D" w:rsidP="00F66DE7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 w:rsidRPr="00CA26E0">
              <w:t>соответствии с пунктом 7 статьи 78, пунктом 4 статьи 78.1 Бюджетного кодекса Российской Федерации, дополнительных соглашений о внесении в них изменений, дополнительных соглашений о расторжении соглашений (договоров)</w:t>
            </w:r>
            <w:r>
              <w:t>»</w:t>
            </w:r>
          </w:p>
        </w:tc>
      </w:tr>
    </w:tbl>
    <w:p w:rsidR="008B49C5" w:rsidRPr="00420C0D" w:rsidRDefault="008B49C5" w:rsidP="00420C0D">
      <w:pPr>
        <w:pStyle w:val="ab"/>
        <w:rPr>
          <w:szCs w:val="24"/>
          <w:lang w:val="ru-RU"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442EDA" w:rsidRPr="00340BD6" w:rsidRDefault="00442EDA" w:rsidP="00B962E0">
      <w:pPr>
        <w:pStyle w:val="ad"/>
        <w:ind w:firstLine="709"/>
        <w:rPr>
          <w:color w:val="000000" w:themeColor="text1"/>
        </w:rPr>
      </w:pPr>
      <w:r w:rsidRPr="00340BD6">
        <w:rPr>
          <w:color w:val="000000" w:themeColor="text1"/>
        </w:rPr>
        <w:t xml:space="preserve">В </w:t>
      </w:r>
      <w:r w:rsidR="00357688" w:rsidRPr="00340BD6">
        <w:rPr>
          <w:color w:val="000000" w:themeColor="text1"/>
          <w:sz w:val="29"/>
          <w:szCs w:val="29"/>
          <w:lang w:val="ru-RU"/>
        </w:rPr>
        <w:t xml:space="preserve">целях приведения </w:t>
      </w:r>
      <w:r w:rsidR="00357688" w:rsidRPr="00340BD6">
        <w:rPr>
          <w:color w:val="000000" w:themeColor="text1"/>
          <w:sz w:val="29"/>
          <w:szCs w:val="29"/>
        </w:rPr>
        <w:t xml:space="preserve">типовых форм соглашений (договоров) </w:t>
      </w:r>
      <w:r w:rsidR="00357688" w:rsidRPr="00340BD6">
        <w:rPr>
          <w:color w:val="000000" w:themeColor="text1"/>
          <w:sz w:val="29"/>
          <w:szCs w:val="29"/>
          <w:lang w:val="ru-RU"/>
        </w:rPr>
        <w:t xml:space="preserve">в </w:t>
      </w:r>
      <w:r w:rsidR="00357688" w:rsidRPr="00340BD6">
        <w:rPr>
          <w:color w:val="000000" w:themeColor="text1"/>
        </w:rPr>
        <w:t>соответств</w:t>
      </w:r>
      <w:r w:rsidR="00357688" w:rsidRPr="00340BD6">
        <w:rPr>
          <w:color w:val="000000" w:themeColor="text1"/>
          <w:lang w:val="ru-RU"/>
        </w:rPr>
        <w:t>ие</w:t>
      </w:r>
      <w:r w:rsidRPr="00340BD6">
        <w:rPr>
          <w:color w:val="000000" w:themeColor="text1"/>
        </w:rPr>
        <w:t xml:space="preserve"> с</w:t>
      </w:r>
      <w:r w:rsidRPr="00340BD6">
        <w:rPr>
          <w:color w:val="000000" w:themeColor="text1"/>
          <w:lang w:val="ru-RU"/>
        </w:rPr>
        <w:t xml:space="preserve"> </w:t>
      </w:r>
      <w:r w:rsidRPr="00340BD6">
        <w:rPr>
          <w:color w:val="000000" w:themeColor="text1"/>
        </w:rPr>
        <w:t xml:space="preserve">постановлением Правительства </w:t>
      </w:r>
      <w:r w:rsidRPr="00340BD6">
        <w:rPr>
          <w:color w:val="000000" w:themeColor="text1"/>
          <w:lang w:val="ru-RU"/>
        </w:rPr>
        <w:t>Российской Федерации</w:t>
      </w:r>
      <w:r w:rsidRPr="00340BD6">
        <w:rPr>
          <w:color w:val="000000" w:themeColor="text1"/>
        </w:rPr>
        <w:t xml:space="preserve"> от </w:t>
      </w:r>
      <w:r w:rsidRPr="00340BD6">
        <w:rPr>
          <w:color w:val="000000" w:themeColor="text1"/>
          <w:lang w:val="ru-RU"/>
        </w:rPr>
        <w:t>18.09.2020 № 1492</w:t>
      </w:r>
      <w:r w:rsidRPr="00340BD6">
        <w:rPr>
          <w:color w:val="000000" w:themeColor="text1"/>
        </w:rPr>
        <w:t xml:space="preserve"> «Об общих требованиях к нормативным </w:t>
      </w:r>
      <w:r w:rsidRPr="00340BD6">
        <w:rPr>
          <w:color w:val="000000" w:themeColor="text1"/>
          <w:lang w:val="ru-RU"/>
        </w:rPr>
        <w:t xml:space="preserve">правовым </w:t>
      </w:r>
      <w:r w:rsidRPr="00340BD6">
        <w:rPr>
          <w:color w:val="000000" w:themeColor="text1"/>
        </w:rPr>
        <w:t>актам, муниципальным правовым актам, регулирующим предоставление субсидий</w:t>
      </w:r>
      <w:r w:rsidRPr="00340BD6">
        <w:rPr>
          <w:color w:val="000000" w:themeColor="text1"/>
          <w:lang w:val="ru-RU"/>
        </w:rPr>
        <w:t>, в том числе грантов в форме субсидий,</w:t>
      </w:r>
      <w:r w:rsidRPr="00340BD6">
        <w:rPr>
          <w:color w:val="000000" w:themeColor="text1"/>
        </w:rPr>
        <w:t xml:space="preserve"> юридическим лицам</w:t>
      </w:r>
      <w:r w:rsidRPr="00340BD6">
        <w:rPr>
          <w:color w:val="000000" w:themeColor="text1"/>
          <w:lang w:val="ru-RU"/>
        </w:rPr>
        <w:t>, индивидуальным предпринимателям, а также физическим лицам-производителям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340BD6">
        <w:rPr>
          <w:color w:val="000000" w:themeColor="text1"/>
        </w:rPr>
        <w:t>»</w:t>
      </w:r>
    </w:p>
    <w:p w:rsidR="00442EDA" w:rsidRPr="00B031FD" w:rsidRDefault="00442EDA" w:rsidP="00B962E0">
      <w:pPr>
        <w:rPr>
          <w:rFonts w:eastAsia="Times New Roman"/>
          <w:color w:val="FF0000"/>
          <w:szCs w:val="24"/>
          <w:lang w:val="x-none" w:eastAsia="ru-RU"/>
        </w:rPr>
      </w:pPr>
    </w:p>
    <w:p w:rsidR="00442EDA" w:rsidRPr="00831813" w:rsidRDefault="00442EDA" w:rsidP="00B962E0">
      <w:pPr>
        <w:jc w:val="left"/>
        <w:rPr>
          <w:rFonts w:eastAsia="Times New Roman"/>
          <w:color w:val="000000" w:themeColor="text1"/>
          <w:szCs w:val="24"/>
          <w:lang w:eastAsia="ru-RU"/>
        </w:rPr>
      </w:pPr>
      <w:r w:rsidRPr="00831813">
        <w:rPr>
          <w:rFonts w:eastAsia="Times New Roman"/>
          <w:color w:val="000000" w:themeColor="text1"/>
          <w:szCs w:val="24"/>
          <w:lang w:eastAsia="ru-RU"/>
        </w:rPr>
        <w:t>ПРИКАЗЫВАЮ:</w:t>
      </w:r>
    </w:p>
    <w:p w:rsidR="005607E1" w:rsidRPr="00831813" w:rsidRDefault="005607E1" w:rsidP="00B962E0">
      <w:pPr>
        <w:jc w:val="left"/>
        <w:rPr>
          <w:rFonts w:eastAsia="Times New Roman"/>
          <w:color w:val="000000" w:themeColor="text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607E1" w:rsidRPr="005607E1" w:rsidTr="005607E1">
        <w:trPr>
          <w:trHeight w:val="217"/>
        </w:trPr>
        <w:tc>
          <w:tcPr>
            <w:tcW w:w="9747" w:type="dxa"/>
            <w:shd w:val="clear" w:color="auto" w:fill="auto"/>
          </w:tcPr>
          <w:p w:rsidR="005607E1" w:rsidRPr="005607E1" w:rsidRDefault="005607E1" w:rsidP="00B962E0">
            <w:pPr>
              <w:pStyle w:val="ab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7E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Внести в приказ департамента финансов Администрации города  </w:t>
            </w:r>
            <w:r w:rsidRPr="005607E1">
              <w:rPr>
                <w:rFonts w:ascii="Times New Roman" w:hAnsi="Times New Roman"/>
                <w:sz w:val="28"/>
                <w:szCs w:val="28"/>
              </w:rPr>
              <w:t xml:space="preserve">от 24.03.2021 № 08-03-71/1 «Об утверждении типовых форм соглашений (договоров) о предоставлении грантов в форме субсидий из бюджета города  в соответствии с пунктом 7 статьи 78, пунктом 4 статьи 78.1 Бюджетного кодекса Российской Федерации, дополнительных соглашений о внесении в них </w:t>
            </w:r>
            <w:r w:rsidR="00934B18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934B18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934B1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br/>
            </w:r>
            <w:r w:rsidRPr="005607E1">
              <w:rPr>
                <w:rFonts w:ascii="Times New Roman" w:hAnsi="Times New Roman"/>
                <w:sz w:val="28"/>
                <w:szCs w:val="28"/>
              </w:rPr>
              <w:t xml:space="preserve">изменений, дополнительных соглашений о расторжении соглашений (договоров)» </w:t>
            </w:r>
            <w:r w:rsidR="00054C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(с изменениями от 09.06.2021 № 08-03-174/1) </w:t>
            </w:r>
            <w:r w:rsidRPr="005607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следующие изменения:</w:t>
            </w:r>
          </w:p>
        </w:tc>
      </w:tr>
    </w:tbl>
    <w:p w:rsidR="003D33CF" w:rsidRDefault="005607E1" w:rsidP="00B962E0">
      <w:pPr>
        <w:pStyle w:val="af"/>
        <w:numPr>
          <w:ilvl w:val="1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>
        <w:rPr>
          <w:rFonts w:eastAsia="Times New Roman"/>
          <w:color w:val="000000" w:themeColor="text1"/>
          <w:szCs w:val="20"/>
          <w:lang w:eastAsia="x-none"/>
        </w:rPr>
        <w:lastRenderedPageBreak/>
        <w:t xml:space="preserve"> </w:t>
      </w:r>
      <w:r w:rsidR="003D33CF">
        <w:rPr>
          <w:rFonts w:eastAsia="Times New Roman"/>
          <w:color w:val="000000" w:themeColor="text1"/>
          <w:szCs w:val="20"/>
          <w:lang w:eastAsia="x-none"/>
        </w:rPr>
        <w:t xml:space="preserve">В </w:t>
      </w:r>
      <w:proofErr w:type="gramStart"/>
      <w:r w:rsidR="003D33CF">
        <w:rPr>
          <w:rFonts w:eastAsia="Times New Roman"/>
          <w:color w:val="000000" w:themeColor="text1"/>
          <w:szCs w:val="20"/>
          <w:lang w:eastAsia="x-none"/>
        </w:rPr>
        <w:t>приложении</w:t>
      </w:r>
      <w:proofErr w:type="gramEnd"/>
      <w:r w:rsidR="003D33CF">
        <w:rPr>
          <w:rFonts w:eastAsia="Times New Roman"/>
          <w:color w:val="000000" w:themeColor="text1"/>
          <w:szCs w:val="20"/>
          <w:lang w:eastAsia="x-none"/>
        </w:rPr>
        <w:t xml:space="preserve"> 1 к приказу:</w:t>
      </w:r>
    </w:p>
    <w:p w:rsidR="003D33CF" w:rsidRDefault="00360A30" w:rsidP="003D33CF">
      <w:pPr>
        <w:pStyle w:val="af"/>
        <w:numPr>
          <w:ilvl w:val="2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>
        <w:rPr>
          <w:rFonts w:eastAsia="Times New Roman"/>
          <w:color w:val="000000" w:themeColor="text1"/>
          <w:szCs w:val="20"/>
          <w:lang w:eastAsia="x-none"/>
        </w:rPr>
        <w:t xml:space="preserve">В </w:t>
      </w:r>
      <w:proofErr w:type="gramStart"/>
      <w:r>
        <w:rPr>
          <w:rFonts w:eastAsia="Times New Roman"/>
          <w:color w:val="000000" w:themeColor="text1"/>
          <w:szCs w:val="20"/>
          <w:lang w:eastAsia="x-none"/>
        </w:rPr>
        <w:t>подпункте</w:t>
      </w:r>
      <w:proofErr w:type="gramEnd"/>
      <w:r>
        <w:rPr>
          <w:rFonts w:eastAsia="Times New Roman"/>
          <w:color w:val="000000" w:themeColor="text1"/>
          <w:szCs w:val="20"/>
          <w:lang w:eastAsia="x-none"/>
        </w:rPr>
        <w:t xml:space="preserve"> 1.4. пункта 1 раздела </w:t>
      </w:r>
      <w:r>
        <w:rPr>
          <w:rFonts w:eastAsia="Times New Roman"/>
          <w:color w:val="000000" w:themeColor="text1"/>
          <w:szCs w:val="20"/>
          <w:lang w:val="en-US" w:eastAsia="x-none"/>
        </w:rPr>
        <w:t>IV</w:t>
      </w:r>
      <w:r>
        <w:rPr>
          <w:rFonts w:eastAsia="Times New Roman"/>
          <w:color w:val="000000" w:themeColor="text1"/>
          <w:szCs w:val="20"/>
          <w:lang w:eastAsia="x-none"/>
        </w:rPr>
        <w:t xml:space="preserve">, наименовании раздела </w:t>
      </w:r>
      <w:r>
        <w:rPr>
          <w:rFonts w:eastAsia="Times New Roman"/>
          <w:color w:val="000000" w:themeColor="text1"/>
          <w:szCs w:val="20"/>
          <w:lang w:val="en-US" w:eastAsia="x-none"/>
        </w:rPr>
        <w:t>VI</w:t>
      </w:r>
      <w:r w:rsidR="00FD7D45">
        <w:rPr>
          <w:rFonts w:eastAsia="Times New Roman"/>
          <w:color w:val="000000" w:themeColor="text1"/>
          <w:szCs w:val="20"/>
          <w:lang w:eastAsia="x-none"/>
        </w:rPr>
        <w:t>, пункте 3</w:t>
      </w:r>
      <w:r w:rsidR="00C87AE9">
        <w:rPr>
          <w:rFonts w:eastAsia="Times New Roman"/>
          <w:color w:val="000000" w:themeColor="text1"/>
          <w:szCs w:val="20"/>
          <w:lang w:eastAsia="x-none"/>
        </w:rPr>
        <w:t xml:space="preserve">, 5 раздела </w:t>
      </w:r>
      <w:r w:rsidR="00C87AE9">
        <w:rPr>
          <w:rFonts w:eastAsia="Times New Roman"/>
          <w:color w:val="000000" w:themeColor="text1"/>
          <w:szCs w:val="20"/>
          <w:lang w:val="en-US" w:eastAsia="x-none"/>
        </w:rPr>
        <w:t>VI</w:t>
      </w:r>
      <w:r w:rsidR="003F202B">
        <w:rPr>
          <w:rFonts w:eastAsia="Times New Roman"/>
          <w:color w:val="000000" w:themeColor="text1"/>
          <w:szCs w:val="20"/>
          <w:lang w:eastAsia="x-none"/>
        </w:rPr>
        <w:t xml:space="preserve">, подпункте 4.2. пункта 4 раздела </w:t>
      </w:r>
      <w:r w:rsidR="003F202B">
        <w:rPr>
          <w:rFonts w:eastAsia="Times New Roman"/>
          <w:color w:val="000000" w:themeColor="text1"/>
          <w:szCs w:val="20"/>
          <w:lang w:val="en-US" w:eastAsia="x-none"/>
        </w:rPr>
        <w:t>VIII</w:t>
      </w:r>
      <w:r w:rsidR="00C87AE9">
        <w:rPr>
          <w:rFonts w:eastAsia="Times New Roman"/>
          <w:color w:val="000000" w:themeColor="text1"/>
          <w:szCs w:val="20"/>
          <w:lang w:eastAsia="x-none"/>
        </w:rPr>
        <w:t xml:space="preserve"> </w:t>
      </w:r>
      <w:r>
        <w:rPr>
          <w:rFonts w:eastAsia="Times New Roman"/>
          <w:color w:val="000000" w:themeColor="text1"/>
          <w:szCs w:val="20"/>
          <w:lang w:eastAsia="x-none"/>
        </w:rPr>
        <w:t>слов</w:t>
      </w:r>
      <w:r w:rsidR="00030019">
        <w:rPr>
          <w:rFonts w:eastAsia="Times New Roman"/>
          <w:color w:val="000000" w:themeColor="text1"/>
          <w:szCs w:val="20"/>
          <w:lang w:eastAsia="x-none"/>
        </w:rPr>
        <w:t>о</w:t>
      </w:r>
      <w:r>
        <w:rPr>
          <w:rFonts w:eastAsia="Times New Roman"/>
          <w:color w:val="000000" w:themeColor="text1"/>
          <w:szCs w:val="20"/>
          <w:lang w:eastAsia="x-none"/>
        </w:rPr>
        <w:t xml:space="preserve"> «, целей»</w:t>
      </w:r>
      <w:r w:rsidR="002E7AE4">
        <w:rPr>
          <w:rFonts w:eastAsia="Times New Roman"/>
          <w:color w:val="000000" w:themeColor="text1"/>
          <w:szCs w:val="20"/>
          <w:lang w:eastAsia="x-none"/>
        </w:rPr>
        <w:t xml:space="preserve"> исключить</w:t>
      </w:r>
      <w:r>
        <w:rPr>
          <w:rFonts w:eastAsia="Times New Roman"/>
          <w:color w:val="000000" w:themeColor="text1"/>
          <w:szCs w:val="20"/>
          <w:lang w:eastAsia="x-none"/>
        </w:rPr>
        <w:t>.</w:t>
      </w:r>
    </w:p>
    <w:p w:rsidR="00F07280" w:rsidRDefault="00C14F85" w:rsidP="00F07280">
      <w:pPr>
        <w:pStyle w:val="af"/>
        <w:numPr>
          <w:ilvl w:val="2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>
        <w:rPr>
          <w:rFonts w:eastAsia="Times New Roman"/>
          <w:color w:val="000000" w:themeColor="text1"/>
          <w:szCs w:val="20"/>
          <w:lang w:eastAsia="x-none"/>
        </w:rPr>
        <w:t xml:space="preserve">В подпункте 2.2., 2.3. пункта 2 раздела </w:t>
      </w:r>
      <w:r>
        <w:rPr>
          <w:rFonts w:eastAsia="Times New Roman"/>
          <w:color w:val="000000" w:themeColor="text1"/>
          <w:szCs w:val="20"/>
          <w:lang w:val="en-US" w:eastAsia="x-none"/>
        </w:rPr>
        <w:t>IV</w:t>
      </w:r>
      <w:r w:rsidR="00F07280">
        <w:rPr>
          <w:rFonts w:eastAsia="Times New Roman"/>
          <w:color w:val="000000" w:themeColor="text1"/>
          <w:szCs w:val="20"/>
          <w:lang w:eastAsia="x-none"/>
        </w:rPr>
        <w:t xml:space="preserve"> слов</w:t>
      </w:r>
      <w:r w:rsidR="00030019">
        <w:rPr>
          <w:rFonts w:eastAsia="Times New Roman"/>
          <w:color w:val="000000" w:themeColor="text1"/>
          <w:szCs w:val="20"/>
          <w:lang w:eastAsia="x-none"/>
        </w:rPr>
        <w:t>о</w:t>
      </w:r>
      <w:r w:rsidR="00F07280">
        <w:rPr>
          <w:rFonts w:eastAsia="Times New Roman"/>
          <w:color w:val="000000" w:themeColor="text1"/>
          <w:szCs w:val="20"/>
          <w:lang w:eastAsia="x-none"/>
        </w:rPr>
        <w:t xml:space="preserve"> «целей</w:t>
      </w:r>
      <w:proofErr w:type="gramStart"/>
      <w:r w:rsidR="00F07280">
        <w:rPr>
          <w:rFonts w:eastAsia="Times New Roman"/>
          <w:color w:val="000000" w:themeColor="text1"/>
          <w:szCs w:val="20"/>
          <w:lang w:eastAsia="x-none"/>
        </w:rPr>
        <w:t>,»</w:t>
      </w:r>
      <w:proofErr w:type="gramEnd"/>
      <w:r w:rsidR="00F07280">
        <w:rPr>
          <w:rFonts w:eastAsia="Times New Roman"/>
          <w:color w:val="000000" w:themeColor="text1"/>
          <w:szCs w:val="20"/>
          <w:lang w:eastAsia="x-none"/>
        </w:rPr>
        <w:t xml:space="preserve"> исключить.</w:t>
      </w:r>
    </w:p>
    <w:p w:rsidR="00D51542" w:rsidRDefault="00D51542" w:rsidP="00F07280">
      <w:pPr>
        <w:pStyle w:val="af"/>
        <w:numPr>
          <w:ilvl w:val="2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>
        <w:rPr>
          <w:rFonts w:eastAsia="Times New Roman"/>
          <w:color w:val="000000" w:themeColor="text1"/>
          <w:szCs w:val="20"/>
          <w:lang w:eastAsia="x-none"/>
        </w:rPr>
        <w:t xml:space="preserve">Пункт 3 раздела </w:t>
      </w:r>
      <w:r>
        <w:rPr>
          <w:rFonts w:eastAsia="Times New Roman"/>
          <w:color w:val="000000" w:themeColor="text1"/>
          <w:szCs w:val="20"/>
          <w:lang w:val="en-US" w:eastAsia="x-none"/>
        </w:rPr>
        <w:t>VI</w:t>
      </w:r>
      <w:r>
        <w:rPr>
          <w:rFonts w:eastAsia="Times New Roman"/>
          <w:color w:val="000000" w:themeColor="text1"/>
          <w:szCs w:val="20"/>
          <w:lang w:eastAsia="x-none"/>
        </w:rPr>
        <w:t xml:space="preserve"> после слов «органы муниципального финансового контроля» дополнить словами «в соответствии со статьями 268</w:t>
      </w:r>
      <w:r>
        <w:rPr>
          <w:rFonts w:eastAsia="Times New Roman"/>
          <w:color w:val="000000" w:themeColor="text1"/>
          <w:szCs w:val="20"/>
          <w:vertAlign w:val="superscript"/>
          <w:lang w:eastAsia="x-none"/>
        </w:rPr>
        <w:t xml:space="preserve">1 </w:t>
      </w:r>
      <w:r>
        <w:rPr>
          <w:rFonts w:eastAsia="Times New Roman"/>
          <w:color w:val="000000" w:themeColor="text1"/>
          <w:szCs w:val="20"/>
          <w:lang w:eastAsia="x-none"/>
        </w:rPr>
        <w:t>и 269</w:t>
      </w:r>
      <w:r>
        <w:rPr>
          <w:rFonts w:eastAsia="Times New Roman"/>
          <w:color w:val="000000" w:themeColor="text1"/>
          <w:szCs w:val="20"/>
          <w:vertAlign w:val="superscript"/>
          <w:lang w:eastAsia="x-none"/>
        </w:rPr>
        <w:t xml:space="preserve">2 </w:t>
      </w:r>
      <w:r w:rsidRPr="00D51542">
        <w:rPr>
          <w:rFonts w:eastAsia="Times New Roman"/>
          <w:color w:val="000000" w:themeColor="text1"/>
          <w:szCs w:val="20"/>
          <w:lang w:eastAsia="x-none"/>
        </w:rPr>
        <w:t>Бюджетного кодекса Российской Федерации</w:t>
      </w:r>
      <w:proofErr w:type="gramStart"/>
      <w:r>
        <w:rPr>
          <w:rFonts w:eastAsia="Times New Roman"/>
          <w:color w:val="000000" w:themeColor="text1"/>
          <w:szCs w:val="20"/>
          <w:lang w:eastAsia="x-none"/>
        </w:rPr>
        <w:t>.».</w:t>
      </w:r>
      <w:proofErr w:type="gramEnd"/>
    </w:p>
    <w:p w:rsidR="000B0DE1" w:rsidRDefault="000B0DE1" w:rsidP="000B0DE1">
      <w:pPr>
        <w:pStyle w:val="af"/>
        <w:numPr>
          <w:ilvl w:val="1"/>
          <w:numId w:val="4"/>
        </w:numPr>
        <w:rPr>
          <w:rFonts w:eastAsia="Times New Roman"/>
          <w:color w:val="000000" w:themeColor="text1"/>
          <w:szCs w:val="20"/>
          <w:lang w:val="en-US" w:eastAsia="x-none"/>
        </w:rPr>
      </w:pPr>
      <w:r>
        <w:rPr>
          <w:rFonts w:eastAsia="Times New Roman"/>
          <w:color w:val="000000" w:themeColor="text1"/>
          <w:szCs w:val="20"/>
          <w:lang w:eastAsia="x-none"/>
        </w:rPr>
        <w:t xml:space="preserve">В </w:t>
      </w:r>
      <w:proofErr w:type="gramStart"/>
      <w:r>
        <w:rPr>
          <w:rFonts w:eastAsia="Times New Roman"/>
          <w:color w:val="000000" w:themeColor="text1"/>
          <w:szCs w:val="20"/>
          <w:lang w:eastAsia="x-none"/>
        </w:rPr>
        <w:t>приложении</w:t>
      </w:r>
      <w:proofErr w:type="gramEnd"/>
      <w:r>
        <w:rPr>
          <w:rFonts w:eastAsia="Times New Roman"/>
          <w:color w:val="000000" w:themeColor="text1"/>
          <w:szCs w:val="20"/>
          <w:lang w:eastAsia="x-none"/>
        </w:rPr>
        <w:t xml:space="preserve"> </w:t>
      </w:r>
      <w:r>
        <w:rPr>
          <w:rFonts w:eastAsia="Times New Roman"/>
          <w:color w:val="000000" w:themeColor="text1"/>
          <w:szCs w:val="20"/>
          <w:lang w:val="en-US" w:eastAsia="x-none"/>
        </w:rPr>
        <w:t>2</w:t>
      </w:r>
      <w:r>
        <w:rPr>
          <w:rFonts w:eastAsia="Times New Roman"/>
          <w:color w:val="000000" w:themeColor="text1"/>
          <w:szCs w:val="20"/>
          <w:lang w:eastAsia="x-none"/>
        </w:rPr>
        <w:t xml:space="preserve"> к приказу:</w:t>
      </w:r>
      <w:r w:rsidRPr="000B0DE1">
        <w:rPr>
          <w:rFonts w:eastAsia="Times New Roman"/>
          <w:color w:val="000000" w:themeColor="text1"/>
          <w:szCs w:val="20"/>
          <w:lang w:eastAsia="x-none"/>
        </w:rPr>
        <w:t xml:space="preserve"> </w:t>
      </w:r>
    </w:p>
    <w:p w:rsidR="000B0DE1" w:rsidRDefault="00C22BD0" w:rsidP="00445DD7">
      <w:pPr>
        <w:pStyle w:val="af"/>
        <w:numPr>
          <w:ilvl w:val="2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 w:rsidRPr="00943E0B">
        <w:rPr>
          <w:rFonts w:eastAsia="Times New Roman"/>
          <w:color w:val="000000" w:themeColor="text1"/>
          <w:szCs w:val="20"/>
          <w:lang w:eastAsia="x-none"/>
        </w:rPr>
        <w:t xml:space="preserve">В </w:t>
      </w:r>
      <w:proofErr w:type="gramStart"/>
      <w:r w:rsidRPr="00943E0B">
        <w:rPr>
          <w:rFonts w:eastAsia="Times New Roman"/>
          <w:color w:val="000000" w:themeColor="text1"/>
          <w:szCs w:val="20"/>
          <w:lang w:eastAsia="x-none"/>
        </w:rPr>
        <w:t>подпункте</w:t>
      </w:r>
      <w:proofErr w:type="gramEnd"/>
      <w:r w:rsidRPr="00943E0B">
        <w:rPr>
          <w:rFonts w:eastAsia="Times New Roman"/>
          <w:color w:val="000000" w:themeColor="text1"/>
          <w:szCs w:val="20"/>
          <w:lang w:eastAsia="x-none"/>
        </w:rPr>
        <w:t xml:space="preserve"> 1.4. пункта 1, подпункте 2.2. пункта 2 раздела </w:t>
      </w:r>
      <w:r w:rsidRPr="00943E0B">
        <w:rPr>
          <w:rFonts w:eastAsia="Times New Roman"/>
          <w:color w:val="000000" w:themeColor="text1"/>
          <w:szCs w:val="20"/>
          <w:lang w:val="en-US" w:eastAsia="x-none"/>
        </w:rPr>
        <w:t>IV</w:t>
      </w:r>
      <w:r w:rsidR="00943E0B" w:rsidRPr="00943E0B">
        <w:rPr>
          <w:rFonts w:eastAsia="Times New Roman"/>
          <w:color w:val="000000" w:themeColor="text1"/>
          <w:szCs w:val="20"/>
          <w:lang w:eastAsia="x-none"/>
        </w:rPr>
        <w:t xml:space="preserve">, пункте 2, 4 раздела </w:t>
      </w:r>
      <w:r w:rsidR="00943E0B" w:rsidRPr="00943E0B">
        <w:rPr>
          <w:rFonts w:eastAsia="Times New Roman"/>
          <w:color w:val="000000" w:themeColor="text1"/>
          <w:szCs w:val="20"/>
          <w:lang w:val="en-US" w:eastAsia="x-none"/>
        </w:rPr>
        <w:t>VI</w:t>
      </w:r>
      <w:r w:rsidR="00943E0B" w:rsidRPr="00943E0B">
        <w:rPr>
          <w:rFonts w:eastAsia="Times New Roman"/>
          <w:color w:val="000000" w:themeColor="text1"/>
          <w:szCs w:val="20"/>
          <w:lang w:eastAsia="x-none"/>
        </w:rPr>
        <w:t xml:space="preserve">, подпункте 4.2. пункта </w:t>
      </w:r>
      <w:r w:rsidR="0000712C">
        <w:rPr>
          <w:rFonts w:eastAsia="Times New Roman"/>
          <w:color w:val="000000" w:themeColor="text1"/>
          <w:szCs w:val="20"/>
          <w:lang w:eastAsia="x-none"/>
        </w:rPr>
        <w:t>4</w:t>
      </w:r>
      <w:r w:rsidR="00943E0B" w:rsidRPr="00943E0B">
        <w:rPr>
          <w:rFonts w:eastAsia="Times New Roman"/>
          <w:color w:val="000000" w:themeColor="text1"/>
          <w:szCs w:val="20"/>
          <w:lang w:eastAsia="x-none"/>
        </w:rPr>
        <w:t xml:space="preserve"> раздела </w:t>
      </w:r>
      <w:r w:rsidR="00943E0B" w:rsidRPr="00943E0B">
        <w:rPr>
          <w:rFonts w:eastAsia="Times New Roman"/>
          <w:color w:val="000000" w:themeColor="text1"/>
          <w:szCs w:val="20"/>
          <w:lang w:val="en-US" w:eastAsia="x-none"/>
        </w:rPr>
        <w:t>VIII</w:t>
      </w:r>
      <w:r w:rsidR="00943E0B" w:rsidRPr="00943E0B">
        <w:rPr>
          <w:rFonts w:eastAsia="Times New Roman"/>
          <w:color w:val="000000" w:themeColor="text1"/>
          <w:szCs w:val="20"/>
          <w:lang w:eastAsia="x-none"/>
        </w:rPr>
        <w:t xml:space="preserve"> </w:t>
      </w:r>
      <w:r w:rsidRPr="00943E0B">
        <w:rPr>
          <w:rFonts w:eastAsia="Times New Roman"/>
          <w:color w:val="000000" w:themeColor="text1"/>
          <w:szCs w:val="20"/>
          <w:lang w:eastAsia="x-none"/>
        </w:rPr>
        <w:t>слов</w:t>
      </w:r>
      <w:r w:rsidR="00030019">
        <w:rPr>
          <w:rFonts w:eastAsia="Times New Roman"/>
          <w:color w:val="000000" w:themeColor="text1"/>
          <w:szCs w:val="20"/>
          <w:lang w:eastAsia="x-none"/>
        </w:rPr>
        <w:t>о</w:t>
      </w:r>
      <w:r w:rsidR="00943E0B">
        <w:rPr>
          <w:rFonts w:eastAsia="Times New Roman"/>
          <w:color w:val="000000" w:themeColor="text1"/>
          <w:szCs w:val="20"/>
          <w:lang w:eastAsia="x-none"/>
        </w:rPr>
        <w:t xml:space="preserve"> «, целей» исключить.</w:t>
      </w:r>
    </w:p>
    <w:p w:rsidR="00445DD7" w:rsidRDefault="00445DD7" w:rsidP="00445DD7">
      <w:pPr>
        <w:pStyle w:val="af"/>
        <w:numPr>
          <w:ilvl w:val="2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>
        <w:rPr>
          <w:rFonts w:eastAsia="Times New Roman"/>
          <w:color w:val="000000" w:themeColor="text1"/>
          <w:szCs w:val="20"/>
          <w:lang w:eastAsia="x-none"/>
        </w:rPr>
        <w:t xml:space="preserve">Пункт 2 раздела </w:t>
      </w:r>
      <w:r>
        <w:rPr>
          <w:rFonts w:eastAsia="Times New Roman"/>
          <w:color w:val="000000" w:themeColor="text1"/>
          <w:szCs w:val="20"/>
          <w:lang w:val="en-US" w:eastAsia="x-none"/>
        </w:rPr>
        <w:t>VI</w:t>
      </w:r>
      <w:r>
        <w:rPr>
          <w:rFonts w:eastAsia="Times New Roman"/>
          <w:color w:val="000000" w:themeColor="text1"/>
          <w:szCs w:val="20"/>
          <w:lang w:eastAsia="x-none"/>
        </w:rPr>
        <w:t xml:space="preserve"> после слов «органы муниципального финансового контроля» дополнить словами «в соответствии со статьями 268</w:t>
      </w:r>
      <w:r>
        <w:rPr>
          <w:rFonts w:eastAsia="Times New Roman"/>
          <w:color w:val="000000" w:themeColor="text1"/>
          <w:szCs w:val="20"/>
          <w:vertAlign w:val="superscript"/>
          <w:lang w:eastAsia="x-none"/>
        </w:rPr>
        <w:t xml:space="preserve">1 </w:t>
      </w:r>
      <w:r>
        <w:rPr>
          <w:rFonts w:eastAsia="Times New Roman"/>
          <w:color w:val="000000" w:themeColor="text1"/>
          <w:szCs w:val="20"/>
          <w:lang w:eastAsia="x-none"/>
        </w:rPr>
        <w:t>и 269</w:t>
      </w:r>
      <w:r>
        <w:rPr>
          <w:rFonts w:eastAsia="Times New Roman"/>
          <w:color w:val="000000" w:themeColor="text1"/>
          <w:szCs w:val="20"/>
          <w:vertAlign w:val="superscript"/>
          <w:lang w:eastAsia="x-none"/>
        </w:rPr>
        <w:t xml:space="preserve">2 </w:t>
      </w:r>
      <w:r w:rsidRPr="00D51542">
        <w:rPr>
          <w:rFonts w:eastAsia="Times New Roman"/>
          <w:color w:val="000000" w:themeColor="text1"/>
          <w:szCs w:val="20"/>
          <w:lang w:eastAsia="x-none"/>
        </w:rPr>
        <w:t>Бюджетного кодекса Российской Федерации</w:t>
      </w:r>
      <w:proofErr w:type="gramStart"/>
      <w:r>
        <w:rPr>
          <w:rFonts w:eastAsia="Times New Roman"/>
          <w:color w:val="000000" w:themeColor="text1"/>
          <w:szCs w:val="20"/>
          <w:lang w:eastAsia="x-none"/>
        </w:rPr>
        <w:t>.».</w:t>
      </w:r>
      <w:proofErr w:type="gramEnd"/>
    </w:p>
    <w:p w:rsidR="00442EDA" w:rsidRPr="003926E4" w:rsidRDefault="002F6C65" w:rsidP="003926E4">
      <w:pPr>
        <w:pStyle w:val="af"/>
        <w:numPr>
          <w:ilvl w:val="0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 w:rsidRPr="003926E4">
        <w:rPr>
          <w:rFonts w:eastAsia="Times New Roman"/>
          <w:color w:val="000000" w:themeColor="text1"/>
          <w:szCs w:val="20"/>
          <w:lang w:eastAsia="x-none"/>
        </w:rPr>
        <w:t xml:space="preserve">Отделу </w:t>
      </w:r>
      <w:r w:rsidR="0025513A" w:rsidRPr="003926E4">
        <w:rPr>
          <w:rFonts w:eastAsia="Times New Roman"/>
          <w:color w:val="000000" w:themeColor="text1"/>
          <w:szCs w:val="20"/>
          <w:lang w:eastAsia="x-none"/>
        </w:rPr>
        <w:t>социальной сферы</w:t>
      </w:r>
      <w:r w:rsidR="00442EDA" w:rsidRPr="003926E4">
        <w:rPr>
          <w:rFonts w:eastAsia="Times New Roman"/>
          <w:color w:val="000000" w:themeColor="text1"/>
          <w:szCs w:val="20"/>
          <w:lang w:eastAsia="x-none"/>
        </w:rPr>
        <w:t xml:space="preserve"> представить настоящий приказ:</w:t>
      </w:r>
    </w:p>
    <w:p w:rsidR="003926E4" w:rsidRPr="00F00574" w:rsidRDefault="003926E4" w:rsidP="003926E4">
      <w:pPr>
        <w:pStyle w:val="ab"/>
        <w:tabs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 xml:space="preserve">департамент </w:t>
      </w:r>
      <w:r>
        <w:rPr>
          <w:rFonts w:ascii="Times New Roman" w:hAnsi="Times New Roman"/>
          <w:sz w:val="28"/>
          <w:szCs w:val="28"/>
        </w:rPr>
        <w:t>массовых коммуникаций</w:t>
      </w:r>
      <w:r>
        <w:rPr>
          <w:rFonts w:ascii="Times New Roman" w:hAnsi="Times New Roman"/>
          <w:sz w:val="28"/>
          <w:szCs w:val="28"/>
          <w:lang w:val="ru-RU"/>
        </w:rPr>
        <w:t xml:space="preserve"> и аналитики </w:t>
      </w:r>
      <w:r>
        <w:rPr>
          <w:rFonts w:ascii="Times New Roman" w:hAnsi="Times New Roman"/>
          <w:sz w:val="28"/>
          <w:szCs w:val="28"/>
        </w:rPr>
        <w:t xml:space="preserve">Администрации города для размещения на официальном портале Администрации города </w:t>
      </w:r>
      <w:hyperlink r:id="rId11" w:history="1">
        <w:r w:rsidRPr="00F00574">
          <w:rPr>
            <w:rStyle w:val="af0"/>
            <w:rFonts w:ascii="Times New Roman" w:hAnsi="Times New Roman"/>
            <w:color w:val="000000" w:themeColor="text1"/>
            <w:sz w:val="28"/>
            <w:szCs w:val="28"/>
            <w:u w:val="none"/>
          </w:rPr>
          <w:t>www.admsurgut.ru</w:t>
        </w:r>
      </w:hyperlink>
      <w:r w:rsidRPr="00F0057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3926E4" w:rsidRDefault="003926E4" w:rsidP="003926E4">
      <w:pPr>
        <w:pStyle w:val="ab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 муниципальное казенное учреждение «Наш город» для опубликования в газете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Сургутские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ведомости»;</w:t>
      </w:r>
    </w:p>
    <w:p w:rsidR="003926E4" w:rsidRDefault="003926E4" w:rsidP="003926E4">
      <w:pPr>
        <w:pStyle w:val="ab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- в управление </w:t>
      </w:r>
      <w:r>
        <w:rPr>
          <w:rFonts w:ascii="Times New Roman" w:hAnsi="Times New Roman"/>
          <w:sz w:val="28"/>
          <w:szCs w:val="28"/>
          <w:lang w:val="ru-RU"/>
        </w:rPr>
        <w:t xml:space="preserve">документационного и организационного обеспечения </w:t>
      </w:r>
      <w:r>
        <w:rPr>
          <w:rFonts w:ascii="Times New Roman" w:hAnsi="Times New Roman"/>
          <w:sz w:val="28"/>
          <w:szCs w:val="28"/>
        </w:rPr>
        <w:t>Администрации города для направления в Регистр муниципальных нормативных правовых актов Ханты-Мансийского автономного округа - Югры;</w:t>
      </w:r>
    </w:p>
    <w:p w:rsidR="003926E4" w:rsidRDefault="003926E4" w:rsidP="003926E4">
      <w:pPr>
        <w:pStyle w:val="ab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в справочно-правовые системы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42EDA" w:rsidRPr="00850091" w:rsidRDefault="00442EDA" w:rsidP="00B962E0">
      <w:pPr>
        <w:pStyle w:val="ad"/>
        <w:numPr>
          <w:ilvl w:val="0"/>
          <w:numId w:val="4"/>
        </w:numPr>
        <w:tabs>
          <w:tab w:val="left" w:pos="567"/>
        </w:tabs>
        <w:ind w:left="0" w:firstLine="709"/>
        <w:rPr>
          <w:color w:val="000000" w:themeColor="text1"/>
          <w:lang w:val="ru-RU"/>
        </w:rPr>
      </w:pPr>
      <w:r w:rsidRPr="00850091">
        <w:rPr>
          <w:color w:val="000000" w:themeColor="text1"/>
          <w:lang w:val="ru-RU"/>
        </w:rPr>
        <w:t>Настоящий приказ вступает в силу после его официального опубликования.</w:t>
      </w:r>
    </w:p>
    <w:p w:rsidR="00442EDA" w:rsidRPr="00850091" w:rsidRDefault="00442EDA" w:rsidP="00B962E0">
      <w:pPr>
        <w:pStyle w:val="af"/>
        <w:numPr>
          <w:ilvl w:val="0"/>
          <w:numId w:val="4"/>
        </w:numPr>
        <w:ind w:left="0" w:firstLine="709"/>
        <w:rPr>
          <w:rFonts w:eastAsia="Times New Roman"/>
          <w:color w:val="000000" w:themeColor="text1"/>
          <w:szCs w:val="20"/>
          <w:lang w:eastAsia="x-none"/>
        </w:rPr>
      </w:pPr>
      <w:r w:rsidRPr="00850091">
        <w:rPr>
          <w:rFonts w:eastAsia="Times New Roman"/>
          <w:color w:val="000000" w:themeColor="text1"/>
          <w:szCs w:val="20"/>
          <w:lang w:eastAsia="x-none"/>
        </w:rPr>
        <w:t>Контроль за выполнением настоящего приказа возложить на заместителя директора департамента финансов Хрусталеву Е.А.</w:t>
      </w:r>
    </w:p>
    <w:p w:rsidR="008B49C5" w:rsidRPr="008B49C5" w:rsidRDefault="008B49C5" w:rsidP="00B962E0">
      <w:pPr>
        <w:spacing w:line="276" w:lineRule="auto"/>
        <w:jc w:val="left"/>
        <w:rPr>
          <w:rFonts w:eastAsia="Times New Roman"/>
          <w:lang w:eastAsia="x-none"/>
        </w:rPr>
      </w:pPr>
    </w:p>
    <w:p w:rsid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Pr="008B49C5" w:rsidRDefault="00A667B4" w:rsidP="008B49C5">
      <w:pPr>
        <w:ind w:firstLine="0"/>
        <w:jc w:val="left"/>
        <w:rPr>
          <w:rFonts w:eastAsia="Times New Roman"/>
          <w:lang w:eastAsia="x-none"/>
        </w:rPr>
      </w:pPr>
      <w:proofErr w:type="spellStart"/>
      <w:r>
        <w:rPr>
          <w:rFonts w:eastAsia="Times New Roman"/>
          <w:lang w:eastAsia="x-none"/>
        </w:rPr>
        <w:t>И.о</w:t>
      </w:r>
      <w:proofErr w:type="spellEnd"/>
      <w:r>
        <w:rPr>
          <w:rFonts w:eastAsia="Times New Roman"/>
          <w:lang w:eastAsia="x-none"/>
        </w:rPr>
        <w:t>. д</w:t>
      </w:r>
      <w:r w:rsidR="002F6C65">
        <w:rPr>
          <w:rFonts w:eastAsia="Times New Roman"/>
          <w:lang w:eastAsia="x-none"/>
        </w:rPr>
        <w:t>иректор</w:t>
      </w:r>
      <w:r>
        <w:rPr>
          <w:rFonts w:eastAsia="Times New Roman"/>
          <w:lang w:eastAsia="x-none"/>
        </w:rPr>
        <w:t>а</w:t>
      </w:r>
      <w:r w:rsidR="008B49C5" w:rsidRPr="008B49C5">
        <w:rPr>
          <w:rFonts w:eastAsia="Times New Roman"/>
          <w:lang w:eastAsia="x-none"/>
        </w:rPr>
        <w:t xml:space="preserve"> департамента    </w:t>
      </w:r>
      <w:r w:rsidR="008B49C5" w:rsidRPr="008B49C5">
        <w:rPr>
          <w:rFonts w:eastAsia="Times New Roman"/>
          <w:lang w:val="x-none" w:eastAsia="x-none"/>
        </w:rPr>
        <w:t xml:space="preserve">                      </w:t>
      </w:r>
      <w:r w:rsidR="008B49C5" w:rsidRPr="008B49C5">
        <w:rPr>
          <w:rFonts w:eastAsia="Times New Roman"/>
          <w:lang w:eastAsia="x-none"/>
        </w:rPr>
        <w:t xml:space="preserve">                            </w:t>
      </w:r>
      <w:r>
        <w:rPr>
          <w:rFonts w:eastAsia="Times New Roman"/>
          <w:lang w:val="x-none" w:eastAsia="x-none"/>
        </w:rPr>
        <w:t xml:space="preserve">     </w:t>
      </w:r>
      <w:r w:rsidR="008B49C5" w:rsidRPr="008B49C5">
        <w:rPr>
          <w:rFonts w:eastAsia="Times New Roman"/>
          <w:lang w:val="x-none" w:eastAsia="x-none"/>
        </w:rPr>
        <w:t xml:space="preserve"> </w:t>
      </w:r>
      <w:r>
        <w:rPr>
          <w:rFonts w:eastAsia="Times New Roman"/>
          <w:lang w:eastAsia="x-none"/>
        </w:rPr>
        <w:t>Е</w:t>
      </w:r>
      <w:r w:rsidR="002C5190">
        <w:rPr>
          <w:rFonts w:eastAsia="Times New Roman"/>
          <w:lang w:eastAsia="x-none"/>
        </w:rPr>
        <w:t>.А.</w:t>
      </w:r>
      <w:r>
        <w:rPr>
          <w:rFonts w:eastAsia="Times New Roman"/>
          <w:lang w:eastAsia="x-none"/>
        </w:rPr>
        <w:t xml:space="preserve"> Хрусталева</w:t>
      </w:r>
    </w:p>
    <w:p w:rsidR="008B49C5" w:rsidRPr="008B49C5" w:rsidRDefault="008B49C5" w:rsidP="008B49C5">
      <w:pPr>
        <w:ind w:firstLine="708"/>
        <w:rPr>
          <w:rFonts w:eastAsia="Times New Roman"/>
          <w:lang w:val="x-none" w:eastAsia="x-none"/>
        </w:rPr>
      </w:pPr>
    </w:p>
    <w:p w:rsidR="009A239D" w:rsidRDefault="009A239D" w:rsidP="009A239D">
      <w:pPr>
        <w:ind w:firstLine="0"/>
        <w:rPr>
          <w:rFonts w:eastAsia="Times New Roman"/>
          <w:lang w:eastAsia="x-none"/>
        </w:rPr>
      </w:pPr>
      <w:bookmarkStart w:id="0" w:name="_GoBack"/>
      <w:bookmarkEnd w:id="0"/>
    </w:p>
    <w:p w:rsidR="009A239D" w:rsidRDefault="009A239D" w:rsidP="009A239D">
      <w:pPr>
        <w:ind w:firstLine="0"/>
        <w:rPr>
          <w:rFonts w:eastAsia="Times New Roman"/>
          <w:lang w:eastAsia="x-none"/>
        </w:rPr>
      </w:pPr>
    </w:p>
    <w:p w:rsidR="009A239D" w:rsidRDefault="009A239D" w:rsidP="009A239D">
      <w:pPr>
        <w:ind w:firstLine="0"/>
        <w:rPr>
          <w:rFonts w:eastAsia="Times New Roman"/>
          <w:lang w:eastAsia="x-none"/>
        </w:rPr>
      </w:pPr>
    </w:p>
    <w:sectPr w:rsidR="009A239D" w:rsidSect="00183C57">
      <w:footerReference w:type="default" r:id="rId12"/>
      <w:pgSz w:w="11907" w:h="16840" w:code="9"/>
      <w:pgMar w:top="238" w:right="567" w:bottom="1134" w:left="1701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B3" w:rsidRDefault="008A35B3" w:rsidP="00D94123">
      <w:r>
        <w:separator/>
      </w:r>
    </w:p>
  </w:endnote>
  <w:endnote w:type="continuationSeparator" w:id="0">
    <w:p w:rsidR="008A35B3" w:rsidRDefault="008A35B3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A6" w:rsidRDefault="00F833A6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B3" w:rsidRDefault="008A35B3" w:rsidP="00D94123">
      <w:r>
        <w:separator/>
      </w:r>
    </w:p>
  </w:footnote>
  <w:footnote w:type="continuationSeparator" w:id="0">
    <w:p w:rsidR="008A35B3" w:rsidRDefault="008A35B3" w:rsidP="00D9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195"/>
    <w:multiLevelType w:val="hybridMultilevel"/>
    <w:tmpl w:val="4422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956C4"/>
    <w:multiLevelType w:val="multilevel"/>
    <w:tmpl w:val="F4FE6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7040F0A"/>
    <w:multiLevelType w:val="multilevel"/>
    <w:tmpl w:val="63CCF5F8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66FB734B"/>
    <w:multiLevelType w:val="hybridMultilevel"/>
    <w:tmpl w:val="2F5A148E"/>
    <w:lvl w:ilvl="0" w:tplc="E8E65674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C5"/>
    <w:rsid w:val="0000712C"/>
    <w:rsid w:val="00012D47"/>
    <w:rsid w:val="0001461E"/>
    <w:rsid w:val="0001650F"/>
    <w:rsid w:val="000217CB"/>
    <w:rsid w:val="000225F8"/>
    <w:rsid w:val="000244B1"/>
    <w:rsid w:val="00030019"/>
    <w:rsid w:val="0003019D"/>
    <w:rsid w:val="00037A25"/>
    <w:rsid w:val="00042555"/>
    <w:rsid w:val="0004405B"/>
    <w:rsid w:val="00044B79"/>
    <w:rsid w:val="00054C8A"/>
    <w:rsid w:val="00054DF6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A4822"/>
    <w:rsid w:val="000B0DE1"/>
    <w:rsid w:val="000B214F"/>
    <w:rsid w:val="000B23CF"/>
    <w:rsid w:val="000B5A6F"/>
    <w:rsid w:val="000C0E70"/>
    <w:rsid w:val="000C40E5"/>
    <w:rsid w:val="000C5579"/>
    <w:rsid w:val="000D5BBF"/>
    <w:rsid w:val="000E0CAE"/>
    <w:rsid w:val="000E2CE9"/>
    <w:rsid w:val="000E37D1"/>
    <w:rsid w:val="000E4B46"/>
    <w:rsid w:val="000E6087"/>
    <w:rsid w:val="000F0FEF"/>
    <w:rsid w:val="000F1058"/>
    <w:rsid w:val="000F5B2D"/>
    <w:rsid w:val="00100D0B"/>
    <w:rsid w:val="0010633F"/>
    <w:rsid w:val="00112913"/>
    <w:rsid w:val="00114F15"/>
    <w:rsid w:val="00115A79"/>
    <w:rsid w:val="0012598B"/>
    <w:rsid w:val="00126669"/>
    <w:rsid w:val="001270FF"/>
    <w:rsid w:val="00142A1E"/>
    <w:rsid w:val="00143E2B"/>
    <w:rsid w:val="001462C7"/>
    <w:rsid w:val="00146E34"/>
    <w:rsid w:val="0014759A"/>
    <w:rsid w:val="00150648"/>
    <w:rsid w:val="00150865"/>
    <w:rsid w:val="00152FE3"/>
    <w:rsid w:val="00160461"/>
    <w:rsid w:val="0016360D"/>
    <w:rsid w:val="00166EBD"/>
    <w:rsid w:val="00167AC3"/>
    <w:rsid w:val="00180D67"/>
    <w:rsid w:val="00183C57"/>
    <w:rsid w:val="0018756C"/>
    <w:rsid w:val="00194AC3"/>
    <w:rsid w:val="001A0823"/>
    <w:rsid w:val="001A19D6"/>
    <w:rsid w:val="001A6642"/>
    <w:rsid w:val="001A7BAD"/>
    <w:rsid w:val="001B1DA2"/>
    <w:rsid w:val="001B2FDE"/>
    <w:rsid w:val="001B3D88"/>
    <w:rsid w:val="001B6AD2"/>
    <w:rsid w:val="001B6F69"/>
    <w:rsid w:val="001C193B"/>
    <w:rsid w:val="001C2447"/>
    <w:rsid w:val="001C55D0"/>
    <w:rsid w:val="001E29F7"/>
    <w:rsid w:val="001E3158"/>
    <w:rsid w:val="001E4551"/>
    <w:rsid w:val="001F1C73"/>
    <w:rsid w:val="001F1CBB"/>
    <w:rsid w:val="001F414B"/>
    <w:rsid w:val="00201182"/>
    <w:rsid w:val="00201367"/>
    <w:rsid w:val="002039CE"/>
    <w:rsid w:val="00207DED"/>
    <w:rsid w:val="00215CE4"/>
    <w:rsid w:val="00217313"/>
    <w:rsid w:val="0022555F"/>
    <w:rsid w:val="0023330D"/>
    <w:rsid w:val="0023419C"/>
    <w:rsid w:val="002348B5"/>
    <w:rsid w:val="00240B86"/>
    <w:rsid w:val="002427C2"/>
    <w:rsid w:val="0024326F"/>
    <w:rsid w:val="0024454C"/>
    <w:rsid w:val="00246039"/>
    <w:rsid w:val="0025513A"/>
    <w:rsid w:val="00256DCF"/>
    <w:rsid w:val="00257A72"/>
    <w:rsid w:val="002628E9"/>
    <w:rsid w:val="002631C4"/>
    <w:rsid w:val="002724D2"/>
    <w:rsid w:val="00272C51"/>
    <w:rsid w:val="00283751"/>
    <w:rsid w:val="00296400"/>
    <w:rsid w:val="002A1018"/>
    <w:rsid w:val="002A60BF"/>
    <w:rsid w:val="002A6B7A"/>
    <w:rsid w:val="002B287B"/>
    <w:rsid w:val="002C5190"/>
    <w:rsid w:val="002C6FAB"/>
    <w:rsid w:val="002D3020"/>
    <w:rsid w:val="002D4CA5"/>
    <w:rsid w:val="002E0EF8"/>
    <w:rsid w:val="002E14A0"/>
    <w:rsid w:val="002E3557"/>
    <w:rsid w:val="002E7AE4"/>
    <w:rsid w:val="002F02BB"/>
    <w:rsid w:val="002F4183"/>
    <w:rsid w:val="002F6C65"/>
    <w:rsid w:val="003132FD"/>
    <w:rsid w:val="003154A9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40BD6"/>
    <w:rsid w:val="003531F9"/>
    <w:rsid w:val="00357688"/>
    <w:rsid w:val="00360A30"/>
    <w:rsid w:val="00363E9A"/>
    <w:rsid w:val="003807F8"/>
    <w:rsid w:val="0038303C"/>
    <w:rsid w:val="00383735"/>
    <w:rsid w:val="003839A8"/>
    <w:rsid w:val="003873B1"/>
    <w:rsid w:val="003926E4"/>
    <w:rsid w:val="00395234"/>
    <w:rsid w:val="003A0285"/>
    <w:rsid w:val="003B4DE7"/>
    <w:rsid w:val="003B5EB8"/>
    <w:rsid w:val="003B6FF4"/>
    <w:rsid w:val="003C5ADF"/>
    <w:rsid w:val="003D33CF"/>
    <w:rsid w:val="003D6085"/>
    <w:rsid w:val="003E200F"/>
    <w:rsid w:val="003E4223"/>
    <w:rsid w:val="003E5498"/>
    <w:rsid w:val="003E57A0"/>
    <w:rsid w:val="003E5A07"/>
    <w:rsid w:val="003E6727"/>
    <w:rsid w:val="003F202B"/>
    <w:rsid w:val="003F570C"/>
    <w:rsid w:val="003F5AA7"/>
    <w:rsid w:val="00401B26"/>
    <w:rsid w:val="0040383E"/>
    <w:rsid w:val="00403C74"/>
    <w:rsid w:val="00404426"/>
    <w:rsid w:val="00412238"/>
    <w:rsid w:val="00415B4B"/>
    <w:rsid w:val="00420C0D"/>
    <w:rsid w:val="00423810"/>
    <w:rsid w:val="00423CB6"/>
    <w:rsid w:val="00427513"/>
    <w:rsid w:val="00431BC0"/>
    <w:rsid w:val="00433061"/>
    <w:rsid w:val="00433850"/>
    <w:rsid w:val="004424CE"/>
    <w:rsid w:val="00442EDA"/>
    <w:rsid w:val="004443BB"/>
    <w:rsid w:val="00445905"/>
    <w:rsid w:val="00445DD7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36DF"/>
    <w:rsid w:val="00493FF3"/>
    <w:rsid w:val="004946F1"/>
    <w:rsid w:val="004A3118"/>
    <w:rsid w:val="004A6280"/>
    <w:rsid w:val="004A6334"/>
    <w:rsid w:val="004A6DB8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6F4D"/>
    <w:rsid w:val="0050771A"/>
    <w:rsid w:val="005207E9"/>
    <w:rsid w:val="00522385"/>
    <w:rsid w:val="00530438"/>
    <w:rsid w:val="00541FEE"/>
    <w:rsid w:val="00543246"/>
    <w:rsid w:val="00547564"/>
    <w:rsid w:val="00552100"/>
    <w:rsid w:val="005607E1"/>
    <w:rsid w:val="00562CD3"/>
    <w:rsid w:val="00563DBB"/>
    <w:rsid w:val="00564367"/>
    <w:rsid w:val="00574658"/>
    <w:rsid w:val="005755CD"/>
    <w:rsid w:val="0057631E"/>
    <w:rsid w:val="005842FC"/>
    <w:rsid w:val="00590F30"/>
    <w:rsid w:val="005946E3"/>
    <w:rsid w:val="00597B83"/>
    <w:rsid w:val="005A1C8C"/>
    <w:rsid w:val="005A1DD1"/>
    <w:rsid w:val="005A6E27"/>
    <w:rsid w:val="005A6E7E"/>
    <w:rsid w:val="005B36F5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1AE5"/>
    <w:rsid w:val="00613BEB"/>
    <w:rsid w:val="00617371"/>
    <w:rsid w:val="00634281"/>
    <w:rsid w:val="0064311E"/>
    <w:rsid w:val="00645D64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23C94"/>
    <w:rsid w:val="00730306"/>
    <w:rsid w:val="0073270D"/>
    <w:rsid w:val="00734DBA"/>
    <w:rsid w:val="007351DA"/>
    <w:rsid w:val="00740CB4"/>
    <w:rsid w:val="007439CC"/>
    <w:rsid w:val="00745B95"/>
    <w:rsid w:val="00755271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332F"/>
    <w:rsid w:val="007A6017"/>
    <w:rsid w:val="007B0849"/>
    <w:rsid w:val="007B179C"/>
    <w:rsid w:val="007B29B8"/>
    <w:rsid w:val="007B4939"/>
    <w:rsid w:val="007B5FDD"/>
    <w:rsid w:val="007B6906"/>
    <w:rsid w:val="007C23D2"/>
    <w:rsid w:val="007E7291"/>
    <w:rsid w:val="007F4092"/>
    <w:rsid w:val="007F4E39"/>
    <w:rsid w:val="00800C35"/>
    <w:rsid w:val="00800E3E"/>
    <w:rsid w:val="008037C5"/>
    <w:rsid w:val="00812358"/>
    <w:rsid w:val="0082047D"/>
    <w:rsid w:val="008233B0"/>
    <w:rsid w:val="008237DD"/>
    <w:rsid w:val="00825CBD"/>
    <w:rsid w:val="00825F17"/>
    <w:rsid w:val="00831813"/>
    <w:rsid w:val="0083215D"/>
    <w:rsid w:val="008321EC"/>
    <w:rsid w:val="0084077A"/>
    <w:rsid w:val="008453A3"/>
    <w:rsid w:val="00845D4B"/>
    <w:rsid w:val="00846269"/>
    <w:rsid w:val="00850091"/>
    <w:rsid w:val="00850B5E"/>
    <w:rsid w:val="0085242C"/>
    <w:rsid w:val="00854168"/>
    <w:rsid w:val="008562CB"/>
    <w:rsid w:val="008565C5"/>
    <w:rsid w:val="00856626"/>
    <w:rsid w:val="00860C02"/>
    <w:rsid w:val="00866FF7"/>
    <w:rsid w:val="008770CE"/>
    <w:rsid w:val="00884AE5"/>
    <w:rsid w:val="00885E22"/>
    <w:rsid w:val="008863B8"/>
    <w:rsid w:val="00887F56"/>
    <w:rsid w:val="0089098B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19E3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24284"/>
    <w:rsid w:val="0092549C"/>
    <w:rsid w:val="00934B18"/>
    <w:rsid w:val="00934CE0"/>
    <w:rsid w:val="00935763"/>
    <w:rsid w:val="00940A4A"/>
    <w:rsid w:val="00942A66"/>
    <w:rsid w:val="00943E0B"/>
    <w:rsid w:val="009456A9"/>
    <w:rsid w:val="00946589"/>
    <w:rsid w:val="00950AFA"/>
    <w:rsid w:val="0095669E"/>
    <w:rsid w:val="00962FFB"/>
    <w:rsid w:val="00963427"/>
    <w:rsid w:val="00963636"/>
    <w:rsid w:val="00967F2F"/>
    <w:rsid w:val="00970AC1"/>
    <w:rsid w:val="00971167"/>
    <w:rsid w:val="00971FD8"/>
    <w:rsid w:val="00972F25"/>
    <w:rsid w:val="009768F0"/>
    <w:rsid w:val="00993E62"/>
    <w:rsid w:val="00994874"/>
    <w:rsid w:val="009A07D0"/>
    <w:rsid w:val="009A1DCF"/>
    <w:rsid w:val="009A239D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667B4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B000F2"/>
    <w:rsid w:val="00B00EFF"/>
    <w:rsid w:val="00B02EBD"/>
    <w:rsid w:val="00B031FD"/>
    <w:rsid w:val="00B05D07"/>
    <w:rsid w:val="00B12D63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54304"/>
    <w:rsid w:val="00B54600"/>
    <w:rsid w:val="00B6008F"/>
    <w:rsid w:val="00B605DF"/>
    <w:rsid w:val="00B62765"/>
    <w:rsid w:val="00B64C28"/>
    <w:rsid w:val="00B81982"/>
    <w:rsid w:val="00B8731C"/>
    <w:rsid w:val="00B878DB"/>
    <w:rsid w:val="00B91113"/>
    <w:rsid w:val="00B953F9"/>
    <w:rsid w:val="00B962E0"/>
    <w:rsid w:val="00B97904"/>
    <w:rsid w:val="00BA21FE"/>
    <w:rsid w:val="00BB7345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4746"/>
    <w:rsid w:val="00C048E8"/>
    <w:rsid w:val="00C05ADB"/>
    <w:rsid w:val="00C0675F"/>
    <w:rsid w:val="00C14002"/>
    <w:rsid w:val="00C14F85"/>
    <w:rsid w:val="00C22BD0"/>
    <w:rsid w:val="00C23CA3"/>
    <w:rsid w:val="00C248A2"/>
    <w:rsid w:val="00C32531"/>
    <w:rsid w:val="00C3296D"/>
    <w:rsid w:val="00C34E8B"/>
    <w:rsid w:val="00C5203A"/>
    <w:rsid w:val="00C54CA2"/>
    <w:rsid w:val="00C6485D"/>
    <w:rsid w:val="00C65E38"/>
    <w:rsid w:val="00C74DE3"/>
    <w:rsid w:val="00C85FF7"/>
    <w:rsid w:val="00C87AE9"/>
    <w:rsid w:val="00C90969"/>
    <w:rsid w:val="00C97242"/>
    <w:rsid w:val="00CA27B1"/>
    <w:rsid w:val="00CA4539"/>
    <w:rsid w:val="00CB2467"/>
    <w:rsid w:val="00CB3ACF"/>
    <w:rsid w:val="00CC379C"/>
    <w:rsid w:val="00CC7516"/>
    <w:rsid w:val="00CE005E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30C8A"/>
    <w:rsid w:val="00D31BC4"/>
    <w:rsid w:val="00D41E60"/>
    <w:rsid w:val="00D4428D"/>
    <w:rsid w:val="00D47CB4"/>
    <w:rsid w:val="00D51542"/>
    <w:rsid w:val="00D5773E"/>
    <w:rsid w:val="00D57A6B"/>
    <w:rsid w:val="00D61E79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A0C54"/>
    <w:rsid w:val="00DC1552"/>
    <w:rsid w:val="00DC2559"/>
    <w:rsid w:val="00DC491A"/>
    <w:rsid w:val="00DD221D"/>
    <w:rsid w:val="00DD4B68"/>
    <w:rsid w:val="00DD4D4C"/>
    <w:rsid w:val="00DD75D8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3ACC"/>
    <w:rsid w:val="00E955E9"/>
    <w:rsid w:val="00E97884"/>
    <w:rsid w:val="00EA0DB0"/>
    <w:rsid w:val="00EA15ED"/>
    <w:rsid w:val="00EA43C4"/>
    <w:rsid w:val="00EA594F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E12EF"/>
    <w:rsid w:val="00EE33E8"/>
    <w:rsid w:val="00EE42A9"/>
    <w:rsid w:val="00EE51C5"/>
    <w:rsid w:val="00EE6765"/>
    <w:rsid w:val="00EF484E"/>
    <w:rsid w:val="00EF7807"/>
    <w:rsid w:val="00F00550"/>
    <w:rsid w:val="00F00574"/>
    <w:rsid w:val="00F017B7"/>
    <w:rsid w:val="00F068C7"/>
    <w:rsid w:val="00F07280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833A6"/>
    <w:rsid w:val="00F84BE4"/>
    <w:rsid w:val="00F84FD4"/>
    <w:rsid w:val="00F94708"/>
    <w:rsid w:val="00F95B46"/>
    <w:rsid w:val="00F9711D"/>
    <w:rsid w:val="00FA3FF1"/>
    <w:rsid w:val="00FA4D36"/>
    <w:rsid w:val="00FA6F7E"/>
    <w:rsid w:val="00FB1509"/>
    <w:rsid w:val="00FB5AFF"/>
    <w:rsid w:val="00FC1026"/>
    <w:rsid w:val="00FC3588"/>
    <w:rsid w:val="00FC4DB3"/>
    <w:rsid w:val="00FD109B"/>
    <w:rsid w:val="00FD202F"/>
    <w:rsid w:val="00FD497C"/>
    <w:rsid w:val="00FD6912"/>
    <w:rsid w:val="00FD7D45"/>
    <w:rsid w:val="00FE23E0"/>
    <w:rsid w:val="00FE3112"/>
    <w:rsid w:val="00FF3493"/>
    <w:rsid w:val="00FF3B7A"/>
    <w:rsid w:val="00FF552E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Plain Text"/>
    <w:basedOn w:val="a"/>
    <w:link w:val="ac"/>
    <w:rsid w:val="00442EDA"/>
    <w:pPr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442EDA"/>
    <w:rPr>
      <w:rFonts w:ascii="Courier New" w:eastAsia="Times New Roman" w:hAnsi="Courier New"/>
      <w:lang w:val="x-none" w:eastAsia="x-none"/>
    </w:rPr>
  </w:style>
  <w:style w:type="paragraph" w:styleId="ad">
    <w:name w:val="Body Text"/>
    <w:basedOn w:val="a"/>
    <w:link w:val="ae"/>
    <w:rsid w:val="00442EDA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442EDA"/>
    <w:rPr>
      <w:rFonts w:eastAsia="Times New Roman"/>
      <w:sz w:val="28"/>
      <w:lang w:val="x-none" w:eastAsia="x-none"/>
    </w:rPr>
  </w:style>
  <w:style w:type="paragraph" w:styleId="af">
    <w:name w:val="List Paragraph"/>
    <w:basedOn w:val="a"/>
    <w:uiPriority w:val="34"/>
    <w:qFormat/>
    <w:rsid w:val="00442ED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3926E4"/>
    <w:rPr>
      <w:color w:val="0563C1" w:themeColor="hyperlink"/>
      <w:u w:val="single"/>
    </w:rPr>
  </w:style>
  <w:style w:type="character" w:customStyle="1" w:styleId="af1">
    <w:name w:val="Цветовое выделение"/>
    <w:uiPriority w:val="99"/>
    <w:rsid w:val="009A239D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Plain Text"/>
    <w:basedOn w:val="a"/>
    <w:link w:val="ac"/>
    <w:rsid w:val="00442EDA"/>
    <w:pPr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442EDA"/>
    <w:rPr>
      <w:rFonts w:ascii="Courier New" w:eastAsia="Times New Roman" w:hAnsi="Courier New"/>
      <w:lang w:val="x-none" w:eastAsia="x-none"/>
    </w:rPr>
  </w:style>
  <w:style w:type="paragraph" w:styleId="ad">
    <w:name w:val="Body Text"/>
    <w:basedOn w:val="a"/>
    <w:link w:val="ae"/>
    <w:rsid w:val="00442EDA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442EDA"/>
    <w:rPr>
      <w:rFonts w:eastAsia="Times New Roman"/>
      <w:sz w:val="28"/>
      <w:lang w:val="x-none" w:eastAsia="x-none"/>
    </w:rPr>
  </w:style>
  <w:style w:type="paragraph" w:styleId="af">
    <w:name w:val="List Paragraph"/>
    <w:basedOn w:val="a"/>
    <w:uiPriority w:val="34"/>
    <w:qFormat/>
    <w:rsid w:val="00442ED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3926E4"/>
    <w:rPr>
      <w:color w:val="0563C1" w:themeColor="hyperlink"/>
      <w:u w:val="single"/>
    </w:rPr>
  </w:style>
  <w:style w:type="character" w:customStyle="1" w:styleId="af1">
    <w:name w:val="Цветовое выделение"/>
    <w:uiPriority w:val="99"/>
    <w:rsid w:val="009A239D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urgu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79734B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8B"/>
    <w:rsid w:val="000C178B"/>
    <w:rsid w:val="007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C626-A644-4EB9-A0D7-B9D7E461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Рогожина Ольга Сергеевна</cp:lastModifiedBy>
  <cp:revision>74</cp:revision>
  <cp:lastPrinted>2021-05-28T10:33:00Z</cp:lastPrinted>
  <dcterms:created xsi:type="dcterms:W3CDTF">2021-01-28T12:22:00Z</dcterms:created>
  <dcterms:modified xsi:type="dcterms:W3CDTF">2022-06-27T12:29:00Z</dcterms:modified>
</cp:coreProperties>
</file>