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58" w:rsidRDefault="00554158" w:rsidP="00EB7E4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Перечень</w:t>
      </w:r>
    </w:p>
    <w:p w:rsidR="00AD3BE7" w:rsidRPr="00554158" w:rsidRDefault="00EB7E49" w:rsidP="00EB7E49">
      <w:pPr>
        <w:spacing w:after="0"/>
        <w:jc w:val="center"/>
        <w:rPr>
          <w:rFonts w:ascii="Times New Roman" w:hAnsi="Times New Roman" w:cs="Times New Roman"/>
          <w:sz w:val="28"/>
        </w:rPr>
      </w:pPr>
      <w:r w:rsidRPr="00554158">
        <w:rPr>
          <w:rFonts w:ascii="Times New Roman" w:hAnsi="Times New Roman" w:cs="Times New Roman"/>
          <w:b/>
          <w:sz w:val="28"/>
        </w:rPr>
        <w:t>общественных территорий для рейтингово</w:t>
      </w:r>
      <w:r w:rsidR="00930150" w:rsidRPr="00554158">
        <w:rPr>
          <w:rFonts w:ascii="Times New Roman" w:hAnsi="Times New Roman" w:cs="Times New Roman"/>
          <w:b/>
          <w:sz w:val="28"/>
        </w:rPr>
        <w:t>го</w:t>
      </w:r>
      <w:r w:rsidRPr="00554158">
        <w:rPr>
          <w:rFonts w:ascii="Times New Roman" w:hAnsi="Times New Roman" w:cs="Times New Roman"/>
          <w:b/>
          <w:sz w:val="28"/>
        </w:rPr>
        <w:t xml:space="preserve"> голосовани</w:t>
      </w:r>
      <w:r w:rsidR="00930150" w:rsidRPr="00554158">
        <w:rPr>
          <w:rFonts w:ascii="Times New Roman" w:hAnsi="Times New Roman" w:cs="Times New Roman"/>
          <w:b/>
          <w:sz w:val="28"/>
        </w:rPr>
        <w:t xml:space="preserve">я </w:t>
      </w:r>
      <w:r w:rsidRPr="00554158">
        <w:rPr>
          <w:rFonts w:ascii="Times New Roman" w:hAnsi="Times New Roman" w:cs="Times New Roman"/>
          <w:b/>
          <w:sz w:val="28"/>
        </w:rPr>
        <w:t>по выбору общественных территорий, подлежащих включению</w:t>
      </w:r>
      <w:r w:rsidR="00930150" w:rsidRPr="00554158">
        <w:rPr>
          <w:rFonts w:ascii="Times New Roman" w:hAnsi="Times New Roman" w:cs="Times New Roman"/>
          <w:b/>
          <w:sz w:val="28"/>
        </w:rPr>
        <w:t xml:space="preserve"> </w:t>
      </w:r>
      <w:r w:rsidRPr="00554158">
        <w:rPr>
          <w:rFonts w:ascii="Times New Roman" w:hAnsi="Times New Roman" w:cs="Times New Roman"/>
          <w:b/>
          <w:sz w:val="28"/>
        </w:rPr>
        <w:t>в первоочередном порядке в муниципальную программу «Формирование комфортно</w:t>
      </w:r>
      <w:r w:rsidR="00930150" w:rsidRPr="00554158">
        <w:rPr>
          <w:rFonts w:ascii="Times New Roman" w:hAnsi="Times New Roman" w:cs="Times New Roman"/>
          <w:b/>
          <w:sz w:val="28"/>
        </w:rPr>
        <w:t xml:space="preserve">й городской </w:t>
      </w:r>
      <w:r w:rsidR="00930150" w:rsidRPr="00816BA3">
        <w:rPr>
          <w:rFonts w:ascii="Times New Roman" w:hAnsi="Times New Roman" w:cs="Times New Roman"/>
          <w:b/>
          <w:sz w:val="28"/>
        </w:rPr>
        <w:t xml:space="preserve">среды </w:t>
      </w:r>
      <w:r w:rsidR="00554158" w:rsidRPr="00816BA3">
        <w:rPr>
          <w:rFonts w:ascii="Times New Roman" w:hAnsi="Times New Roman" w:cs="Times New Roman"/>
          <w:b/>
          <w:sz w:val="28"/>
        </w:rPr>
        <w:t xml:space="preserve">на период </w:t>
      </w:r>
      <w:r w:rsidR="00930150" w:rsidRPr="00554158">
        <w:rPr>
          <w:rFonts w:ascii="Times New Roman" w:hAnsi="Times New Roman" w:cs="Times New Roman"/>
          <w:b/>
          <w:sz w:val="28"/>
        </w:rPr>
        <w:t>до 2030 года</w:t>
      </w:r>
      <w:r w:rsidR="00245142">
        <w:rPr>
          <w:rFonts w:ascii="Times New Roman" w:hAnsi="Times New Roman" w:cs="Times New Roman"/>
          <w:b/>
          <w:sz w:val="28"/>
        </w:rPr>
        <w:t>»</w:t>
      </w:r>
    </w:p>
    <w:p w:rsidR="00EB7E49" w:rsidRPr="00554158" w:rsidRDefault="00825828" w:rsidP="00825828">
      <w:pPr>
        <w:tabs>
          <w:tab w:val="left" w:pos="0"/>
          <w:tab w:val="left" w:pos="142"/>
          <w:tab w:val="left" w:pos="9355"/>
        </w:tabs>
        <w:spacing w:after="0"/>
        <w:ind w:left="142" w:hanging="1135"/>
        <w:jc w:val="center"/>
        <w:rPr>
          <w:rFonts w:ascii="Times New Roman" w:hAnsi="Times New Roman" w:cs="Times New Roman"/>
          <w:sz w:val="28"/>
        </w:rPr>
      </w:pPr>
      <w:r w:rsidRPr="00554158">
        <w:rPr>
          <w:rFonts w:ascii="Times New Roman" w:hAnsi="Times New Roman" w:cs="Times New Roman"/>
          <w:sz w:val="28"/>
        </w:rPr>
        <w:t>---------------------------------------------------------------------------------------------------</w:t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  <w:t>---------</w:t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  <w:r w:rsidRPr="00554158">
        <w:rPr>
          <w:rFonts w:ascii="Times New Roman" w:hAnsi="Times New Roman" w:cs="Times New Roman"/>
          <w:sz w:val="28"/>
        </w:rPr>
        <w:softHyphen/>
      </w:r>
    </w:p>
    <w:p w:rsidR="00245142" w:rsidRDefault="00EB7E49" w:rsidP="00245142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54158">
        <w:rPr>
          <w:rFonts w:ascii="Times New Roman" w:hAnsi="Times New Roman" w:cs="Times New Roman"/>
          <w:sz w:val="24"/>
          <w:szCs w:val="24"/>
        </w:rPr>
        <w:t>Поставьте</w:t>
      </w:r>
      <w:r w:rsidR="004C5C8B" w:rsidRPr="00554158">
        <w:rPr>
          <w:rFonts w:ascii="Times New Roman" w:hAnsi="Times New Roman" w:cs="Times New Roman"/>
          <w:sz w:val="24"/>
          <w:szCs w:val="24"/>
        </w:rPr>
        <w:t xml:space="preserve"> отметки</w:t>
      </w:r>
      <w:r w:rsidRPr="00554158">
        <w:rPr>
          <w:rFonts w:ascii="Times New Roman" w:hAnsi="Times New Roman" w:cs="Times New Roman"/>
          <w:sz w:val="24"/>
          <w:szCs w:val="24"/>
        </w:rPr>
        <w:t xml:space="preserve"> в пустых квадратах справа от наименов</w:t>
      </w:r>
      <w:r w:rsidR="00825828" w:rsidRPr="00554158">
        <w:rPr>
          <w:rFonts w:ascii="Times New Roman" w:hAnsi="Times New Roman" w:cs="Times New Roman"/>
          <w:sz w:val="24"/>
          <w:szCs w:val="24"/>
        </w:rPr>
        <w:t>ания общественной территории</w:t>
      </w:r>
      <w:r w:rsidR="00245142">
        <w:rPr>
          <w:rFonts w:ascii="Times New Roman" w:hAnsi="Times New Roman" w:cs="Times New Roman"/>
          <w:sz w:val="24"/>
          <w:szCs w:val="24"/>
        </w:rPr>
        <w:t>.</w:t>
      </w:r>
    </w:p>
    <w:p w:rsidR="00EB7E49" w:rsidRPr="00554158" w:rsidRDefault="00245142" w:rsidP="00245142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Выберите</w:t>
      </w:r>
      <w:r w:rsidR="00825828" w:rsidRPr="00554158">
        <w:rPr>
          <w:rFonts w:ascii="Times New Roman" w:hAnsi="Times New Roman" w:cs="Times New Roman"/>
          <w:sz w:val="24"/>
          <w:szCs w:val="24"/>
        </w:rPr>
        <w:t xml:space="preserve"> не </w:t>
      </w:r>
      <w:r w:rsidR="00EB7E49" w:rsidRPr="00554158">
        <w:rPr>
          <w:rFonts w:ascii="Times New Roman" w:hAnsi="Times New Roman" w:cs="Times New Roman"/>
          <w:sz w:val="24"/>
          <w:szCs w:val="24"/>
        </w:rPr>
        <w:t xml:space="preserve">менее </w:t>
      </w:r>
      <w:r w:rsidR="00930150" w:rsidRPr="00554158">
        <w:rPr>
          <w:rFonts w:ascii="Times New Roman" w:hAnsi="Times New Roman" w:cs="Times New Roman"/>
          <w:sz w:val="24"/>
          <w:szCs w:val="24"/>
        </w:rPr>
        <w:t>4</w:t>
      </w:r>
      <w:r w:rsidR="00825828" w:rsidRPr="00554158">
        <w:rPr>
          <w:rFonts w:ascii="Times New Roman" w:hAnsi="Times New Roman" w:cs="Times New Roman"/>
          <w:sz w:val="24"/>
          <w:szCs w:val="24"/>
        </w:rPr>
        <w:t xml:space="preserve"> общественных территорий</w:t>
      </w:r>
      <w:r w:rsidR="00EB7E49" w:rsidRPr="00554158">
        <w:rPr>
          <w:rFonts w:ascii="Times New Roman" w:hAnsi="Times New Roman" w:cs="Times New Roman"/>
          <w:sz w:val="24"/>
          <w:szCs w:val="24"/>
        </w:rPr>
        <w:t>, в пользу которых сделан выбор.</w:t>
      </w:r>
    </w:p>
    <w:p w:rsidR="00930150" w:rsidRPr="00554158" w:rsidRDefault="00930150" w:rsidP="00245142">
      <w:pPr>
        <w:spacing w:after="0" w:line="24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r w:rsidRPr="00554158">
        <w:rPr>
          <w:rFonts w:ascii="Times New Roman" w:hAnsi="Times New Roman" w:cs="Times New Roman"/>
          <w:sz w:val="24"/>
          <w:szCs w:val="24"/>
        </w:rPr>
        <w:t>Если Вы хотите предложить территорию, не включенную в данный перечень, необходимо указать ее в специально предназначенном для этого поле.</w:t>
      </w:r>
    </w:p>
    <w:tbl>
      <w:tblPr>
        <w:tblW w:w="1091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521"/>
        <w:gridCol w:w="1134"/>
      </w:tblGrid>
      <w:tr w:rsidR="004073C2" w:rsidRPr="00554158" w:rsidTr="004C5C8B">
        <w:trPr>
          <w:trHeight w:val="1358"/>
        </w:trPr>
        <w:tc>
          <w:tcPr>
            <w:tcW w:w="3261" w:type="dxa"/>
            <w:vAlign w:val="center"/>
          </w:tcPr>
          <w:p w:rsidR="004073C2" w:rsidRPr="00554158" w:rsidRDefault="004073C2" w:rsidP="004073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Мост в сквере </w:t>
            </w:r>
            <w:r w:rsidR="009578FF" w:rsidRPr="00554158">
              <w:rPr>
                <w:rFonts w:ascii="Times New Roman" w:hAnsi="Times New Roman" w:cs="Times New Roman"/>
                <w:b/>
                <w:sz w:val="28"/>
                <w:szCs w:val="28"/>
              </w:rPr>
              <w:t>«Ста</w:t>
            </w:r>
            <w:r w:rsidRPr="00554158">
              <w:rPr>
                <w:rFonts w:ascii="Times New Roman" w:hAnsi="Times New Roman" w:cs="Times New Roman"/>
                <w:b/>
                <w:sz w:val="28"/>
                <w:szCs w:val="28"/>
              </w:rPr>
              <w:t>рожилов»</w:t>
            </w:r>
          </w:p>
        </w:tc>
        <w:tc>
          <w:tcPr>
            <w:tcW w:w="6521" w:type="dxa"/>
            <w:vAlign w:val="center"/>
          </w:tcPr>
          <w:p w:rsidR="004073C2" w:rsidRPr="00554158" w:rsidRDefault="00B260FE" w:rsidP="002451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54158">
              <w:rPr>
                <w:rFonts w:ascii="Times New Roman" w:eastAsia="Times New Roman" w:hAnsi="Times New Roman" w:cs="Times New Roman"/>
                <w:lang w:eastAsia="ru-RU"/>
              </w:rPr>
              <w:t>Строительство пешеходного моста позволит восстановить пешеходное сообщение через реку Сайму, а также улиц Берегов</w:t>
            </w:r>
            <w:r w:rsidR="00245142">
              <w:rPr>
                <w:rFonts w:ascii="Times New Roman" w:eastAsia="Times New Roman" w:hAnsi="Times New Roman" w:cs="Times New Roman"/>
                <w:lang w:eastAsia="ru-RU"/>
              </w:rPr>
              <w:t>ой</w:t>
            </w:r>
            <w:r w:rsidRPr="00554158">
              <w:rPr>
                <w:rFonts w:ascii="Times New Roman" w:eastAsia="Times New Roman" w:hAnsi="Times New Roman" w:cs="Times New Roman"/>
                <w:lang w:eastAsia="ru-RU"/>
              </w:rPr>
              <w:t xml:space="preserve"> (БУ ХМАО-Югры «</w:t>
            </w:r>
            <w:proofErr w:type="spellStart"/>
            <w:r w:rsidRPr="00554158">
              <w:rPr>
                <w:rFonts w:ascii="Times New Roman" w:eastAsia="Times New Roman" w:hAnsi="Times New Roman" w:cs="Times New Roman"/>
                <w:lang w:eastAsia="ru-RU"/>
              </w:rPr>
              <w:t>Сургутский</w:t>
            </w:r>
            <w:proofErr w:type="spellEnd"/>
            <w:r w:rsidRPr="00554158">
              <w:rPr>
                <w:rFonts w:ascii="Times New Roman" w:eastAsia="Times New Roman" w:hAnsi="Times New Roman" w:cs="Times New Roman"/>
                <w:lang w:eastAsia="ru-RU"/>
              </w:rPr>
              <w:t xml:space="preserve"> клинический кожно-венерологический диспансер), Энергетиков (</w:t>
            </w:r>
            <w:r w:rsidRPr="00554158">
              <w:rPr>
                <w:rFonts w:ascii="Times New Roman" w:hAnsi="Times New Roman" w:cs="Times New Roman"/>
              </w:rPr>
              <w:t>БУ ХМАО-Югры «</w:t>
            </w:r>
            <w:proofErr w:type="spellStart"/>
            <w:r w:rsidRPr="00554158">
              <w:rPr>
                <w:rFonts w:ascii="Times New Roman" w:hAnsi="Times New Roman" w:cs="Times New Roman"/>
              </w:rPr>
              <w:t>Сургутская</w:t>
            </w:r>
            <w:proofErr w:type="spellEnd"/>
            <w:r w:rsidRPr="00554158">
              <w:rPr>
                <w:rFonts w:ascii="Times New Roman" w:hAnsi="Times New Roman" w:cs="Times New Roman"/>
              </w:rPr>
              <w:t xml:space="preserve"> окружн</w:t>
            </w:r>
            <w:r w:rsidR="00245142">
              <w:rPr>
                <w:rFonts w:ascii="Times New Roman" w:hAnsi="Times New Roman" w:cs="Times New Roman"/>
              </w:rPr>
              <w:t>ая клиническая больница»), сквер</w:t>
            </w:r>
            <w:r w:rsidRPr="00554158">
              <w:rPr>
                <w:rFonts w:ascii="Times New Roman" w:hAnsi="Times New Roman" w:cs="Times New Roman"/>
              </w:rPr>
              <w:t xml:space="preserve"> «Старожилов». На данный момент мост приз</w:t>
            </w:r>
            <w:r w:rsidR="00906290">
              <w:rPr>
                <w:rFonts w:ascii="Times New Roman" w:hAnsi="Times New Roman" w:cs="Times New Roman"/>
              </w:rPr>
              <w:t>н</w:t>
            </w:r>
            <w:r w:rsidRPr="00554158">
              <w:rPr>
                <w:rFonts w:ascii="Times New Roman" w:hAnsi="Times New Roman" w:cs="Times New Roman"/>
              </w:rPr>
              <w:t>ан аварийн</w:t>
            </w:r>
            <w:r w:rsidR="00906290">
              <w:rPr>
                <w:rFonts w:ascii="Times New Roman" w:hAnsi="Times New Roman" w:cs="Times New Roman"/>
              </w:rPr>
              <w:t>ым и движение по нему запрещено</w:t>
            </w:r>
          </w:p>
        </w:tc>
        <w:tc>
          <w:tcPr>
            <w:tcW w:w="1134" w:type="dxa"/>
          </w:tcPr>
          <w:p w:rsidR="004073C2" w:rsidRPr="00554158" w:rsidRDefault="004073C2" w:rsidP="00B260FE">
            <w:pPr>
              <w:ind w:right="175"/>
              <w:jc w:val="both"/>
              <w:rPr>
                <w:rFonts w:ascii="Times New Roman" w:hAnsi="Times New Roman" w:cs="Times New Roman"/>
                <w:sz w:val="1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0129CA" wp14:editId="74ACDF4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250825</wp:posOffset>
                      </wp:positionV>
                      <wp:extent cx="541020" cy="541020"/>
                      <wp:effectExtent l="0" t="0" r="11430" b="1143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B1E79" id="Прямоугольник 3" o:spid="_x0000_s1026" style="position:absolute;margin-left:.55pt;margin-top:19.75pt;width:42.6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" strokeweight="1.5pt"/>
                  </w:pict>
                </mc:Fallback>
              </mc:AlternateContent>
            </w:r>
          </w:p>
        </w:tc>
        <w:bookmarkStart w:id="0" w:name="_GoBack"/>
        <w:bookmarkEnd w:id="0"/>
      </w:tr>
      <w:tr w:rsidR="004073C2" w:rsidRPr="00554158" w:rsidTr="004C5C8B">
        <w:trPr>
          <w:trHeight w:val="983"/>
        </w:trPr>
        <w:tc>
          <w:tcPr>
            <w:tcW w:w="3261" w:type="dxa"/>
            <w:vAlign w:val="center"/>
          </w:tcPr>
          <w:p w:rsidR="004073C2" w:rsidRPr="00554158" w:rsidRDefault="004073C2" w:rsidP="00BC7709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Исторический парк «Россия – </w:t>
            </w:r>
            <w:r w:rsidR="00BC7709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Pr="00554158">
              <w:rPr>
                <w:rFonts w:ascii="Times New Roman" w:hAnsi="Times New Roman" w:cs="Times New Roman"/>
                <w:b/>
                <w:sz w:val="28"/>
                <w:szCs w:val="28"/>
              </w:rPr>
              <w:t>оя история»</w:t>
            </w:r>
            <w:r w:rsidR="009578FF" w:rsidRPr="005541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прилегающая территория</w:t>
            </w:r>
          </w:p>
        </w:tc>
        <w:tc>
          <w:tcPr>
            <w:tcW w:w="6521" w:type="dxa"/>
            <w:vAlign w:val="center"/>
          </w:tcPr>
          <w:p w:rsidR="004073C2" w:rsidRPr="00554158" w:rsidRDefault="00B260FE" w:rsidP="00E76896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4158">
              <w:rPr>
                <w:rFonts w:ascii="Times New Roman" w:hAnsi="Times New Roman" w:cs="Times New Roman"/>
                <w:bCs/>
              </w:rPr>
              <w:t>Террит</w:t>
            </w:r>
            <w:r w:rsidR="00E76896">
              <w:rPr>
                <w:rFonts w:ascii="Times New Roman" w:hAnsi="Times New Roman" w:cs="Times New Roman"/>
                <w:bCs/>
              </w:rPr>
              <w:t>ория расположена в квартале 23</w:t>
            </w:r>
            <w:r w:rsidRPr="00554158">
              <w:rPr>
                <w:rFonts w:ascii="Times New Roman" w:hAnsi="Times New Roman" w:cs="Times New Roman"/>
                <w:bCs/>
              </w:rPr>
              <w:t>А, с восточной стороны граничит с улицей Геологическ</w:t>
            </w:r>
            <w:r w:rsidR="00E76896">
              <w:rPr>
                <w:rFonts w:ascii="Times New Roman" w:hAnsi="Times New Roman" w:cs="Times New Roman"/>
                <w:bCs/>
              </w:rPr>
              <w:t>ой,</w:t>
            </w:r>
            <w:r w:rsidRPr="00554158">
              <w:rPr>
                <w:rFonts w:ascii="Times New Roman" w:hAnsi="Times New Roman" w:cs="Times New Roman"/>
                <w:bCs/>
              </w:rPr>
              <w:t xml:space="preserve"> участок от улицы </w:t>
            </w:r>
            <w:proofErr w:type="spellStart"/>
            <w:r w:rsidRPr="00554158">
              <w:rPr>
                <w:rFonts w:ascii="Times New Roman" w:hAnsi="Times New Roman" w:cs="Times New Roman"/>
                <w:bCs/>
              </w:rPr>
              <w:t>Мелик-Карамова</w:t>
            </w:r>
            <w:proofErr w:type="spellEnd"/>
            <w:r w:rsidRPr="00554158">
              <w:rPr>
                <w:rFonts w:ascii="Times New Roman" w:hAnsi="Times New Roman" w:cs="Times New Roman"/>
                <w:bCs/>
              </w:rPr>
              <w:t xml:space="preserve"> до Югорск</w:t>
            </w:r>
            <w:r w:rsidR="00E76896">
              <w:rPr>
                <w:rFonts w:ascii="Times New Roman" w:hAnsi="Times New Roman" w:cs="Times New Roman"/>
                <w:bCs/>
              </w:rPr>
              <w:t>ого</w:t>
            </w:r>
            <w:r w:rsidRPr="00554158">
              <w:rPr>
                <w:rFonts w:ascii="Times New Roman" w:hAnsi="Times New Roman" w:cs="Times New Roman"/>
                <w:bCs/>
              </w:rPr>
              <w:t xml:space="preserve"> тракт</w:t>
            </w:r>
            <w:r w:rsidR="00E76896">
              <w:rPr>
                <w:rFonts w:ascii="Times New Roman" w:hAnsi="Times New Roman" w:cs="Times New Roman"/>
                <w:bCs/>
              </w:rPr>
              <w:t>а</w:t>
            </w:r>
            <w:r w:rsidRPr="00554158">
              <w:rPr>
                <w:rFonts w:ascii="Times New Roman" w:hAnsi="Times New Roman" w:cs="Times New Roman"/>
                <w:bCs/>
              </w:rPr>
              <w:t xml:space="preserve">. </w:t>
            </w:r>
            <w:r w:rsidRPr="00554158">
              <w:rPr>
                <w:rFonts w:ascii="Times New Roman" w:hAnsi="Times New Roman" w:cs="Times New Roman"/>
              </w:rPr>
              <w:t>Общая площадь территории выполнения работ – 0,67 га.</w:t>
            </w:r>
          </w:p>
        </w:tc>
        <w:tc>
          <w:tcPr>
            <w:tcW w:w="1134" w:type="dxa"/>
            <w:vAlign w:val="center"/>
          </w:tcPr>
          <w:p w:rsidR="004073C2" w:rsidRPr="00554158" w:rsidRDefault="004073C2" w:rsidP="009D2612">
            <w:pPr>
              <w:rPr>
                <w:rFonts w:ascii="Times New Roman" w:hAnsi="Times New Roman" w:cs="Times New Roman"/>
                <w:sz w:val="1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6FEB023" wp14:editId="13B8069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-48895</wp:posOffset>
                      </wp:positionV>
                      <wp:extent cx="541020" cy="541020"/>
                      <wp:effectExtent l="0" t="0" r="11430" b="1143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38521" id="Прямоугольник 4" o:spid="_x0000_s1026" style="position:absolute;margin-left:.5pt;margin-top:-3.85pt;width:42.6pt;height:4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2e7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CNKNGuwRd2n3bvdx+57d7N7333ubrpvuw/dj+5L95WMAl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" strokeweight="1.5pt"/>
                  </w:pict>
                </mc:Fallback>
              </mc:AlternateContent>
            </w:r>
          </w:p>
        </w:tc>
      </w:tr>
      <w:tr w:rsidR="004073C2" w:rsidRPr="00554158" w:rsidTr="004C5C8B">
        <w:trPr>
          <w:trHeight w:val="101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3C2" w:rsidRPr="00554158" w:rsidRDefault="004073C2" w:rsidP="0095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Главная площадь </w:t>
            </w:r>
            <w:r w:rsidR="009578FF"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города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B260FE" w:rsidP="00E7689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4158">
              <w:rPr>
                <w:rFonts w:ascii="Times New Roman" w:hAnsi="Times New Roman" w:cs="Times New Roman"/>
              </w:rPr>
              <w:t>Участок расположен в Ядре центра города Сургута, в границах ул</w:t>
            </w:r>
            <w:r w:rsidR="00E76896">
              <w:rPr>
                <w:rFonts w:ascii="Times New Roman" w:hAnsi="Times New Roman" w:cs="Times New Roman"/>
              </w:rPr>
              <w:t>.</w:t>
            </w:r>
            <w:r w:rsidRPr="00554158">
              <w:rPr>
                <w:rFonts w:ascii="Times New Roman" w:hAnsi="Times New Roman" w:cs="Times New Roman"/>
              </w:rPr>
              <w:t xml:space="preserve"> Университетской и пр. Ленина. В настоящее время это</w:t>
            </w:r>
            <w:r w:rsidR="00E76896">
              <w:rPr>
                <w:rFonts w:ascii="Times New Roman" w:hAnsi="Times New Roman" w:cs="Times New Roman"/>
              </w:rPr>
              <w:t>т</w:t>
            </w:r>
            <w:r w:rsidRPr="00554158">
              <w:rPr>
                <w:rFonts w:ascii="Times New Roman" w:hAnsi="Times New Roman" w:cs="Times New Roman"/>
              </w:rPr>
              <w:t xml:space="preserve"> необустроенный пустырь предназначен для размещения городской площади. Общая площадь территории выполнения работ – 1,65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4073C2" w:rsidP="009D2612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E244A0" wp14:editId="246F59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-12700</wp:posOffset>
                      </wp:positionV>
                      <wp:extent cx="541020" cy="541020"/>
                      <wp:effectExtent l="0" t="0" r="11430" b="1143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80379" id="Прямоугольник 2" o:spid="_x0000_s1026" style="position:absolute;margin-left:1.2pt;margin-top:-1pt;width:42.6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" strokeweight="1.5pt"/>
                  </w:pict>
                </mc:Fallback>
              </mc:AlternateContent>
            </w:r>
          </w:p>
        </w:tc>
      </w:tr>
      <w:tr w:rsidR="004073C2" w:rsidRPr="00554158" w:rsidTr="004C5C8B">
        <w:trPr>
          <w:trHeight w:val="19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709" w:rsidRDefault="004073C2" w:rsidP="00BC7709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Парк</w:t>
            </w:r>
          </w:p>
          <w:p w:rsidR="004073C2" w:rsidRPr="00554158" w:rsidRDefault="004073C2" w:rsidP="00EC7E25">
            <w:pPr>
              <w:spacing w:after="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«Кедровый </w:t>
            </w:r>
            <w:r w:rsidR="00EC7E25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Л</w:t>
            </w: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ог»</w:t>
            </w:r>
            <w:r w:rsidR="009578FF"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реновация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B260FE" w:rsidP="00EC7E25">
            <w:pPr>
              <w:tabs>
                <w:tab w:val="left" w:pos="691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4158">
              <w:rPr>
                <w:rFonts w:ascii="Times New Roman" w:hAnsi="Times New Roman" w:cs="Times New Roman"/>
              </w:rPr>
              <w:t>Территория реновации расположена в Западном жилом районе города Сургута, примыкает с севера к улице Губкина, с юга – к правому берегу протоки Боровая. Объединяет несколько существующих, на сегодняшний день общественных пространств: парк «Кедровый Лог»; сквер «Аллея Славы», парк культуры и отдыха «Нефтяников</w:t>
            </w:r>
            <w:r w:rsidR="00EC7E25">
              <w:rPr>
                <w:rFonts w:ascii="Times New Roman" w:hAnsi="Times New Roman" w:cs="Times New Roman"/>
              </w:rPr>
              <w:t>»</w:t>
            </w:r>
            <w:r w:rsidRPr="00554158">
              <w:rPr>
                <w:rFonts w:ascii="Times New Roman" w:hAnsi="Times New Roman" w:cs="Times New Roman"/>
              </w:rPr>
              <w:t>, территория смежная с «Аллеей Славы». Общая площадь территории реновации – 43,27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4073C2" w:rsidP="00B260FE">
            <w:pPr>
              <w:tabs>
                <w:tab w:val="left" w:pos="1008"/>
              </w:tabs>
              <w:jc w:val="center"/>
              <w:rPr>
                <w:rFonts w:ascii="Times New Roman" w:hAnsi="Times New Roman" w:cs="Times New Roman"/>
                <w:sz w:val="1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BE311A" wp14:editId="416E8D0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38100</wp:posOffset>
                      </wp:positionV>
                      <wp:extent cx="541020" cy="541020"/>
                      <wp:effectExtent l="0" t="0" r="11430" b="1143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8A852" id="Прямоугольник 1" o:spid="_x0000_s1026" style="position:absolute;margin-left:1.7pt;margin-top:3pt;width:42.6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" strokeweight="1.5pt"/>
                  </w:pict>
                </mc:Fallback>
              </mc:AlternateContent>
            </w:r>
          </w:p>
        </w:tc>
      </w:tr>
      <w:tr w:rsidR="004073C2" w:rsidRPr="00554158" w:rsidTr="004C5C8B">
        <w:trPr>
          <w:trHeight w:val="120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4073C2" w:rsidP="009D2612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Сквер «Молодежный»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B260FE" w:rsidP="009578F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4158">
              <w:rPr>
                <w:rFonts w:ascii="Times New Roman" w:hAnsi="Times New Roman" w:cs="Times New Roman"/>
              </w:rPr>
              <w:t>Территория сквера расположена в центральной части города Сургута, с северной и западной сторон примыкает к кольцевой автодорожной развязке пересечения проспекта Мира и проспекта Ленина, с северо-восточной, восточной и южной сторон выходит на жилые кварталы микрорайона. Общая площадь территории выполнения работ – 2,065 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4073C2" w:rsidP="009D2612">
            <w:pPr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255CE6" wp14:editId="3969BA1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-12700</wp:posOffset>
                      </wp:positionV>
                      <wp:extent cx="541020" cy="541020"/>
                      <wp:effectExtent l="0" t="0" r="11430" b="1143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F6CB8" id="Прямоугольник 8" o:spid="_x0000_s1026" style="position:absolute;margin-left:1.65pt;margin-top:-1pt;width:42.6pt;height:4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" strokeweight="1.5pt"/>
                  </w:pict>
                </mc:Fallback>
              </mc:AlternateContent>
            </w:r>
          </w:p>
        </w:tc>
      </w:tr>
      <w:tr w:rsidR="004073C2" w:rsidRPr="00554158" w:rsidTr="004C5C8B">
        <w:trPr>
          <w:trHeight w:val="8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9578FF" w:rsidP="009578F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Парк в</w:t>
            </w:r>
            <w:r w:rsidR="004073C2"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мкр.</w:t>
            </w: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8FF" w:rsidRPr="00554158" w:rsidRDefault="00B260FE" w:rsidP="00B260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54158">
              <w:rPr>
                <w:rFonts w:ascii="Times New Roman" w:hAnsi="Times New Roman" w:cs="Times New Roman"/>
              </w:rPr>
              <w:t>Парк расположен в микрорайоне 50</w:t>
            </w:r>
            <w:r w:rsidR="00EC7E25">
              <w:rPr>
                <w:rFonts w:ascii="Times New Roman" w:hAnsi="Times New Roman" w:cs="Times New Roman"/>
              </w:rPr>
              <w:t>,</w:t>
            </w:r>
            <w:r w:rsidRPr="00554158">
              <w:rPr>
                <w:rFonts w:ascii="Times New Roman" w:hAnsi="Times New Roman" w:cs="Times New Roman"/>
              </w:rPr>
              <w:t xml:space="preserve"> позволит создать новое место отдыха для жителей города и посетителей противотуберкулезного диспансера. Общая площадь –</w:t>
            </w:r>
            <w:r w:rsidR="00EC7E25">
              <w:rPr>
                <w:rFonts w:ascii="Times New Roman" w:hAnsi="Times New Roman" w:cs="Times New Roman"/>
              </w:rPr>
              <w:t xml:space="preserve"> </w:t>
            </w:r>
            <w:r w:rsidRPr="00554158">
              <w:rPr>
                <w:rFonts w:ascii="Times New Roman" w:hAnsi="Times New Roman" w:cs="Times New Roman"/>
              </w:rPr>
              <w:t xml:space="preserve">22,8 га. </w:t>
            </w:r>
          </w:p>
          <w:p w:rsidR="009578FF" w:rsidRPr="00554158" w:rsidRDefault="009578FF" w:rsidP="00B260F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B260FE" w:rsidP="00B260FE">
            <w:pPr>
              <w:ind w:right="3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15230E" wp14:editId="4DEE9EF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18415</wp:posOffset>
                      </wp:positionV>
                      <wp:extent cx="541020" cy="541020"/>
                      <wp:effectExtent l="0" t="0" r="11430" b="1143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39C8C" id="Прямоугольник 9" o:spid="_x0000_s1026" style="position:absolute;margin-left:1.5pt;margin-top:1.45pt;width:42.6pt;height:4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" strokeweight="1.5pt"/>
                  </w:pict>
                </mc:Fallback>
              </mc:AlternateContent>
            </w:r>
          </w:p>
        </w:tc>
      </w:tr>
      <w:tr w:rsidR="004073C2" w:rsidRPr="00554158" w:rsidTr="008F55F0">
        <w:trPr>
          <w:trHeight w:val="10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9578FF" w:rsidP="00EC7E25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Парк</w:t>
            </w:r>
            <w:r w:rsidR="004073C2" w:rsidRPr="0055415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 в мкр. 35А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B260FE" w:rsidP="00EC7E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54158">
              <w:rPr>
                <w:rFonts w:ascii="Times New Roman" w:hAnsi="Times New Roman" w:cs="Times New Roman"/>
              </w:rPr>
              <w:t>Па</w:t>
            </w:r>
            <w:r w:rsidR="00EC7E25">
              <w:rPr>
                <w:rFonts w:ascii="Times New Roman" w:hAnsi="Times New Roman" w:cs="Times New Roman"/>
              </w:rPr>
              <w:t>рк расположен в микрорайоне 35</w:t>
            </w:r>
            <w:r w:rsidRPr="00554158">
              <w:rPr>
                <w:rFonts w:ascii="Times New Roman" w:hAnsi="Times New Roman" w:cs="Times New Roman"/>
              </w:rPr>
              <w:t xml:space="preserve">А, позволит создать дополнительное место отдыха для жителей прилегающих микрорайонов и посетителей лыжной базы «Снежинка». Общая площадь территории выполнения работ – 10,61 га.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3C2" w:rsidRPr="00554158" w:rsidRDefault="004073C2" w:rsidP="00B260FE">
            <w:pPr>
              <w:ind w:right="33"/>
              <w:jc w:val="center"/>
              <w:rPr>
                <w:rFonts w:ascii="Times New Roman" w:hAnsi="Times New Roman" w:cs="Times New Roman"/>
                <w:b/>
                <w:noProof/>
                <w:lang w:eastAsia="ru-RU"/>
              </w:rPr>
            </w:pPr>
            <w:r w:rsidRPr="00554158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560DA6" wp14:editId="3E568CEB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21590</wp:posOffset>
                      </wp:positionV>
                      <wp:extent cx="541020" cy="541020"/>
                      <wp:effectExtent l="0" t="0" r="11430" b="1143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541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4EF45" id="Прямоугольник 10" o:spid="_x0000_s1026" style="position:absolute;margin-left:.95pt;margin-top:1.7pt;width:42.6pt;height:4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" strokeweight="1.5pt"/>
                  </w:pict>
                </mc:Fallback>
              </mc:AlternateContent>
            </w:r>
          </w:p>
        </w:tc>
      </w:tr>
    </w:tbl>
    <w:tbl>
      <w:tblPr>
        <w:tblStyle w:val="a6"/>
        <w:tblW w:w="10916" w:type="dxa"/>
        <w:tblInd w:w="-993" w:type="dxa"/>
        <w:tblLook w:val="04A0" w:firstRow="1" w:lastRow="0" w:firstColumn="1" w:lastColumn="0" w:noHBand="0" w:noVBand="1"/>
      </w:tblPr>
      <w:tblGrid>
        <w:gridCol w:w="7084"/>
        <w:gridCol w:w="3832"/>
      </w:tblGrid>
      <w:tr w:rsidR="00B260FE" w:rsidRPr="00554158" w:rsidTr="008F55F0">
        <w:tc>
          <w:tcPr>
            <w:tcW w:w="7084" w:type="dxa"/>
            <w:tcBorders>
              <w:top w:val="nil"/>
              <w:left w:val="nil"/>
              <w:bottom w:val="nil"/>
              <w:right w:val="nil"/>
            </w:tcBorders>
          </w:tcPr>
          <w:p w:rsidR="004C5C8B" w:rsidRPr="00554158" w:rsidRDefault="004C5C8B" w:rsidP="009578FF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60FE" w:rsidRPr="00554158" w:rsidRDefault="00B260FE" w:rsidP="009578F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4158">
              <w:rPr>
                <w:rFonts w:ascii="Times New Roman" w:hAnsi="Times New Roman" w:cs="Times New Roman"/>
                <w:sz w:val="24"/>
              </w:rPr>
              <w:t>Ваш вариант общественной территории и ее месторасположение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:rsidR="00224590" w:rsidRPr="00554158" w:rsidRDefault="009578FF" w:rsidP="00B618F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4158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B260FE" w:rsidRPr="00554158" w:rsidRDefault="008F55F0" w:rsidP="008F55F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4158">
              <w:rPr>
                <w:rFonts w:ascii="Times New Roman" w:hAnsi="Times New Roman" w:cs="Times New Roman"/>
                <w:sz w:val="24"/>
              </w:rPr>
              <w:t>Ваш к</w:t>
            </w:r>
            <w:r w:rsidR="00B260FE" w:rsidRPr="00554158">
              <w:rPr>
                <w:rFonts w:ascii="Times New Roman" w:hAnsi="Times New Roman" w:cs="Times New Roman"/>
                <w:sz w:val="24"/>
              </w:rPr>
              <w:t>онтактный номер телефона</w:t>
            </w:r>
          </w:p>
        </w:tc>
      </w:tr>
      <w:tr w:rsidR="00B260FE" w:rsidRPr="00554158" w:rsidTr="008F55F0">
        <w:tc>
          <w:tcPr>
            <w:tcW w:w="7084" w:type="dxa"/>
            <w:tcBorders>
              <w:top w:val="single" w:sz="4" w:space="0" w:color="auto"/>
            </w:tcBorders>
          </w:tcPr>
          <w:p w:rsidR="00B260FE" w:rsidRPr="00554158" w:rsidRDefault="00B260FE" w:rsidP="00B618F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60FE" w:rsidRPr="00554158" w:rsidRDefault="00B260FE" w:rsidP="00B618F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B260FE" w:rsidRPr="00554158" w:rsidRDefault="00B260FE" w:rsidP="00B618F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578FF" w:rsidRPr="00554158" w:rsidRDefault="009578FF" w:rsidP="00B618F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</w:tcPr>
          <w:p w:rsidR="00B260FE" w:rsidRPr="00554158" w:rsidRDefault="00B260FE" w:rsidP="00B618F9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C5C8B" w:rsidRPr="00554158" w:rsidRDefault="004C5C8B" w:rsidP="004C5C8B">
      <w:pPr>
        <w:spacing w:after="0"/>
        <w:ind w:left="-284" w:hanging="709"/>
        <w:rPr>
          <w:rFonts w:ascii="Times New Roman" w:hAnsi="Times New Roman" w:cs="Times New Roman"/>
          <w:b/>
          <w:sz w:val="24"/>
        </w:rPr>
      </w:pPr>
    </w:p>
    <w:p w:rsidR="00B618F9" w:rsidRPr="00554158" w:rsidRDefault="00224590" w:rsidP="004C5C8B">
      <w:pPr>
        <w:spacing w:after="0"/>
        <w:ind w:left="-284" w:hanging="709"/>
        <w:rPr>
          <w:rFonts w:ascii="Times New Roman" w:hAnsi="Times New Roman" w:cs="Times New Roman"/>
          <w:b/>
          <w:sz w:val="28"/>
          <w:szCs w:val="28"/>
        </w:rPr>
      </w:pPr>
      <w:r w:rsidRPr="00554158">
        <w:rPr>
          <w:rFonts w:ascii="Times New Roman" w:hAnsi="Times New Roman" w:cs="Times New Roman"/>
          <w:b/>
          <w:sz w:val="28"/>
          <w:szCs w:val="28"/>
        </w:rPr>
        <w:t xml:space="preserve">ВНИМАНИЕ! </w:t>
      </w:r>
      <w:r w:rsidR="004C5C8B" w:rsidRPr="00554158">
        <w:rPr>
          <w:rFonts w:ascii="Times New Roman" w:hAnsi="Times New Roman" w:cs="Times New Roman"/>
          <w:b/>
          <w:sz w:val="28"/>
          <w:szCs w:val="28"/>
        </w:rPr>
        <w:t>Рейтинговое голосование состоится 26 февраля 2019 года.</w:t>
      </w:r>
    </w:p>
    <w:sectPr w:rsidR="00B618F9" w:rsidRPr="00554158" w:rsidSect="009578F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46"/>
    <w:rsid w:val="00115E6F"/>
    <w:rsid w:val="002222DF"/>
    <w:rsid w:val="00224590"/>
    <w:rsid w:val="00245142"/>
    <w:rsid w:val="003601DF"/>
    <w:rsid w:val="004073C2"/>
    <w:rsid w:val="0044441C"/>
    <w:rsid w:val="004C5C8B"/>
    <w:rsid w:val="004F1182"/>
    <w:rsid w:val="00554158"/>
    <w:rsid w:val="006453D9"/>
    <w:rsid w:val="00816BA3"/>
    <w:rsid w:val="00825828"/>
    <w:rsid w:val="00836591"/>
    <w:rsid w:val="008F55F0"/>
    <w:rsid w:val="00906290"/>
    <w:rsid w:val="00930150"/>
    <w:rsid w:val="009578FF"/>
    <w:rsid w:val="009904AA"/>
    <w:rsid w:val="00A51246"/>
    <w:rsid w:val="00A828DD"/>
    <w:rsid w:val="00AD3BE7"/>
    <w:rsid w:val="00B260FE"/>
    <w:rsid w:val="00B618F9"/>
    <w:rsid w:val="00BC7709"/>
    <w:rsid w:val="00C05BA2"/>
    <w:rsid w:val="00CE6861"/>
    <w:rsid w:val="00D37B78"/>
    <w:rsid w:val="00E76896"/>
    <w:rsid w:val="00EB7E49"/>
    <w:rsid w:val="00EC7E25"/>
    <w:rsid w:val="00F3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1AE15-9E58-4696-A6C0-EB9CC493C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15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B26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Нуянзина Мария Валерьевна</cp:lastModifiedBy>
  <cp:revision>2</cp:revision>
  <cp:lastPrinted>2019-02-06T05:19:00Z</cp:lastPrinted>
  <dcterms:created xsi:type="dcterms:W3CDTF">2019-02-06T06:13:00Z</dcterms:created>
  <dcterms:modified xsi:type="dcterms:W3CDTF">2019-02-06T06:13:00Z</dcterms:modified>
</cp:coreProperties>
</file>