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1B" w:rsidRDefault="001C4A81" w:rsidP="001C4A81">
      <w:pPr>
        <w:jc w:val="center"/>
      </w:pPr>
      <w:r>
        <w:t xml:space="preserve">                                                                   </w:t>
      </w:r>
      <w:r w:rsidR="00F328C2">
        <w:t xml:space="preserve"> </w:t>
      </w:r>
      <w:r>
        <w:t xml:space="preserve">        Проект</w:t>
      </w:r>
    </w:p>
    <w:p w:rsidR="001C4A81" w:rsidRDefault="001C4A81" w:rsidP="001C4A81">
      <w:pPr>
        <w:jc w:val="center"/>
      </w:pPr>
    </w:p>
    <w:p w:rsidR="003B481B" w:rsidRDefault="003B481B">
      <w:pPr>
        <w:jc w:val="right"/>
      </w:pPr>
      <w:r>
        <w:t>подготовлен департаментом</w:t>
      </w:r>
    </w:p>
    <w:p w:rsidR="003B481B" w:rsidRDefault="001C4A81" w:rsidP="001C4A81">
      <w:pPr>
        <w:jc w:val="center"/>
      </w:pPr>
      <w:r>
        <w:t xml:space="preserve">                                                                                             </w:t>
      </w:r>
      <w:r w:rsidR="00F328C2">
        <w:t xml:space="preserve">  </w:t>
      </w:r>
      <w:r>
        <w:t xml:space="preserve">      </w:t>
      </w:r>
      <w:r w:rsidR="003B481B">
        <w:t>городского хозяйства</w:t>
      </w:r>
    </w:p>
    <w:p w:rsidR="003B481B" w:rsidRDefault="003B481B">
      <w:pPr>
        <w:spacing w:line="120" w:lineRule="atLeast"/>
        <w:jc w:val="center"/>
        <w:rPr>
          <w:sz w:val="28"/>
        </w:rPr>
      </w:pPr>
    </w:p>
    <w:p w:rsidR="003B481B" w:rsidRDefault="003B481B">
      <w:pPr>
        <w:spacing w:line="120" w:lineRule="atLeast"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3B481B" w:rsidRDefault="003B481B">
      <w:pPr>
        <w:spacing w:line="120" w:lineRule="atLeast"/>
        <w:jc w:val="center"/>
        <w:rPr>
          <w:sz w:val="28"/>
        </w:rPr>
      </w:pPr>
      <w:r>
        <w:rPr>
          <w:sz w:val="28"/>
        </w:rPr>
        <w:t>ГОРОДСКОЙ ОКРУГ СУРГУТ</w:t>
      </w:r>
    </w:p>
    <w:p w:rsidR="009C62E3" w:rsidRDefault="009C62E3">
      <w:pPr>
        <w:spacing w:line="120" w:lineRule="atLeast"/>
        <w:jc w:val="center"/>
        <w:rPr>
          <w:sz w:val="28"/>
        </w:rPr>
      </w:pPr>
      <w:r>
        <w:rPr>
          <w:sz w:val="28"/>
        </w:rPr>
        <w:t>ХАНТЫ-МАНСИЙСКОГО АВТОНОМНОГО ОКРУГА - ЮГРА</w:t>
      </w:r>
    </w:p>
    <w:p w:rsidR="003B481B" w:rsidRPr="001C4A81" w:rsidRDefault="003B481B">
      <w:pPr>
        <w:spacing w:line="120" w:lineRule="atLeast"/>
        <w:jc w:val="center"/>
        <w:rPr>
          <w:sz w:val="28"/>
          <w:szCs w:val="28"/>
        </w:rPr>
      </w:pPr>
    </w:p>
    <w:p w:rsidR="003B481B" w:rsidRDefault="0023726C">
      <w:pPr>
        <w:pStyle w:val="1"/>
        <w:spacing w:line="120" w:lineRule="atLeast"/>
        <w:jc w:val="center"/>
        <w:rPr>
          <w:sz w:val="28"/>
        </w:rPr>
      </w:pPr>
      <w:r>
        <w:rPr>
          <w:sz w:val="28"/>
        </w:rPr>
        <w:t>АДМИНИСТРАЦИЯ</w:t>
      </w:r>
      <w:r w:rsidR="000E0D5C">
        <w:rPr>
          <w:sz w:val="28"/>
        </w:rPr>
        <w:t xml:space="preserve"> </w:t>
      </w:r>
      <w:r w:rsidR="003B481B">
        <w:rPr>
          <w:sz w:val="28"/>
        </w:rPr>
        <w:t>ГОРОДА</w:t>
      </w:r>
    </w:p>
    <w:p w:rsidR="003B481B" w:rsidRPr="001C4A81" w:rsidRDefault="003B481B">
      <w:pPr>
        <w:jc w:val="center"/>
        <w:rPr>
          <w:sz w:val="28"/>
          <w:szCs w:val="28"/>
        </w:rPr>
      </w:pPr>
    </w:p>
    <w:p w:rsidR="003B481B" w:rsidRDefault="0023726C">
      <w:pPr>
        <w:pStyle w:val="1"/>
        <w:jc w:val="center"/>
        <w:rPr>
          <w:sz w:val="28"/>
        </w:rPr>
      </w:pPr>
      <w:r>
        <w:rPr>
          <w:sz w:val="28"/>
        </w:rPr>
        <w:t>ПОСТАНОВЛЕНИЕ</w:t>
      </w:r>
    </w:p>
    <w:p w:rsidR="003B481B" w:rsidRDefault="003B481B">
      <w:pPr>
        <w:rPr>
          <w:sz w:val="28"/>
        </w:rPr>
      </w:pPr>
    </w:p>
    <w:p w:rsidR="001717C7" w:rsidRDefault="001717C7">
      <w:pPr>
        <w:rPr>
          <w:sz w:val="28"/>
        </w:rPr>
      </w:pP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>О внесении изменений в постановление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>Администрации города от 31.08.2011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>№ 5696 «О порядке составления,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>утверждения программ финансово-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 xml:space="preserve">хозяйственной деятельности 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 xml:space="preserve">и отчетности муниципальных 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 xml:space="preserve">предприятий муниципального </w:t>
      </w:r>
    </w:p>
    <w:p w:rsidR="00B84EAF" w:rsidRPr="00B84EAF" w:rsidRDefault="00B84EAF" w:rsidP="00B84EAF">
      <w:pPr>
        <w:rPr>
          <w:sz w:val="28"/>
        </w:rPr>
      </w:pPr>
      <w:r w:rsidRPr="00B84EAF">
        <w:rPr>
          <w:sz w:val="28"/>
        </w:rPr>
        <w:t xml:space="preserve">образования городской округ город </w:t>
      </w:r>
    </w:p>
    <w:p w:rsidR="007071DA" w:rsidRPr="00B01224" w:rsidRDefault="00B84EAF" w:rsidP="00B84EAF">
      <w:pPr>
        <w:rPr>
          <w:sz w:val="28"/>
        </w:rPr>
      </w:pPr>
      <w:r w:rsidRPr="00B84EAF">
        <w:rPr>
          <w:sz w:val="28"/>
        </w:rPr>
        <w:t>Сургут»</w:t>
      </w:r>
    </w:p>
    <w:p w:rsidR="003B481B" w:rsidRDefault="003B481B">
      <w:pPr>
        <w:rPr>
          <w:sz w:val="28"/>
        </w:rPr>
      </w:pPr>
    </w:p>
    <w:p w:rsidR="00B84EAF" w:rsidRDefault="00B84EAF">
      <w:pPr>
        <w:rPr>
          <w:sz w:val="28"/>
        </w:rPr>
      </w:pPr>
    </w:p>
    <w:p w:rsidR="00B84EAF" w:rsidRPr="00B34851" w:rsidRDefault="00B84EAF" w:rsidP="00B348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851">
        <w:rPr>
          <w:sz w:val="28"/>
          <w:szCs w:val="28"/>
        </w:rPr>
        <w:t xml:space="preserve">В соответствии со статьей 20 Федерального закона от 14.11.2002 № 161-ФЗ «О государственных и муниципальных унитарных предприятиях», </w:t>
      </w:r>
      <w:r w:rsidR="00B34851">
        <w:rPr>
          <w:sz w:val="28"/>
          <w:szCs w:val="28"/>
        </w:rPr>
        <w:t xml:space="preserve">Уставом муниципального образования городской округ Сургут ХМАО-Югры, </w:t>
      </w:r>
      <w:r w:rsidRPr="00B34851">
        <w:rPr>
          <w:sz w:val="28"/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="00B34851" w:rsidRPr="00B34851">
        <w:rPr>
          <w:sz w:val="28"/>
          <w:szCs w:val="28"/>
        </w:rPr>
        <w:t xml:space="preserve">, </w:t>
      </w:r>
      <w:r w:rsidR="00B34851">
        <w:rPr>
          <w:sz w:val="28"/>
          <w:szCs w:val="28"/>
        </w:rPr>
        <w:t>доверенностью Администрации города от 01.03.2121 № 46</w:t>
      </w:r>
      <w:r w:rsidRPr="00B34851">
        <w:rPr>
          <w:sz w:val="28"/>
          <w:szCs w:val="28"/>
        </w:rPr>
        <w:t>: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  <w:r w:rsidRPr="00B34851">
        <w:rPr>
          <w:szCs w:val="28"/>
        </w:rPr>
        <w:t>1. Внести в постановление Администрации города</w:t>
      </w:r>
      <w:r w:rsidRPr="00B84EAF">
        <w:rPr>
          <w:szCs w:val="28"/>
        </w:rPr>
        <w:t xml:space="preserve"> от 31.08.2011 № 5696 «О порядке составления, утверждения программ финансово-хозяйственной деятельности и отчетности муниципальных предприятий муниципального образования городской округ город Сургут» (с изменениями от 30.01.2012                        № 433, 16.10.2014 № 7030, 07.04.2016 № 2615, 22.11.2017 № 10067</w:t>
      </w:r>
      <w:r w:rsidR="00CA36E0">
        <w:rPr>
          <w:szCs w:val="28"/>
        </w:rPr>
        <w:t>, 28.01.2021 № 628</w:t>
      </w:r>
      <w:r w:rsidRPr="00B84EAF">
        <w:rPr>
          <w:szCs w:val="28"/>
        </w:rPr>
        <w:t>) следующие изменения: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  <w:r w:rsidRPr="00B84EAF">
        <w:rPr>
          <w:szCs w:val="28"/>
        </w:rPr>
        <w:t>в приложении 1 к постановлению: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  <w:r w:rsidRPr="00B84EAF">
        <w:rPr>
          <w:szCs w:val="28"/>
        </w:rPr>
        <w:t>1.</w:t>
      </w:r>
      <w:r w:rsidR="0068781F">
        <w:rPr>
          <w:szCs w:val="28"/>
        </w:rPr>
        <w:t>1</w:t>
      </w:r>
      <w:r w:rsidRPr="00B84EAF">
        <w:rPr>
          <w:szCs w:val="28"/>
        </w:rPr>
        <w:t xml:space="preserve">. Пункт </w:t>
      </w:r>
      <w:r w:rsidR="0068781F">
        <w:rPr>
          <w:szCs w:val="28"/>
        </w:rPr>
        <w:t>9</w:t>
      </w:r>
      <w:r w:rsidRPr="00B84EAF">
        <w:rPr>
          <w:szCs w:val="28"/>
        </w:rPr>
        <w:t xml:space="preserve"> раздела III изложить в следующей редакции: </w:t>
      </w:r>
    </w:p>
    <w:p w:rsidR="00B84EAF" w:rsidRDefault="00270F42" w:rsidP="00B84EAF">
      <w:pPr>
        <w:pStyle w:val="a3"/>
        <w:tabs>
          <w:tab w:val="left" w:pos="567"/>
        </w:tabs>
        <w:ind w:firstLine="709"/>
        <w:rPr>
          <w:szCs w:val="28"/>
        </w:rPr>
      </w:pPr>
      <w:r>
        <w:rPr>
          <w:szCs w:val="28"/>
        </w:rPr>
        <w:t>«9</w:t>
      </w:r>
      <w:r w:rsidR="00B84EAF" w:rsidRPr="00B84EAF">
        <w:rPr>
          <w:szCs w:val="28"/>
        </w:rPr>
        <w:t xml:space="preserve">. </w:t>
      </w:r>
      <w:r w:rsidR="00CA36E0">
        <w:rPr>
          <w:szCs w:val="28"/>
        </w:rPr>
        <w:t>Руководители муниципальных предприятий направляют в структурные подразделения до 30 числа месяца, следующего за кварталом, отчет об исполнении программ в виде сопоставления плановых и фактических показателей программ за соответствующий период с приложением пояснительной записки по форме согласно таблице 2 приложения 2 к настоящему постановлению.</w:t>
      </w:r>
    </w:p>
    <w:p w:rsidR="00CA36E0" w:rsidRPr="00B84EAF" w:rsidRDefault="00CA36E0" w:rsidP="00B84EAF">
      <w:pPr>
        <w:pStyle w:val="a3"/>
        <w:tabs>
          <w:tab w:val="left" w:pos="567"/>
        </w:tabs>
        <w:ind w:firstLine="709"/>
        <w:rPr>
          <w:szCs w:val="28"/>
        </w:rPr>
      </w:pPr>
      <w:r>
        <w:rPr>
          <w:szCs w:val="28"/>
        </w:rPr>
        <w:lastRenderedPageBreak/>
        <w:t>Отчет об исполнении программ по итогам работы за год направляются в</w:t>
      </w:r>
      <w:r w:rsidR="003C53FA">
        <w:rPr>
          <w:szCs w:val="28"/>
        </w:rPr>
        <w:t> </w:t>
      </w:r>
      <w:r>
        <w:rPr>
          <w:szCs w:val="28"/>
        </w:rPr>
        <w:t>струк</w:t>
      </w:r>
      <w:r w:rsidR="003C53FA">
        <w:rPr>
          <w:szCs w:val="28"/>
        </w:rPr>
        <w:t xml:space="preserve">турные подразделения в срок не позднее пяти дней до проведения заседания балансовой комиссии». 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  <w:r w:rsidRPr="00B84EAF">
        <w:rPr>
          <w:szCs w:val="28"/>
        </w:rPr>
        <w:t xml:space="preserve">2. Управлению массовых коммуникаций разместить настоящее </w:t>
      </w:r>
      <w:proofErr w:type="gramStart"/>
      <w:r w:rsidRPr="00B84EAF">
        <w:rPr>
          <w:szCs w:val="28"/>
        </w:rPr>
        <w:t>постанов-</w:t>
      </w:r>
      <w:proofErr w:type="spellStart"/>
      <w:r w:rsidRPr="00B84EAF">
        <w:rPr>
          <w:szCs w:val="28"/>
        </w:rPr>
        <w:t>ление</w:t>
      </w:r>
      <w:proofErr w:type="spellEnd"/>
      <w:proofErr w:type="gramEnd"/>
      <w:r w:rsidRPr="00B84EAF">
        <w:rPr>
          <w:szCs w:val="28"/>
        </w:rPr>
        <w:t xml:space="preserve"> на официальном портале Администрации города: www.admsurgut.ru.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  <w:r w:rsidRPr="00B84EAF">
        <w:rPr>
          <w:szCs w:val="28"/>
        </w:rPr>
        <w:t xml:space="preserve">3. Настоящее постановление вступает в силу </w:t>
      </w:r>
      <w:r w:rsidR="00B34851">
        <w:rPr>
          <w:szCs w:val="28"/>
        </w:rPr>
        <w:t>после</w:t>
      </w:r>
      <w:r w:rsidRPr="00B84EAF">
        <w:rPr>
          <w:szCs w:val="28"/>
        </w:rPr>
        <w:t xml:space="preserve"> его </w:t>
      </w:r>
      <w:r w:rsidR="00B34851">
        <w:rPr>
          <w:szCs w:val="28"/>
        </w:rPr>
        <w:t>официального опубликования</w:t>
      </w:r>
      <w:r w:rsidRPr="00B84EAF">
        <w:rPr>
          <w:szCs w:val="28"/>
        </w:rPr>
        <w:t>.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  <w:r w:rsidRPr="00B84EAF">
        <w:rPr>
          <w:szCs w:val="28"/>
        </w:rPr>
        <w:t xml:space="preserve">4. Контроль за выполнением постановления возложить на заместителя                Главы города, курирующего сферу городского хозяйства, природопользования                           и экологии, управления имуществом, находящимся в муниципальной </w:t>
      </w:r>
      <w:proofErr w:type="spellStart"/>
      <w:proofErr w:type="gramStart"/>
      <w:r w:rsidRPr="00B84EAF">
        <w:rPr>
          <w:szCs w:val="28"/>
        </w:rPr>
        <w:t>собст-венности</w:t>
      </w:r>
      <w:proofErr w:type="spellEnd"/>
      <w:proofErr w:type="gramEnd"/>
      <w:r w:rsidRPr="00B84EAF">
        <w:rPr>
          <w:szCs w:val="28"/>
        </w:rPr>
        <w:t>.</w:t>
      </w: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</w:p>
    <w:p w:rsidR="00B84EAF" w:rsidRPr="00B84EAF" w:rsidRDefault="00B84EAF" w:rsidP="00B84EAF">
      <w:pPr>
        <w:pStyle w:val="a3"/>
        <w:tabs>
          <w:tab w:val="left" w:pos="567"/>
        </w:tabs>
        <w:ind w:firstLine="709"/>
        <w:rPr>
          <w:szCs w:val="28"/>
        </w:rPr>
      </w:pPr>
    </w:p>
    <w:p w:rsidR="003B481B" w:rsidRDefault="00B34851" w:rsidP="00B84EAF">
      <w:pPr>
        <w:pStyle w:val="a3"/>
        <w:tabs>
          <w:tab w:val="left" w:pos="567"/>
        </w:tabs>
        <w:rPr>
          <w:szCs w:val="28"/>
        </w:rPr>
      </w:pPr>
      <w:r>
        <w:rPr>
          <w:szCs w:val="28"/>
        </w:rPr>
        <w:t>Заместитель</w:t>
      </w:r>
      <w:r w:rsidR="00B84EAF" w:rsidRPr="00B84EAF">
        <w:rPr>
          <w:szCs w:val="28"/>
        </w:rPr>
        <w:t xml:space="preserve"> Главы города</w:t>
      </w:r>
      <w:r w:rsidR="00B84EAF" w:rsidRPr="00B84EAF">
        <w:rPr>
          <w:szCs w:val="28"/>
        </w:rPr>
        <w:tab/>
      </w:r>
      <w:r w:rsidR="00B84EAF" w:rsidRPr="00B84EAF">
        <w:rPr>
          <w:szCs w:val="28"/>
        </w:rPr>
        <w:tab/>
      </w:r>
      <w:r w:rsidR="00B84EAF" w:rsidRPr="00B84EAF">
        <w:rPr>
          <w:szCs w:val="28"/>
        </w:rPr>
        <w:tab/>
      </w:r>
      <w:r w:rsidR="00B84EAF" w:rsidRPr="00B84EAF">
        <w:rPr>
          <w:szCs w:val="28"/>
        </w:rPr>
        <w:tab/>
      </w:r>
      <w:r w:rsidR="00B84EAF" w:rsidRPr="00B84EAF">
        <w:rPr>
          <w:szCs w:val="28"/>
        </w:rPr>
        <w:tab/>
        <w:t xml:space="preserve">                     А.Н. </w:t>
      </w:r>
      <w:proofErr w:type="spellStart"/>
      <w:r w:rsidR="00B84EAF" w:rsidRPr="00B84EAF">
        <w:rPr>
          <w:szCs w:val="28"/>
        </w:rPr>
        <w:t>Томазова</w:t>
      </w:r>
      <w:proofErr w:type="spellEnd"/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  <w:bookmarkStart w:id="0" w:name="_GoBack"/>
      <w:bookmarkEnd w:id="0"/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  <w:rPr>
          <w:szCs w:val="28"/>
        </w:rPr>
      </w:pPr>
    </w:p>
    <w:p w:rsidR="00B34851" w:rsidRDefault="00B34851" w:rsidP="00B84EAF">
      <w:pPr>
        <w:pStyle w:val="a3"/>
        <w:tabs>
          <w:tab w:val="left" w:pos="567"/>
        </w:tabs>
      </w:pPr>
      <w:proofErr w:type="spellStart"/>
      <w:r>
        <w:rPr>
          <w:szCs w:val="28"/>
        </w:rPr>
        <w:t>Клёнингер</w:t>
      </w:r>
      <w:proofErr w:type="spellEnd"/>
      <w:r>
        <w:rPr>
          <w:szCs w:val="28"/>
        </w:rPr>
        <w:t xml:space="preserve"> Н.В., 52-45-20</w:t>
      </w:r>
    </w:p>
    <w:sectPr w:rsidR="00B34851" w:rsidSect="001C4A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12727"/>
    <w:multiLevelType w:val="hybridMultilevel"/>
    <w:tmpl w:val="821AA490"/>
    <w:lvl w:ilvl="0" w:tplc="D542E46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44F066C6"/>
    <w:multiLevelType w:val="hybridMultilevel"/>
    <w:tmpl w:val="190C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D327D"/>
    <w:multiLevelType w:val="hybridMultilevel"/>
    <w:tmpl w:val="440E46AE"/>
    <w:lvl w:ilvl="0" w:tplc="61AEA5B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E"/>
    <w:rsid w:val="00006A6F"/>
    <w:rsid w:val="000207FD"/>
    <w:rsid w:val="00021EE0"/>
    <w:rsid w:val="000471C0"/>
    <w:rsid w:val="000545F4"/>
    <w:rsid w:val="00065F58"/>
    <w:rsid w:val="00084859"/>
    <w:rsid w:val="00090C8C"/>
    <w:rsid w:val="00093039"/>
    <w:rsid w:val="000A08D9"/>
    <w:rsid w:val="000B20C5"/>
    <w:rsid w:val="000C2349"/>
    <w:rsid w:val="000C5ABD"/>
    <w:rsid w:val="000D14A3"/>
    <w:rsid w:val="000E0D5C"/>
    <w:rsid w:val="000E48F4"/>
    <w:rsid w:val="00101731"/>
    <w:rsid w:val="0012023B"/>
    <w:rsid w:val="0012696F"/>
    <w:rsid w:val="00136031"/>
    <w:rsid w:val="001458AE"/>
    <w:rsid w:val="00160FCC"/>
    <w:rsid w:val="001655DD"/>
    <w:rsid w:val="00167C4C"/>
    <w:rsid w:val="001717C7"/>
    <w:rsid w:val="00196195"/>
    <w:rsid w:val="001A161E"/>
    <w:rsid w:val="001C4A81"/>
    <w:rsid w:val="001D7444"/>
    <w:rsid w:val="001E429E"/>
    <w:rsid w:val="0023726C"/>
    <w:rsid w:val="00256F2D"/>
    <w:rsid w:val="00261856"/>
    <w:rsid w:val="00270F42"/>
    <w:rsid w:val="00286399"/>
    <w:rsid w:val="00292EFB"/>
    <w:rsid w:val="002B63A8"/>
    <w:rsid w:val="002C30A4"/>
    <w:rsid w:val="002C6873"/>
    <w:rsid w:val="002D70DC"/>
    <w:rsid w:val="002E4285"/>
    <w:rsid w:val="002E48C2"/>
    <w:rsid w:val="00320AA8"/>
    <w:rsid w:val="0033518F"/>
    <w:rsid w:val="00360CAC"/>
    <w:rsid w:val="003966D0"/>
    <w:rsid w:val="003A6C8F"/>
    <w:rsid w:val="003B481B"/>
    <w:rsid w:val="003C53FA"/>
    <w:rsid w:val="003D146D"/>
    <w:rsid w:val="003D2278"/>
    <w:rsid w:val="003E236C"/>
    <w:rsid w:val="00406B7F"/>
    <w:rsid w:val="00450EC2"/>
    <w:rsid w:val="00457AA6"/>
    <w:rsid w:val="00463BA7"/>
    <w:rsid w:val="0049124A"/>
    <w:rsid w:val="004A2F52"/>
    <w:rsid w:val="004B6A71"/>
    <w:rsid w:val="004D1A5E"/>
    <w:rsid w:val="00503409"/>
    <w:rsid w:val="0053785D"/>
    <w:rsid w:val="0054770C"/>
    <w:rsid w:val="005477E8"/>
    <w:rsid w:val="00551A8C"/>
    <w:rsid w:val="00553913"/>
    <w:rsid w:val="00561448"/>
    <w:rsid w:val="0056219C"/>
    <w:rsid w:val="005671F4"/>
    <w:rsid w:val="005719A9"/>
    <w:rsid w:val="00592A2E"/>
    <w:rsid w:val="005A7E4F"/>
    <w:rsid w:val="005B0570"/>
    <w:rsid w:val="005D0F63"/>
    <w:rsid w:val="005D130C"/>
    <w:rsid w:val="005D727C"/>
    <w:rsid w:val="00605F59"/>
    <w:rsid w:val="006458B9"/>
    <w:rsid w:val="0064607E"/>
    <w:rsid w:val="00646A49"/>
    <w:rsid w:val="0068781F"/>
    <w:rsid w:val="006A165D"/>
    <w:rsid w:val="006A687A"/>
    <w:rsid w:val="006B37D8"/>
    <w:rsid w:val="006C5145"/>
    <w:rsid w:val="007015C1"/>
    <w:rsid w:val="00705625"/>
    <w:rsid w:val="007071DA"/>
    <w:rsid w:val="0073665F"/>
    <w:rsid w:val="007474C0"/>
    <w:rsid w:val="007522DE"/>
    <w:rsid w:val="00774B75"/>
    <w:rsid w:val="0078109F"/>
    <w:rsid w:val="007858CC"/>
    <w:rsid w:val="00791998"/>
    <w:rsid w:val="007A2010"/>
    <w:rsid w:val="007A717B"/>
    <w:rsid w:val="007B43A7"/>
    <w:rsid w:val="007C2CD3"/>
    <w:rsid w:val="007F041D"/>
    <w:rsid w:val="0080081E"/>
    <w:rsid w:val="00802166"/>
    <w:rsid w:val="0080610F"/>
    <w:rsid w:val="00811DC9"/>
    <w:rsid w:val="00814091"/>
    <w:rsid w:val="00875F3D"/>
    <w:rsid w:val="00881EA4"/>
    <w:rsid w:val="00885540"/>
    <w:rsid w:val="0089303D"/>
    <w:rsid w:val="008A1A90"/>
    <w:rsid w:val="008C2487"/>
    <w:rsid w:val="008C62CF"/>
    <w:rsid w:val="008D34F0"/>
    <w:rsid w:val="008E3FD5"/>
    <w:rsid w:val="008F79EA"/>
    <w:rsid w:val="009538E1"/>
    <w:rsid w:val="00971C40"/>
    <w:rsid w:val="009744EE"/>
    <w:rsid w:val="009968A4"/>
    <w:rsid w:val="00996E0C"/>
    <w:rsid w:val="009C62E3"/>
    <w:rsid w:val="009C6698"/>
    <w:rsid w:val="009E1464"/>
    <w:rsid w:val="009F46F1"/>
    <w:rsid w:val="00A04608"/>
    <w:rsid w:val="00A05E78"/>
    <w:rsid w:val="00A4052D"/>
    <w:rsid w:val="00A51A5E"/>
    <w:rsid w:val="00A569FC"/>
    <w:rsid w:val="00AD6BAD"/>
    <w:rsid w:val="00AE28D3"/>
    <w:rsid w:val="00AE3456"/>
    <w:rsid w:val="00B01224"/>
    <w:rsid w:val="00B10E92"/>
    <w:rsid w:val="00B34851"/>
    <w:rsid w:val="00B50F03"/>
    <w:rsid w:val="00B604F2"/>
    <w:rsid w:val="00B72164"/>
    <w:rsid w:val="00B73C0E"/>
    <w:rsid w:val="00B76BB3"/>
    <w:rsid w:val="00B77241"/>
    <w:rsid w:val="00B84EAF"/>
    <w:rsid w:val="00B92A52"/>
    <w:rsid w:val="00B9783C"/>
    <w:rsid w:val="00BE6DC5"/>
    <w:rsid w:val="00BF7D63"/>
    <w:rsid w:val="00C129A6"/>
    <w:rsid w:val="00C23751"/>
    <w:rsid w:val="00C414A6"/>
    <w:rsid w:val="00C501AD"/>
    <w:rsid w:val="00C513C7"/>
    <w:rsid w:val="00C7760D"/>
    <w:rsid w:val="00C84074"/>
    <w:rsid w:val="00C916FA"/>
    <w:rsid w:val="00C93603"/>
    <w:rsid w:val="00CA36E0"/>
    <w:rsid w:val="00CB3A00"/>
    <w:rsid w:val="00D13878"/>
    <w:rsid w:val="00D2271F"/>
    <w:rsid w:val="00D34C5F"/>
    <w:rsid w:val="00D524E7"/>
    <w:rsid w:val="00D666B8"/>
    <w:rsid w:val="00D72A16"/>
    <w:rsid w:val="00DE0DE6"/>
    <w:rsid w:val="00E05537"/>
    <w:rsid w:val="00E1789E"/>
    <w:rsid w:val="00E35022"/>
    <w:rsid w:val="00E51B94"/>
    <w:rsid w:val="00E771BF"/>
    <w:rsid w:val="00E85670"/>
    <w:rsid w:val="00E9024D"/>
    <w:rsid w:val="00EA0139"/>
    <w:rsid w:val="00EB71F1"/>
    <w:rsid w:val="00EC145C"/>
    <w:rsid w:val="00EC4BDE"/>
    <w:rsid w:val="00EC79C6"/>
    <w:rsid w:val="00EE5453"/>
    <w:rsid w:val="00EE6040"/>
    <w:rsid w:val="00F328C2"/>
    <w:rsid w:val="00F50BBC"/>
    <w:rsid w:val="00F56589"/>
    <w:rsid w:val="00F62C37"/>
    <w:rsid w:val="00F63EDB"/>
    <w:rsid w:val="00F72286"/>
    <w:rsid w:val="00F810F0"/>
    <w:rsid w:val="00F823EF"/>
    <w:rsid w:val="00F9069E"/>
    <w:rsid w:val="00FB57C5"/>
    <w:rsid w:val="00FC0475"/>
    <w:rsid w:val="00FD51B9"/>
    <w:rsid w:val="00FD72BC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E3948-EB8A-47A7-9CF6-3845F9C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30C"/>
    <w:rPr>
      <w:sz w:val="24"/>
      <w:szCs w:val="24"/>
    </w:rPr>
  </w:style>
  <w:style w:type="paragraph" w:styleId="1">
    <w:name w:val="heading 1"/>
    <w:basedOn w:val="a"/>
    <w:next w:val="a"/>
    <w:qFormat/>
    <w:rsid w:val="005D130C"/>
    <w:pPr>
      <w:keepNext/>
      <w:outlineLvl w:val="0"/>
    </w:pPr>
    <w:rPr>
      <w:rFonts w:eastAsia="Arial Unicode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D130C"/>
    <w:pPr>
      <w:jc w:val="both"/>
    </w:pPr>
    <w:rPr>
      <w:sz w:val="28"/>
    </w:rPr>
  </w:style>
  <w:style w:type="paragraph" w:styleId="a5">
    <w:name w:val="Balloon Text"/>
    <w:basedOn w:val="a"/>
    <w:semiHidden/>
    <w:unhideWhenUsed/>
    <w:rsid w:val="005D13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semiHidden/>
    <w:rsid w:val="005D130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B73C0E"/>
    <w:rPr>
      <w:sz w:val="28"/>
      <w:szCs w:val="24"/>
    </w:rPr>
  </w:style>
  <w:style w:type="paragraph" w:styleId="a7">
    <w:name w:val="No Spacing"/>
    <w:uiPriority w:val="1"/>
    <w:qFormat/>
    <w:rsid w:val="004912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4912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E3C3-26E9-4D1B-ACC4-774830BE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ДТСиЭД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015anv</dc:creator>
  <cp:keywords/>
  <dc:description/>
  <cp:lastModifiedBy>Мельничану Лилия Николаевна</cp:lastModifiedBy>
  <cp:revision>10</cp:revision>
  <cp:lastPrinted>2021-02-02T07:24:00Z</cp:lastPrinted>
  <dcterms:created xsi:type="dcterms:W3CDTF">2021-01-29T11:43:00Z</dcterms:created>
  <dcterms:modified xsi:type="dcterms:W3CDTF">2021-03-10T12:24:00Z</dcterms:modified>
</cp:coreProperties>
</file>