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52" w:rsidRPr="00852378" w:rsidRDefault="00C07F52" w:rsidP="00656C1A">
      <w:pPr>
        <w:spacing w:line="120" w:lineRule="atLeast"/>
        <w:jc w:val="center"/>
        <w:rPr>
          <w:sz w:val="10"/>
          <w:szCs w:val="10"/>
        </w:rPr>
      </w:pPr>
    </w:p>
    <w:p w:rsidR="00C07F52" w:rsidRDefault="00C07F52" w:rsidP="00656C1A">
      <w:pPr>
        <w:spacing w:line="120" w:lineRule="atLeast"/>
        <w:jc w:val="center"/>
        <w:rPr>
          <w:sz w:val="10"/>
          <w:szCs w:val="24"/>
        </w:rPr>
      </w:pPr>
    </w:p>
    <w:p w:rsidR="00C07F52" w:rsidRPr="005541F0" w:rsidRDefault="00C07F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07F52" w:rsidRDefault="00C07F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07F52" w:rsidRPr="005541F0" w:rsidRDefault="00C07F5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07F52" w:rsidRPr="005649E4" w:rsidRDefault="00C07F52" w:rsidP="00656C1A">
      <w:pPr>
        <w:spacing w:line="120" w:lineRule="atLeast"/>
        <w:jc w:val="center"/>
        <w:rPr>
          <w:sz w:val="18"/>
          <w:szCs w:val="24"/>
        </w:rPr>
      </w:pPr>
    </w:p>
    <w:p w:rsidR="00C07F52" w:rsidRPr="00656C1A" w:rsidRDefault="00C07F5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07F52" w:rsidRPr="005541F0" w:rsidRDefault="00C07F52" w:rsidP="00656C1A">
      <w:pPr>
        <w:spacing w:line="120" w:lineRule="atLeast"/>
        <w:jc w:val="center"/>
        <w:rPr>
          <w:sz w:val="18"/>
          <w:szCs w:val="24"/>
        </w:rPr>
      </w:pPr>
    </w:p>
    <w:p w:rsidR="00C07F52" w:rsidRPr="005541F0" w:rsidRDefault="00C07F52" w:rsidP="00656C1A">
      <w:pPr>
        <w:spacing w:line="120" w:lineRule="atLeast"/>
        <w:jc w:val="center"/>
        <w:rPr>
          <w:sz w:val="20"/>
          <w:szCs w:val="24"/>
        </w:rPr>
      </w:pPr>
    </w:p>
    <w:p w:rsidR="00C07F52" w:rsidRPr="00656C1A" w:rsidRDefault="00C07F5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07F52" w:rsidRDefault="00C07F52" w:rsidP="00656C1A">
      <w:pPr>
        <w:spacing w:line="120" w:lineRule="atLeast"/>
        <w:jc w:val="center"/>
        <w:rPr>
          <w:sz w:val="30"/>
          <w:szCs w:val="24"/>
        </w:rPr>
      </w:pPr>
    </w:p>
    <w:p w:rsidR="00C07F52" w:rsidRPr="00656C1A" w:rsidRDefault="00C07F5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07F5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07F52" w:rsidRPr="00F8214F" w:rsidRDefault="00C07F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07F52" w:rsidRPr="00F8214F" w:rsidRDefault="0004100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07F52" w:rsidRPr="00F8214F" w:rsidRDefault="00C07F5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07F52" w:rsidRPr="00F8214F" w:rsidRDefault="0004100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07F52" w:rsidRPr="00A63FB0" w:rsidRDefault="00C07F5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07F52" w:rsidRPr="00A3761A" w:rsidRDefault="0004100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C07F52" w:rsidRPr="00F8214F" w:rsidRDefault="00C07F5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07F52" w:rsidRPr="00F8214F" w:rsidRDefault="00C07F5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07F52" w:rsidRPr="00AB4194" w:rsidRDefault="00C07F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07F52" w:rsidRPr="00F8214F" w:rsidRDefault="0004100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4313</w:t>
            </w:r>
          </w:p>
        </w:tc>
      </w:tr>
    </w:tbl>
    <w:p w:rsidR="00C07F52" w:rsidRPr="00C725A6" w:rsidRDefault="00C07F52" w:rsidP="00C725A6">
      <w:pPr>
        <w:rPr>
          <w:rFonts w:cs="Times New Roman"/>
          <w:szCs w:val="28"/>
        </w:rPr>
      </w:pPr>
    </w:p>
    <w:p w:rsidR="00C07F52" w:rsidRDefault="00C07F52" w:rsidP="00C07F52">
      <w:pPr>
        <w:spacing w:line="240" w:lineRule="auto"/>
        <w:ind w:right="5102"/>
        <w:rPr>
          <w:rFonts w:eastAsia="Calibri" w:cs="Times New Roman"/>
          <w:szCs w:val="28"/>
          <w:lang w:eastAsia="zh-TW"/>
        </w:rPr>
      </w:pPr>
      <w:r w:rsidRPr="00C07F52">
        <w:rPr>
          <w:rFonts w:eastAsia="Calibri" w:cs="Times New Roman"/>
          <w:szCs w:val="28"/>
          <w:lang w:eastAsia="zh-TW"/>
        </w:rPr>
        <w:t xml:space="preserve">Об утверждении порядка </w:t>
      </w:r>
    </w:p>
    <w:p w:rsidR="00C07F52" w:rsidRPr="00C07F52" w:rsidRDefault="00C07F52" w:rsidP="00C07F52">
      <w:pPr>
        <w:spacing w:line="240" w:lineRule="auto"/>
        <w:ind w:right="5102"/>
        <w:rPr>
          <w:rFonts w:eastAsia="Calibri" w:cs="Times New Roman"/>
          <w:szCs w:val="28"/>
          <w:lang w:eastAsia="zh-TW"/>
        </w:rPr>
      </w:pPr>
      <w:r w:rsidRPr="00C07F52">
        <w:rPr>
          <w:rFonts w:eastAsia="Calibri" w:cs="Times New Roman"/>
          <w:szCs w:val="28"/>
          <w:lang w:eastAsia="zh-TW"/>
        </w:rPr>
        <w:t xml:space="preserve">предоставления субсидии </w:t>
      </w:r>
    </w:p>
    <w:p w:rsidR="00C07F52" w:rsidRDefault="00C07F52" w:rsidP="00C07F52">
      <w:pPr>
        <w:spacing w:line="240" w:lineRule="auto"/>
        <w:ind w:right="5102"/>
        <w:rPr>
          <w:rFonts w:eastAsia="Calibri" w:cs="Times New Roman"/>
          <w:szCs w:val="28"/>
          <w:lang w:eastAsia="zh-TW"/>
        </w:rPr>
      </w:pPr>
      <w:r w:rsidRPr="00C07F52">
        <w:rPr>
          <w:rFonts w:eastAsia="Calibri" w:cs="Times New Roman"/>
          <w:szCs w:val="28"/>
          <w:lang w:eastAsia="zh-TW"/>
        </w:rPr>
        <w:t xml:space="preserve">в связи с выполнением работ, </w:t>
      </w:r>
    </w:p>
    <w:p w:rsidR="00C07F52" w:rsidRPr="00C07F52" w:rsidRDefault="00C07F52" w:rsidP="00C07F52">
      <w:pPr>
        <w:spacing w:line="240" w:lineRule="auto"/>
        <w:ind w:right="5102"/>
        <w:rPr>
          <w:rFonts w:eastAsia="Times New Roman" w:cs="Times New Roman"/>
          <w:szCs w:val="28"/>
          <w:lang w:eastAsia="ru-RU"/>
        </w:rPr>
      </w:pPr>
      <w:r w:rsidRPr="00C07F52">
        <w:rPr>
          <w:rFonts w:eastAsia="Calibri" w:cs="Times New Roman"/>
          <w:szCs w:val="28"/>
          <w:lang w:eastAsia="zh-TW"/>
        </w:rPr>
        <w:t xml:space="preserve">оказанием услуг </w:t>
      </w:r>
      <w:r w:rsidRPr="00C07F52">
        <w:rPr>
          <w:rFonts w:eastAsia="Times New Roman" w:cs="Times New Roman"/>
          <w:szCs w:val="28"/>
          <w:lang w:eastAsia="ru-RU"/>
        </w:rPr>
        <w:t xml:space="preserve">в сфере </w:t>
      </w:r>
    </w:p>
    <w:p w:rsidR="00C07F52" w:rsidRPr="00C07F52" w:rsidRDefault="00C07F52" w:rsidP="00C07F52">
      <w:pPr>
        <w:spacing w:line="240" w:lineRule="auto"/>
        <w:ind w:right="5102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культуры в соответствии </w:t>
      </w:r>
    </w:p>
    <w:p w:rsidR="00C07F52" w:rsidRDefault="00C07F52" w:rsidP="00C07F52">
      <w:pPr>
        <w:spacing w:line="240" w:lineRule="auto"/>
        <w:ind w:right="5102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с перечнем, установленным </w:t>
      </w:r>
    </w:p>
    <w:p w:rsidR="00C07F52" w:rsidRDefault="00C07F52" w:rsidP="00C07F52">
      <w:pPr>
        <w:spacing w:line="240" w:lineRule="auto"/>
        <w:ind w:right="5102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муниципальным правовым актом </w:t>
      </w:r>
    </w:p>
    <w:p w:rsidR="00C07F52" w:rsidRPr="00C07F52" w:rsidRDefault="00C07F52" w:rsidP="00C07F52">
      <w:pPr>
        <w:spacing w:line="240" w:lineRule="auto"/>
        <w:ind w:right="5102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07F52" w:rsidRDefault="00C07F52" w:rsidP="00C07F52">
      <w:pPr>
        <w:spacing w:line="240" w:lineRule="auto"/>
        <w:ind w:right="5102"/>
        <w:rPr>
          <w:rFonts w:eastAsia="Times New Roman" w:cs="Times New Roman"/>
          <w:szCs w:val="28"/>
          <w:lang w:eastAsia="ru-RU"/>
        </w:rPr>
      </w:pPr>
    </w:p>
    <w:p w:rsidR="00C07F52" w:rsidRPr="00C07F52" w:rsidRDefault="00C07F52" w:rsidP="00C07F52">
      <w:pPr>
        <w:spacing w:line="240" w:lineRule="auto"/>
        <w:ind w:right="5102"/>
        <w:rPr>
          <w:rFonts w:eastAsia="Times New Roman" w:cs="Times New Roman"/>
          <w:szCs w:val="28"/>
          <w:lang w:eastAsia="ru-RU"/>
        </w:rPr>
      </w:pPr>
    </w:p>
    <w:p w:rsidR="00C07F52" w:rsidRPr="00C07F52" w:rsidRDefault="00C07F52" w:rsidP="00C07F52">
      <w:pPr>
        <w:spacing w:line="240" w:lineRule="auto"/>
        <w:ind w:firstLine="709"/>
        <w:jc w:val="both"/>
        <w:rPr>
          <w:rFonts w:eastAsiaTheme="minorEastAsia" w:cs="Times New Roman"/>
          <w:szCs w:val="28"/>
          <w:lang w:eastAsia="zh-TW"/>
        </w:rPr>
      </w:pPr>
      <w:r w:rsidRPr="00C07F52">
        <w:rPr>
          <w:rFonts w:eastAsia="Calibri" w:cs="Times New Roman"/>
          <w:szCs w:val="28"/>
        </w:rPr>
        <w:t xml:space="preserve">В соответствии со статьями 78, 78.1 Бюджетного кодекса Российской </w:t>
      </w:r>
      <w:r>
        <w:rPr>
          <w:rFonts w:eastAsia="Calibri" w:cs="Times New Roman"/>
          <w:szCs w:val="28"/>
        </w:rPr>
        <w:br/>
      </w:r>
      <w:r w:rsidRPr="00C07F52">
        <w:rPr>
          <w:rFonts w:eastAsia="Calibri" w:cs="Times New Roman"/>
          <w:szCs w:val="28"/>
        </w:rPr>
        <w:t>Федерации,</w:t>
      </w:r>
      <w:r w:rsidRPr="00C07F52">
        <w:rPr>
          <w:rFonts w:eastAsiaTheme="minorEastAsia" w:cs="Times New Roman"/>
          <w:szCs w:val="28"/>
          <w:lang w:eastAsia="zh-TW"/>
        </w:rPr>
        <w:t xml:space="preserve"> </w:t>
      </w:r>
      <w:r w:rsidRPr="00C07F52">
        <w:rPr>
          <w:rFonts w:eastAsia="Calibri" w:cs="Times New Roman"/>
          <w:szCs w:val="28"/>
          <w:lang w:eastAsia="zh-TW"/>
        </w:rPr>
        <w:t xml:space="preserve">постановлением Правительства Российской Федерации </w:t>
      </w:r>
      <w:r w:rsidRPr="00C07F52">
        <w:rPr>
          <w:rFonts w:eastAsia="Calibri" w:cs="Times New Roman"/>
          <w:spacing w:val="-6"/>
          <w:szCs w:val="28"/>
          <w:lang w:eastAsia="zh-TW"/>
        </w:rPr>
        <w:t xml:space="preserve">от 18.09.2020 №  1492 «Об  общих требованиях к нормативным правовым актам, муниципальным правовым актам, регулирующим предоставление субсидий, в том числе грантов в  форме субсидий, юридическим лицам, индивидуальным предпринимателям, а 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>
        <w:rPr>
          <w:rFonts w:eastAsia="Calibri" w:cs="Times New Roman"/>
          <w:spacing w:val="-6"/>
          <w:szCs w:val="28"/>
          <w:lang w:eastAsia="zh-TW"/>
        </w:rPr>
        <w:br/>
      </w:r>
      <w:r w:rsidRPr="00C07F52">
        <w:rPr>
          <w:rFonts w:eastAsia="Calibri" w:cs="Times New Roman"/>
          <w:spacing w:val="-6"/>
          <w:szCs w:val="28"/>
          <w:lang w:eastAsia="zh-TW"/>
        </w:rPr>
        <w:t>и  отдельных положений некоторых актов Правительства Российской Федерации»</w:t>
      </w:r>
      <w:r w:rsidRPr="00C07F52">
        <w:rPr>
          <w:rFonts w:eastAsia="Calibri" w:cs="Times New Roman"/>
          <w:szCs w:val="28"/>
          <w:lang w:eastAsia="zh-TW"/>
        </w:rPr>
        <w:t xml:space="preserve">, Уставом города Сургута, </w:t>
      </w:r>
      <w:r w:rsidRPr="00C07F52">
        <w:rPr>
          <w:rFonts w:eastAsiaTheme="minorEastAsia" w:cs="Times New Roman"/>
          <w:szCs w:val="28"/>
          <w:lang w:eastAsia="zh-TW"/>
        </w:rPr>
        <w:t xml:space="preserve">распоряжениями Администрации города от 30.12.2005 № 3686 «Об утверждении Регламента Администрации города», от 01.03.2017 №  288 «Об утверждении перечня услуг (работ), востребованных населением </w:t>
      </w:r>
      <w:r>
        <w:rPr>
          <w:rFonts w:eastAsiaTheme="minorEastAsia" w:cs="Times New Roman"/>
          <w:szCs w:val="28"/>
          <w:lang w:eastAsia="zh-TW"/>
        </w:rPr>
        <w:br/>
      </w:r>
      <w:r w:rsidRPr="00C07F52">
        <w:rPr>
          <w:rFonts w:eastAsiaTheme="minorEastAsia" w:cs="Times New Roman"/>
          <w:szCs w:val="28"/>
          <w:lang w:eastAsia="zh-TW"/>
        </w:rPr>
        <w:t xml:space="preserve">города, а также услуг, на  получение которых есть спрос, превышающий </w:t>
      </w:r>
      <w:r>
        <w:rPr>
          <w:rFonts w:eastAsiaTheme="minorEastAsia" w:cs="Times New Roman"/>
          <w:szCs w:val="28"/>
          <w:lang w:eastAsia="zh-TW"/>
        </w:rPr>
        <w:br/>
      </w:r>
      <w:r w:rsidRPr="00C07F52">
        <w:rPr>
          <w:rFonts w:eastAsiaTheme="minorEastAsia" w:cs="Times New Roman"/>
          <w:szCs w:val="28"/>
          <w:lang w:eastAsia="zh-TW"/>
        </w:rPr>
        <w:t xml:space="preserve">возможности бюджетных и автономных учреждений, для их передачи </w:t>
      </w:r>
      <w:r>
        <w:rPr>
          <w:rFonts w:eastAsiaTheme="minorEastAsia" w:cs="Times New Roman"/>
          <w:szCs w:val="28"/>
          <w:lang w:eastAsia="zh-TW"/>
        </w:rPr>
        <w:br/>
      </w:r>
      <w:r w:rsidRPr="00C07F52">
        <w:rPr>
          <w:rFonts w:eastAsiaTheme="minorEastAsia" w:cs="Times New Roman"/>
          <w:szCs w:val="28"/>
          <w:lang w:eastAsia="zh-TW"/>
        </w:rPr>
        <w:t xml:space="preserve">на исполнение немуниципальным учреждениям, в том числе социально </w:t>
      </w:r>
      <w:r>
        <w:rPr>
          <w:rFonts w:eastAsiaTheme="minorEastAsia" w:cs="Times New Roman"/>
          <w:szCs w:val="28"/>
          <w:lang w:eastAsia="zh-TW"/>
        </w:rPr>
        <w:br/>
      </w:r>
      <w:r w:rsidRPr="00C07F52">
        <w:rPr>
          <w:rFonts w:eastAsiaTheme="minorEastAsia" w:cs="Times New Roman"/>
          <w:szCs w:val="28"/>
          <w:lang w:eastAsia="zh-TW"/>
        </w:rPr>
        <w:t>ориентированным некоммерческим организациям, индивидуальным предпринимателям»</w:t>
      </w:r>
      <w:r>
        <w:rPr>
          <w:rFonts w:eastAsiaTheme="minorEastAsia" w:cs="Times New Roman"/>
          <w:szCs w:val="28"/>
          <w:lang w:eastAsia="zh-TW"/>
        </w:rPr>
        <w:t xml:space="preserve">, </w:t>
      </w:r>
      <w:r w:rsidRPr="00C07F52">
        <w:rPr>
          <w:rFonts w:eastAsiaTheme="minorEastAsia" w:cs="Times New Roman"/>
          <w:szCs w:val="28"/>
          <w:lang w:eastAsia="zh-TW"/>
        </w:rPr>
        <w:t>от 21.</w:t>
      </w:r>
      <w:r>
        <w:rPr>
          <w:rFonts w:eastAsiaTheme="minorEastAsia" w:cs="Times New Roman"/>
          <w:szCs w:val="28"/>
          <w:lang w:eastAsia="zh-TW"/>
        </w:rPr>
        <w:t xml:space="preserve">04.2021 № 552 «О распределении </w:t>
      </w:r>
      <w:r w:rsidRPr="00C07F52">
        <w:rPr>
          <w:rFonts w:eastAsiaTheme="minorEastAsia" w:cs="Times New Roman"/>
          <w:szCs w:val="28"/>
          <w:lang w:eastAsia="zh-TW"/>
        </w:rPr>
        <w:t xml:space="preserve">отдельных полномочий Главы города </w:t>
      </w:r>
      <w:r>
        <w:rPr>
          <w:rFonts w:eastAsiaTheme="minorEastAsia" w:cs="Times New Roman"/>
          <w:szCs w:val="28"/>
          <w:lang w:eastAsia="zh-TW"/>
        </w:rPr>
        <w:t>между высшими должностными лица</w:t>
      </w:r>
      <w:r w:rsidRPr="00C07F52">
        <w:rPr>
          <w:rFonts w:eastAsiaTheme="minorEastAsia" w:cs="Times New Roman"/>
          <w:szCs w:val="28"/>
          <w:lang w:eastAsia="zh-TW"/>
        </w:rPr>
        <w:t>ми Администрации города»:</w:t>
      </w:r>
    </w:p>
    <w:p w:rsidR="00C07F52" w:rsidRDefault="00C07F52" w:rsidP="00C07F52">
      <w:pPr>
        <w:spacing w:line="240" w:lineRule="auto"/>
        <w:ind w:firstLine="709"/>
        <w:jc w:val="both"/>
        <w:rPr>
          <w:rFonts w:eastAsiaTheme="minorEastAsia" w:cs="Times New Roman"/>
          <w:szCs w:val="28"/>
          <w:lang w:eastAsia="zh-TW"/>
        </w:rPr>
      </w:pPr>
      <w:r w:rsidRPr="00C07F52">
        <w:rPr>
          <w:rFonts w:eastAsiaTheme="minorEastAsia" w:cs="Times New Roman"/>
          <w:szCs w:val="28"/>
          <w:lang w:eastAsia="zh-TW"/>
        </w:rPr>
        <w:t xml:space="preserve">1. Утвердить порядок предоставления субсидий в связи с выполнением </w:t>
      </w:r>
      <w:r>
        <w:rPr>
          <w:rFonts w:eastAsiaTheme="minorEastAsia" w:cs="Times New Roman"/>
          <w:szCs w:val="28"/>
          <w:lang w:eastAsia="zh-TW"/>
        </w:rPr>
        <w:br/>
      </w:r>
      <w:r w:rsidRPr="00C07F52">
        <w:rPr>
          <w:rFonts w:eastAsiaTheme="minorEastAsia" w:cs="Times New Roman"/>
          <w:szCs w:val="28"/>
          <w:lang w:eastAsia="zh-TW"/>
        </w:rPr>
        <w:t xml:space="preserve">работ, оказанием услуг в сфере культуры в соответствии с перечнем, </w:t>
      </w:r>
      <w:proofErr w:type="spellStart"/>
      <w:r w:rsidRPr="00C07F52">
        <w:rPr>
          <w:rFonts w:eastAsiaTheme="minorEastAsia" w:cs="Times New Roman"/>
          <w:szCs w:val="28"/>
          <w:lang w:eastAsia="zh-TW"/>
        </w:rPr>
        <w:t>установ</w:t>
      </w:r>
      <w:proofErr w:type="spellEnd"/>
      <w:r>
        <w:rPr>
          <w:rFonts w:eastAsiaTheme="minorEastAsia" w:cs="Times New Roman"/>
          <w:szCs w:val="28"/>
          <w:lang w:eastAsia="zh-TW"/>
        </w:rPr>
        <w:t>-</w:t>
      </w:r>
      <w:r w:rsidRPr="00C07F52">
        <w:rPr>
          <w:rFonts w:eastAsiaTheme="minorEastAsia" w:cs="Times New Roman"/>
          <w:szCs w:val="28"/>
          <w:lang w:eastAsia="zh-TW"/>
        </w:rPr>
        <w:t>ленным муниципальным правовым актом Администрации города</w:t>
      </w:r>
      <w:r w:rsidR="00184CDB">
        <w:rPr>
          <w:rFonts w:eastAsiaTheme="minorEastAsia" w:cs="Times New Roman"/>
          <w:szCs w:val="28"/>
          <w:lang w:eastAsia="zh-TW"/>
        </w:rPr>
        <w:t>,</w:t>
      </w:r>
      <w:r w:rsidRPr="00C07F52">
        <w:rPr>
          <w:rFonts w:eastAsiaTheme="minorEastAsia" w:cs="Times New Roman"/>
          <w:szCs w:val="28"/>
          <w:lang w:eastAsia="zh-TW"/>
        </w:rPr>
        <w:t xml:space="preserve"> согласно </w:t>
      </w:r>
      <w:r>
        <w:rPr>
          <w:rFonts w:eastAsiaTheme="minorEastAsia" w:cs="Times New Roman"/>
          <w:szCs w:val="28"/>
          <w:lang w:eastAsia="zh-TW"/>
        </w:rPr>
        <w:br/>
      </w:r>
      <w:r w:rsidRPr="00C07F52">
        <w:rPr>
          <w:rFonts w:eastAsiaTheme="minorEastAsia" w:cs="Times New Roman"/>
          <w:szCs w:val="28"/>
          <w:lang w:eastAsia="zh-TW"/>
        </w:rPr>
        <w:t>приложению.</w:t>
      </w:r>
    </w:p>
    <w:p w:rsidR="00C07F52" w:rsidRPr="00C07F52" w:rsidRDefault="00C07F52" w:rsidP="00C07F52">
      <w:pPr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C07F52">
        <w:rPr>
          <w:rFonts w:eastAsiaTheme="minorEastAsia" w:cs="Times New Roman"/>
          <w:szCs w:val="28"/>
          <w:lang w:eastAsia="zh-TW"/>
        </w:rPr>
        <w:t>2. Признать утратившими силу постановления Администрации города: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Calibri" w:cs="Times New Roman"/>
          <w:szCs w:val="28"/>
        </w:rPr>
        <w:t>- от 16.11.2017 № 9815 «О порядке предоставления субсидии некоммерческим организациям, не являющимся государственными (муниципальными) учреждениями, на финансовое обеспечение (возмещение) затрат в связи с оказанием услуг, выполнением работ в сфере культуры в  соответствии с  перечнем, установленным муниципальным правовым актом Администрации города</w:t>
      </w:r>
      <w:r w:rsidRPr="00C07F52">
        <w:rPr>
          <w:rFonts w:eastAsia="Times New Roman" w:cs="Times New Roman"/>
          <w:szCs w:val="28"/>
          <w:lang w:eastAsia="ru-RU"/>
        </w:rPr>
        <w:t>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- от 04.06.2018 № 4074 «О внесении изменений в постановление Администрации города от 16.11.2017 № 9815 «О порядке предоставления субсидии некоммерческим организациям, не являющимся государственными (муниципальными) учреждениями, на финансовое обеспечение (возмещение) затрат в связи с оказанием услуг, выполнением работ в сфере культуры </w:t>
      </w:r>
      <w:r w:rsidR="00811FB8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C07F52">
        <w:rPr>
          <w:rFonts w:eastAsia="Times New Roman" w:cs="Times New Roman"/>
          <w:szCs w:val="28"/>
          <w:lang w:eastAsia="ru-RU"/>
        </w:rPr>
        <w:t>в соответствии с перечнем, установленным муниципальным правовым актом 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>- от 31.07.2018 № 5819 О внесении изменений в постановление Администрации города от 16.11.2017 № 9815 «О порядке предоставления субсидии некоммерческим организациям, не являющимся государственными (муниципальными) учреждениями, на финансовое обеспечение (возмещение) затрат в связи с оказанием услуг, выполнением работ в сфере культуры в  соответствии с перечнем, установленным муниципальным правовым актом Администрации города»</w:t>
      </w:r>
      <w:r w:rsidR="00184CDB">
        <w:rPr>
          <w:rFonts w:eastAsia="Times New Roman" w:cs="Times New Roman"/>
          <w:szCs w:val="28"/>
          <w:lang w:eastAsia="ru-RU"/>
        </w:rPr>
        <w:t>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>- от 12.09.2018 № 7007 «О внесении изменения в постановление Администрации города от 16.11.2017 № 9815 «О порядке предоставления субсидии некоммерческим организациям, не являющимся государственными (муниципальными) учреждениями, на финансовое обеспечение (возмещение) затрат в связи с оказанием услуг, выполнением работ в сфере культуры в  соответствии с перечнем, установленным муниципальным правовым актом 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>- от 08.07.2019 № 4886 «О внесении изменений в постановление Администрации города от 16.11.2017 № 9815 «О порядке предоставления субсидии некоммерческим организациям, не являющимся государственными (муниципальными) учреждениями, на финансовое обеспечение (возмещение) затрат в связи с оказанием услуг, выполнением работ в сфере культуры в  соответствии с перечнем, установленным муниципальным правовым актом 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>- от 30.03.2020 № 2095 «О внесении изменений в постановление Администрации города от 16.11.2017 № 9815 «О порядке предоставления субсидии некоммерческим организациям, не являющимся государственными (муниципальными) учреждениями, на финансовое обеспечение (возмещение) затрат в связи с оказанием услуг, выполнением работ в сфере культуры в  соответствии с перечнем, установленным муниципальным правовым актом 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- от </w:t>
      </w:r>
      <w:r w:rsidRPr="00C07F52">
        <w:rPr>
          <w:rFonts w:eastAsia="Calibri" w:cs="Times New Roman"/>
          <w:szCs w:val="28"/>
        </w:rPr>
        <w:t xml:space="preserve">23.11.2017 № 10136 «Об утверждении порядка предоставления субсидии </w:t>
      </w:r>
      <w:r w:rsidRPr="00C07F52">
        <w:rPr>
          <w:rFonts w:eastAsia="Calibri" w:cs="Times New Roman"/>
          <w:szCs w:val="28"/>
          <w:lang w:eastAsia="zh-TW"/>
        </w:rPr>
        <w:t xml:space="preserve">коммерческим организациям на финансовое обеспечение (возмещение) затрат в связи с выполнением работ, оказанием услуг </w:t>
      </w:r>
      <w:r w:rsidRPr="00C07F52">
        <w:rPr>
          <w:rFonts w:eastAsia="Times New Roman" w:cs="Times New Roman"/>
          <w:szCs w:val="28"/>
          <w:lang w:eastAsia="ru-RU"/>
        </w:rPr>
        <w:t>в сфере культуры в соответствии с перечнем, установленным муниципальным правовым актом 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- от 29.08.2018 № 6536 «О внесении изменений в постановление Администрации города от 23.11.2017 № 10136 </w:t>
      </w:r>
      <w:r w:rsidRPr="00C07F52">
        <w:rPr>
          <w:rFonts w:eastAsia="Calibri" w:cs="Times New Roman"/>
          <w:szCs w:val="28"/>
        </w:rPr>
        <w:t xml:space="preserve">«О утверждении порядка предоставления субсидии </w:t>
      </w:r>
      <w:r w:rsidRPr="00C07F52">
        <w:rPr>
          <w:rFonts w:eastAsia="Calibri" w:cs="Times New Roman"/>
          <w:szCs w:val="28"/>
          <w:lang w:eastAsia="zh-TW"/>
        </w:rPr>
        <w:t xml:space="preserve">коммерческим организациям на финансовое обеспечение (возмещение) затрат в связи с выполнением работ, оказанием услуг </w:t>
      </w:r>
      <w:r w:rsidRPr="00C07F52">
        <w:rPr>
          <w:rFonts w:eastAsia="Times New Roman" w:cs="Times New Roman"/>
          <w:szCs w:val="28"/>
          <w:lang w:eastAsia="ru-RU"/>
        </w:rPr>
        <w:t>в сфере культуры</w:t>
      </w:r>
      <w:r w:rsidR="00811FB8">
        <w:rPr>
          <w:rFonts w:eastAsia="Times New Roman" w:cs="Times New Roman"/>
          <w:szCs w:val="28"/>
          <w:lang w:eastAsia="ru-RU"/>
        </w:rPr>
        <w:t xml:space="preserve"> </w:t>
      </w:r>
      <w:r w:rsidRPr="00C07F52">
        <w:rPr>
          <w:rFonts w:eastAsia="Times New Roman" w:cs="Times New Roman"/>
          <w:szCs w:val="28"/>
          <w:lang w:eastAsia="ru-RU"/>
        </w:rPr>
        <w:t>в соответствии с перечнем, установленным муниципальным правовым актом</w:t>
      </w:r>
      <w:r w:rsidR="00811FB8">
        <w:rPr>
          <w:rFonts w:eastAsia="Times New Roman" w:cs="Times New Roman"/>
          <w:szCs w:val="28"/>
          <w:lang w:eastAsia="ru-RU"/>
        </w:rPr>
        <w:t xml:space="preserve"> </w:t>
      </w:r>
      <w:r w:rsidRPr="00C07F52">
        <w:rPr>
          <w:rFonts w:eastAsia="Times New Roman" w:cs="Times New Roman"/>
          <w:szCs w:val="28"/>
          <w:lang w:eastAsia="ru-RU"/>
        </w:rPr>
        <w:t>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- от 17.04.2019 № 2661 «О внесении изменений в постановление Администрации города от 23.11.2017 № 10136 </w:t>
      </w:r>
      <w:r w:rsidRPr="00C07F52">
        <w:rPr>
          <w:rFonts w:eastAsia="Calibri" w:cs="Times New Roman"/>
          <w:szCs w:val="28"/>
        </w:rPr>
        <w:t xml:space="preserve">«Об утверждении порядка предоставления субсидии </w:t>
      </w:r>
      <w:r w:rsidRPr="00C07F52">
        <w:rPr>
          <w:rFonts w:eastAsia="Calibri" w:cs="Times New Roman"/>
          <w:szCs w:val="28"/>
          <w:lang w:eastAsia="zh-TW"/>
        </w:rPr>
        <w:t xml:space="preserve">коммерческим организациям, индивидуальным предпринимателям на финансовое обеспечение (возмещение) затрат в связи с  выполнением работ, оказанием услуг </w:t>
      </w:r>
      <w:r w:rsidRPr="00C07F52">
        <w:rPr>
          <w:rFonts w:eastAsia="Times New Roman" w:cs="Times New Roman"/>
          <w:szCs w:val="28"/>
          <w:lang w:eastAsia="ru-RU"/>
        </w:rPr>
        <w:t>в сфере культуры в соответствии с  перечнем, установленным муниципальным правовым актом 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- от 05.07.2019 № 4759 «О внесении изменений в постановление Администрации города от 23.11.2017 № 10136 </w:t>
      </w:r>
      <w:r w:rsidRPr="00C07F52">
        <w:rPr>
          <w:rFonts w:eastAsia="Calibri" w:cs="Times New Roman"/>
          <w:szCs w:val="28"/>
        </w:rPr>
        <w:t xml:space="preserve">«Об утверждении порядка предоставления субсидии </w:t>
      </w:r>
      <w:r w:rsidRPr="00C07F52">
        <w:rPr>
          <w:rFonts w:eastAsia="Calibri" w:cs="Times New Roman"/>
          <w:szCs w:val="28"/>
          <w:lang w:eastAsia="zh-TW"/>
        </w:rPr>
        <w:t xml:space="preserve">коммерческим организациям, индивидуальным предпринимателям в связи с выполнением работ, оказанием услуг </w:t>
      </w:r>
      <w:r w:rsidRPr="00C07F52">
        <w:rPr>
          <w:rFonts w:eastAsia="Times New Roman" w:cs="Times New Roman"/>
          <w:szCs w:val="28"/>
          <w:lang w:eastAsia="ru-RU"/>
        </w:rPr>
        <w:t>в сфере культуры в соответствии с перечнем, установленным муниципальным правовым актом 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- от 16.01.2020 № 262 «О внесении изменения в постановление Администрации города от 23.11.2017 № 10136 </w:t>
      </w:r>
      <w:r w:rsidRPr="00C07F52">
        <w:rPr>
          <w:rFonts w:eastAsia="Calibri" w:cs="Times New Roman"/>
          <w:szCs w:val="28"/>
        </w:rPr>
        <w:t xml:space="preserve">«Об утверждении порядка предоставления субсидии </w:t>
      </w:r>
      <w:r w:rsidRPr="00C07F52">
        <w:rPr>
          <w:rFonts w:eastAsia="Calibri" w:cs="Times New Roman"/>
          <w:szCs w:val="28"/>
          <w:lang w:eastAsia="zh-TW"/>
        </w:rPr>
        <w:t xml:space="preserve">коммерческим организациям, индивидуальным предпринимателям в связи с выполнением работ, оказанием услуг </w:t>
      </w:r>
      <w:r w:rsidRPr="00C07F52">
        <w:rPr>
          <w:rFonts w:eastAsia="Times New Roman" w:cs="Times New Roman"/>
          <w:szCs w:val="28"/>
          <w:lang w:eastAsia="ru-RU"/>
        </w:rPr>
        <w:t>в сфере культуры в соответствии с перечнем, установленным муниципальным правовым актом Администрации города»;</w:t>
      </w:r>
    </w:p>
    <w:p w:rsidR="00C07F52" w:rsidRPr="00C07F52" w:rsidRDefault="00C07F52" w:rsidP="00C07F52">
      <w:pPr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- от 07.05.2020 № 2935 «О внесении изменений в постановление Администрации города от 23.11.2017 № 10136 </w:t>
      </w:r>
      <w:r w:rsidRPr="00C07F52">
        <w:rPr>
          <w:rFonts w:eastAsia="Calibri" w:cs="Times New Roman"/>
          <w:szCs w:val="28"/>
        </w:rPr>
        <w:t xml:space="preserve">«Об утверждении порядка предоставления субсидии </w:t>
      </w:r>
      <w:r w:rsidRPr="00C07F52">
        <w:rPr>
          <w:rFonts w:eastAsia="Calibri" w:cs="Times New Roman"/>
          <w:szCs w:val="28"/>
          <w:lang w:eastAsia="zh-TW"/>
        </w:rPr>
        <w:t xml:space="preserve">коммерческим организациям, индивидуальным предпринимателям в связи с выполнением работ, оказанием услуг </w:t>
      </w:r>
      <w:r w:rsidRPr="00C07F52">
        <w:rPr>
          <w:rFonts w:eastAsia="Times New Roman" w:cs="Times New Roman"/>
          <w:szCs w:val="28"/>
          <w:lang w:eastAsia="ru-RU"/>
        </w:rPr>
        <w:t>в сфере культуры в соответствии с перечнем, установленным муниципальным правовым актом Администрации города».</w:t>
      </w:r>
    </w:p>
    <w:p w:rsidR="00C07F52" w:rsidRPr="00C07F52" w:rsidRDefault="00C07F52" w:rsidP="00C07F52">
      <w:pPr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07F52">
        <w:rPr>
          <w:rFonts w:eastAsia="Times New Roman" w:cs="Times New Roman"/>
          <w:bCs/>
          <w:szCs w:val="28"/>
          <w:lang w:eastAsia="ru-RU"/>
        </w:rPr>
        <w:t xml:space="preserve">3. Управлению массовых коммуникаций разместить настоящее постановление на официальном портале Администрации города: </w:t>
      </w:r>
      <w:r w:rsidRPr="00C07F52">
        <w:rPr>
          <w:rFonts w:eastAsia="Times New Roman" w:cs="Times New Roman"/>
          <w:bCs/>
          <w:szCs w:val="28"/>
          <w:lang w:val="en-US" w:eastAsia="ru-RU"/>
        </w:rPr>
        <w:t>www</w:t>
      </w:r>
      <w:r w:rsidRPr="00C07F52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C07F52">
        <w:rPr>
          <w:rFonts w:eastAsia="Times New Roman" w:cs="Times New Roman"/>
          <w:bCs/>
          <w:szCs w:val="28"/>
          <w:lang w:val="en-US" w:eastAsia="ru-RU"/>
        </w:rPr>
        <w:t>admsurgut</w:t>
      </w:r>
      <w:proofErr w:type="spellEnd"/>
      <w:r w:rsidRPr="00C07F52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C07F52">
        <w:rPr>
          <w:rFonts w:eastAsia="Times New Roman" w:cs="Times New Roman"/>
          <w:bCs/>
          <w:szCs w:val="28"/>
          <w:lang w:val="en-US" w:eastAsia="ru-RU"/>
        </w:rPr>
        <w:t>ru</w:t>
      </w:r>
      <w:proofErr w:type="spellEnd"/>
      <w:r w:rsidRPr="00C07F52">
        <w:rPr>
          <w:rFonts w:eastAsia="Times New Roman" w:cs="Times New Roman"/>
          <w:bCs/>
          <w:szCs w:val="28"/>
          <w:lang w:eastAsia="ru-RU"/>
        </w:rPr>
        <w:t>.</w:t>
      </w:r>
    </w:p>
    <w:p w:rsidR="00C07F52" w:rsidRPr="00C07F52" w:rsidRDefault="00C07F52" w:rsidP="00C07F52">
      <w:pPr>
        <w:tabs>
          <w:tab w:val="left" w:pos="851"/>
        </w:tabs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07F52">
        <w:rPr>
          <w:rFonts w:eastAsia="Times New Roman" w:cs="Times New Roman"/>
          <w:bCs/>
          <w:szCs w:val="28"/>
          <w:lang w:eastAsia="ru-RU"/>
        </w:rPr>
        <w:t>4. Муниципальному казенному учреждению «Наш город» опубликовать настоящее постановление в газете «Сургутские ведомости».</w:t>
      </w:r>
    </w:p>
    <w:p w:rsidR="00C07F52" w:rsidRPr="00C07F52" w:rsidRDefault="00C07F52" w:rsidP="00C07F52">
      <w:pPr>
        <w:tabs>
          <w:tab w:val="left" w:pos="851"/>
        </w:tabs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07F52">
        <w:rPr>
          <w:rFonts w:eastAsia="Times New Roman" w:cs="Times New Roman"/>
          <w:bCs/>
          <w:szCs w:val="28"/>
          <w:lang w:eastAsia="ru-RU"/>
        </w:rPr>
        <w:t xml:space="preserve">5. </w:t>
      </w:r>
      <w:r w:rsidRPr="00C07F52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br/>
      </w:r>
      <w:r w:rsidRPr="00C07F52">
        <w:rPr>
          <w:rFonts w:eastAsia="Times New Roman" w:cs="Times New Roman"/>
          <w:szCs w:val="28"/>
          <w:lang w:eastAsia="ru-RU"/>
        </w:rPr>
        <w:t>опубликования.</w:t>
      </w:r>
    </w:p>
    <w:p w:rsidR="00C07F52" w:rsidRPr="00C07F52" w:rsidRDefault="00C07F52" w:rsidP="00C07F52">
      <w:pPr>
        <w:tabs>
          <w:tab w:val="left" w:pos="851"/>
        </w:tabs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C07F52">
        <w:rPr>
          <w:rFonts w:eastAsia="Times New Roman" w:cs="Times New Roman"/>
          <w:szCs w:val="28"/>
          <w:lang w:eastAsia="ru-RU"/>
        </w:rPr>
        <w:t xml:space="preserve">6. </w:t>
      </w:r>
      <w:r w:rsidRPr="00C07F52">
        <w:rPr>
          <w:rFonts w:eastAsia="Calibri" w:cs="Times New Roman"/>
          <w:szCs w:val="28"/>
        </w:rPr>
        <w:t>Контро</w:t>
      </w:r>
      <w:r>
        <w:rPr>
          <w:rFonts w:eastAsia="Calibri" w:cs="Times New Roman"/>
          <w:szCs w:val="28"/>
        </w:rPr>
        <w:t>ль за выполнением постановления оставляю за собой.</w:t>
      </w:r>
    </w:p>
    <w:p w:rsidR="00C07F52" w:rsidRPr="00C07F52" w:rsidRDefault="00C07F52" w:rsidP="00C07F52">
      <w:pPr>
        <w:spacing w:line="240" w:lineRule="auto"/>
        <w:jc w:val="both"/>
        <w:rPr>
          <w:rFonts w:eastAsia="Calibri" w:cs="Times New Roman"/>
          <w:szCs w:val="28"/>
        </w:rPr>
      </w:pPr>
    </w:p>
    <w:p w:rsidR="00C07F52" w:rsidRDefault="00C07F52" w:rsidP="00C07F52">
      <w:pPr>
        <w:spacing w:line="240" w:lineRule="auto"/>
        <w:jc w:val="both"/>
        <w:rPr>
          <w:rFonts w:eastAsia="Calibri" w:cs="Times New Roman"/>
          <w:szCs w:val="28"/>
        </w:rPr>
      </w:pPr>
    </w:p>
    <w:p w:rsidR="00C07F52" w:rsidRPr="00C07F52" w:rsidRDefault="00C07F52" w:rsidP="00C07F52">
      <w:pPr>
        <w:spacing w:line="240" w:lineRule="auto"/>
        <w:jc w:val="both"/>
        <w:rPr>
          <w:rFonts w:eastAsia="Calibri" w:cs="Times New Roman"/>
          <w:szCs w:val="28"/>
        </w:rPr>
      </w:pPr>
    </w:p>
    <w:p w:rsidR="00236616" w:rsidRDefault="00C07F52" w:rsidP="00C07F52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>. главы Администрации города                                                     А.Н. Томазова</w:t>
      </w:r>
    </w:p>
    <w:p w:rsidR="00811FB8" w:rsidRPr="00811FB8" w:rsidRDefault="00811FB8" w:rsidP="00811FB8">
      <w:pPr>
        <w:tabs>
          <w:tab w:val="left" w:pos="9639"/>
        </w:tabs>
        <w:spacing w:line="240" w:lineRule="auto"/>
        <w:ind w:left="5954" w:right="142"/>
        <w:rPr>
          <w:rFonts w:eastAsiaTheme="minorEastAsia" w:cs="Times New Roman"/>
          <w:szCs w:val="28"/>
          <w:lang w:eastAsia="ru-RU"/>
        </w:rPr>
      </w:pPr>
      <w:r w:rsidRPr="00811FB8">
        <w:rPr>
          <w:rFonts w:eastAsiaTheme="minorEastAsia" w:cs="Times New Roman"/>
          <w:szCs w:val="28"/>
          <w:lang w:eastAsia="ru-RU"/>
        </w:rPr>
        <w:t xml:space="preserve">Приложение </w:t>
      </w:r>
    </w:p>
    <w:p w:rsidR="00811FB8" w:rsidRPr="00811FB8" w:rsidRDefault="00811FB8" w:rsidP="00811FB8">
      <w:pPr>
        <w:tabs>
          <w:tab w:val="left" w:pos="9639"/>
        </w:tabs>
        <w:spacing w:line="240" w:lineRule="auto"/>
        <w:ind w:left="5954" w:right="142"/>
        <w:rPr>
          <w:rFonts w:eastAsiaTheme="minorEastAsia" w:cs="Times New Roman"/>
          <w:szCs w:val="28"/>
          <w:lang w:eastAsia="ru-RU"/>
        </w:rPr>
      </w:pPr>
      <w:r w:rsidRPr="00811FB8">
        <w:rPr>
          <w:rFonts w:eastAsiaTheme="minorEastAsia" w:cs="Times New Roman"/>
          <w:szCs w:val="28"/>
          <w:lang w:eastAsia="ru-RU"/>
        </w:rPr>
        <w:t xml:space="preserve">к постановлению </w:t>
      </w:r>
    </w:p>
    <w:p w:rsidR="00811FB8" w:rsidRPr="00811FB8" w:rsidRDefault="00811FB8" w:rsidP="00811FB8">
      <w:pPr>
        <w:tabs>
          <w:tab w:val="left" w:pos="9639"/>
        </w:tabs>
        <w:spacing w:line="240" w:lineRule="auto"/>
        <w:ind w:left="5954" w:right="142"/>
        <w:rPr>
          <w:rFonts w:eastAsiaTheme="minorEastAsia" w:cs="Times New Roman"/>
          <w:szCs w:val="28"/>
          <w:lang w:eastAsia="ru-RU"/>
        </w:rPr>
      </w:pPr>
      <w:r w:rsidRPr="00811FB8">
        <w:rPr>
          <w:rFonts w:eastAsiaTheme="minorEastAsia" w:cs="Times New Roman"/>
          <w:szCs w:val="28"/>
          <w:lang w:eastAsia="ru-RU"/>
        </w:rPr>
        <w:t>Администрации города</w:t>
      </w:r>
    </w:p>
    <w:p w:rsidR="00811FB8" w:rsidRPr="00811FB8" w:rsidRDefault="00811FB8" w:rsidP="00811FB8">
      <w:pPr>
        <w:tabs>
          <w:tab w:val="left" w:pos="9639"/>
        </w:tabs>
        <w:spacing w:line="240" w:lineRule="auto"/>
        <w:ind w:left="5954" w:right="142"/>
        <w:rPr>
          <w:rFonts w:eastAsiaTheme="minorEastAsia" w:cs="Times New Roman"/>
          <w:szCs w:val="28"/>
          <w:lang w:eastAsia="ru-RU"/>
        </w:rPr>
      </w:pPr>
      <w:r w:rsidRPr="00811FB8">
        <w:rPr>
          <w:rFonts w:eastAsiaTheme="minorEastAsia" w:cs="Times New Roman"/>
          <w:szCs w:val="28"/>
          <w:lang w:eastAsia="ru-RU"/>
        </w:rPr>
        <w:t>от ____________ № _______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>Порядок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 xml:space="preserve">предоставления субсидии в связи с выполнением работ, оказанием услуг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>в сфере культуры в соответствии с перечнем, установленным муниципальным правовым актом Администрации города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outlineLvl w:val="0"/>
        <w:rPr>
          <w:rFonts w:eastAsia="Times New Roman" w:cs="Times New Roman"/>
          <w:bCs/>
          <w:szCs w:val="28"/>
          <w:lang w:eastAsia="ru-RU"/>
        </w:rPr>
      </w:pPr>
      <w:bookmarkStart w:id="4" w:name="sub_1001"/>
      <w:r w:rsidRPr="00811FB8">
        <w:rPr>
          <w:rFonts w:eastAsia="Times New Roman" w:cs="Times New Roman"/>
          <w:bCs/>
          <w:szCs w:val="28"/>
          <w:lang w:eastAsia="ru-RU"/>
        </w:rPr>
        <w:t>Раздел I. Общие положения о предоставлении субсидии</w:t>
      </w:r>
    </w:p>
    <w:bookmarkEnd w:id="4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1. Настоящий порядок предоставления субсидии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(далее – порядок), устанавливает общие положения о предоставлении субсидии, условия и порядок предоставления субсидии, требования к отчетности, требования об осуществлении контроля за соблюдением условий, целей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811FB8">
        <w:rPr>
          <w:rFonts w:eastAsia="Times New Roman" w:cs="Times New Roman"/>
          <w:szCs w:val="28"/>
          <w:lang w:eastAsia="ru-RU"/>
        </w:rPr>
        <w:t>и порядка предоставления субсидии и  ответственности за их нарушение.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5" w:name="sub_1012"/>
      <w:r w:rsidRPr="00811FB8">
        <w:rPr>
          <w:rFonts w:eastAsia="Times New Roman" w:cs="Times New Roman"/>
          <w:szCs w:val="28"/>
          <w:lang w:eastAsia="ru-RU"/>
        </w:rPr>
        <w:t>2. Субсидия предоставляется в целях повышения доступности услуг                           в социальной сфере и поддержки доступа негосударственных (немуниципальных) организаций, индивидуальных предпринимателей, выполняющих работы, оказывающих услуги в сфере культуры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в соответствии с  перечнем, установленным муниципальным правовым актом Администрации города, в рамках реализации муниципальной программы «Развитие культуры и  туризма в городе Сургуте на период до 2030 года», утвержденной постановлением Администрации города от 13.12.2013 №  8976, на финансовое обеспечение затрат.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6" w:name="sub_1013"/>
      <w:bookmarkEnd w:id="5"/>
      <w:r w:rsidRPr="00811FB8">
        <w:rPr>
          <w:rFonts w:eastAsia="Times New Roman" w:cs="Times New Roman"/>
          <w:szCs w:val="28"/>
          <w:lang w:eastAsia="ru-RU"/>
        </w:rPr>
        <w:t>3. Главным распорядителем бюджетных средств, до которого в  соответствии с бюджетным законодательством Российской Федерации как  получателю бюджетных средств доведены в установленном порядке лимиты бюджетных обязательств на предоставление субсидии, предусмотренной настоящим порядком, на соответствующий финансовый год и плановый период, является Администрация города (далее – главный распорядитель бюджетных средств).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7" w:name="sub_1014"/>
      <w:bookmarkEnd w:id="6"/>
      <w:r w:rsidRPr="00811FB8">
        <w:rPr>
          <w:rFonts w:eastAsia="Times New Roman" w:cs="Times New Roman"/>
          <w:szCs w:val="28"/>
          <w:lang w:eastAsia="ru-RU"/>
        </w:rPr>
        <w:t>4. Основные понятия, используемые в настоящем порядке:</w:t>
      </w:r>
    </w:p>
    <w:bookmarkEnd w:id="7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</w:t>
      </w:r>
      <w:r w:rsidRPr="00811FB8">
        <w:rPr>
          <w:rFonts w:eastAsia="Times New Roman" w:cs="Times New Roman"/>
          <w:bCs/>
          <w:szCs w:val="28"/>
          <w:lang w:eastAsia="ru-RU"/>
        </w:rPr>
        <w:t>субсидия</w:t>
      </w:r>
      <w:r w:rsidRPr="00811FB8">
        <w:rPr>
          <w:rFonts w:eastAsia="Times New Roman" w:cs="Times New Roman"/>
          <w:szCs w:val="28"/>
          <w:lang w:eastAsia="ru-RU"/>
        </w:rPr>
        <w:t xml:space="preserve"> - средства, предоставляемые на безвозмездной и безвозвратной основе получателю субсидии на финансовое обеспечение затрат в связи с  выполнением работ, оказанием услуг в сфере культуры в соответствии с  перечнем, установленным муниципальным правовым актом Администрации города, в пределах лимитов бюджетных обязательств, предусмотренных главным распорядителем бюджетных средств на данные цели на текущий финансовый год и плановый период;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финансовое обеспечение затрат – предоставление субсидии на  выполнение работ, оказание услуг в сфере культуры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в соответствии с  перечнем, установленным муниципальным правовым актом Администрации города, реализация которых на  дату подачи заявки на получение субсидии (далее – заявка) заявителем не  завершена;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</w:t>
      </w:r>
      <w:r w:rsidRPr="00811FB8">
        <w:rPr>
          <w:rFonts w:eastAsia="Times New Roman" w:cs="Times New Roman"/>
          <w:bCs/>
          <w:szCs w:val="28"/>
          <w:lang w:eastAsia="ru-RU"/>
        </w:rPr>
        <w:t>заявитель</w:t>
      </w:r>
      <w:r w:rsidRPr="00811FB8">
        <w:rPr>
          <w:rFonts w:eastAsia="Times New Roman" w:cs="Times New Roman"/>
          <w:szCs w:val="28"/>
          <w:lang w:eastAsia="ru-RU"/>
        </w:rPr>
        <w:t xml:space="preserve"> – коммерческая, некоммерческая организация, не являющаяся государственным (муниципальным) учреждением, индивидуальный предприниматель, подавшие заявку на получение субсидии в соответствии с  настоящим порядком;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</w:t>
      </w:r>
      <w:r w:rsidRPr="00811FB8">
        <w:rPr>
          <w:rFonts w:eastAsia="Times New Roman" w:cs="Times New Roman"/>
          <w:bCs/>
          <w:szCs w:val="28"/>
          <w:lang w:eastAsia="ru-RU"/>
        </w:rPr>
        <w:t>получатель субсидии</w:t>
      </w:r>
      <w:r w:rsidRPr="00811FB8">
        <w:rPr>
          <w:rFonts w:eastAsia="Times New Roman" w:cs="Times New Roman"/>
          <w:szCs w:val="28"/>
          <w:lang w:eastAsia="ru-RU"/>
        </w:rPr>
        <w:t xml:space="preserve"> – заявитель, в отношении которого принято решение о предоставлении субсидии;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</w:t>
      </w:r>
      <w:r w:rsidRPr="00811FB8">
        <w:rPr>
          <w:rFonts w:eastAsia="Times New Roman" w:cs="Times New Roman"/>
          <w:bCs/>
          <w:szCs w:val="28"/>
          <w:lang w:eastAsia="ru-RU"/>
        </w:rPr>
        <w:t xml:space="preserve">комитет культуры </w:t>
      </w:r>
      <w:r w:rsidRPr="00811FB8">
        <w:rPr>
          <w:rFonts w:eastAsia="Times New Roman" w:cs="Times New Roman"/>
          <w:szCs w:val="28"/>
          <w:lang w:eastAsia="ru-RU"/>
        </w:rPr>
        <w:t xml:space="preserve">Администрации города (далее – уполномоченный орган) – структурное подразделение Администрации города, являющееся уполномоченным органом, осуществляющим от лица главного распорядителя бюджетных средств проверку документов, предоставляемых заявителями (получателями субсидии), в  соответствии с </w:t>
      </w:r>
      <w:hyperlink w:anchor="sub_1037" w:history="1">
        <w:r w:rsidRPr="00811FB8">
          <w:rPr>
            <w:rFonts w:eastAsia="Times New Roman" w:cs="Times New Roman"/>
            <w:szCs w:val="28"/>
            <w:lang w:eastAsia="ru-RU"/>
          </w:rPr>
          <w:t>разделами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, </w:t>
      </w:r>
      <w:r w:rsidRPr="00811FB8">
        <w:rPr>
          <w:rFonts w:eastAsia="Times New Roman" w:cs="Times New Roman"/>
          <w:szCs w:val="28"/>
          <w:lang w:val="en-US" w:eastAsia="ru-RU"/>
        </w:rPr>
        <w:t>III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контроль за соблюдением настоящего порядка, подготовку и направление уведомлений о предоставлении субсидии или об отказе в  предоставлении субсидии, подготовку проектов муниципальных правовых актов Администрации города об утверждении получателя субсидии и объема предоставляемой субсидии, подготовку проектов соглашений о предоставлении субсидии, проверку отчета о достижении значений результатов предоставления субсидии, показателей, необходимых для достижения результатов предоставления субсидии, и документов, подтверждающих фактическое исполнение показателей, предоставленных получателем субсидии, хранение документов (заявка с подтверждающими документами, соглашение о  предоставлении субсидии, справки, переписка,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отчет о достижении значений результатов предоставления субсидии, показателей, необходимых для  достижения результатов предоставления субсидии, с  приложением документов, подтверждающих фактическое исполнение показателей) не менее 5 лет;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</w:t>
      </w:r>
      <w:r w:rsidRPr="00811FB8">
        <w:rPr>
          <w:rFonts w:eastAsia="Times New Roman" w:cs="Times New Roman"/>
          <w:bCs/>
          <w:szCs w:val="28"/>
          <w:lang w:eastAsia="ru-RU"/>
        </w:rPr>
        <w:t>муниципальное казенное учреждение «Центр организационного обеспечения деятельности муниципальных организаций» (далее – МКУ «ЦООД»)</w:t>
      </w:r>
      <w:r w:rsidRPr="00811FB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 xml:space="preserve">– учреждение, подведомственное главному распорядителю бюджетных средств, осуществляющее проверку отчетов и документов, предоставляемых заявителями (получателями субсидии) в соответствии </w:t>
      </w:r>
      <w:hyperlink w:anchor="sub_1037" w:history="1">
        <w:r w:rsidRPr="00811FB8">
          <w:rPr>
            <w:rFonts w:eastAsia="Times New Roman" w:cs="Times New Roman"/>
            <w:szCs w:val="28"/>
            <w:lang w:eastAsia="ru-RU"/>
          </w:rPr>
          <w:t>разделами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, </w:t>
      </w:r>
      <w:r w:rsidRPr="00811FB8">
        <w:rPr>
          <w:rFonts w:eastAsia="Times New Roman" w:cs="Times New Roman"/>
          <w:szCs w:val="28"/>
          <w:lang w:val="en-US" w:eastAsia="ru-RU"/>
        </w:rPr>
        <w:t>III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без  оценки организации и ведения бухгалтерского и налогового учета получателями субсидии, хранение отчетов            об осуществлении расходов, источником финансового обеспечения которых является субсидия, с  приложением документов к ним не менее 5  лет;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Контрольно-счетная палата города (далее – КСП) – орган, осуществляющий внешний муниципальный финансовый контроль за соблюдением получателями субсидии и лицами, являющимися поставщиками (подрядчиками, исполнителями) по договорам (соглашениям), заключенным в  целях исполнения обязательств по соглашению о предоставлении субсидии, условий, целей и порядка предоставления субсидии;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контрольно-ревизионное управление (далее – КРУ) –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получателями субсидии и  лицами, являющимися поставщиками (подрядчиками, исполнителями) по  договорам (соглашениям), заключенным в целях исполнения обязательств по  соглашению о предоставлении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Иные понятия и термины, применяемые в настоящем порядке, используются в значениях, определенных действующим законодательством.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8" w:name="sub_1015"/>
      <w:r w:rsidRPr="00811FB8">
        <w:rPr>
          <w:rFonts w:eastAsia="Times New Roman" w:cs="Times New Roman"/>
          <w:szCs w:val="28"/>
          <w:lang w:eastAsia="ru-RU"/>
        </w:rPr>
        <w:t>5. К категории получателей субсидий относятся коммерческие, некоммерческие организации, не являющиеся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 xml:space="preserve">государственными (муниципальными) учреждениями, индивидуальные предприниматели, осуществляющие на территории города Сургута деятельность в сфере культуры в соответствии с перечнем услуг (работ), востребованных населением города,                   а также услуг (работ), на получение которых есть спрос, превышающий возможности бюджетных и автономных учреждений, для их передачи                                 на исполнение немуниципальным учреждениям, в том числе социально ориентированным некоммерческим организациям, индивидуальным предпринимателям, утвержденным распоряжением Администрации города                       от 01.03.2017 № 288. </w:t>
      </w:r>
      <w:bookmarkEnd w:id="8"/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6. Субсидия предоставляется без проведения отбора в порядке, установленном разделом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7. Сведения о субсидии размещаются уполномоченным органом на едином портале бюджетной системы Российской Федерации в информационно-телекоммуникационной сети «Интернет» при формировании проекта решения о  бюджете, проекта решения о внесении изменений в  решение о бюджете.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eastAsia="Times New Roman" w:hAnsi="Times New Roman CYR" w:cs="Times New Roman CYR"/>
          <w:szCs w:val="28"/>
          <w:highlight w:val="yellow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outlineLvl w:val="0"/>
        <w:rPr>
          <w:rFonts w:eastAsia="Times New Roman" w:cs="Times New Roman"/>
          <w:bCs/>
          <w:szCs w:val="28"/>
          <w:lang w:eastAsia="ru-RU"/>
        </w:rPr>
      </w:pPr>
      <w:bookmarkStart w:id="9" w:name="sub_1002"/>
      <w:bookmarkStart w:id="10" w:name="sub_1030"/>
      <w:r w:rsidRPr="00811FB8">
        <w:rPr>
          <w:rFonts w:eastAsia="Times New Roman" w:cs="Times New Roman"/>
          <w:bCs/>
          <w:szCs w:val="28"/>
          <w:lang w:eastAsia="ru-RU"/>
        </w:rPr>
        <w:t>Раздел II. Условия и порядок предоставления субсидии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1" w:name="sub_1021"/>
      <w:bookmarkEnd w:id="9"/>
      <w:r w:rsidRPr="00811FB8">
        <w:rPr>
          <w:rFonts w:eastAsia="Times New Roman" w:cs="Times New Roman"/>
          <w:szCs w:val="28"/>
          <w:lang w:eastAsia="ru-RU"/>
        </w:rPr>
        <w:t xml:space="preserve">1. Уполномоченный орган ежегодно объявляет о приеме заявок в целях предоставления субсидии в связи с выполнением работ, оказанием услуг в сфере культуры в соответствии с перечнем услуг (работ), востребованных населением города, а также услуг (работ), на получение которых есть спрос, превышающий возможности бюджетных и автономных учреждений, для их передачи                                на исполнение немуниципальным учреждениям, в том числе социально ориентированным некоммерческим организациям, индивидуальным предпринимателям, утвержденным распоряжением Администрации города                       от 01.03.2017 № 288 (далее – Перечень), устанавливает сроки начала                                           и окончания, время и место приема заявок. Информация о приеме заявок размещается на </w:t>
      </w:r>
      <w:hyperlink r:id="rId7" w:history="1">
        <w:r w:rsidRPr="00811FB8">
          <w:rPr>
            <w:rFonts w:eastAsia="Times New Roman" w:cs="Times New Roman"/>
            <w:szCs w:val="28"/>
            <w:lang w:eastAsia="ru-RU"/>
          </w:rPr>
          <w:t>официальном портале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Администрации города (</w:t>
      </w:r>
      <w:r w:rsidRPr="00811FB8">
        <w:rPr>
          <w:rFonts w:eastAsia="Times New Roman" w:cs="Times New Roman"/>
          <w:szCs w:val="28"/>
          <w:lang w:val="en-US" w:eastAsia="ru-RU"/>
        </w:rPr>
        <w:t>www</w:t>
      </w:r>
      <w:r w:rsidRPr="00811FB8">
        <w:rPr>
          <w:rFonts w:eastAsia="Times New Roman" w:cs="Times New Roman"/>
          <w:szCs w:val="28"/>
          <w:lang w:eastAsia="ru-RU"/>
        </w:rPr>
        <w:t>.</w:t>
      </w:r>
      <w:proofErr w:type="spellStart"/>
      <w:r w:rsidRPr="00811FB8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>.</w:t>
      </w:r>
      <w:proofErr w:type="spellStart"/>
      <w:r w:rsidRPr="00811FB8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>).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Уполномоченный орган ведет учет заявок и приложенных документов к  заявке в журнале регистрации заявок. Журнал регистрации заявок содержит номер заявки, наименование заявителя, указание даты и времени получения документов (число, месяц, год, время в часах и минутах).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Рассмотрение заявок на получение субсидии осуществляется исходя из  соответствия заявителя категории, установленной пунктом 5 раздела </w:t>
      </w:r>
      <w:r w:rsidRPr="00811FB8">
        <w:rPr>
          <w:rFonts w:eastAsia="Times New Roman" w:cs="Times New Roman"/>
          <w:szCs w:val="28"/>
          <w:lang w:val="en-US" w:eastAsia="ru-RU"/>
        </w:rPr>
        <w:t>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и очередности поступления заявок.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В случае подачи заявителем заявки после даты и времени, устанавливаемых уполномоченным органом для подачи заявок в соответствии                  с настоящим пунктом, и использования лимитов бюджетных обязательств                           в текущем финансовом году в полном объеме пакет документов возвращается заявителю без рассмотрения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с уведомлением о причинах возврата.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2. На дату подачи заявки заявитель должен соответствовать следующим требованиям: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2.1. У заявителя должна отсутствовать неисполненная обязанность по  уплате налогов, сборов, страховых взносов, пеней, штрафов, процентов, подлежащих уплате в соответствии с </w:t>
      </w:r>
      <w:hyperlink r:id="rId8" w:history="1">
        <w:r w:rsidRPr="00811FB8">
          <w:rPr>
            <w:rFonts w:eastAsia="Times New Roman" w:cs="Times New Roman"/>
            <w:szCs w:val="28"/>
            <w:lang w:eastAsia="ru-RU"/>
          </w:rPr>
          <w:t>законодательством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Российской Федерации о налогах и сборах.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2.2. У заявителя должна отсутствовать просроченная задолженность по  возврату в бюджет городского округа Сургут Ханты-Мансийского автономного округа – Югры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городского округа Сургут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Ханты-Мансийского автономного округа – Югры.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2.3. Заявители – юридические лица не должны находиться в процессе реорганизации (за исключением реорганизации в форме присоединения к  юридическому лицу, являющемуся заявителем, другого юридического лица), ликвидации, в отношении них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 должен прекратить деятельность в  качестве индивидуального предпринимателя.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2.4. Заявитель не должен являться иностранным юридическим лицом, а 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 территорий, предоставляющих льготный налоговый режим налогообложения и (или) не предусматривающих раскрытия и предоставления информации при проведении финансовых операций (офшорные зоны), в совокупности превышает 50%.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2.5. Заявитель не должен получать средства из бюджета городского округа Сургут Ханты-Мансийского автономного округа – Югры на основании иных муниципальных правовых актов на цели, указанные в </w:t>
      </w:r>
      <w:hyperlink w:anchor="sub_1012" w:history="1">
        <w:r w:rsidRPr="00811FB8">
          <w:rPr>
            <w:rFonts w:eastAsia="Times New Roman" w:cs="Times New Roman"/>
            <w:szCs w:val="28"/>
            <w:lang w:eastAsia="ru-RU"/>
          </w:rPr>
          <w:t>пункте 2 раздела I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2.6. Заявитель должен соответствовать категории получателей субсидии, указанной в пункте 5 раздела </w:t>
      </w:r>
      <w:r w:rsidRPr="00811FB8">
        <w:rPr>
          <w:rFonts w:eastAsia="Times New Roman" w:cs="Times New Roman"/>
          <w:szCs w:val="28"/>
          <w:lang w:val="en-US" w:eastAsia="ru-RU"/>
        </w:rPr>
        <w:t>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3. Подтверждением соответствия требованиям, установленным подпунктом 2.1 пункта 2 раздела II настоящего порядка, являются справки из  Инспекции Федеральной налоговой службы по городу Сургуту, Фонда социального страхования, запрашиваемые уполномоченным органом.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Подтверждением соответствия требованиям, установленным подпунктами 2.2, 2.5 пункта 2 раздела II настоящего порядка, является информация департамента архитектуры и градостроительства Администрации города, департамента образования Администрации города, управления бюджетного учёта и отчётности Администрации города, представленная по запросу уполномоченного органа.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Подтверждением соответствия требованиям, установленным подпунктами 2.3, 2.4, 2.6 пункта 2 раздела II настоящего порядка, является информация, содержащаяся в выписках из Единого государственного реестра юридических лиц, Единого государственного реестра индивидуальных предпринимателей, запрашиваемых уполномоченным органом в электронной форме с  использованием интернет-сервиса, размещенного на сайте Федеральной налоговой службы и указанная в заявке; информация, содержащаяся                                             в Едином Федеральном реестре сведений о банкротстве, размещенном                                        в открытом доступе в информационно-телекоммуникационной сети «Интернет» (</w:t>
      </w:r>
      <w:r w:rsidRPr="00811FB8">
        <w:rPr>
          <w:rFonts w:ascii="Times New Roman CYR" w:eastAsia="Times New Roman" w:hAnsi="Times New Roman CYR" w:cs="Times New Roman CYR"/>
          <w:szCs w:val="28"/>
          <w:lang w:val="en-US" w:eastAsia="ru-RU"/>
        </w:rPr>
        <w:t>https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://</w:t>
      </w:r>
      <w:proofErr w:type="spellStart"/>
      <w:r w:rsidRPr="00811FB8">
        <w:rPr>
          <w:rFonts w:ascii="Times New Roman CYR" w:eastAsia="Times New Roman" w:hAnsi="Times New Roman CYR" w:cs="Times New Roman CYR"/>
          <w:szCs w:val="28"/>
          <w:lang w:val="en-US" w:eastAsia="ru-RU"/>
        </w:rPr>
        <w:t>bankrot</w:t>
      </w:r>
      <w:proofErr w:type="spellEnd"/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  <w:proofErr w:type="spellStart"/>
      <w:r w:rsidRPr="00811FB8">
        <w:rPr>
          <w:rFonts w:ascii="Times New Roman CYR" w:eastAsia="Times New Roman" w:hAnsi="Times New Roman CYR" w:cs="Times New Roman CYR"/>
          <w:szCs w:val="28"/>
          <w:lang w:val="en-US" w:eastAsia="ru-RU"/>
        </w:rPr>
        <w:t>fedresurs</w:t>
      </w:r>
      <w:proofErr w:type="spellEnd"/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  <w:proofErr w:type="spellStart"/>
      <w:r w:rsidRPr="00811FB8">
        <w:rPr>
          <w:rFonts w:ascii="Times New Roman CYR" w:eastAsia="Times New Roman" w:hAnsi="Times New Roman CYR" w:cs="Times New Roman CYR"/>
          <w:szCs w:val="28"/>
          <w:lang w:val="en-US" w:eastAsia="ru-RU"/>
        </w:rPr>
        <w:t>ru</w:t>
      </w:r>
      <w:proofErr w:type="spellEnd"/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 xml:space="preserve">/).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4. Перечень документов, предоставляемых заявителем для подтверждения соответствия требованиям, указанным в пункте 2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и требования к указанным документам: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4.1. Заявка на получение субсидии по форме согласно приложению к  настоящему порядку.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4.2. Копия документа, удостоверяющего личность с предъявлением оригинала для сверки данных, заявителя-индивидуального предпринимателя.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4.3. Документы, подтверждающие полномочия лица на осуществление действий от имени заявителя, заверенные подписью руководителя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заявителя-юридического лица</w:t>
      </w:r>
      <w:r w:rsidRPr="00811FB8">
        <w:rPr>
          <w:rFonts w:eastAsia="Times New Roman" w:cs="Times New Roman"/>
          <w:szCs w:val="28"/>
          <w:lang w:eastAsia="ru-RU"/>
        </w:rPr>
        <w:t xml:space="preserve">,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 xml:space="preserve">заявителем-индивидуальным предпринимателем, </w:t>
      </w:r>
      <w:r w:rsidRPr="00811FB8">
        <w:rPr>
          <w:rFonts w:eastAsia="Times New Roman" w:cs="Times New Roman"/>
          <w:szCs w:val="28"/>
          <w:lang w:eastAsia="ru-RU"/>
        </w:rPr>
        <w:t>и  скрепленные печатью заявителя (при наличии), в случае подачи документов представителем заявителя.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4.4. Копии программы и календарного плана занятий, заверенные подписью руководителя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заявителя-юридического лица</w:t>
      </w:r>
      <w:r w:rsidRPr="00811FB8">
        <w:rPr>
          <w:rFonts w:eastAsia="Times New Roman" w:cs="Times New Roman"/>
          <w:szCs w:val="28"/>
          <w:lang w:eastAsia="ru-RU"/>
        </w:rPr>
        <w:t xml:space="preserve">,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 xml:space="preserve">заявителем-индивидуальным предпринимателем, </w:t>
      </w:r>
      <w:r w:rsidRPr="00811FB8">
        <w:rPr>
          <w:rFonts w:eastAsia="Times New Roman" w:cs="Times New Roman"/>
          <w:szCs w:val="28"/>
          <w:lang w:eastAsia="ru-RU"/>
        </w:rPr>
        <w:t>и скрепленные печатью заявителя                           (при наличии) в случае предоставления субсидии на выполнение работы.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4.5. Копии программы и календарного плана мероприятий по показу (организации показа) концертных программ, спектаклей (театральных постановок), заверенные подписью руководителя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заявителя-юридического лица</w:t>
      </w:r>
      <w:r w:rsidRPr="00811FB8">
        <w:rPr>
          <w:rFonts w:eastAsia="Times New Roman" w:cs="Times New Roman"/>
          <w:szCs w:val="28"/>
          <w:lang w:eastAsia="ru-RU"/>
        </w:rPr>
        <w:t xml:space="preserve">,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 xml:space="preserve">заявителем-индивидуальным предпринимателем, </w:t>
      </w:r>
      <w:r w:rsidRPr="00811FB8">
        <w:rPr>
          <w:rFonts w:eastAsia="Times New Roman" w:cs="Times New Roman"/>
          <w:szCs w:val="28"/>
          <w:lang w:eastAsia="ru-RU"/>
        </w:rPr>
        <w:t>и скрепленные печатью заявителя (при наличии) в случае предоставления субсидии на оказание услуг.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4.6. Копия прайс-листа на услуги, предоставляемые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заявителем</w:t>
      </w:r>
      <w:r w:rsidRPr="00811FB8">
        <w:rPr>
          <w:rFonts w:eastAsia="Times New Roman" w:cs="Times New Roman"/>
          <w:szCs w:val="28"/>
          <w:lang w:eastAsia="ru-RU"/>
        </w:rPr>
        <w:t>, в котором указана стоимость билета показа (организации показа) концертных программ, спектаклей (театральных постановок),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 xml:space="preserve">заверенная подписью руководителя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>заявителя-юридического лица</w:t>
      </w:r>
      <w:r w:rsidRPr="00811FB8">
        <w:rPr>
          <w:rFonts w:eastAsia="Times New Roman" w:cs="Times New Roman"/>
          <w:szCs w:val="28"/>
          <w:lang w:eastAsia="ru-RU"/>
        </w:rPr>
        <w:t xml:space="preserve">, </w:t>
      </w:r>
      <w:r w:rsidRPr="00811FB8">
        <w:rPr>
          <w:rFonts w:ascii="Times New Roman CYR" w:eastAsia="Times New Roman" w:hAnsi="Times New Roman CYR" w:cs="Times New Roman CYR"/>
          <w:szCs w:val="28"/>
          <w:lang w:eastAsia="ru-RU"/>
        </w:rPr>
        <w:t xml:space="preserve">заявителем-индивидуальным предпринимателем, </w:t>
      </w:r>
      <w:r w:rsidRPr="00811FB8">
        <w:rPr>
          <w:rFonts w:eastAsia="Times New Roman" w:cs="Times New Roman"/>
          <w:szCs w:val="28"/>
          <w:lang w:eastAsia="ru-RU"/>
        </w:rPr>
        <w:t>и скрепленная печатью заявителя (при наличии) в случае предоставления субсидии на оказание услуг.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Документы предоставляются заявителем на бумажном носителе.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5. Уполномоченный орган рассматривает документы, указанные в пункте 4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в течение 5 рабочих дней со дня их получения и в течение 1 рабочего дня после окончания срока, установленного настоящим абзацем, передает их в МКУ «ЦООД».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При установлении уполномоченным органом оснований для отказа в  предоставлении субсидии, предусмотренных пунктом 6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уполномоченный орган письменно уведомляет заявителя об отказе                              в предоставлении субсидии с указанием причин отказа в течение 3 рабочих дней после истечения срока рассмотрения заявки уполномоченным органом. В этом случае уполномоченный орган документы в МКУ «ЦООД» не направляет.</w:t>
      </w:r>
    </w:p>
    <w:p w:rsidR="00811FB8" w:rsidRPr="00811FB8" w:rsidRDefault="00811FB8" w:rsidP="00811FB8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В случае получения уведомления об отказе в предоставлении субсидии, а  также в случае увеличения бюджетных ассигнований заявитель вправе повторно подать документы в соответствии разделом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 в  уполномоченный орган. Повторное направление документов является новым обращением. Рассмотрение представленных документов осуществляется в  соответствии с настоящим пунктом.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МКУ «ЦООД» рассматривает документы в течение 10 рабочих дней со дня их получения от уполномоченного органа и в течение 1 рабочего дня после окончания срока, установленного настоящим абзацем для рассмотрения документов, направляет результаты проверки в уполномоченный орган.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2" w:name="sub_247"/>
      <w:r w:rsidRPr="00811FB8">
        <w:rPr>
          <w:rFonts w:eastAsia="Times New Roman" w:cs="Times New Roman"/>
          <w:szCs w:val="28"/>
          <w:lang w:eastAsia="ru-RU"/>
        </w:rPr>
        <w:t xml:space="preserve">При установлении уполномоченным органом по результатам проверки представленных документов МКУ «ЦООД» оснований для отказа в  предоставлении субсидии, предусмотренных пунктом 6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уполномоченный орган письменно уведомляет заявителя об отказе в  предоставлении субсидии с указанием причин отказа в течение 3 рабочих дней после истечения срока рассмотрения документов МКУ «ЦООД».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При обнаружении технических ошибок в документах уполномоченный орган возвращает указанные документы и письменно уведомляет заявителя о  необходимости внесения изменений в указанные документы в течение                               3 рабочих дней после получения результатов проверки от МКУ «ЦООД».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3" w:name="sub_1025"/>
      <w:bookmarkEnd w:id="12"/>
      <w:r w:rsidRPr="00811FB8">
        <w:rPr>
          <w:rFonts w:eastAsia="Times New Roman" w:cs="Times New Roman"/>
          <w:szCs w:val="28"/>
          <w:lang w:eastAsia="ru-RU"/>
        </w:rPr>
        <w:t xml:space="preserve">После получения уведомления о необходимости внесения изменений в  документы заявитель в течение 5 рабочих дней устраняет ошибки и повторно направляет документы в уполномоченный орган. В этом случае повторное направление документов не является новым обращением.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Повторное рассмотрение документов осуществляется в соответствии с  настоящим пунктом.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Заявитель в уполномоченный орган для получения субсидии может подать только одну заявку, при этом количество повторных направлений документов не  ограничено.</w:t>
      </w:r>
    </w:p>
    <w:bookmarkEnd w:id="13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6. Основания для отказа в предоставлении субсидии: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несоответствие представленных заявителем документов требованиям, указанным в </w:t>
      </w:r>
      <w:hyperlink w:anchor="sub_1023" w:history="1">
        <w:r w:rsidRPr="00811FB8">
          <w:rPr>
            <w:rFonts w:eastAsia="Times New Roman" w:cs="Times New Roman"/>
            <w:szCs w:val="28"/>
            <w:lang w:eastAsia="ru-RU"/>
          </w:rPr>
          <w:t>пункте 4 раздела II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установление факта недостоверности представленной заявителем информации.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7. После получения результатов проверки от МКУ «ЦООД», в случае отсутствия оснований для отказа в предоставлении субсидии, предусмотренных пунктом 6 раздела II настоящего порядка, уполномоченный орган не позднее                     30 рабочих дней готовит, обеспечивает согласование и подписание проекта муниципального правового акта Администрации города об утверждении получателя субсидии и объема предоставляемой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При установлении на этапе согласования проекта муниципального правового акта Администрации города об утверждении получателя субсидии и  объема предоставляемой субсидии оснований для отказа в предоставлении субсидии, предусмотренных пунктом 6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уполномоченный орган письменно уведомляет заявителя об отказе в  предоставлении субсидии с указанием причин отказа в течение 3 рабочих дней после истечения срока подготовки проекта муниципального правового акта Администрации города об утверждении получателя субсидии и объема предоставляемой субсидии, установленного абзацем первым настоящего пункта.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В течение 5 рабочих дней после издания муниципального правового акта Администрации города об утверждении получателя субсидии и объема предоставляемой субсидии уполномоченный орган письменно уведомляет получателя субсидии о принятом решении.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4" w:name="sub_1027"/>
      <w:bookmarkEnd w:id="11"/>
      <w:r w:rsidRPr="00811FB8">
        <w:rPr>
          <w:rFonts w:eastAsia="Times New Roman" w:cs="Times New Roman"/>
          <w:szCs w:val="28"/>
          <w:lang w:eastAsia="ru-RU"/>
        </w:rPr>
        <w:t>8. Размер субсидии, предоставляемой получателю субсидии, определяется по формулам: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8.1. На оказание i-ой услуги: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bookmarkEnd w:id="14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val="en-US" w:eastAsia="ru-RU"/>
        </w:rPr>
      </w:pPr>
      <w:r w:rsidRPr="00811FB8">
        <w:rPr>
          <w:rFonts w:eastAsia="Times New Roman" w:cs="Times New Roman"/>
          <w:i/>
          <w:szCs w:val="28"/>
          <w:lang w:val="en-US" w:eastAsia="ru-RU"/>
        </w:rPr>
        <w:t>S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 xml:space="preserve">i </w:t>
      </w:r>
      <w:r w:rsidRPr="00811FB8">
        <w:rPr>
          <w:rFonts w:eastAsia="Times New Roman" w:cs="Times New Roman"/>
          <w:i/>
          <w:szCs w:val="28"/>
          <w:lang w:val="en-US" w:eastAsia="ru-RU"/>
        </w:rPr>
        <w:t xml:space="preserve">= </w:t>
      </w:r>
      <w:proofErr w:type="spellStart"/>
      <w:r w:rsidRPr="00811FB8">
        <w:rPr>
          <w:rFonts w:eastAsia="Times New Roman" w:cs="Times New Roman"/>
          <w:i/>
          <w:szCs w:val="28"/>
          <w:lang w:val="en-US" w:eastAsia="ru-RU"/>
        </w:rPr>
        <w:t>PV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 xml:space="preserve"> </w:t>
      </w:r>
      <w:r w:rsidRPr="00811FB8">
        <w:rPr>
          <w:rFonts w:eastAsia="Times New Roman" w:cs="Times New Roman"/>
          <w:szCs w:val="28"/>
          <w:lang w:val="en-US" w:eastAsia="ru-RU"/>
        </w:rPr>
        <w:t>x</w:t>
      </w:r>
      <w:r w:rsidRPr="00811FB8">
        <w:rPr>
          <w:rFonts w:eastAsia="Times New Roman" w:cs="Times New Roman"/>
          <w:i/>
          <w:szCs w:val="28"/>
          <w:lang w:val="en-US" w:eastAsia="ru-RU"/>
        </w:rPr>
        <w:t xml:space="preserve"> </w:t>
      </w:r>
      <w:proofErr w:type="spellStart"/>
      <w:r w:rsidRPr="00811FB8">
        <w:rPr>
          <w:rFonts w:eastAsia="Times New Roman" w:cs="Times New Roman"/>
          <w:i/>
          <w:szCs w:val="28"/>
          <w:lang w:val="en-US" w:eastAsia="ru-RU"/>
        </w:rPr>
        <w:t>N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yi</w:t>
      </w:r>
      <w:proofErr w:type="spellEnd"/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 xml:space="preserve"> </w:t>
      </w:r>
      <w:r w:rsidRPr="00811FB8">
        <w:rPr>
          <w:rFonts w:eastAsia="Times New Roman" w:cs="Times New Roman"/>
          <w:szCs w:val="28"/>
          <w:lang w:val="en-US" w:eastAsia="ru-RU"/>
        </w:rPr>
        <w:t>x</w:t>
      </w:r>
      <w:r w:rsidRPr="00811FB8">
        <w:rPr>
          <w:rFonts w:eastAsia="Times New Roman" w:cs="Times New Roman"/>
          <w:i/>
          <w:szCs w:val="28"/>
          <w:lang w:val="en-US" w:eastAsia="ru-RU"/>
        </w:rPr>
        <w:t xml:space="preserve"> K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 xml:space="preserve">1i </w:t>
      </w:r>
      <w:r w:rsidRPr="00811FB8">
        <w:rPr>
          <w:rFonts w:eastAsia="Times New Roman" w:cs="Times New Roman"/>
          <w:szCs w:val="28"/>
          <w:lang w:val="en-US" w:eastAsia="ru-RU"/>
        </w:rPr>
        <w:t>x</w:t>
      </w:r>
      <w:r w:rsidRPr="00811FB8">
        <w:rPr>
          <w:rFonts w:eastAsia="Times New Roman" w:cs="Times New Roman"/>
          <w:i/>
          <w:szCs w:val="28"/>
          <w:lang w:val="en-US" w:eastAsia="ru-RU"/>
        </w:rPr>
        <w:t xml:space="preserve"> K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2i</w:t>
      </w:r>
      <w:r w:rsidRPr="00811FB8">
        <w:rPr>
          <w:rFonts w:eastAsia="Times New Roman" w:cs="Times New Roman"/>
          <w:i/>
          <w:szCs w:val="28"/>
          <w:lang w:val="en-US" w:eastAsia="ru-RU"/>
        </w:rPr>
        <w:t xml:space="preserve"> ... </w:t>
      </w:r>
      <w:r w:rsidRPr="00811FB8">
        <w:rPr>
          <w:rFonts w:eastAsia="Times New Roman" w:cs="Times New Roman"/>
          <w:szCs w:val="28"/>
          <w:lang w:eastAsia="ru-RU"/>
        </w:rPr>
        <w:t>х</w:t>
      </w:r>
      <w:r w:rsidRPr="00811FB8">
        <w:rPr>
          <w:rFonts w:eastAsia="Times New Roman" w:cs="Times New Roman"/>
          <w:i/>
          <w:szCs w:val="28"/>
          <w:lang w:val="en-US" w:eastAsia="ru-RU"/>
        </w:rPr>
        <w:t xml:space="preserve"> </w:t>
      </w:r>
      <w:proofErr w:type="spellStart"/>
      <w:r w:rsidRPr="00811FB8">
        <w:rPr>
          <w:rFonts w:eastAsia="Times New Roman" w:cs="Times New Roman"/>
          <w:i/>
          <w:szCs w:val="28"/>
          <w:lang w:val="en-US" w:eastAsia="ru-RU"/>
        </w:rPr>
        <w:t>K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ni</w:t>
      </w:r>
      <w:proofErr w:type="spellEnd"/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 xml:space="preserve"> </w:t>
      </w:r>
      <w:r w:rsidRPr="00811FB8">
        <w:rPr>
          <w:rFonts w:eastAsia="Times New Roman" w:cs="Times New Roman"/>
          <w:i/>
          <w:szCs w:val="28"/>
          <w:lang w:val="en-US" w:eastAsia="ru-RU"/>
        </w:rPr>
        <w:t xml:space="preserve">- </w:t>
      </w:r>
      <w:r w:rsidRPr="00811FB8">
        <w:rPr>
          <w:rFonts w:eastAsia="Calibri" w:cs="Times New Roman"/>
          <w:i/>
          <w:szCs w:val="28"/>
          <w:lang w:val="en-US"/>
        </w:rPr>
        <w:t>V</w:t>
      </w:r>
      <w:r w:rsidRPr="00811FB8">
        <w:rPr>
          <w:rFonts w:eastAsia="Calibri" w:cs="Times New Roman"/>
          <w:i/>
          <w:szCs w:val="28"/>
          <w:vertAlign w:val="subscript"/>
        </w:rPr>
        <w:t>д</w:t>
      </w:r>
      <w:r w:rsidRPr="00811FB8">
        <w:rPr>
          <w:rFonts w:eastAsia="Times New Roman" w:cs="Times New Roman"/>
          <w:szCs w:val="28"/>
          <w:lang w:val="en-US" w:eastAsia="ru-RU"/>
        </w:rPr>
        <w:t xml:space="preserve">, </w:t>
      </w:r>
      <w:r w:rsidRPr="00811FB8">
        <w:rPr>
          <w:rFonts w:eastAsia="Times New Roman" w:cs="Times New Roman"/>
          <w:szCs w:val="28"/>
          <w:lang w:eastAsia="ru-RU"/>
        </w:rPr>
        <w:t>где</w:t>
      </w:r>
      <w:r w:rsidRPr="00811FB8">
        <w:rPr>
          <w:rFonts w:eastAsia="Times New Roman" w:cs="Times New Roman"/>
          <w:szCs w:val="28"/>
          <w:lang w:val="en-US" w:eastAsia="ru-RU"/>
        </w:rPr>
        <w:t>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val="en-US"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i/>
          <w:szCs w:val="28"/>
          <w:lang w:val="en-US" w:eastAsia="ru-RU"/>
        </w:rPr>
        <w:t>S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r w:rsidRPr="00811FB8">
        <w:rPr>
          <w:rFonts w:eastAsia="Times New Roman" w:cs="Times New Roman"/>
          <w:szCs w:val="28"/>
          <w:lang w:eastAsia="ru-RU"/>
        </w:rPr>
        <w:t xml:space="preserve"> - размер субсидии, предоставляемой получателю субсидии на оказание i-ой услуги, рублей;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val="en-US" w:eastAsia="ru-RU"/>
        </w:rPr>
        <w:t>PV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– количество публичных выступлений, единиц;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val="en-US" w:eastAsia="ru-RU"/>
        </w:rPr>
        <w:t>N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yi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- базовый норматив затрат на оказание i-ой услуги, утвержденный муниципальным правовым актом Администрации города, отраслевые коэффициенты при которых принимают значение, равное единице, рублей;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5" w:name="sub_1028"/>
      <w:r w:rsidRPr="00811FB8">
        <w:rPr>
          <w:rFonts w:eastAsia="Times New Roman" w:cs="Times New Roman"/>
          <w:i/>
          <w:szCs w:val="28"/>
          <w:lang w:val="en-US" w:eastAsia="ru-RU"/>
        </w:rPr>
        <w:t>K</w:t>
      </w:r>
      <w:r w:rsidRPr="00811FB8">
        <w:rPr>
          <w:rFonts w:eastAsia="Times New Roman" w:cs="Times New Roman"/>
          <w:i/>
          <w:szCs w:val="28"/>
          <w:vertAlign w:val="subscript"/>
          <w:lang w:eastAsia="ru-RU"/>
        </w:rPr>
        <w:t>1</w:t>
      </w:r>
      <w:proofErr w:type="spellStart"/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i/>
          <w:szCs w:val="28"/>
          <w:vertAlign w:val="subscript"/>
          <w:lang w:eastAsia="ru-RU"/>
        </w:rPr>
        <w:t xml:space="preserve">, </w:t>
      </w:r>
      <w:r w:rsidRPr="00811FB8">
        <w:rPr>
          <w:rFonts w:eastAsia="Times New Roman" w:cs="Times New Roman"/>
          <w:i/>
          <w:szCs w:val="28"/>
          <w:lang w:val="en-US" w:eastAsia="ru-RU"/>
        </w:rPr>
        <w:t>K</w:t>
      </w:r>
      <w:r w:rsidRPr="00811FB8">
        <w:rPr>
          <w:rFonts w:eastAsia="Times New Roman" w:cs="Times New Roman"/>
          <w:i/>
          <w:szCs w:val="28"/>
          <w:vertAlign w:val="subscript"/>
          <w:lang w:eastAsia="ru-RU"/>
        </w:rPr>
        <w:t>2</w:t>
      </w:r>
      <w:proofErr w:type="spellStart"/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i/>
          <w:szCs w:val="28"/>
          <w:vertAlign w:val="subscript"/>
          <w:lang w:eastAsia="ru-RU"/>
        </w:rPr>
        <w:t xml:space="preserve"> ..., </w:t>
      </w:r>
      <w:proofErr w:type="spellStart"/>
      <w:r w:rsidRPr="00811FB8">
        <w:rPr>
          <w:rFonts w:eastAsia="Times New Roman" w:cs="Times New Roman"/>
          <w:i/>
          <w:szCs w:val="28"/>
          <w:lang w:val="en-US" w:eastAsia="ru-RU"/>
        </w:rPr>
        <w:t>K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ni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– отраслевой коэффициент затрат, учитывающий показатели отраслевой специфики, в том числе показатели качества услуги, не учтенные при  определении базового норматива затрат на оказание муниципальной услуги, утвержденного муниципальным правовым актом Администрации города;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Calibri" w:cs="Times New Roman"/>
          <w:i/>
          <w:szCs w:val="28"/>
          <w:lang w:val="en-US"/>
        </w:rPr>
        <w:t>V</w:t>
      </w:r>
      <w:r w:rsidRPr="00811FB8">
        <w:rPr>
          <w:rFonts w:eastAsia="Calibri" w:cs="Times New Roman"/>
          <w:i/>
          <w:szCs w:val="28"/>
          <w:vertAlign w:val="subscript"/>
        </w:rPr>
        <w:t xml:space="preserve">д </w:t>
      </w:r>
      <w:r w:rsidRPr="00811FB8">
        <w:rPr>
          <w:rFonts w:eastAsia="Times New Roman" w:cs="Times New Roman"/>
          <w:szCs w:val="28"/>
          <w:lang w:eastAsia="ru-RU"/>
        </w:rPr>
        <w:t xml:space="preserve">– объем доходов, планируемых к получению получателем субсидии, от реализации билетов в связи с оказанием </w:t>
      </w:r>
      <w:proofErr w:type="spellStart"/>
      <w:r w:rsidRPr="00811FB8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>-ой услуги, который определяется по  формуле: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11FB8">
        <w:rPr>
          <w:rFonts w:eastAsia="Calibri" w:cs="Times New Roman"/>
          <w:i/>
          <w:szCs w:val="28"/>
          <w:lang w:val="en-US"/>
        </w:rPr>
        <w:t>V</w:t>
      </w:r>
      <w:r w:rsidRPr="00811FB8">
        <w:rPr>
          <w:rFonts w:eastAsia="Calibri" w:cs="Times New Roman"/>
          <w:i/>
          <w:szCs w:val="28"/>
          <w:vertAlign w:val="subscript"/>
        </w:rPr>
        <w:t xml:space="preserve">д </w:t>
      </w:r>
      <w:r w:rsidRPr="00811FB8">
        <w:rPr>
          <w:rFonts w:eastAsia="Times New Roman" w:cs="Times New Roman"/>
          <w:i/>
          <w:szCs w:val="28"/>
          <w:lang w:eastAsia="ru-RU"/>
        </w:rPr>
        <w:t xml:space="preserve">= </w:t>
      </w:r>
      <w:proofErr w:type="spellStart"/>
      <w:r w:rsidRPr="00811FB8">
        <w:rPr>
          <w:rFonts w:eastAsia="Times New Roman" w:cs="Times New Roman"/>
          <w:i/>
          <w:szCs w:val="28"/>
          <w:lang w:val="en-US" w:eastAsia="ru-RU"/>
        </w:rPr>
        <w:t>Z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i/>
          <w:szCs w:val="28"/>
          <w:vertAlign w:val="subscript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val="en-US" w:eastAsia="ru-RU"/>
        </w:rPr>
        <w:t>x</w:t>
      </w:r>
      <w:r w:rsidRPr="00811FB8">
        <w:rPr>
          <w:rFonts w:eastAsia="Times New Roman" w:cs="Times New Roman"/>
          <w:i/>
          <w:szCs w:val="28"/>
          <w:lang w:eastAsia="ru-RU"/>
        </w:rPr>
        <w:t xml:space="preserve"> Р</w:t>
      </w:r>
      <w:proofErr w:type="spellStart"/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>, где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Calibri" w:cs="Times New Roman"/>
          <w:i/>
          <w:szCs w:val="28"/>
          <w:vertAlign w:val="subscript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i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val="en-US" w:eastAsia="ru-RU"/>
        </w:rPr>
        <w:t>Z</w:t>
      </w:r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– количество зрителей, получающих </w:t>
      </w:r>
      <w:proofErr w:type="spellStart"/>
      <w:r w:rsidRPr="00811FB8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>-</w:t>
      </w:r>
      <w:proofErr w:type="spellStart"/>
      <w:r w:rsidRPr="00811FB8">
        <w:rPr>
          <w:rFonts w:eastAsia="Times New Roman" w:cs="Times New Roman"/>
          <w:szCs w:val="28"/>
          <w:lang w:eastAsia="ru-RU"/>
        </w:rPr>
        <w:t>ую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услугу, по которой предоставляется субсидия, человек;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i/>
          <w:szCs w:val="28"/>
          <w:lang w:eastAsia="ru-RU"/>
        </w:rPr>
        <w:t>Р</w:t>
      </w:r>
      <w:proofErr w:type="spellStart"/>
      <w:r w:rsidRPr="00811FB8">
        <w:rPr>
          <w:rFonts w:eastAsia="Times New Roman" w:cs="Times New Roman"/>
          <w:i/>
          <w:szCs w:val="28"/>
          <w:vertAlign w:val="subscript"/>
          <w:lang w:val="en-US" w:eastAsia="ru-RU"/>
        </w:rPr>
        <w:t>i</w:t>
      </w:r>
      <w:proofErr w:type="spellEnd"/>
      <w:r w:rsidRPr="00811FB8">
        <w:rPr>
          <w:rFonts w:eastAsia="Calibri" w:cs="Times New Roman"/>
          <w:i/>
          <w:szCs w:val="28"/>
          <w:vertAlign w:val="subscript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 xml:space="preserve">– цена билета, в соответствии с утвержденными тарифами на оказание услуг согласно прайс-листу, предоставленному получателем субсидии в соответствии с подпунктом 4.6. пункта 4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рублей.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8.2. На выполнение i-ой работы: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bookmarkEnd w:id="15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eastAsia="Times New Roman" w:cs="Times New Roman"/>
          <w:szCs w:val="28"/>
          <w:lang w:eastAsia="ru-RU"/>
        </w:rPr>
      </w:pPr>
      <w:r w:rsidRPr="00811FB8">
        <w:rPr>
          <w:rFonts w:eastAsia="Calibri" w:cs="Times New Roman"/>
          <w:i/>
          <w:szCs w:val="28"/>
        </w:rPr>
        <w:t>S</w:t>
      </w:r>
      <w:proofErr w:type="spellStart"/>
      <w:r w:rsidRPr="00811FB8">
        <w:rPr>
          <w:rFonts w:eastAsia="Calibri" w:cs="Times New Roman"/>
          <w:i/>
          <w:szCs w:val="28"/>
          <w:vertAlign w:val="subscript"/>
          <w:lang w:val="en-US"/>
        </w:rPr>
        <w:t>i</w:t>
      </w:r>
      <w:proofErr w:type="spellEnd"/>
      <w:r w:rsidRPr="00811FB8">
        <w:rPr>
          <w:rFonts w:eastAsia="Calibri" w:cs="Times New Roman"/>
          <w:i/>
          <w:szCs w:val="28"/>
        </w:rPr>
        <w:t xml:space="preserve"> = </w:t>
      </w:r>
      <m:oMath>
        <m:nary>
          <m:naryPr>
            <m:chr m:val="∑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naryPr>
          <m:sub>
            <m:r>
              <w:rPr>
                <w:rFonts w:ascii="Cambria Math" w:eastAsia="Calibri" w:hAnsi="Cambria Math" w:cs="Times New Roman"/>
                <w:szCs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Cs w:val="28"/>
              </w:rPr>
              <m:t>n</m:t>
            </m:r>
          </m:sup>
          <m:e>
            <m:r>
              <w:rPr>
                <w:rFonts w:ascii="Cambria Math" w:eastAsia="Calibri" w:cs="Times New Roman"/>
                <w:szCs w:val="28"/>
              </w:rPr>
              <m:t xml:space="preserve"> </m:t>
            </m:r>
          </m:e>
        </m:nary>
      </m:oMath>
      <w:r w:rsidRPr="00811FB8">
        <w:rPr>
          <w:rFonts w:eastAsia="PMingLiU" w:cs="Times New Roman"/>
          <w:i/>
          <w:szCs w:val="28"/>
        </w:rPr>
        <w:t>(</w:t>
      </w:r>
      <w:proofErr w:type="spellStart"/>
      <w:r w:rsidRPr="00811FB8">
        <w:rPr>
          <w:rFonts w:eastAsia="Calibri" w:cs="Times New Roman"/>
          <w:i/>
          <w:szCs w:val="28"/>
        </w:rPr>
        <w:t>Т</w:t>
      </w:r>
      <w:r w:rsidRPr="00811FB8">
        <w:rPr>
          <w:rFonts w:eastAsia="Calibri" w:cs="Times New Roman"/>
          <w:i/>
          <w:szCs w:val="28"/>
          <w:vertAlign w:val="subscript"/>
        </w:rPr>
        <w:t>i</w:t>
      </w:r>
      <w:proofErr w:type="spellEnd"/>
      <w:r w:rsidRPr="00811FB8">
        <w:rPr>
          <w:rFonts w:eastAsia="Calibri" w:cs="Times New Roman"/>
          <w:i/>
          <w:szCs w:val="28"/>
          <w:vertAlign w:val="subscript"/>
        </w:rPr>
        <w:t xml:space="preserve"> </w:t>
      </w:r>
      <w:r w:rsidRPr="00811FB8">
        <w:rPr>
          <w:rFonts w:eastAsia="Calibri" w:cs="Times New Roman"/>
          <w:szCs w:val="28"/>
        </w:rPr>
        <w:t>х</w:t>
      </w:r>
      <w:r w:rsidRPr="00811FB8">
        <w:rPr>
          <w:rFonts w:eastAsia="Calibri" w:cs="Times New Roman"/>
          <w:i/>
          <w:szCs w:val="28"/>
        </w:rPr>
        <w:t xml:space="preserve"> </w:t>
      </w:r>
      <w:r w:rsidRPr="00811FB8">
        <w:rPr>
          <w:rFonts w:eastAsia="Calibri" w:cs="Times New Roman"/>
          <w:i/>
          <w:szCs w:val="28"/>
          <w:lang w:val="en-US"/>
        </w:rPr>
        <w:t>D</w:t>
      </w:r>
      <w:r w:rsidRPr="00811FB8">
        <w:rPr>
          <w:rFonts w:eastAsia="Calibri" w:cs="Times New Roman"/>
          <w:i/>
          <w:szCs w:val="28"/>
          <w:vertAlign w:val="subscript"/>
        </w:rPr>
        <w:t>i</w:t>
      </w:r>
      <w:r w:rsidRPr="00811FB8">
        <w:rPr>
          <w:rFonts w:eastAsia="Calibri" w:cs="Times New Roman"/>
          <w:i/>
          <w:szCs w:val="28"/>
        </w:rPr>
        <w:t xml:space="preserve">) </w:t>
      </w:r>
      <w:r w:rsidRPr="00811FB8">
        <w:rPr>
          <w:rFonts w:eastAsia="Calibri" w:cs="Times New Roman"/>
          <w:szCs w:val="28"/>
        </w:rPr>
        <w:t>х</w:t>
      </w:r>
      <w:r w:rsidRPr="00811FB8">
        <w:rPr>
          <w:rFonts w:eastAsia="Calibri" w:cs="Times New Roman"/>
          <w:i/>
          <w:szCs w:val="28"/>
        </w:rPr>
        <w:t xml:space="preserve"> </w:t>
      </w:r>
      <w:r w:rsidRPr="00811FB8">
        <w:rPr>
          <w:rFonts w:eastAsia="Calibri" w:cs="Times New Roman"/>
          <w:i/>
          <w:szCs w:val="28"/>
          <w:lang w:val="en-US"/>
        </w:rPr>
        <w:t>N</w:t>
      </w:r>
      <w:r w:rsidRPr="00811FB8">
        <w:rPr>
          <w:rFonts w:eastAsia="Calibri" w:cs="Times New Roman"/>
          <w:i/>
          <w:szCs w:val="28"/>
          <w:vertAlign w:val="subscript"/>
        </w:rPr>
        <w:t>р</w:t>
      </w:r>
      <w:r w:rsidRPr="00811FB8">
        <w:rPr>
          <w:rFonts w:eastAsia="Times New Roman" w:cs="Times New Roman"/>
          <w:szCs w:val="28"/>
          <w:lang w:eastAsia="ru-RU"/>
        </w:rPr>
        <w:t>, где: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Calibri" w:cs="Times New Roman"/>
          <w:i/>
          <w:szCs w:val="28"/>
        </w:rPr>
        <w:t>S</w:t>
      </w:r>
      <w:proofErr w:type="spellStart"/>
      <w:r w:rsidRPr="00811FB8">
        <w:rPr>
          <w:rFonts w:eastAsia="Calibri" w:cs="Times New Roman"/>
          <w:i/>
          <w:szCs w:val="28"/>
          <w:vertAlign w:val="subscript"/>
          <w:lang w:val="en-US"/>
        </w:rPr>
        <w:t>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- размер субсидии, предоставляемой получателю субсидии на выполнение i-ой работы, рублей;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Calibri" w:cs="Times New Roman"/>
          <w:i/>
          <w:szCs w:val="28"/>
        </w:rPr>
        <w:t>Т</w:t>
      </w:r>
      <w:r w:rsidRPr="00811FB8">
        <w:rPr>
          <w:rFonts w:eastAsia="Calibri" w:cs="Times New Roman"/>
          <w:i/>
          <w:szCs w:val="28"/>
          <w:vertAlign w:val="subscript"/>
        </w:rPr>
        <w:t>i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- продолжительность занятий с одним занимающимся в соответствии с программой и календарным планом занятий в рамках выполнения i-ой работы в течение периода времени, на который предоставляется субсидия, часов;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Calibri" w:cs="Times New Roman"/>
          <w:i/>
          <w:szCs w:val="28"/>
          <w:lang w:val="en-US"/>
        </w:rPr>
        <w:t>D</w:t>
      </w:r>
      <w:r w:rsidRPr="00811FB8">
        <w:rPr>
          <w:rFonts w:eastAsia="Calibri" w:cs="Times New Roman"/>
          <w:i/>
          <w:szCs w:val="28"/>
          <w:vertAlign w:val="subscript"/>
        </w:rPr>
        <w:t>i</w:t>
      </w:r>
      <w:r w:rsidRPr="00811FB8">
        <w:rPr>
          <w:rFonts w:eastAsia="Times New Roman" w:cs="Times New Roman"/>
          <w:szCs w:val="28"/>
          <w:lang w:eastAsia="ru-RU"/>
        </w:rPr>
        <w:t xml:space="preserve"> - численность занимающихся в группах с n-</w:t>
      </w:r>
      <w:proofErr w:type="spellStart"/>
      <w:r w:rsidRPr="00811FB8">
        <w:rPr>
          <w:rFonts w:eastAsia="Times New Roman" w:cs="Times New Roman"/>
          <w:szCs w:val="28"/>
          <w:lang w:eastAsia="ru-RU"/>
        </w:rPr>
        <w:t>ым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нормативом продолжительности занятий с одним занимающимся в соответствии с  программой и календарным планом занятий в рамках выполнения i-ой работы, человек;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Calibri" w:cs="Times New Roman"/>
          <w:i/>
          <w:szCs w:val="28"/>
          <w:lang w:val="en-US"/>
        </w:rPr>
        <w:t>N</w:t>
      </w:r>
      <w:r w:rsidRPr="00811FB8">
        <w:rPr>
          <w:rFonts w:eastAsia="Calibri" w:cs="Times New Roman"/>
          <w:i/>
          <w:szCs w:val="28"/>
          <w:vertAlign w:val="subscript"/>
        </w:rPr>
        <w:t>р</w:t>
      </w:r>
      <w:r w:rsidRPr="00811FB8">
        <w:rPr>
          <w:rFonts w:eastAsia="Times New Roman" w:cs="Times New Roman"/>
          <w:szCs w:val="28"/>
          <w:lang w:eastAsia="ru-RU"/>
        </w:rPr>
        <w:t xml:space="preserve"> - нормативная стоимость работы на одного занимающегося в час, утверждаемая на текущий финансовый год отдельным муниципальным правовым актом Администрации города, рублей.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Субсидия предоставляется за счет средств бюджета городского округа Сургут Ханты-Мансийского автономного округа – Югры.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6" w:name="sub_1029"/>
      <w:r w:rsidRPr="00811FB8">
        <w:rPr>
          <w:rFonts w:eastAsia="Times New Roman" w:cs="Times New Roman"/>
          <w:szCs w:val="28"/>
          <w:lang w:eastAsia="ru-RU"/>
        </w:rPr>
        <w:t>9. Нормативная стоимость работы (</w:t>
      </w: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A8ED9D6" wp14:editId="6547B9FC">
            <wp:extent cx="247650" cy="266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>) на одного занимающего в час рассчитывается по формуле: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0BB6F12F" wp14:editId="044F5C7D">
            <wp:extent cx="1114425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>, где: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39BD4AA" wp14:editId="3C3A72DF">
            <wp:extent cx="295275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 xml:space="preserve"> - величина прямых расходов на выполнение работы;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955AB42" wp14:editId="5697B913">
            <wp:extent cx="390525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 xml:space="preserve"> - величина косвенных расходов на выполнение работы.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Величина прямых расходов на выполнение работы (</w:t>
      </w:r>
      <w:r w:rsidRPr="00811FB8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15A3ED4A" wp14:editId="4CD2EC20">
            <wp:extent cx="295275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>) рассчитывается по формуле: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2B962F6" wp14:editId="2D166151">
            <wp:extent cx="2095500" cy="266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>, где: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EA0341F" wp14:editId="72FC5EFA">
            <wp:extent cx="428625" cy="2667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 xml:space="preserve"> - расходы на оплату труда основного персонала (за исключением штатных единиц, оплата труда которых осуществляется только за счет приносящей доход деятельности) муниципальных бюджетных и автономных учреждений сферы культуры в городе Сургуте, выполняющих работы согласно перечню, установленному муниципальным правовым актом Администрации города, за отчетный финансовый год с учетом начислений на выплаты по оплате труда в размере, установленном в соответствии с законодательством, за счет всех источников финансового обеспечения;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6D4953B" wp14:editId="346DCE61">
            <wp:extent cx="552450" cy="266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 xml:space="preserve"> - среднесписочная численность основного персонала (за  исключением штатных единиц, оплата труда которых осуществляется только за счет приносящей доход деятельности) муниципальных бюджетных и  автономных учреждений сферы культуры в городе Сургуте, выполняющих работы согласно перечню, установленному муниципальным правовым актом Администрации города;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73931FD3" wp14:editId="6E38D185">
            <wp:extent cx="4476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 xml:space="preserve"> - количество рабочих часов в отчетном финансовом году                                         при 36-часовой рабочей неделе;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К - численность одновременно занимающихся в группе.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Для расчета нормативной стоимости одного часа занятий численность одновременно занимающихся в группе принята в количестве 15 человек.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Косвенные расходы на выполнение работы (</w:t>
      </w: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4CABC80" wp14:editId="40AE449B">
            <wp:extent cx="390525" cy="2667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>) рассчитываются по  формуле: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88ABA6F" wp14:editId="7D1F2324">
            <wp:extent cx="1028700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>, где: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k - коэффициент отнесения косвенных расходов к прямым расходам, непосредственно связанным с выполнением работы.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Коэффициент отнесения косвенных расходов к прямым расходам, непосредственно связанным с выполнением работы (k), рассчитывается по  формуле: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E940ECB" wp14:editId="01085F30">
            <wp:extent cx="1123950" cy="266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>, где: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393854F5" wp14:editId="41200E67">
            <wp:extent cx="428625" cy="2667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FB8">
        <w:rPr>
          <w:rFonts w:eastAsia="Times New Roman" w:cs="Times New Roman"/>
          <w:szCs w:val="28"/>
          <w:lang w:eastAsia="ru-RU"/>
        </w:rPr>
        <w:t xml:space="preserve"> - расходы на оплату труда административно-управленческого, вспомогательного и прочего персонала (за исключением штатных единиц, оплата труда которых осуществляется только за счет приносящей доход деятельности) муниципальных бюджетных и автономных учреждений сферы культуры в городе Сургуте, выполняющих работы согласно перечню, установленному муниципальным правовым актом Администрации города, за  отчетный финансовый год с учетом начислений на выплаты по оплате труда в размере, установленном в соответствии с законодательством, за счет всех источников финансового обеспечения.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Нормативная стоимость работы на одного занимающегося в час подлежит ежегодной индексации на коэффициент роста средней заработной платы работников муниципальных бюджетных и автономных учреждений культуры города Сургута и рассчитывается по формуле: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eastAsia="Times New Roman" w:cs="Times New Roman"/>
          <w:szCs w:val="28"/>
          <w:lang w:eastAsia="ru-RU"/>
        </w:rPr>
      </w:pPr>
      <w:r w:rsidRPr="00811FB8">
        <w:rPr>
          <w:rFonts w:eastAsia="Calibri" w:cs="Times New Roman"/>
          <w:szCs w:val="28"/>
          <w:lang w:val="en-US"/>
        </w:rPr>
        <w:t>N</w:t>
      </w:r>
      <w:r w:rsidRPr="00811FB8">
        <w:rPr>
          <w:rFonts w:eastAsia="Calibri" w:cs="Times New Roman"/>
          <w:szCs w:val="28"/>
          <w:vertAlign w:val="subscript"/>
        </w:rPr>
        <w:t>р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vertAlign w:val="subscript"/>
          <w:lang w:val="en-US" w:eastAsia="ru-RU"/>
        </w:rPr>
        <w:t>n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>+1</w:t>
      </w:r>
      <w:r w:rsidRPr="00811FB8">
        <w:rPr>
          <w:rFonts w:eastAsia="Times New Roman" w:cs="Times New Roman"/>
          <w:szCs w:val="28"/>
          <w:lang w:eastAsia="ru-RU"/>
        </w:rPr>
        <w:t xml:space="preserve"> = </w:t>
      </w:r>
      <w:r w:rsidRPr="00811FB8">
        <w:rPr>
          <w:rFonts w:eastAsia="Calibri" w:cs="Times New Roman"/>
          <w:szCs w:val="28"/>
          <w:lang w:val="en-US"/>
        </w:rPr>
        <w:t>N</w:t>
      </w:r>
      <w:r w:rsidRPr="00811FB8">
        <w:rPr>
          <w:rFonts w:eastAsia="Calibri" w:cs="Times New Roman"/>
          <w:szCs w:val="28"/>
          <w:vertAlign w:val="subscript"/>
        </w:rPr>
        <w:t>р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vertAlign w:val="subscript"/>
          <w:lang w:val="en-US" w:eastAsia="ru-RU"/>
        </w:rPr>
        <w:t>n</w:t>
      </w:r>
      <w:r w:rsidRPr="00811FB8">
        <w:rPr>
          <w:rFonts w:eastAsia="Times New Roman" w:cs="Times New Roman"/>
          <w:szCs w:val="28"/>
          <w:lang w:eastAsia="ru-RU"/>
        </w:rPr>
        <w:t xml:space="preserve"> x Крост, где: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Calibri" w:cs="Times New Roman"/>
          <w:szCs w:val="28"/>
          <w:lang w:val="en-US"/>
        </w:rPr>
        <w:t>N</w:t>
      </w:r>
      <w:r w:rsidRPr="00811FB8">
        <w:rPr>
          <w:rFonts w:eastAsia="Calibri" w:cs="Times New Roman"/>
          <w:szCs w:val="28"/>
          <w:vertAlign w:val="subscript"/>
        </w:rPr>
        <w:t>р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vertAlign w:val="subscript"/>
          <w:lang w:val="en-US" w:eastAsia="ru-RU"/>
        </w:rPr>
        <w:t>n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>+1</w:t>
      </w:r>
      <w:r w:rsidRPr="00811F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- нормативная стоимость работы на одного занимающегося в час на  очередной финансовый год;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Крост - коэффициент роста средней заработной платы работников муниципальных учреждений культуры, сложившийся в n-ом финансовом году по отношению к n-1-ому финансовому году, рассчитанный исходя из целевых показателей средней заработной платы работников муниципальных учреждений культуры, установленных в соответствии с соглашениями о сотрудничестве по  обеспечению достижения целевых показателей повышения оплаты труда работников муниципальных учреждений культуры, заключенными между Департаментом культуры Ханты-Мансийского автономного округа - Югры и  Администрацией города Сургута, действующей от имени муниципального образования городской округ Сургут Ханты-Мансийского автономного округа - Югры. В случае отсутствия соглашений о сотрудничестве по обеспечению достижения целевых показателей повышения оплаты труда работников муниципальных учреждений культуры, заключенными между Департаментом культуры Ханты-Мансийского автономного округа - Югры и Администрацией города для расчета применяется индекс потребительских цен, сложившийся                      в n-1-ом финансовом году.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При наступлении очередного финансового года нормативная стоимость работы на одного занимающегося в час на очередной финансовый год (</w:t>
      </w:r>
      <w:r w:rsidRPr="00811FB8">
        <w:rPr>
          <w:rFonts w:eastAsia="Calibri" w:cs="Times New Roman"/>
          <w:szCs w:val="28"/>
          <w:lang w:val="en-US"/>
        </w:rPr>
        <w:t>N</w:t>
      </w:r>
      <w:r w:rsidRPr="00811FB8">
        <w:rPr>
          <w:rFonts w:eastAsia="Calibri" w:cs="Times New Roman"/>
          <w:szCs w:val="28"/>
          <w:vertAlign w:val="subscript"/>
        </w:rPr>
        <w:t>р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vertAlign w:val="subscript"/>
          <w:lang w:val="en-US" w:eastAsia="ru-RU"/>
        </w:rPr>
        <w:t>n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>+1</w:t>
      </w:r>
      <w:r w:rsidRPr="00811FB8">
        <w:rPr>
          <w:rFonts w:eastAsia="Times New Roman" w:cs="Times New Roman"/>
          <w:szCs w:val="28"/>
          <w:lang w:eastAsia="ru-RU"/>
        </w:rPr>
        <w:t>) становится нормативной стоимостью работы (</w:t>
      </w:r>
      <w:r w:rsidRPr="00811FB8">
        <w:rPr>
          <w:rFonts w:eastAsia="Calibri" w:cs="Times New Roman"/>
          <w:szCs w:val="28"/>
          <w:lang w:val="en-US"/>
        </w:rPr>
        <w:t>N</w:t>
      </w:r>
      <w:r w:rsidRPr="00811FB8">
        <w:rPr>
          <w:rFonts w:eastAsia="Calibri" w:cs="Times New Roman"/>
          <w:szCs w:val="28"/>
          <w:vertAlign w:val="subscript"/>
        </w:rPr>
        <w:t>р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vertAlign w:val="subscript"/>
          <w:lang w:val="en-US" w:eastAsia="ru-RU"/>
        </w:rPr>
        <w:t>n</w:t>
      </w:r>
      <w:r w:rsidRPr="00811FB8">
        <w:rPr>
          <w:rFonts w:eastAsia="Times New Roman" w:cs="Times New Roman"/>
          <w:szCs w:val="28"/>
          <w:lang w:eastAsia="ru-RU"/>
        </w:rPr>
        <w:t>) на текущий финансовый год и принимает значение, равное нормативной стоимости работы на одного занимающегося в час на очередной финансовый год (</w:t>
      </w:r>
      <w:r w:rsidRPr="00811FB8">
        <w:rPr>
          <w:rFonts w:eastAsia="Calibri" w:cs="Times New Roman"/>
          <w:szCs w:val="28"/>
          <w:lang w:val="en-US"/>
        </w:rPr>
        <w:t>N</w:t>
      </w:r>
      <w:r w:rsidRPr="00811FB8">
        <w:rPr>
          <w:rFonts w:eastAsia="Calibri" w:cs="Times New Roman"/>
          <w:szCs w:val="28"/>
          <w:vertAlign w:val="subscript"/>
        </w:rPr>
        <w:t>р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vertAlign w:val="subscript"/>
          <w:lang w:val="en-US" w:eastAsia="ru-RU"/>
        </w:rPr>
        <w:t>n</w:t>
      </w:r>
      <w:r w:rsidRPr="00811FB8">
        <w:rPr>
          <w:rFonts w:eastAsia="Times New Roman" w:cs="Times New Roman"/>
          <w:szCs w:val="28"/>
          <w:vertAlign w:val="subscript"/>
          <w:lang w:eastAsia="ru-RU"/>
        </w:rPr>
        <w:t>+1</w:t>
      </w:r>
      <w:r w:rsidRPr="00811FB8">
        <w:rPr>
          <w:rFonts w:eastAsia="Times New Roman" w:cs="Times New Roman"/>
          <w:szCs w:val="28"/>
          <w:lang w:eastAsia="ru-RU"/>
        </w:rPr>
        <w:t>).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10. Субсидия предоставляется на основании соглашения о предоставлении субсидии, заключаемого между Администрацией города Сургута и получателем субсидии, по типовой форме, установленной департаментом финансов Администрации города (далее – соглашение о предоставлении субсидии).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Дополнительные соглашения к соглашению о предоставлении субсидии,                             в том числе дополнительное соглашение о расторжении соглашения о предоставлении субсидии заключается между Администрацией города                             и получателем субсидии, по типовым формам, установленным департаментом финансов Администрации города.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Уполномоченный орган в срок, не превышающий 30 рабочих дней после издания муниципального правового акта Администрации города об утверждении получателя субсидии и объема предоставляемой субсидии готовит проект соглашения о предоставлении субсидии и обеспечивает его заключение с  получателями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7" w:name="sub_1034"/>
      <w:bookmarkEnd w:id="16"/>
      <w:r w:rsidRPr="00811FB8">
        <w:rPr>
          <w:rFonts w:eastAsia="Times New Roman" w:cs="Times New Roman"/>
          <w:szCs w:val="28"/>
          <w:lang w:eastAsia="ru-RU"/>
        </w:rPr>
        <w:t>11. Обязательными условиями предоставления субсидии, включаемыми в соглашение о предоставлении субсидии и в договоры (соглашения), заключенные в целях исполнения обязательств по данному соглашению о предоставлении субсидии, являются: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согласие соответственно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 предоставлении субсидии на финансовое обеспечение затрат в связи с производством (реализацией) товаров, выполнением работ, оказанием услуг (за 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ими условий, целей и порядка предоставления субсидии;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запрет приобретения за счет полученных средств, предоставленных в целях финансового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приобретения оборудования и других основных средств;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согласование новых условий соглашения или расторжение соглашения при </w:t>
      </w:r>
      <w:proofErr w:type="spellStart"/>
      <w:r w:rsidRPr="00811FB8">
        <w:rPr>
          <w:rFonts w:eastAsia="Times New Roman" w:cs="Times New Roman"/>
          <w:szCs w:val="28"/>
          <w:lang w:eastAsia="ru-RU"/>
        </w:rPr>
        <w:t>недостижении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согласия по новым условиям,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                                     в размере, определенном в соглашении.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8" w:name="sub_1035"/>
      <w:bookmarkEnd w:id="17"/>
      <w:r w:rsidRPr="00811FB8">
        <w:rPr>
          <w:rFonts w:eastAsia="Times New Roman" w:cs="Times New Roman"/>
          <w:szCs w:val="28"/>
          <w:lang w:eastAsia="ru-RU"/>
        </w:rPr>
        <w:t>12. Перечисление субсидии осуществляется: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на расчетные или корреспондентские счета, открытые получателем субсидии-индивидуальным предпринимателем в учреждениях Центрального банка Российской Федерации или кредитных организациях;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на лицевой счет, открытый получателем субсидии-юридическим лицом                      в департаменте финансов Администрации города.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9" w:name="sub_1036"/>
      <w:bookmarkEnd w:id="18"/>
      <w:r w:rsidRPr="00811FB8">
        <w:rPr>
          <w:rFonts w:eastAsia="Times New Roman" w:cs="Times New Roman"/>
          <w:szCs w:val="28"/>
          <w:lang w:eastAsia="ru-RU"/>
        </w:rPr>
        <w:t>Предоставление субсидии осуществляется</w:t>
      </w:r>
      <w:bookmarkEnd w:id="19"/>
      <w:r w:rsidRPr="00811FB8">
        <w:rPr>
          <w:rFonts w:eastAsia="Times New Roman" w:cs="Times New Roman"/>
          <w:szCs w:val="28"/>
          <w:lang w:eastAsia="ru-RU"/>
        </w:rPr>
        <w:t xml:space="preserve"> путем перечисления авансового платежа в размере до 100% включительно от планового размера субсидии, рассчитанного в соответствии с пунктом 8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с  последующим зачетом аванса после представления документов, подтверждающих фактические затраты получателя субсидии за период, в  котором выполнена работа (оказана услуга), и оплаченные до 20 числа месяца, следующего за последним месяцем выполнения работы (оказания услуги),                           за исключением декабря месяца текущего года. Расходы за декабрь месяц оплачиваются до конца текущего года. Размер и график перечисления авансовых платежей предусматриваются соглашением о предоставлении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К зачету аванса принимаются фактические затраты получателя субсидии за период, в котором выполнена работа (оказана услуга), за исключением расходов, указанных в подпунктах 14.1 – 14.4 пункта 14 раздела II настоящего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Перечень документов, подтверждающих фактические затраты, устанавливается соглашением о предоставлении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0" w:name="sub_1039"/>
      <w:r w:rsidRPr="00811FB8">
        <w:rPr>
          <w:rFonts w:eastAsia="Times New Roman" w:cs="Times New Roman"/>
          <w:szCs w:val="28"/>
          <w:lang w:eastAsia="ru-RU"/>
        </w:rPr>
        <w:t>13. Изменение размера субсидии осуществляется при изменении показателей, учтенных при расчете размера субсидии, при внесении изменений в нормативные правовые акты, являющиеся основополагающими для определения размера субсидии, путем внесения изменений в муниципальный правовой акт Администрации города об утверждении получателя субсидии и объема предоставляемой субсидии, в соглашение о предоставлении субсидии. При этом увеличение размера субсидии осуществляется в пределах средств, предусмотренных на данные цели решением Думы города о бюджете на соответствующий финансовый год и плановый период, а также в составе сводной бюджетной росписи в случаях, установленных статьей 217 Бюджетного кодекса Российской Федерации и соответствующей частью решения Думы города о бюджете городского округа Сургут Ханты-Мансийского автономного округа – Югры на очередной финансовый год и  плановый период.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1" w:name="sub_1040"/>
      <w:bookmarkEnd w:id="20"/>
      <w:r w:rsidRPr="00811FB8">
        <w:rPr>
          <w:rFonts w:eastAsia="Times New Roman" w:cs="Times New Roman"/>
          <w:szCs w:val="28"/>
          <w:lang w:eastAsia="ru-RU"/>
        </w:rPr>
        <w:t>14. Субсидия носит целевой характер: средства субсидии расходуются на  выполнение работ, оказание услуг в сфере культуры в соответствии с  Перечнем.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Финансовому обеспечению не подлежат затраты:</w:t>
      </w:r>
    </w:p>
    <w:bookmarkEnd w:id="21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14.1. Направленные на осуществление деятельности, не связанной с целью предоставления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14.2. По оплате пени, штрафов и прочих финансовых взысканий, не  относящихся к затратам по субсидируемому виду деятельности.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14.3. Превышающие сумму, предусмотренную соглашением о предоставлении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2" w:name="sub_1044"/>
      <w:r w:rsidRPr="00811FB8">
        <w:rPr>
          <w:rFonts w:eastAsia="Times New Roman" w:cs="Times New Roman"/>
          <w:szCs w:val="28"/>
          <w:lang w:eastAsia="ru-RU"/>
        </w:rPr>
        <w:t>14.4. Направленные на приобретение иностранной валюты за 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приобретение оборудования и других основных средств.</w:t>
      </w:r>
    </w:p>
    <w:bookmarkEnd w:id="22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15. Результатом предоставления субсидии является выполнение работы, оказание услуги получателем субсидии в сфере культуры в соответствии с Перечнем.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Для достижения результата предоставления субсидии определены следующие показатели: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количество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выполненных работ, оказанных услуг (единиц);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численность занимающихся по программам в рамках выполнения работы за период времени, на который предоставляется субсидия, или количество публичных выступлений (единиц) в рамках оказания услуги;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продолжительность занятий с одним занимающимся в соответствии с программой и календарным планом занятий в рамках выполнения работы в течение периода времени, на который предоставляется субсидия, (часов).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Дата завершения выполнения работы, оказания услуги и значения показателей, необходимых для достижения результатов предоставления субсидии, устанавливаются уполномоченным органом в соглашении о  предоставлении субсидии в соответствии с программой и календарным планом занятий в рамках выполнения работы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или программой и календарным планом мероприятий по показу (организации показа) концертных программ, спектаклей (театральных постановок) в рамках оказания услуги.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3" w:name="sub_1444"/>
      <w:r w:rsidRPr="00811FB8">
        <w:rPr>
          <w:rFonts w:eastAsia="Times New Roman" w:cs="Times New Roman"/>
          <w:szCs w:val="28"/>
          <w:lang w:eastAsia="ru-RU"/>
        </w:rPr>
        <w:t>16. Субсидия подлежит возврату получателем субсидии в бюджет городского округа Сургут Ханты-Мансийского автономного округа – Югры в  случае:</w:t>
      </w:r>
    </w:p>
    <w:bookmarkEnd w:id="23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16.1. Образования неиспользованного в отчетном финансовом году остатка субсидии на финансовое обеспечение затрат.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В течение семи рабочих дней с даты получения уведомления, направленного уполномоченным органом, получатель субсидии осуществляет возврат остатка субсидии, не использованного в отчетном финансовом году, в бюджет городского округа Сургут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Ханты-Мансийского автономного округа – Югры.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Указанное в абзаце первом подпункта 16.1 пункта 16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положение включается в соглашение о предоставлении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16.2. Нарушения получателем субсидии и лицами, являющимися поставщиками (подрядчиками, исполнителями) по договорам (соглашениям), заключенным в целях исполнения обязательств по соглашению                                                      о предоставлении субсидии, условий, установленных при предоставлении субсидии, а также в случае </w:t>
      </w:r>
      <w:proofErr w:type="spellStart"/>
      <w:r w:rsidRPr="00811FB8">
        <w:rPr>
          <w:rFonts w:eastAsia="Times New Roman" w:cs="Times New Roman"/>
          <w:szCs w:val="28"/>
          <w:lang w:eastAsia="ru-RU"/>
        </w:rPr>
        <w:t>недостижения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значений результатов и показателей, установленных в соглашении, выявленные по фактам проверок, проведенных КСП, КРУ, в соответствии с пунктом 1 раздела </w:t>
      </w:r>
      <w:r w:rsidRPr="00811FB8">
        <w:rPr>
          <w:rFonts w:eastAsia="Times New Roman" w:cs="Times New Roman"/>
          <w:szCs w:val="28"/>
          <w:lang w:val="en-US" w:eastAsia="ru-RU"/>
        </w:rPr>
        <w:t>IV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а также уполномоченным органом и МКУ «ЦООД» в ходе проверки представленной получателем субсидии отчетности и (или) в случае ее непредставления.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Факты нарушения, выявленные КРУ и (или) КСП, устанавливаются актом проверки (далее - акт). В течение пяти рабочих дней с даты составления акт                              и требование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о возврате субсидии направляются получателю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В течение семи рабочих дней после получения требования о возврате субсидии получатель субсидии осуществляет возврат денежных средств в  бюджет городского округа Сургут Ханты-Мансийского автономного округа – Югры либо в письменной форме выражает отказ от возврата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4" w:name="sub_1445"/>
      <w:r w:rsidRPr="00811FB8">
        <w:rPr>
          <w:rFonts w:eastAsia="Times New Roman" w:cs="Times New Roman"/>
          <w:szCs w:val="28"/>
          <w:lang w:eastAsia="ru-RU"/>
        </w:rPr>
        <w:t>Факты нарушения, выявленные уполномоченным органом или МКУ «ЦООД» указываются в требовании о возврате субсидии, которое готовится в произвольной форме и в письменном виде с указанием причин и оснований для возврата субсидии и направляется уполномоченным органом в адрес получателя субсидии почтовым отправлением с уведомлением или вручается лично под роспись.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17. В случае </w:t>
      </w:r>
      <w:proofErr w:type="spellStart"/>
      <w:r w:rsidRPr="00811FB8">
        <w:rPr>
          <w:rFonts w:eastAsia="Times New Roman" w:cs="Times New Roman"/>
          <w:szCs w:val="28"/>
          <w:lang w:eastAsia="ru-RU"/>
        </w:rPr>
        <w:t>недостижения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получателем субсидии результатов, показателей, установленных соглашением о предоставлении субсидии, производится пересчет субсидии по следующей формуле: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eastAsia="Times New Roman" w:cs="Times New Roman"/>
          <w:i/>
          <w:szCs w:val="28"/>
          <w:lang w:eastAsia="ru-RU"/>
        </w:rPr>
      </w:pPr>
      <w:proofErr w:type="spellStart"/>
      <w:r w:rsidRPr="00811FB8">
        <w:rPr>
          <w:rFonts w:eastAsia="Calibri" w:cs="Times New Roman"/>
          <w:i/>
          <w:szCs w:val="28"/>
        </w:rPr>
        <w:t>S</w:t>
      </w:r>
      <w:r w:rsidRPr="00811FB8">
        <w:rPr>
          <w:rFonts w:eastAsia="Calibri" w:cs="Times New Roman"/>
          <w:i/>
          <w:szCs w:val="28"/>
          <w:vertAlign w:val="subscript"/>
        </w:rPr>
        <w:t>факт</w:t>
      </w:r>
      <w:proofErr w:type="spellEnd"/>
      <w:r w:rsidRPr="00811FB8">
        <w:rPr>
          <w:rFonts w:eastAsia="Calibri" w:cs="Times New Roman"/>
          <w:i/>
          <w:szCs w:val="28"/>
        </w:rPr>
        <w:t xml:space="preserve"> = </w:t>
      </w:r>
      <w:proofErr w:type="spellStart"/>
      <w:r w:rsidRPr="00811FB8">
        <w:rPr>
          <w:rFonts w:eastAsia="Calibri" w:cs="Times New Roman"/>
          <w:i/>
          <w:szCs w:val="28"/>
        </w:rPr>
        <w:t>S</w:t>
      </w:r>
      <w:r w:rsidRPr="00811FB8">
        <w:rPr>
          <w:rFonts w:eastAsia="Calibri" w:cs="Times New Roman"/>
          <w:i/>
          <w:szCs w:val="28"/>
          <w:vertAlign w:val="subscript"/>
        </w:rPr>
        <w:t>субс</w:t>
      </w:r>
      <w:proofErr w:type="spellEnd"/>
      <w:r w:rsidRPr="00811FB8">
        <w:rPr>
          <w:rFonts w:eastAsia="Calibri" w:cs="Times New Roman"/>
          <w:i/>
          <w:szCs w:val="28"/>
          <w:vertAlign w:val="subscript"/>
        </w:rPr>
        <w:t xml:space="preserve"> </w:t>
      </w:r>
      <w:r w:rsidRPr="00811FB8">
        <w:rPr>
          <w:rFonts w:eastAsia="Calibri" w:cs="Times New Roman"/>
          <w:i/>
          <w:szCs w:val="28"/>
        </w:rPr>
        <w:t xml:space="preserve">/ </w:t>
      </w:r>
      <w:r w:rsidRPr="00811FB8">
        <w:rPr>
          <w:rFonts w:eastAsia="Calibri" w:cs="Times New Roman"/>
          <w:i/>
          <w:szCs w:val="28"/>
          <w:lang w:val="en-US"/>
        </w:rPr>
        <w:t>V</w:t>
      </w:r>
      <w:proofErr w:type="spellStart"/>
      <w:r w:rsidRPr="00811FB8">
        <w:rPr>
          <w:rFonts w:eastAsia="Calibri" w:cs="Times New Roman"/>
          <w:i/>
          <w:szCs w:val="28"/>
          <w:vertAlign w:val="subscript"/>
        </w:rPr>
        <w:t>п.ут</w:t>
      </w:r>
      <w:proofErr w:type="spellEnd"/>
      <w:r w:rsidRPr="00811FB8">
        <w:rPr>
          <w:rFonts w:eastAsia="Calibri" w:cs="Times New Roman"/>
          <w:i/>
          <w:szCs w:val="28"/>
          <w:vertAlign w:val="subscript"/>
        </w:rPr>
        <w:t>.</w:t>
      </w:r>
      <w:r w:rsidRPr="00811FB8">
        <w:rPr>
          <w:rFonts w:eastAsia="Calibri" w:cs="Times New Roman"/>
          <w:i/>
          <w:szCs w:val="28"/>
        </w:rPr>
        <w:t xml:space="preserve"> </w:t>
      </w:r>
      <w:r w:rsidRPr="00811FB8">
        <w:rPr>
          <w:rFonts w:eastAsia="Calibri" w:cs="Times New Roman"/>
          <w:szCs w:val="28"/>
          <w:lang w:val="en-US"/>
        </w:rPr>
        <w:t>x</w:t>
      </w:r>
      <w:r w:rsidRPr="00811FB8">
        <w:rPr>
          <w:rFonts w:eastAsia="Calibri" w:cs="Times New Roman"/>
          <w:i/>
          <w:szCs w:val="28"/>
        </w:rPr>
        <w:t xml:space="preserve"> </w:t>
      </w:r>
      <w:r w:rsidRPr="00811FB8">
        <w:rPr>
          <w:rFonts w:eastAsia="Calibri" w:cs="Times New Roman"/>
          <w:i/>
          <w:szCs w:val="28"/>
          <w:lang w:val="en-US"/>
        </w:rPr>
        <w:t>V</w:t>
      </w:r>
      <w:proofErr w:type="spellStart"/>
      <w:r w:rsidRPr="00811FB8">
        <w:rPr>
          <w:rFonts w:eastAsia="Calibri" w:cs="Times New Roman"/>
          <w:i/>
          <w:szCs w:val="28"/>
          <w:vertAlign w:val="subscript"/>
        </w:rPr>
        <w:t>п.вып</w:t>
      </w:r>
      <w:proofErr w:type="spellEnd"/>
      <w:r w:rsidRPr="00811FB8">
        <w:rPr>
          <w:rFonts w:eastAsia="Calibri" w:cs="Times New Roman"/>
          <w:i/>
          <w:szCs w:val="28"/>
          <w:vertAlign w:val="subscript"/>
        </w:rPr>
        <w:t>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eastAsia="ru-RU"/>
        </w:rPr>
        <w:t>S</w:t>
      </w:r>
      <w:r w:rsidRPr="00811FB8">
        <w:rPr>
          <w:rFonts w:eastAsia="Times New Roman" w:cs="Times New Roman"/>
          <w:i/>
          <w:sz w:val="20"/>
          <w:szCs w:val="20"/>
          <w:lang w:eastAsia="ru-RU"/>
        </w:rPr>
        <w:t>факт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- размер субсидии в соответствии с фактически достигнутыми показателями, предусмотренными соглашением о предоставлении субсидии;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eastAsia="ru-RU"/>
        </w:rPr>
        <w:t>S</w:t>
      </w:r>
      <w:r w:rsidRPr="00811FB8">
        <w:rPr>
          <w:rFonts w:eastAsia="Times New Roman" w:cs="Times New Roman"/>
          <w:i/>
          <w:sz w:val="20"/>
          <w:szCs w:val="20"/>
          <w:lang w:eastAsia="ru-RU"/>
        </w:rPr>
        <w:t>субс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- размер субсидии, утвержденный соглашением о предоставлении субсидии;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i/>
          <w:szCs w:val="28"/>
          <w:lang w:val="en-US" w:eastAsia="ru-RU"/>
        </w:rPr>
        <w:t>V</w:t>
      </w:r>
      <w:proofErr w:type="spellStart"/>
      <w:r w:rsidRPr="00811FB8">
        <w:rPr>
          <w:rFonts w:eastAsia="Times New Roman" w:cs="Times New Roman"/>
          <w:i/>
          <w:sz w:val="20"/>
          <w:szCs w:val="20"/>
          <w:lang w:eastAsia="ru-RU"/>
        </w:rPr>
        <w:t>п.ут</w:t>
      </w:r>
      <w:proofErr w:type="spellEnd"/>
      <w:r w:rsidRPr="00811FB8">
        <w:rPr>
          <w:rFonts w:eastAsia="Times New Roman" w:cs="Times New Roman"/>
          <w:i/>
          <w:sz w:val="20"/>
          <w:szCs w:val="20"/>
          <w:lang w:eastAsia="ru-RU"/>
        </w:rPr>
        <w:t>.</w:t>
      </w:r>
      <w:r w:rsidRPr="00811FB8">
        <w:rPr>
          <w:rFonts w:eastAsia="Times New Roman" w:cs="Times New Roman"/>
          <w:szCs w:val="28"/>
          <w:lang w:eastAsia="ru-RU"/>
        </w:rPr>
        <w:t xml:space="preserve"> - плановый объем показателей, предусмотренных соглашением о предоставлении субсидии;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i/>
          <w:szCs w:val="28"/>
          <w:lang w:val="en-US" w:eastAsia="ru-RU"/>
        </w:rPr>
        <w:t>V</w:t>
      </w:r>
      <w:proofErr w:type="spellStart"/>
      <w:r w:rsidRPr="00811FB8">
        <w:rPr>
          <w:rFonts w:eastAsia="Times New Roman" w:cs="Times New Roman"/>
          <w:i/>
          <w:sz w:val="20"/>
          <w:szCs w:val="20"/>
          <w:lang w:eastAsia="ru-RU"/>
        </w:rPr>
        <w:t>п.вып</w:t>
      </w:r>
      <w:proofErr w:type="spellEnd"/>
      <w:r w:rsidRPr="00811FB8">
        <w:rPr>
          <w:rFonts w:eastAsia="Times New Roman" w:cs="Times New Roman"/>
          <w:i/>
          <w:sz w:val="20"/>
          <w:szCs w:val="20"/>
          <w:lang w:eastAsia="ru-RU"/>
        </w:rPr>
        <w:t>.</w:t>
      </w:r>
      <w:r w:rsidRPr="00811FB8">
        <w:rPr>
          <w:rFonts w:eastAsia="Times New Roman" w:cs="Times New Roman"/>
          <w:szCs w:val="28"/>
          <w:lang w:eastAsia="ru-RU"/>
        </w:rPr>
        <w:t xml:space="preserve"> - фактический объем достигнутых показателей согласно отчету о  достижении значений результатов предоставления субсидии, показателей, необходимых для достижения результатов предоставления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18. В случае перечисления субсидии на отчетную дату в размере больше, чем размер субсидии в соответствии с фактически достигнутыми показателями, излишне перечисленные средства субсидии подлежат возврату в бюджет городского округа Сургут Ханты-Мансийского автономного округа – Югры в  течение 7 рабочих дней с даты получения уведомления, направленного уполномоченным органом.</w:t>
      </w:r>
    </w:p>
    <w:bookmarkEnd w:id="24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Размер субсидии, подлежащий возврату в бюджет города, рассчитывается по формуле: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eastAsia="ru-RU"/>
        </w:rPr>
        <w:t>S</w:t>
      </w:r>
      <w:r w:rsidRPr="00811FB8">
        <w:rPr>
          <w:rFonts w:eastAsia="Times New Roman" w:cs="Times New Roman"/>
          <w:i/>
          <w:sz w:val="20"/>
          <w:szCs w:val="20"/>
          <w:lang w:eastAsia="ru-RU"/>
        </w:rPr>
        <w:t>возвр</w:t>
      </w:r>
      <w:proofErr w:type="spellEnd"/>
      <w:r w:rsidRPr="00811FB8">
        <w:rPr>
          <w:rFonts w:eastAsia="Times New Roman" w:cs="Times New Roman"/>
          <w:i/>
          <w:szCs w:val="28"/>
          <w:lang w:eastAsia="ru-RU"/>
        </w:rPr>
        <w:t xml:space="preserve"> = </w:t>
      </w:r>
      <w:proofErr w:type="spellStart"/>
      <w:r w:rsidRPr="00811FB8">
        <w:rPr>
          <w:rFonts w:eastAsia="Times New Roman" w:cs="Times New Roman"/>
          <w:i/>
          <w:szCs w:val="28"/>
          <w:lang w:eastAsia="ru-RU"/>
        </w:rPr>
        <w:t>S</w:t>
      </w:r>
      <w:r w:rsidRPr="00811FB8">
        <w:rPr>
          <w:rFonts w:eastAsia="Times New Roman" w:cs="Times New Roman"/>
          <w:i/>
          <w:sz w:val="20"/>
          <w:szCs w:val="20"/>
          <w:lang w:eastAsia="ru-RU"/>
        </w:rPr>
        <w:t>перечис</w:t>
      </w:r>
      <w:proofErr w:type="spellEnd"/>
      <w:r w:rsidRPr="00811FB8">
        <w:rPr>
          <w:rFonts w:eastAsia="Times New Roman" w:cs="Times New Roman"/>
          <w:i/>
          <w:szCs w:val="28"/>
          <w:lang w:eastAsia="ru-RU"/>
        </w:rPr>
        <w:t xml:space="preserve"> - </w:t>
      </w:r>
      <w:proofErr w:type="spellStart"/>
      <w:r w:rsidRPr="00811FB8">
        <w:rPr>
          <w:rFonts w:eastAsia="Times New Roman" w:cs="Times New Roman"/>
          <w:i/>
          <w:szCs w:val="28"/>
          <w:lang w:eastAsia="ru-RU"/>
        </w:rPr>
        <w:t>S</w:t>
      </w:r>
      <w:r w:rsidRPr="00811FB8">
        <w:rPr>
          <w:rFonts w:eastAsia="Times New Roman" w:cs="Times New Roman"/>
          <w:i/>
          <w:sz w:val="20"/>
          <w:szCs w:val="20"/>
          <w:lang w:eastAsia="ru-RU"/>
        </w:rPr>
        <w:t>факт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>, где: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eastAsia="ru-RU"/>
        </w:rPr>
        <w:t>S</w:t>
      </w:r>
      <w:r w:rsidRPr="00811FB8">
        <w:rPr>
          <w:rFonts w:eastAsia="Times New Roman" w:cs="Times New Roman"/>
          <w:i/>
          <w:sz w:val="20"/>
          <w:szCs w:val="20"/>
          <w:lang w:eastAsia="ru-RU"/>
        </w:rPr>
        <w:t>возвр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- размер субсидии, подлежащий возврату в бюджет города;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eastAsia="ru-RU"/>
        </w:rPr>
        <w:t>S</w:t>
      </w:r>
      <w:r w:rsidRPr="00811FB8">
        <w:rPr>
          <w:rFonts w:eastAsia="Times New Roman" w:cs="Times New Roman"/>
          <w:i/>
          <w:sz w:val="20"/>
          <w:szCs w:val="20"/>
          <w:lang w:eastAsia="ru-RU"/>
        </w:rPr>
        <w:t>перечис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- размер перечисленной субсидии, в соответствии с соглашением о  предоставлении субсидии;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1FB8">
        <w:rPr>
          <w:rFonts w:eastAsia="Times New Roman" w:cs="Times New Roman"/>
          <w:i/>
          <w:szCs w:val="28"/>
          <w:lang w:eastAsia="ru-RU"/>
        </w:rPr>
        <w:t>S</w:t>
      </w:r>
      <w:r w:rsidRPr="00811FB8">
        <w:rPr>
          <w:rFonts w:eastAsia="Times New Roman" w:cs="Times New Roman"/>
          <w:i/>
          <w:sz w:val="20"/>
          <w:szCs w:val="20"/>
          <w:lang w:eastAsia="ru-RU"/>
        </w:rPr>
        <w:t>факт</w:t>
      </w:r>
      <w:proofErr w:type="spellEnd"/>
      <w:r w:rsidRPr="00811FB8">
        <w:rPr>
          <w:rFonts w:eastAsia="Times New Roman" w:cs="Times New Roman"/>
          <w:szCs w:val="28"/>
          <w:lang w:eastAsia="ru-RU"/>
        </w:rPr>
        <w:t xml:space="preserve"> - размер субсидии в соответствии с фактически достигнутыми показателями, предусмотренный соглашением о предоставлении субсидии, и  рассчитанный в соответствии с пунктом 17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За полноту и достоверность предоставленной информации ответственность несет получатель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19. В случае невыполнения требований о возврате, взыскание производится в судебном порядке.</w:t>
      </w:r>
    </w:p>
    <w:bookmarkEnd w:id="10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outlineLvl w:val="0"/>
        <w:rPr>
          <w:rFonts w:eastAsia="Times New Roman" w:cs="Times New Roman"/>
          <w:bCs/>
          <w:szCs w:val="28"/>
          <w:lang w:eastAsia="ru-RU"/>
        </w:rPr>
      </w:pPr>
      <w:bookmarkStart w:id="25" w:name="sub_1003"/>
      <w:r w:rsidRPr="00811FB8">
        <w:rPr>
          <w:rFonts w:eastAsia="Times New Roman" w:cs="Times New Roman"/>
          <w:bCs/>
          <w:szCs w:val="28"/>
          <w:lang w:eastAsia="ru-RU"/>
        </w:rPr>
        <w:t>Раздел I</w:t>
      </w:r>
      <w:r w:rsidRPr="00811FB8">
        <w:rPr>
          <w:rFonts w:eastAsia="Times New Roman" w:cs="Times New Roman"/>
          <w:bCs/>
          <w:szCs w:val="28"/>
          <w:lang w:val="en-US" w:eastAsia="ru-RU"/>
        </w:rPr>
        <w:t>II</w:t>
      </w:r>
      <w:r w:rsidRPr="00811FB8">
        <w:rPr>
          <w:rFonts w:eastAsia="Times New Roman" w:cs="Times New Roman"/>
          <w:bCs/>
          <w:szCs w:val="28"/>
          <w:lang w:eastAsia="ru-RU"/>
        </w:rPr>
        <w:t>. Требования к отчетности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6" w:name="sub_1031"/>
      <w:bookmarkEnd w:id="25"/>
      <w:r w:rsidRPr="00811FB8">
        <w:rPr>
          <w:rFonts w:eastAsia="Times New Roman" w:cs="Times New Roman"/>
          <w:szCs w:val="28"/>
          <w:lang w:eastAsia="ru-RU"/>
        </w:rPr>
        <w:t>1. В соответствии с формами, установленными соглашением о  предоставлении субсидии, получатель субсидии до 20 числа месяца, следующего за последним месяцем реализации программы в рамках выполнения работы (оказания услуги), представляет в уполномоченный орган: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отчет об осуществлении расходов, источником финансового обеспечения которых является субсидия, с приложением документов, подтверждающих фактические затраты, согласно перечню, определенному соглашением                                   о предоставлении субсидии;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отчет о достижении значений результатов предоставления субсидии, показателей, необходимых для достижения результатов предоставления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7" w:name="sub_1032"/>
      <w:bookmarkEnd w:id="26"/>
      <w:r w:rsidRPr="00811FB8">
        <w:rPr>
          <w:rFonts w:eastAsia="Times New Roman" w:cs="Times New Roman"/>
          <w:szCs w:val="28"/>
          <w:lang w:eastAsia="ru-RU"/>
        </w:rPr>
        <w:t xml:space="preserve">2. Уполномоченный орган в течение 2 рабочих дней после получения документов, указанных в </w:t>
      </w:r>
      <w:hyperlink w:anchor="sub_1031" w:history="1">
        <w:r w:rsidRPr="00811FB8">
          <w:rPr>
            <w:rFonts w:eastAsia="Times New Roman" w:cs="Times New Roman"/>
            <w:szCs w:val="28"/>
            <w:lang w:eastAsia="ru-RU"/>
          </w:rPr>
          <w:t>пункте 1 раздела I</w:t>
        </w:r>
        <w:r w:rsidRPr="00811FB8">
          <w:rPr>
            <w:rFonts w:eastAsia="Times New Roman" w:cs="Times New Roman"/>
            <w:szCs w:val="28"/>
            <w:lang w:val="en-US" w:eastAsia="ru-RU"/>
          </w:rPr>
          <w:t>II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осуществляет проверку представленных документов, после чего в течение 1 рабочего дня: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утверждает отчет о достижении значений результатов предоставления субсидии, показателей, необходимых для достижения результатов предоставления субсидии, либо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направляет мотивированный отказ от его утверждения не позднее 3 рабочих дней после истечения срока, установленного для проверки документов уполномоченным органом;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передает отчет об осуществлении расходов, источником финансового обеспечения которых является субсидия, с приложением документов, подтверждающих фактические затраты, в МКУ «ЦООД».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МКУ «ЦООД» рассматривает представленные уполномоченным органом документы в течение 5 рабочих дней со дня их получения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и в течение 1 рабочего дня после окончания срока, установленного настоящим абзацем для рассмотрения документов, направляет результаты проверки в уполномоченный орган.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По результатам совместной проверки уполномоченный орган утверждает отчет об осуществлении расходов, источником финансового обеспечения которых является субсидия, или направляет мотивированный отказ от его утверждения не позднее 3 рабочих дней после </w:t>
      </w:r>
      <w:bookmarkEnd w:id="27"/>
      <w:r w:rsidRPr="00811FB8">
        <w:rPr>
          <w:rFonts w:eastAsia="Times New Roman" w:cs="Times New Roman"/>
          <w:szCs w:val="28"/>
          <w:lang w:eastAsia="ru-RU"/>
        </w:rPr>
        <w:t xml:space="preserve">получения документов от МКУ «ЦООД» в соответствии с  абзацем четвертым пункта 2 раздела </w:t>
      </w:r>
      <w:r w:rsidRPr="00811FB8">
        <w:rPr>
          <w:rFonts w:eastAsia="Times New Roman" w:cs="Times New Roman"/>
          <w:szCs w:val="28"/>
          <w:lang w:val="en-US" w:eastAsia="ru-RU"/>
        </w:rPr>
        <w:t>III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Допускается отклонение между направлениями расходов средств субсидии, определенных соглашением, в пределах 10% от общего объема субсидии по каждому направлению без изменения общего объема субсидии, предусмотренной соглашением.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Если фактические затраты не подтверждают размер авансового платежа, неиспользованный остаток субсидии подлежит возврату в бюджет городского округа Сургут Ханты-Мансийского автономного округа – Югры в течение семи рабочих дней после получения уведомления о возврате субсидии, составленного на основании утвержденного отчета об осуществлении расходов, источником финансового обеспечения которых является субсидия, в соответствии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811FB8">
        <w:rPr>
          <w:rFonts w:eastAsia="Times New Roman" w:cs="Times New Roman"/>
          <w:szCs w:val="28"/>
          <w:lang w:eastAsia="ru-RU"/>
        </w:rPr>
        <w:t>с подпунктом 16.1 пункта 16 раздела II настоящего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8" w:name="sub_1033"/>
      <w:r w:rsidRPr="00811FB8">
        <w:rPr>
          <w:rFonts w:eastAsia="Times New Roman" w:cs="Times New Roman"/>
          <w:szCs w:val="28"/>
          <w:lang w:eastAsia="ru-RU"/>
        </w:rPr>
        <w:t>3. Основаниями для отказа в утверждении отчета об осуществлении расходов, источником финансового обеспечения которых является субсидия, является:</w:t>
      </w:r>
    </w:p>
    <w:bookmarkEnd w:id="28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представление не в полном объеме документов, указанных в соглашении, в соответствии с </w:t>
      </w:r>
      <w:hyperlink w:anchor="sub_1031" w:history="1">
        <w:r w:rsidRPr="00811FB8">
          <w:rPr>
            <w:rFonts w:eastAsia="Times New Roman" w:cs="Times New Roman"/>
            <w:szCs w:val="28"/>
            <w:lang w:eastAsia="ru-RU"/>
          </w:rPr>
          <w:t>пунктом 1 раздела I</w:t>
        </w:r>
        <w:r w:rsidRPr="00811FB8">
          <w:rPr>
            <w:rFonts w:eastAsia="Times New Roman" w:cs="Times New Roman"/>
            <w:szCs w:val="28"/>
            <w:lang w:val="en-US" w:eastAsia="ru-RU"/>
          </w:rPr>
          <w:t>II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порядка, и (или) с нарушением требований к этим документам;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наличие в подтверждающих документах затрат, указанных в </w:t>
      </w:r>
      <w:hyperlink w:anchor="sub_1040" w:history="1">
        <w:r w:rsidRPr="00811FB8">
          <w:rPr>
            <w:rFonts w:eastAsia="Times New Roman" w:cs="Times New Roman"/>
            <w:szCs w:val="28"/>
            <w:lang w:eastAsia="ru-RU"/>
          </w:rPr>
          <w:t>подпунктах 14.1 – 14.4 пункта 14 раздела II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недостоверность информации, содержащейся в документах, представленных получателем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Основаниями для отказа в утверждении отчета о достижении значений результатов предоставления субсидии, показателей, необходимых для  достижения результатов предоставления субсидии, является: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представление не в полном объеме документов, подтверждающих фактическое исполнение значений результатов предоставления субсидии, показателей, необходимых для достижения результатов предоставления субсидии, и (или) с нарушением требований к этим документам;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недостоверность информации, содержащейся в документах, представленных получателем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9" w:name="sub_1334"/>
      <w:r w:rsidRPr="00811FB8">
        <w:rPr>
          <w:rFonts w:eastAsia="Times New Roman" w:cs="Times New Roman"/>
          <w:szCs w:val="28"/>
          <w:lang w:eastAsia="ru-RU"/>
        </w:rPr>
        <w:t xml:space="preserve">4. После получения мотивированного отказа от утверждения отчета о  достижении значений результатов предоставления субсидии, показателей, необходимых для достижения результатов предоставления субсидии и (или) отчета об осуществлении расходов, источником финансового обеспечения которых является субсидия,  получатель субсидии в течение 5 рабочих дней устраняет замечания и повторно направляет в уполномоченный орган отчет о достижении значений результатов предоставления субсидии, показателей, необходимых для  достижения результатов предоставления субсидии и (или) отчет об осуществлении расходов, источником финансового обеспечения которых является субсидия. Процедура проверки и утверждения отчетов осуществляется в соответствии с </w:t>
      </w:r>
      <w:hyperlink w:anchor="sub_1031" w:history="1">
        <w:r w:rsidRPr="00811FB8">
          <w:rPr>
            <w:rFonts w:eastAsia="Times New Roman" w:cs="Times New Roman"/>
            <w:szCs w:val="28"/>
            <w:lang w:eastAsia="ru-RU"/>
          </w:rPr>
          <w:t>пунктами 1-3 раздела I</w:t>
        </w:r>
        <w:r w:rsidRPr="00811FB8">
          <w:rPr>
            <w:rFonts w:eastAsia="Times New Roman" w:cs="Times New Roman"/>
            <w:szCs w:val="28"/>
            <w:lang w:val="en-US" w:eastAsia="ru-RU"/>
          </w:rPr>
          <w:t>II</w:t>
        </w:r>
        <w:r w:rsidRPr="00811FB8">
          <w:rPr>
            <w:rFonts w:eastAsia="Times New Roman" w:cs="Times New Roman"/>
            <w:szCs w:val="28"/>
            <w:lang w:eastAsia="ru-RU"/>
          </w:rPr>
          <w:t xml:space="preserve"> </w:t>
        </w:r>
      </w:hyperlink>
      <w:r w:rsidRPr="00811FB8">
        <w:rPr>
          <w:rFonts w:eastAsia="Times New Roman" w:cs="Times New Roman"/>
          <w:szCs w:val="28"/>
          <w:lang w:eastAsia="ru-RU"/>
        </w:rPr>
        <w:t>настоящего порядка.</w:t>
      </w:r>
    </w:p>
    <w:bookmarkEnd w:id="29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5. </w:t>
      </w:r>
      <w:bookmarkStart w:id="30" w:name="sub_1004"/>
      <w:r w:rsidRPr="00811FB8">
        <w:rPr>
          <w:rFonts w:eastAsia="Times New Roman" w:cs="Times New Roman"/>
          <w:szCs w:val="28"/>
          <w:lang w:eastAsia="ru-RU"/>
        </w:rPr>
        <w:t>Главный распорядитель бюджетных средств вправе устанавливать в соглашении о предоставлении субсидии сроки и формы представления получателем субсидии дополнительной отчетности.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811FB8">
        <w:rPr>
          <w:rFonts w:eastAsia="Times New Roman" w:cs="Times New Roman"/>
          <w:bCs/>
          <w:szCs w:val="28"/>
          <w:lang w:val="en-US" w:eastAsia="ru-RU"/>
        </w:rPr>
        <w:t>I</w:t>
      </w:r>
      <w:r w:rsidRPr="00811FB8">
        <w:rPr>
          <w:rFonts w:eastAsia="Times New Roman" w:cs="Times New Roman"/>
          <w:bCs/>
          <w:szCs w:val="28"/>
          <w:lang w:eastAsia="ru-RU"/>
        </w:rPr>
        <w:t>V. 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31" w:name="sub_1041"/>
      <w:bookmarkEnd w:id="30"/>
      <w:r w:rsidRPr="00811FB8">
        <w:rPr>
          <w:rFonts w:eastAsia="Times New Roman" w:cs="Times New Roman"/>
          <w:szCs w:val="28"/>
          <w:lang w:eastAsia="ru-RU"/>
        </w:rPr>
        <w:t>1. Обязательную проверку соблюдения условий, целей и порядка предоставления субсидии (далее - обязательная проверка) получателями субсидии и лицами, являющимися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осуществляют КРУ и КСП.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32" w:name="sub_1042"/>
      <w:bookmarkEnd w:id="31"/>
      <w:r w:rsidRPr="00811FB8">
        <w:rPr>
          <w:rFonts w:eastAsia="Times New Roman" w:cs="Times New Roman"/>
          <w:szCs w:val="28"/>
          <w:lang w:eastAsia="ru-RU"/>
        </w:rPr>
        <w:t>Уполномоченный орган осуществляет проверку отчета о достижении значений результатов предоставления субсидии, показателей, необходимых для  достижения результатов предоставления субсидии и документов, подтверждающих фактическое исполнение показателей, предоставленных получателем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МКУ «ЦООД»</w:t>
      </w:r>
      <w:r w:rsidRPr="00811F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11FB8">
        <w:rPr>
          <w:rFonts w:eastAsia="Times New Roman" w:cs="Times New Roman"/>
          <w:szCs w:val="28"/>
          <w:lang w:eastAsia="ru-RU"/>
        </w:rPr>
        <w:t>осуществляет проверку отчета об осуществлении расходов, источником финансового обеспечения которых является субсидия,                                          с приложением документов, подтверждающих фактические затраты, предоставленных получателем субсидии.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2. Сроки и регламент проведения обязательной проверки устанавливаются документами КРУ и КСП.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33" w:name="sub_1043"/>
      <w:bookmarkEnd w:id="32"/>
      <w:r w:rsidRPr="00811FB8">
        <w:rPr>
          <w:rFonts w:eastAsia="Times New Roman" w:cs="Times New Roman"/>
          <w:szCs w:val="28"/>
          <w:lang w:eastAsia="ru-RU"/>
        </w:rPr>
        <w:t>3. КРУ и КСП осуществляют обязательную проверку получателей субсидии и лиц, являющихся поставщиками (подрядчиками, исполнителями) по договорам (соглашениям), заключенным в целях исполнения обязательств по соглашению о предоставлении субсидии, направленную на:</w:t>
      </w:r>
    </w:p>
    <w:bookmarkEnd w:id="33"/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- обеспечение соблюдения </w:t>
      </w:r>
      <w:hyperlink r:id="rId22" w:history="1">
        <w:r w:rsidRPr="00811FB8">
          <w:rPr>
            <w:rFonts w:eastAsia="Times New Roman" w:cs="Times New Roman"/>
            <w:szCs w:val="28"/>
            <w:lang w:eastAsia="ru-RU"/>
          </w:rPr>
          <w:t>бюджетного законодательства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Российской Федерации;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подтверждение достоверности, полноты и соответствия требованиям предоставления отчетности;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повышение экономности, результативности и эффективности использования бюджетных средств.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4. Срок возврата средств субсидии в бюджет городского округа Сургут Ханты-Мансийского автономного округа – Югры определен в пунктах 16, 18 раздела </w:t>
      </w:r>
      <w:r w:rsidRPr="00811FB8">
        <w:rPr>
          <w:rFonts w:eastAsia="Times New Roman" w:cs="Times New Roman"/>
          <w:szCs w:val="28"/>
          <w:lang w:val="en-US" w:eastAsia="ru-RU"/>
        </w:rPr>
        <w:t>II</w:t>
      </w:r>
      <w:r w:rsidRPr="00811FB8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br w:type="page"/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 xml:space="preserve">Приложение </w:t>
      </w:r>
      <w:r w:rsidRPr="00811FB8">
        <w:rPr>
          <w:rFonts w:eastAsia="Times New Roman" w:cs="Times New Roman"/>
          <w:bCs/>
          <w:szCs w:val="28"/>
          <w:lang w:eastAsia="ru-RU"/>
        </w:rPr>
        <w:br/>
        <w:t xml:space="preserve">к </w:t>
      </w:r>
      <w:hyperlink w:anchor="sub_1000" w:history="1">
        <w:r w:rsidRPr="00811FB8">
          <w:rPr>
            <w:rFonts w:eastAsia="Times New Roman" w:cs="Times New Roman"/>
            <w:szCs w:val="28"/>
            <w:lang w:eastAsia="ru-RU"/>
          </w:rPr>
          <w:t>порядку</w:t>
        </w:r>
      </w:hyperlink>
      <w:r w:rsidRPr="00811FB8">
        <w:rPr>
          <w:rFonts w:eastAsia="Times New Roman" w:cs="Times New Roman"/>
          <w:bCs/>
          <w:szCs w:val="28"/>
          <w:lang w:eastAsia="ru-RU"/>
        </w:rPr>
        <w:t xml:space="preserve"> предоставления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 xml:space="preserve">субсидии в связи с выполнением работ, оказанием услуг в сфере культуры в соответствии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 xml:space="preserve">с перечнем, установленным муниципальным правовым актом 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left="5103"/>
        <w:jc w:val="right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Форма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811FB8">
        <w:rPr>
          <w:rFonts w:eastAsia="Times New Roman" w:cs="Times New Roman"/>
          <w:bCs/>
          <w:szCs w:val="28"/>
          <w:lang w:eastAsia="ru-RU"/>
        </w:rPr>
        <w:t xml:space="preserve">Заявка </w:t>
      </w:r>
      <w:r w:rsidRPr="00811FB8">
        <w:rPr>
          <w:rFonts w:eastAsia="Times New Roman" w:cs="Times New Roman"/>
          <w:bCs/>
          <w:szCs w:val="28"/>
          <w:lang w:eastAsia="ru-RU"/>
        </w:rPr>
        <w:br/>
        <w:t>на получение субсидии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126"/>
        <w:gridCol w:w="3685"/>
      </w:tblGrid>
      <w:tr w:rsidR="00811FB8" w:rsidRPr="00811FB8" w:rsidTr="00992BDE">
        <w:trPr>
          <w:trHeight w:val="449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bCs/>
                <w:szCs w:val="28"/>
                <w:lang w:eastAsia="ru-RU"/>
              </w:rPr>
              <w:t>1. Общая информация об организации, индивидуальном предпринимателе</w:t>
            </w:r>
          </w:p>
        </w:tc>
      </w:tr>
      <w:tr w:rsidR="00811FB8" w:rsidRPr="00811FB8" w:rsidTr="00992BDE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ind w:right="502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Пояснения</w:t>
            </w:r>
          </w:p>
          <w:p w:rsidR="00811FB8" w:rsidRPr="00811FB8" w:rsidRDefault="00811FB8" w:rsidP="00811FB8">
            <w:pPr>
              <w:spacing w:line="240" w:lineRule="auto"/>
              <w:ind w:right="317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по заполнению графы 3</w:t>
            </w:r>
            <w:r w:rsidRPr="00811FB8">
              <w:rPr>
                <w:rFonts w:eastAsiaTheme="minorEastAsia" w:cs="Times New Roman"/>
                <w:szCs w:val="28"/>
                <w:vertAlign w:val="superscript"/>
                <w:lang w:eastAsia="ru-RU"/>
              </w:rPr>
              <w:footnoteReference w:id="1"/>
            </w:r>
          </w:p>
        </w:tc>
      </w:tr>
      <w:tr w:rsidR="00811FB8" w:rsidRPr="00811FB8" w:rsidTr="00992BDE">
        <w:trPr>
          <w:trHeight w:val="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</w:tr>
      <w:tr w:rsidR="00811FB8" w:rsidRPr="00811FB8" w:rsidTr="00992BDE">
        <w:trPr>
          <w:trHeight w:val="11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Наименование </w:t>
            </w:r>
            <w:r w:rsidRPr="00811FB8">
              <w:rPr>
                <w:rFonts w:eastAsia="Times New Roman" w:cs="Times New Roman"/>
                <w:szCs w:val="28"/>
                <w:lang w:eastAsia="ru-RU"/>
              </w:rPr>
              <w:t>заявителя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ИНН/КПП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полное наименование </w:t>
            </w:r>
            <w:r w:rsidRPr="00811FB8">
              <w:rPr>
                <w:rFonts w:eastAsia="Times New Roman" w:cs="Times New Roman"/>
                <w:szCs w:val="28"/>
                <w:lang w:eastAsia="ru-RU"/>
              </w:rPr>
              <w:t>заявителя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 в соответствии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со сведениями, указанными в ЕГРЮЛ/ЕГРИП</w:t>
            </w:r>
          </w:p>
        </w:tc>
      </w:tr>
      <w:tr w:rsidR="00811FB8" w:rsidRPr="00811FB8" w:rsidTr="00992BDE">
        <w:trPr>
          <w:trHeight w:val="5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Организационно-правовая форма </w:t>
            </w:r>
            <w:r w:rsidRPr="00811FB8">
              <w:rPr>
                <w:rFonts w:eastAsia="Times New Roman" w:cs="Times New Roman"/>
                <w:szCs w:val="28"/>
                <w:lang w:eastAsia="ru-RU"/>
              </w:rPr>
              <w:t>заявителя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</w:tr>
      <w:tr w:rsidR="00811FB8" w:rsidRPr="00811FB8" w:rsidTr="00992BDE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ind w:right="-108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Дата государственной регистрации коммерческой, некоммерческой организации в качестве юридического лица/</w:t>
            </w:r>
          </w:p>
          <w:p w:rsidR="00811FB8" w:rsidRPr="00811FB8" w:rsidRDefault="00811FB8" w:rsidP="00811FB8">
            <w:pPr>
              <w:spacing w:line="240" w:lineRule="auto"/>
              <w:ind w:right="-108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дата</w:t>
            </w:r>
            <w:r w:rsidRPr="00811F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t>государственной регистрации в качестве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ind w:hanging="38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указывается дата и номер регистрации</w:t>
            </w:r>
          </w:p>
        </w:tc>
      </w:tr>
      <w:tr w:rsidR="00811FB8" w:rsidRPr="00811FB8" w:rsidTr="00992BDE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ind w:right="-108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Основные сферы деятельности (не более трех с обязательным указанием вида деятель-</w:t>
            </w:r>
            <w:proofErr w:type="spellStart"/>
            <w:r w:rsidRPr="00811FB8">
              <w:rPr>
                <w:rFonts w:eastAsiaTheme="minorEastAsia" w:cs="Times New Roman"/>
                <w:szCs w:val="28"/>
                <w:lang w:eastAsia="ru-RU"/>
              </w:rPr>
              <w:t>ности</w:t>
            </w:r>
            <w:proofErr w:type="spellEnd"/>
            <w:r w:rsidRPr="00811FB8">
              <w:rPr>
                <w:rFonts w:eastAsiaTheme="minorEastAsia" w:cs="Times New Roman"/>
                <w:szCs w:val="28"/>
                <w:lang w:eastAsia="ru-RU"/>
              </w:rPr>
              <w:t>, по которому планируется предоставление субсидии)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согласно выписки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из ЕГРЮЛ/ЕГРИП</w:t>
            </w:r>
          </w:p>
        </w:tc>
      </w:tr>
      <w:tr w:rsidR="00811FB8" w:rsidRPr="00811FB8" w:rsidTr="00992BDE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Территория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</w:tr>
      <w:tr w:rsidR="00811FB8" w:rsidRPr="00811FB8" w:rsidTr="00992BDE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место нахождения 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br/>
              <w:t xml:space="preserve">и почтовый (в случае несовпадения с местом нахождения </w:t>
            </w:r>
            <w:r w:rsidRPr="00811FB8">
              <w:rPr>
                <w:rFonts w:eastAsia="Times New Roman" w:cs="Times New Roman"/>
                <w:szCs w:val="28"/>
                <w:lang w:eastAsia="ru-RU"/>
              </w:rPr>
              <w:t>заявителя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t>) адрес, индекс, контактный телефон, факс, адрес электронной почты</w:t>
            </w:r>
          </w:p>
        </w:tc>
      </w:tr>
      <w:tr w:rsidR="00811FB8" w:rsidRPr="00811FB8" w:rsidTr="00992BDE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Руководитель коммерческой, некоммерческой организации, индивидуальный предприниматель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ind w:right="-108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Ф.И.О. (последнее – </w:t>
            </w:r>
          </w:p>
          <w:p w:rsidR="00811FB8" w:rsidRPr="00811FB8" w:rsidRDefault="00811FB8" w:rsidP="00811FB8">
            <w:pPr>
              <w:spacing w:line="240" w:lineRule="auto"/>
              <w:ind w:right="-108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при наличии), должность руководителя (согласно выписке из ЕГРЮЛ/ЕГРИП), приказ о назначении, доверенность (в случае указания лица, заменяющего руководителя), телефон, факс, адрес электронной почты</w:t>
            </w:r>
          </w:p>
        </w:tc>
      </w:tr>
      <w:tr w:rsidR="00811FB8" w:rsidRPr="00811FB8" w:rsidTr="00992BDE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Ф.И.О. (последнее – при наличии)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и контакты лиц, ответственных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за выполнение работы, оказание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Ф.И.О. (последнее –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при наличии), номера телефона, факса, адрес электронной почты</w:t>
            </w:r>
          </w:p>
        </w:tc>
      </w:tr>
      <w:tr w:rsidR="00811FB8" w:rsidRPr="00811FB8" w:rsidTr="00992BDE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Банковские реквизиты (для перечисления субсидии)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11FB8" w:rsidRPr="00811FB8" w:rsidTr="00992BDE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br w:type="page"/>
            </w:r>
            <w:r w:rsidRPr="00811FB8">
              <w:rPr>
                <w:rFonts w:eastAsiaTheme="minorEastAsia" w:cs="Times New Roman"/>
                <w:bCs/>
                <w:szCs w:val="28"/>
                <w:lang w:eastAsia="ru-RU"/>
              </w:rPr>
              <w:t>2. Содержание выполняемой работы / оказываемой услуги</w:t>
            </w:r>
          </w:p>
        </w:tc>
      </w:tr>
      <w:tr w:rsidR="00811FB8" w:rsidRPr="00811FB8" w:rsidTr="00992BDE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ind w:right="502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Пояснения </w:t>
            </w:r>
          </w:p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по заполнению графы 3</w:t>
            </w:r>
            <w:r w:rsidRPr="00811FB8">
              <w:rPr>
                <w:rFonts w:eastAsiaTheme="minorEastAsia" w:cs="Times New Roman"/>
                <w:szCs w:val="28"/>
                <w:vertAlign w:val="superscript"/>
                <w:lang w:eastAsia="ru-RU"/>
              </w:rPr>
              <w:footnoteReference w:id="2"/>
            </w:r>
          </w:p>
        </w:tc>
      </w:tr>
      <w:tr w:rsidR="00811FB8" w:rsidRPr="00811FB8" w:rsidTr="00992BDE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</w:tr>
      <w:tr w:rsidR="00811FB8" w:rsidRPr="00811FB8" w:rsidTr="00992BDE">
        <w:trPr>
          <w:trHeight w:val="8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Наименование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работы/услуги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в соответствии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с распоряжением Администрации города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от 01.03.2017 № 288</w:t>
            </w:r>
          </w:p>
        </w:tc>
      </w:tr>
      <w:tr w:rsidR="00811FB8" w:rsidRPr="00811FB8" w:rsidTr="00992BDE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Наименование заявленного направления работы/услуги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в соответствии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с программой занятий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в случае предоставления субсидии на выполнение работы или в соответствии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с программой мероприятий по показу (организации показа) концертных программ, спектаклей (театральных постановок),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в случае предоставления субсидии на оказание услуги</w:t>
            </w:r>
          </w:p>
        </w:tc>
      </w:tr>
      <w:tr w:rsidR="00811FB8" w:rsidRPr="00811FB8" w:rsidTr="00992BDE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Имеющиеся материально-технические, информационные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и иные ресурсы </w:t>
            </w:r>
            <w:r w:rsidRPr="00811FB8">
              <w:rPr>
                <w:rFonts w:eastAsia="Times New Roman" w:cs="Times New Roman"/>
                <w:szCs w:val="28"/>
                <w:lang w:eastAsia="ru-RU"/>
              </w:rPr>
              <w:t>заявителя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для выполнения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работы / оказания услуги в городе Сургуте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дать краткое описание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с количественными показателями – помещение, оборудование</w:t>
            </w:r>
          </w:p>
        </w:tc>
      </w:tr>
      <w:tr w:rsidR="00811FB8" w:rsidRPr="00811FB8" w:rsidTr="00992BDE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Место выполнения работы, оказания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в помещении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(на территории), расположенном(ой)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по адресу: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______________________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(указать адрес помещения / территории, на котором будет выполнена работа, оказана услуга)</w:t>
            </w:r>
          </w:p>
        </w:tc>
      </w:tr>
      <w:tr w:rsidR="00811FB8" w:rsidRPr="00811FB8" w:rsidTr="00992BDE">
        <w:trPr>
          <w:trHeight w:val="1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Основные цели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и задачи реализации программы в рамках выполнения работы / оказания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11FB8" w:rsidRPr="00811FB8" w:rsidTr="00992BDE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Основные целевые группы, интересы которой удовлетворяет выполнение работы / оказание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прописать получателей работы/услуги с указанием возрастных категорий</w:t>
            </w:r>
          </w:p>
        </w:tc>
      </w:tr>
      <w:tr w:rsidR="00811FB8" w:rsidRPr="00811FB8" w:rsidTr="00992BDE">
        <w:trPr>
          <w:trHeight w:val="1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Механизм и поэтапный план выполнения работы / оказания услуги в соответствии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с программой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последовательное перечисление основных этапов с приведением количественных показателей и периодов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их осуществления</w:t>
            </w:r>
          </w:p>
        </w:tc>
      </w:tr>
      <w:tr w:rsidR="00811FB8" w:rsidRPr="00811FB8" w:rsidTr="00992BDE">
        <w:trPr>
          <w:trHeight w:val="10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Предполагаемый результат выполнения работы / оказания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писать результат выполнения работы / оказания услуги</w:t>
            </w:r>
          </w:p>
        </w:tc>
      </w:tr>
      <w:tr w:rsidR="00811FB8" w:rsidRPr="00811FB8" w:rsidTr="00992BDE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Показатели результативности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указываются количественные показатели в соответствии с пунктом 15 раздела </w:t>
            </w:r>
            <w:r w:rsidRPr="00811FB8">
              <w:rPr>
                <w:rFonts w:eastAsiaTheme="minorEastAsia" w:cs="Times New Roman"/>
                <w:szCs w:val="28"/>
                <w:lang w:val="en-US" w:eastAsia="ru-RU"/>
              </w:rPr>
              <w:t>II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 порядка</w:t>
            </w:r>
          </w:p>
        </w:tc>
      </w:tr>
      <w:tr w:rsidR="00811FB8" w:rsidRPr="00811FB8" w:rsidTr="00992BDE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Период выполнения работы / оказания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продолжительность – количество полных месяцев, даты начала и окончания выполнения работы / оказания услуги</w:t>
            </w:r>
          </w:p>
        </w:tc>
      </w:tr>
      <w:tr w:rsidR="00811FB8" w:rsidRPr="00811FB8" w:rsidTr="00992BDE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2.11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Информация об объеме выполнения работы / оказания услуги</w:t>
            </w:r>
          </w:p>
        </w:tc>
      </w:tr>
      <w:tr w:rsidR="00811FB8" w:rsidRPr="00811FB8" w:rsidTr="00992BDE">
        <w:trPr>
          <w:trHeight w:val="2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ind w:left="-108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Информация об объеме выполнения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указать количество занимающихся, количество занятий за период, указанный в пункте 2.10 раздела 2 настоящей заявки, количество часов,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в соответствии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с программой, календарным планом занятий и другими документами, приложенными к заявке</w:t>
            </w:r>
          </w:p>
        </w:tc>
      </w:tr>
      <w:tr w:rsidR="00811FB8" w:rsidRPr="00811FB8" w:rsidTr="00992BDE">
        <w:trPr>
          <w:trHeight w:val="1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ind w:left="-108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Информация об объеме оказания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указать количество публичных выступлений, зрителей</w:t>
            </w:r>
            <w:r w:rsidRPr="00811F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11FB8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и</w:t>
            </w:r>
            <w:r w:rsidRPr="00811F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объем доходов, планируемых к получению от реализации билетов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в связи с оказанием услуги</w:t>
            </w:r>
          </w:p>
        </w:tc>
      </w:tr>
      <w:tr w:rsidR="00811FB8" w:rsidRPr="00811FB8" w:rsidTr="00992BDE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ind w:left="-108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Расчетная сумма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указать сумму в рублях согласно расчету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в соответствии с пунктом 8 раздела </w:t>
            </w:r>
            <w:r w:rsidRPr="00811FB8">
              <w:rPr>
                <w:rFonts w:eastAsiaTheme="minorEastAsia" w:cs="Times New Roman"/>
                <w:szCs w:val="28"/>
                <w:lang w:val="en-US" w:eastAsia="ru-RU"/>
              </w:rPr>
              <w:t>II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 порядка</w:t>
            </w:r>
          </w:p>
        </w:tc>
      </w:tr>
      <w:tr w:rsidR="00811FB8" w:rsidRPr="00811FB8" w:rsidTr="00992BDE">
        <w:trPr>
          <w:trHeight w:val="16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ind w:left="-108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Запрашиваемая сумма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spacing w:line="240" w:lineRule="auto"/>
              <w:ind w:right="-108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указывается сумма по смете затрат на</w:t>
            </w:r>
            <w:r w:rsidRPr="00811F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выполнение </w:t>
            </w:r>
          </w:p>
          <w:p w:rsidR="00811FB8" w:rsidRPr="00811FB8" w:rsidRDefault="00811FB8" w:rsidP="00811FB8">
            <w:pPr>
              <w:spacing w:line="240" w:lineRule="auto"/>
              <w:ind w:right="-108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работы / оказание услуги (раздел 3 настоящей заявки), но не более чем в пункте 2.12 раздела 2 настоящей заявки</w:t>
            </w:r>
          </w:p>
        </w:tc>
      </w:tr>
      <w:tr w:rsidR="00811FB8" w:rsidRPr="00811FB8" w:rsidTr="00992BDE">
        <w:trPr>
          <w:trHeight w:val="16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ind w:left="-108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2.13.1.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Условия перечисления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B8" w:rsidRPr="00811FB8" w:rsidRDefault="00811FB8" w:rsidP="00811FB8">
            <w:pPr>
              <w:tabs>
                <w:tab w:val="left" w:pos="372"/>
              </w:tabs>
              <w:spacing w:line="240" w:lineRule="auto"/>
              <w:contextualSpacing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авансовый платеж в размере до 100 % включительно </w:t>
            </w:r>
          </w:p>
          <w:p w:rsidR="00811FB8" w:rsidRPr="00811FB8" w:rsidRDefault="00811FB8" w:rsidP="00811FB8">
            <w:pPr>
              <w:tabs>
                <w:tab w:val="left" w:pos="372"/>
              </w:tabs>
              <w:spacing w:line="240" w:lineRule="auto"/>
              <w:contextualSpacing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от планового размера субсидии (указать плановый размер субсидии)</w:t>
            </w:r>
          </w:p>
        </w:tc>
      </w:tr>
      <w:tr w:rsidR="00811FB8" w:rsidRPr="00811FB8" w:rsidTr="00992BDE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FB8" w:rsidRPr="00811FB8" w:rsidRDefault="00811FB8" w:rsidP="00811FB8">
            <w:pPr>
              <w:spacing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2.14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Информация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об организациях, участвующих </w:t>
            </w:r>
          </w:p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в финансировании выполнения работы / оказания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B8" w:rsidRPr="00811FB8" w:rsidRDefault="00811FB8" w:rsidP="00811FB8">
            <w:pPr>
              <w:spacing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811FB8">
              <w:rPr>
                <w:rFonts w:eastAsiaTheme="minorEastAsia" w:cs="Times New Roman"/>
                <w:szCs w:val="28"/>
                <w:lang w:eastAsia="ru-RU"/>
              </w:rPr>
              <w:t xml:space="preserve">указать долю (если таковые имеются) </w:t>
            </w:r>
          </w:p>
        </w:tc>
      </w:tr>
    </w:tbl>
    <w:p w:rsidR="00811FB8" w:rsidRPr="00811FB8" w:rsidRDefault="00811FB8" w:rsidP="00811FB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3. Смета затрат на выполнение работы / оказание услуги</w:t>
      </w:r>
    </w:p>
    <w:tbl>
      <w:tblPr>
        <w:tblStyle w:val="12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3211"/>
        <w:gridCol w:w="2371"/>
        <w:gridCol w:w="3343"/>
      </w:tblGrid>
      <w:tr w:rsidR="00811FB8" w:rsidRPr="00811FB8" w:rsidTr="00992BDE">
        <w:trPr>
          <w:trHeight w:val="565"/>
        </w:trPr>
        <w:tc>
          <w:tcPr>
            <w:tcW w:w="851" w:type="dxa"/>
          </w:tcPr>
          <w:p w:rsidR="00811FB8" w:rsidRPr="00811FB8" w:rsidRDefault="00811FB8" w:rsidP="00811FB8">
            <w:pPr>
              <w:jc w:val="center"/>
              <w:rPr>
                <w:szCs w:val="28"/>
              </w:rPr>
            </w:pPr>
            <w:r w:rsidRPr="00811FB8">
              <w:rPr>
                <w:szCs w:val="28"/>
              </w:rPr>
              <w:t>№ п/п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jc w:val="center"/>
              <w:rPr>
                <w:szCs w:val="28"/>
              </w:rPr>
            </w:pPr>
            <w:r w:rsidRPr="00811FB8">
              <w:rPr>
                <w:szCs w:val="28"/>
              </w:rPr>
              <w:t>Направление расходов</w:t>
            </w:r>
          </w:p>
        </w:tc>
        <w:tc>
          <w:tcPr>
            <w:tcW w:w="2371" w:type="dxa"/>
          </w:tcPr>
          <w:p w:rsidR="00811FB8" w:rsidRPr="00811FB8" w:rsidRDefault="00811FB8" w:rsidP="00811FB8">
            <w:pPr>
              <w:jc w:val="center"/>
              <w:rPr>
                <w:szCs w:val="28"/>
              </w:rPr>
            </w:pPr>
            <w:r w:rsidRPr="00811FB8">
              <w:rPr>
                <w:szCs w:val="28"/>
              </w:rPr>
              <w:t>Расчет</w:t>
            </w:r>
            <w:r w:rsidRPr="00811FB8">
              <w:rPr>
                <w:szCs w:val="28"/>
                <w:vertAlign w:val="superscript"/>
              </w:rPr>
              <w:footnoteReference w:id="3"/>
            </w:r>
          </w:p>
        </w:tc>
        <w:tc>
          <w:tcPr>
            <w:tcW w:w="3343" w:type="dxa"/>
          </w:tcPr>
          <w:p w:rsidR="00811FB8" w:rsidRPr="00811FB8" w:rsidRDefault="00811FB8" w:rsidP="00811FB8">
            <w:pPr>
              <w:jc w:val="center"/>
              <w:rPr>
                <w:szCs w:val="28"/>
              </w:rPr>
            </w:pPr>
            <w:r w:rsidRPr="00811FB8">
              <w:rPr>
                <w:szCs w:val="28"/>
              </w:rPr>
              <w:t>Сумма</w:t>
            </w: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jc w:val="center"/>
              <w:rPr>
                <w:szCs w:val="28"/>
              </w:rPr>
            </w:pPr>
            <w:r w:rsidRPr="00811FB8">
              <w:rPr>
                <w:szCs w:val="28"/>
              </w:rPr>
              <w:t>1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jc w:val="center"/>
              <w:rPr>
                <w:szCs w:val="28"/>
              </w:rPr>
            </w:pPr>
            <w:r w:rsidRPr="00811FB8">
              <w:rPr>
                <w:szCs w:val="28"/>
              </w:rPr>
              <w:t>2</w:t>
            </w:r>
          </w:p>
        </w:tc>
        <w:tc>
          <w:tcPr>
            <w:tcW w:w="2371" w:type="dxa"/>
          </w:tcPr>
          <w:p w:rsidR="00811FB8" w:rsidRPr="00811FB8" w:rsidRDefault="00811FB8" w:rsidP="00811FB8">
            <w:pPr>
              <w:jc w:val="center"/>
              <w:rPr>
                <w:szCs w:val="28"/>
              </w:rPr>
            </w:pPr>
            <w:r w:rsidRPr="00811FB8">
              <w:rPr>
                <w:szCs w:val="28"/>
              </w:rPr>
              <w:t>3</w:t>
            </w:r>
          </w:p>
        </w:tc>
        <w:tc>
          <w:tcPr>
            <w:tcW w:w="3343" w:type="dxa"/>
          </w:tcPr>
          <w:p w:rsidR="00811FB8" w:rsidRPr="00811FB8" w:rsidRDefault="00811FB8" w:rsidP="00811FB8">
            <w:pPr>
              <w:jc w:val="center"/>
              <w:rPr>
                <w:szCs w:val="28"/>
              </w:rPr>
            </w:pPr>
            <w:r w:rsidRPr="00811FB8">
              <w:rPr>
                <w:szCs w:val="28"/>
              </w:rPr>
              <w:t>4</w:t>
            </w: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3.1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Оплата труда</w:t>
            </w:r>
          </w:p>
        </w:tc>
        <w:tc>
          <w:tcPr>
            <w:tcW w:w="2371" w:type="dxa"/>
          </w:tcPr>
          <w:p w:rsidR="00811FB8" w:rsidRPr="00811FB8" w:rsidRDefault="00811FB8" w:rsidP="00811FB8">
            <w:pPr>
              <w:rPr>
                <w:szCs w:val="28"/>
              </w:rPr>
            </w:pP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сумма итого по оплате труда</w:t>
            </w: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3.1.1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должность 1</w:t>
            </w:r>
          </w:p>
        </w:tc>
        <w:tc>
          <w:tcPr>
            <w:tcW w:w="2371" w:type="dxa"/>
            <w:vMerge w:val="restart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 xml:space="preserve">указать расчет </w:t>
            </w:r>
          </w:p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по оплате труда (например, ставка за час * количество часов за период)</w:t>
            </w: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сумма</w:t>
            </w: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...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...</w:t>
            </w:r>
          </w:p>
        </w:tc>
        <w:tc>
          <w:tcPr>
            <w:tcW w:w="2371" w:type="dxa"/>
            <w:vMerge/>
          </w:tcPr>
          <w:p w:rsidR="00811FB8" w:rsidRPr="00811FB8" w:rsidRDefault="00811FB8" w:rsidP="00811FB8">
            <w:pPr>
              <w:rPr>
                <w:szCs w:val="28"/>
              </w:rPr>
            </w:pP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...</w:t>
            </w: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3.2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Начисления на оплату труда</w:t>
            </w:r>
          </w:p>
        </w:tc>
        <w:tc>
          <w:tcPr>
            <w:tcW w:w="237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указать расчет</w:t>
            </w: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сумма</w:t>
            </w: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3.3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 xml:space="preserve">Другие расходы, непосредственно связанные </w:t>
            </w:r>
          </w:p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с выполнением работы / оказанием услуги</w:t>
            </w:r>
          </w:p>
        </w:tc>
        <w:tc>
          <w:tcPr>
            <w:tcW w:w="2371" w:type="dxa"/>
          </w:tcPr>
          <w:p w:rsidR="00811FB8" w:rsidRPr="00811FB8" w:rsidRDefault="00811FB8" w:rsidP="00811FB8">
            <w:pPr>
              <w:rPr>
                <w:szCs w:val="28"/>
              </w:rPr>
            </w:pP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3.3.1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направление расходов 1</w:t>
            </w:r>
          </w:p>
        </w:tc>
        <w:tc>
          <w:tcPr>
            <w:tcW w:w="2371" w:type="dxa"/>
            <w:vMerge w:val="restart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указать расчет</w:t>
            </w: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сумма</w:t>
            </w: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...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...</w:t>
            </w:r>
          </w:p>
        </w:tc>
        <w:tc>
          <w:tcPr>
            <w:tcW w:w="2371" w:type="dxa"/>
            <w:vMerge/>
          </w:tcPr>
          <w:p w:rsidR="00811FB8" w:rsidRPr="00811FB8" w:rsidRDefault="00811FB8" w:rsidP="00811FB8">
            <w:pPr>
              <w:rPr>
                <w:szCs w:val="28"/>
              </w:rPr>
            </w:pP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...</w:t>
            </w:r>
          </w:p>
        </w:tc>
      </w:tr>
      <w:tr w:rsidR="00811FB8" w:rsidRPr="00811FB8" w:rsidTr="00992BDE">
        <w:tc>
          <w:tcPr>
            <w:tcW w:w="85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3.4</w:t>
            </w:r>
          </w:p>
        </w:tc>
        <w:tc>
          <w:tcPr>
            <w:tcW w:w="321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Услуги сторонних организаций</w:t>
            </w:r>
          </w:p>
        </w:tc>
        <w:tc>
          <w:tcPr>
            <w:tcW w:w="2371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указать перечень услуг с расчетом либо их отсутствие</w:t>
            </w: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 xml:space="preserve">сумма </w:t>
            </w:r>
          </w:p>
        </w:tc>
      </w:tr>
      <w:tr w:rsidR="00811FB8" w:rsidRPr="00811FB8" w:rsidTr="00992BDE">
        <w:tc>
          <w:tcPr>
            <w:tcW w:w="4062" w:type="dxa"/>
            <w:gridSpan w:val="2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ИТОГО по смете</w:t>
            </w:r>
          </w:p>
        </w:tc>
        <w:tc>
          <w:tcPr>
            <w:tcW w:w="2371" w:type="dxa"/>
          </w:tcPr>
          <w:p w:rsidR="00811FB8" w:rsidRPr="00811FB8" w:rsidRDefault="00811FB8" w:rsidP="00811FB8">
            <w:pPr>
              <w:rPr>
                <w:b/>
                <w:szCs w:val="28"/>
              </w:rPr>
            </w:pPr>
          </w:p>
        </w:tc>
        <w:tc>
          <w:tcPr>
            <w:tcW w:w="3343" w:type="dxa"/>
          </w:tcPr>
          <w:p w:rsidR="00811FB8" w:rsidRPr="00811FB8" w:rsidRDefault="00811FB8" w:rsidP="00811FB8">
            <w:pPr>
              <w:rPr>
                <w:szCs w:val="28"/>
              </w:rPr>
            </w:pPr>
            <w:r w:rsidRPr="00811FB8">
              <w:rPr>
                <w:szCs w:val="28"/>
              </w:rPr>
              <w:t>сумма итого должна соответствовать сумме, указанной в пункте 2.13 настоящей заявки</w:t>
            </w:r>
          </w:p>
        </w:tc>
      </w:tr>
    </w:tbl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Дата составления заявки _________________________</w:t>
      </w:r>
    </w:p>
    <w:p w:rsidR="00811FB8" w:rsidRPr="00811FB8" w:rsidRDefault="00811FB8" w:rsidP="003D6D7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  <w:sectPr w:rsidR="00811FB8" w:rsidRPr="00811FB8" w:rsidSect="004211CC">
          <w:headerReference w:type="default" r:id="rId23"/>
          <w:headerReference w:type="first" r:id="rId24"/>
          <w:pgSz w:w="11907" w:h="16840" w:code="9"/>
          <w:pgMar w:top="1134" w:right="567" w:bottom="1134" w:left="1701" w:header="720" w:footer="720" w:gutter="0"/>
          <w:pgNumType w:start="4"/>
          <w:cols w:space="720"/>
          <w:noEndnote/>
          <w:titlePg/>
          <w:docGrid w:linePitch="326"/>
        </w:sectPr>
      </w:pPr>
    </w:p>
    <w:p w:rsidR="00811FB8" w:rsidRPr="00811FB8" w:rsidRDefault="00811FB8" w:rsidP="003D6D7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Настоящим подтверждаю достоверность предоставленной информации, в  том числе приложенных к заявке документов.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На дату подачи заявки соответствую следующим требованиям: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отсутствует неисполненная обязанность по уплате налогов, сборов, страховых взносов, пеней, штрафов, процентов, подлежащих уплате                                      в соответствии с законодательством Российской Федерации о налогах и сборах;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отсутствует просроченная задолженность по возврату в бюджет городского округа Сургут Ханты-Мансийского автономного округа – Югры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округа – Югры;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заявитель – юридическое лицо не находятся в процессе реорганизации           (за исключением реорганизации в форме присоединения к юридическому лицу, являющемуся заявителем, другого юридического лица), ликвидации,                                   в отношении них не введена процедура банкротства, деятельность заявителя                     не приостановлена в порядке, предусмотренном законодательством Российской Федерации, заявитель - индивидуальный предприниматель не прекратил деятельность в качестве индивидуального предпринимателя;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             и (или) не предусматривающих раскрытия и предоставления информации                            при проведении финансовых операций (офшорные зоны), в совокупности превышает 50%;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не получаю средства из бюджета городского округа Сургут Ханты-Мансийского автономного округа – Югры на основании иных муниципальных правовых актов на цели, указанные в пункте 2 раздела I настоящего порядка;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- соответствую категории получателей субсидии, указанной в пункте 5 раздела I порядка.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_____________________         _____________                ______________________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  <w:r w:rsidRPr="00811FB8">
        <w:rPr>
          <w:rFonts w:eastAsia="Times New Roman" w:cs="Times New Roman"/>
          <w:sz w:val="20"/>
          <w:szCs w:val="20"/>
          <w:lang w:eastAsia="ru-RU"/>
        </w:rPr>
        <w:t>заявитель                                                    подпись                                  Ф.И.О. (последнее – при наличии)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 xml:space="preserve">Даю добровольное согласие Администрации города Сургута на обработку персональных данных, указанных в настоящей заявке, в соответствии с  </w:t>
      </w:r>
      <w:hyperlink r:id="rId25" w:history="1">
        <w:r w:rsidRPr="00811FB8">
          <w:rPr>
            <w:rFonts w:eastAsia="Times New Roman" w:cs="Times New Roman"/>
            <w:szCs w:val="28"/>
            <w:lang w:eastAsia="ru-RU"/>
          </w:rPr>
          <w:t>Федеральным законом</w:t>
        </w:r>
      </w:hyperlink>
      <w:r w:rsidRPr="00811FB8">
        <w:rPr>
          <w:rFonts w:eastAsia="Times New Roman" w:cs="Times New Roman"/>
          <w:szCs w:val="28"/>
          <w:lang w:eastAsia="ru-RU"/>
        </w:rPr>
        <w:t xml:space="preserve"> от 27.07.2006 № 152-ФЗ «О  персональных данных» с  целью получения субсидии в связи с выполнением работ, оказанием услуг в  сфере культуры в соответствии с перечнем, установленным муниципальным правовым актом Администрации города.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Cs w:val="28"/>
          <w:lang w:eastAsia="ru-RU"/>
        </w:rPr>
        <w:t>____________________         ______________            _______________________</w:t>
      </w:r>
    </w:p>
    <w:p w:rsidR="00811FB8" w:rsidRPr="00811FB8" w:rsidRDefault="00811FB8" w:rsidP="00811FB8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11FB8">
        <w:rPr>
          <w:rFonts w:eastAsia="Times New Roman" w:cs="Times New Roman"/>
          <w:sz w:val="20"/>
          <w:szCs w:val="20"/>
          <w:lang w:eastAsia="ru-RU"/>
        </w:rPr>
        <w:t xml:space="preserve">          заявитель                                          подпись                                 Ф.И.О. (последнее – при наличии)</w:t>
      </w:r>
    </w:p>
    <w:p w:rsidR="00811FB8" w:rsidRPr="00C07F52" w:rsidRDefault="00811FB8" w:rsidP="003D6D72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</w:pPr>
      <w:r w:rsidRPr="00811FB8">
        <w:rPr>
          <w:rFonts w:eastAsia="Times New Roman" w:cs="Times New Roman"/>
          <w:szCs w:val="28"/>
          <w:lang w:eastAsia="ru-RU"/>
        </w:rPr>
        <w:t xml:space="preserve">М.П. </w:t>
      </w:r>
      <w:r w:rsidRPr="00811FB8">
        <w:rPr>
          <w:rFonts w:eastAsia="Times New Roman" w:cs="Times New Roman"/>
          <w:sz w:val="20"/>
          <w:szCs w:val="20"/>
          <w:lang w:eastAsia="ru-RU"/>
        </w:rPr>
        <w:t>(при наличии)</w:t>
      </w:r>
      <w:bookmarkStart w:id="34" w:name="_GoBack"/>
      <w:bookmarkEnd w:id="34"/>
    </w:p>
    <w:sectPr w:rsidR="00811FB8" w:rsidRPr="00C07F52" w:rsidSect="003D6D7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98" w:rsidRDefault="00BB0A98">
      <w:pPr>
        <w:spacing w:line="240" w:lineRule="auto"/>
      </w:pPr>
      <w:r>
        <w:separator/>
      </w:r>
    </w:p>
  </w:endnote>
  <w:endnote w:type="continuationSeparator" w:id="0">
    <w:p w:rsidR="00BB0A98" w:rsidRDefault="00BB0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6D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6D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6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98" w:rsidRDefault="00BB0A98">
      <w:pPr>
        <w:spacing w:line="240" w:lineRule="auto"/>
      </w:pPr>
      <w:r>
        <w:separator/>
      </w:r>
    </w:p>
  </w:footnote>
  <w:footnote w:type="continuationSeparator" w:id="0">
    <w:p w:rsidR="00BB0A98" w:rsidRDefault="00BB0A98">
      <w:pPr>
        <w:spacing w:line="240" w:lineRule="auto"/>
      </w:pPr>
      <w:r>
        <w:continuationSeparator/>
      </w:r>
    </w:p>
  </w:footnote>
  <w:footnote w:id="1">
    <w:p w:rsidR="00811FB8" w:rsidRDefault="00811FB8" w:rsidP="00811FB8">
      <w:pPr>
        <w:pStyle w:val="af8"/>
      </w:pPr>
      <w:r w:rsidRPr="00944AB2">
        <w:rPr>
          <w:rStyle w:val="afa"/>
          <w:rFonts w:ascii="Times New Roman" w:hAnsi="Times New Roman"/>
        </w:rPr>
        <w:footnoteRef/>
      </w:r>
      <w:r w:rsidRPr="00944AB2">
        <w:rPr>
          <w:rFonts w:ascii="Times New Roman" w:hAnsi="Times New Roman"/>
        </w:rPr>
        <w:t xml:space="preserve"> При </w:t>
      </w:r>
      <w:r>
        <w:rPr>
          <w:rFonts w:ascii="Times New Roman" w:hAnsi="Times New Roman"/>
        </w:rPr>
        <w:t>заполнении</w:t>
      </w:r>
      <w:r w:rsidRPr="00944AB2">
        <w:rPr>
          <w:rFonts w:ascii="Times New Roman" w:hAnsi="Times New Roman"/>
        </w:rPr>
        <w:t xml:space="preserve"> </w:t>
      </w:r>
      <w:r w:rsidRPr="00514040">
        <w:rPr>
          <w:rFonts w:ascii="Times New Roman" w:hAnsi="Times New Roman"/>
        </w:rPr>
        <w:t>заявки на получение субсидии,</w:t>
      </w:r>
      <w:r>
        <w:rPr>
          <w:rFonts w:ascii="Times New Roman" w:hAnsi="Times New Roman"/>
        </w:rPr>
        <w:t xml:space="preserve"> </w:t>
      </w:r>
      <w:r w:rsidRPr="00944AB2">
        <w:rPr>
          <w:rFonts w:ascii="Times New Roman" w:hAnsi="Times New Roman"/>
        </w:rPr>
        <w:t>графу 4 исключить.</w:t>
      </w:r>
    </w:p>
  </w:footnote>
  <w:footnote w:id="2">
    <w:p w:rsidR="00811FB8" w:rsidRDefault="00811FB8" w:rsidP="00811FB8">
      <w:pPr>
        <w:pStyle w:val="af8"/>
      </w:pPr>
      <w:r w:rsidRPr="00944AB2">
        <w:rPr>
          <w:rStyle w:val="afa"/>
          <w:rFonts w:ascii="Times New Roman" w:hAnsi="Times New Roman"/>
        </w:rPr>
        <w:footnoteRef/>
      </w:r>
      <w:r w:rsidRPr="00944AB2">
        <w:rPr>
          <w:rFonts w:ascii="Times New Roman" w:hAnsi="Times New Roman"/>
        </w:rPr>
        <w:t xml:space="preserve"> При </w:t>
      </w:r>
      <w:r>
        <w:rPr>
          <w:rFonts w:ascii="Times New Roman" w:hAnsi="Times New Roman"/>
        </w:rPr>
        <w:t>заполнении</w:t>
      </w:r>
      <w:r w:rsidRPr="00944AB2">
        <w:rPr>
          <w:rFonts w:ascii="Times New Roman" w:hAnsi="Times New Roman"/>
        </w:rPr>
        <w:t xml:space="preserve"> </w:t>
      </w:r>
      <w:r w:rsidRPr="00514040">
        <w:rPr>
          <w:rFonts w:ascii="Times New Roman" w:hAnsi="Times New Roman"/>
        </w:rPr>
        <w:t>заявки на получение субсидии, графу 4 исключить</w:t>
      </w:r>
      <w:r w:rsidRPr="00944AB2">
        <w:rPr>
          <w:rFonts w:ascii="Times New Roman" w:hAnsi="Times New Roman"/>
        </w:rPr>
        <w:t>.</w:t>
      </w:r>
    </w:p>
  </w:footnote>
  <w:footnote w:id="3">
    <w:p w:rsidR="00811FB8" w:rsidRDefault="00811FB8" w:rsidP="00811FB8">
      <w:pPr>
        <w:pStyle w:val="af8"/>
      </w:pPr>
      <w:r w:rsidRPr="00944AB2">
        <w:rPr>
          <w:rStyle w:val="afa"/>
          <w:rFonts w:ascii="Times New Roman" w:hAnsi="Times New Roman"/>
        </w:rPr>
        <w:footnoteRef/>
      </w:r>
      <w:r w:rsidRPr="00944A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 производится помесячно</w:t>
      </w:r>
      <w:r w:rsidRPr="00944AB2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085906"/>
      <w:docPartObj>
        <w:docPartGallery w:val="Page Numbers (Top of Page)"/>
        <w:docPartUnique/>
      </w:docPartObj>
    </w:sdtPr>
    <w:sdtContent>
      <w:p w:rsidR="00811FB8" w:rsidRDefault="00811FB8">
        <w:pPr>
          <w:pStyle w:val="a4"/>
          <w:jc w:val="center"/>
        </w:pPr>
        <w:r w:rsidRPr="00DA2629">
          <w:rPr>
            <w:sz w:val="20"/>
            <w:szCs w:val="20"/>
          </w:rPr>
          <w:fldChar w:fldCharType="begin"/>
        </w:r>
        <w:r w:rsidRPr="00DA2629">
          <w:rPr>
            <w:sz w:val="20"/>
            <w:szCs w:val="20"/>
          </w:rPr>
          <w:instrText>PAGE   \* MERGEFORMAT</w:instrText>
        </w:r>
        <w:r w:rsidRPr="00DA2629">
          <w:rPr>
            <w:sz w:val="20"/>
            <w:szCs w:val="20"/>
          </w:rPr>
          <w:fldChar w:fldCharType="separate"/>
        </w:r>
        <w:r w:rsidR="003D6D72">
          <w:rPr>
            <w:noProof/>
            <w:sz w:val="20"/>
            <w:szCs w:val="20"/>
          </w:rPr>
          <w:t>27</w:t>
        </w:r>
        <w:r w:rsidRPr="00DA262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0225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1FB8" w:rsidRPr="004211CC" w:rsidRDefault="00811FB8">
        <w:pPr>
          <w:pStyle w:val="a4"/>
          <w:jc w:val="center"/>
          <w:rPr>
            <w:sz w:val="20"/>
            <w:szCs w:val="20"/>
          </w:rPr>
        </w:pPr>
        <w:r w:rsidRPr="004211CC">
          <w:rPr>
            <w:sz w:val="20"/>
            <w:szCs w:val="20"/>
          </w:rPr>
          <w:fldChar w:fldCharType="begin"/>
        </w:r>
        <w:r w:rsidRPr="004211CC">
          <w:rPr>
            <w:sz w:val="20"/>
            <w:szCs w:val="20"/>
          </w:rPr>
          <w:instrText>PAGE   \* MERGEFORMAT</w:instrText>
        </w:r>
        <w:r w:rsidRPr="004211CC">
          <w:rPr>
            <w:sz w:val="20"/>
            <w:szCs w:val="20"/>
          </w:rPr>
          <w:fldChar w:fldCharType="separate"/>
        </w:r>
        <w:r w:rsidR="003D6D72">
          <w:rPr>
            <w:noProof/>
            <w:sz w:val="20"/>
            <w:szCs w:val="20"/>
          </w:rPr>
          <w:t>4</w:t>
        </w:r>
        <w:r w:rsidRPr="004211CC">
          <w:rPr>
            <w:sz w:val="20"/>
            <w:szCs w:val="20"/>
          </w:rPr>
          <w:fldChar w:fldCharType="end"/>
        </w:r>
      </w:p>
    </w:sdtContent>
  </w:sdt>
  <w:p w:rsidR="00811FB8" w:rsidRDefault="00811FB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6D7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67F7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D6D72">
          <w:rPr>
            <w:rStyle w:val="a8"/>
            <w:noProof/>
            <w:sz w:val="20"/>
          </w:rPr>
          <w:instrText>26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6D72">
          <w:rPr>
            <w:noProof/>
            <w:sz w:val="20"/>
            <w:lang w:val="en-US"/>
          </w:rPr>
          <w:instrText>29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6D72">
          <w:rPr>
            <w:noProof/>
            <w:sz w:val="20"/>
            <w:lang w:val="en-US"/>
          </w:rPr>
          <w:instrText>29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D6D72">
          <w:rPr>
            <w:noProof/>
            <w:sz w:val="20"/>
            <w:lang w:val="en-US"/>
          </w:rPr>
          <w:instrText>29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11FB8">
          <w:rPr>
            <w:sz w:val="20"/>
          </w:rPr>
          <w:fldChar w:fldCharType="separate"/>
        </w:r>
        <w:r w:rsidR="003D6D72">
          <w:rPr>
            <w:noProof/>
            <w:sz w:val="20"/>
            <w:lang w:val="en-US"/>
          </w:rPr>
          <w:t>29</w:t>
        </w:r>
        <w:r w:rsidRPr="004A12EB">
          <w:rPr>
            <w:sz w:val="20"/>
          </w:rPr>
          <w:fldChar w:fldCharType="end"/>
        </w:r>
      </w:p>
    </w:sdtContent>
  </w:sdt>
  <w:p w:rsidR="001E6248" w:rsidRDefault="003D6D72">
    <w:pPr>
      <w:pStyle w:val="a4"/>
    </w:pPr>
  </w:p>
  <w:p w:rsidR="00000000" w:rsidRDefault="003D6D7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6D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192"/>
    <w:multiLevelType w:val="multilevel"/>
    <w:tmpl w:val="EA905D36"/>
    <w:styleLink w:val="List4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1" w15:restartNumberingAfterBreak="0">
    <w:nsid w:val="168061CE"/>
    <w:multiLevelType w:val="multilevel"/>
    <w:tmpl w:val="B94E6816"/>
    <w:styleLink w:val="List2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2" w15:restartNumberingAfterBreak="0">
    <w:nsid w:val="36A6371C"/>
    <w:multiLevelType w:val="hybridMultilevel"/>
    <w:tmpl w:val="251282EC"/>
    <w:lvl w:ilvl="0" w:tplc="8D4E79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CEE6D7B"/>
    <w:multiLevelType w:val="hybridMultilevel"/>
    <w:tmpl w:val="19145604"/>
    <w:lvl w:ilvl="0" w:tplc="6624D4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06AF1"/>
    <w:multiLevelType w:val="multilevel"/>
    <w:tmpl w:val="F4ACFA74"/>
    <w:styleLink w:val="List5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D161A37"/>
    <w:multiLevelType w:val="multilevel"/>
    <w:tmpl w:val="F0663F86"/>
    <w:styleLink w:val="List6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color w:val="000000"/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4"/>
        <w:szCs w:val="24"/>
        <w:lang w:val="ru-RU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52"/>
    <w:rsid w:val="0004100D"/>
    <w:rsid w:val="001332D2"/>
    <w:rsid w:val="00184CDB"/>
    <w:rsid w:val="00236616"/>
    <w:rsid w:val="003D6D72"/>
    <w:rsid w:val="00811FB8"/>
    <w:rsid w:val="00867F70"/>
    <w:rsid w:val="00A432E9"/>
    <w:rsid w:val="00B02C20"/>
    <w:rsid w:val="00B82D2E"/>
    <w:rsid w:val="00BB0A98"/>
    <w:rsid w:val="00C07F52"/>
    <w:rsid w:val="00D65A2D"/>
    <w:rsid w:val="00E61BD2"/>
    <w:rsid w:val="00E96F17"/>
    <w:rsid w:val="00EB0E2E"/>
    <w:rsid w:val="00F7591A"/>
    <w:rsid w:val="00F8441E"/>
    <w:rsid w:val="00F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A083"/>
  <w15:chartTrackingRefBased/>
  <w15:docId w15:val="{0B488924-72DF-4985-98DC-4394A73E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11F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F5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F5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07F5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F52"/>
    <w:rPr>
      <w:rFonts w:ascii="Times New Roman" w:hAnsi="Times New Roman"/>
      <w:sz w:val="28"/>
    </w:rPr>
  </w:style>
  <w:style w:type="character" w:styleId="a8">
    <w:name w:val="page number"/>
    <w:basedOn w:val="a0"/>
    <w:rsid w:val="00C07F52"/>
  </w:style>
  <w:style w:type="paragraph" w:styleId="a9">
    <w:name w:val="List Paragraph"/>
    <w:basedOn w:val="a"/>
    <w:uiPriority w:val="34"/>
    <w:qFormat/>
    <w:rsid w:val="00C07F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11FB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1FB8"/>
  </w:style>
  <w:style w:type="character" w:customStyle="1" w:styleId="aa">
    <w:name w:val="Цветовое выделение"/>
    <w:uiPriority w:val="99"/>
    <w:rsid w:val="00811FB8"/>
    <w:rPr>
      <w:b/>
      <w:bCs/>
      <w:color w:val="26282F"/>
    </w:rPr>
  </w:style>
  <w:style w:type="character" w:customStyle="1" w:styleId="ab">
    <w:name w:val="Гипертекстовая ссылка"/>
    <w:uiPriority w:val="99"/>
    <w:rsid w:val="00811FB8"/>
    <w:rPr>
      <w:b w:val="0"/>
      <w:bCs w:val="0"/>
      <w:color w:val="106BBE"/>
    </w:rPr>
  </w:style>
  <w:style w:type="paragraph" w:customStyle="1" w:styleId="ac">
    <w:name w:val="Текст (справка)"/>
    <w:basedOn w:val="a"/>
    <w:next w:val="a"/>
    <w:uiPriority w:val="99"/>
    <w:rsid w:val="00811FB8"/>
    <w:pPr>
      <w:widowControl w:val="0"/>
      <w:autoSpaceDE w:val="0"/>
      <w:autoSpaceDN w:val="0"/>
      <w:adjustRightInd w:val="0"/>
      <w:spacing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d">
    <w:name w:val="Комментарий"/>
    <w:basedOn w:val="ac"/>
    <w:next w:val="a"/>
    <w:uiPriority w:val="99"/>
    <w:rsid w:val="00811FB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e">
    <w:name w:val="Информация о версии"/>
    <w:basedOn w:val="ad"/>
    <w:next w:val="a"/>
    <w:uiPriority w:val="99"/>
    <w:rsid w:val="00811FB8"/>
    <w:rPr>
      <w:i/>
      <w:iCs/>
    </w:rPr>
  </w:style>
  <w:style w:type="paragraph" w:customStyle="1" w:styleId="af">
    <w:name w:val="Текст информации об изменениях"/>
    <w:basedOn w:val="a"/>
    <w:next w:val="a"/>
    <w:uiPriority w:val="99"/>
    <w:rsid w:val="00811FB8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811FB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Нормальный (таблица)"/>
    <w:basedOn w:val="a"/>
    <w:next w:val="a"/>
    <w:uiPriority w:val="99"/>
    <w:rsid w:val="00811FB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Подзаголовок для информации об изменениях"/>
    <w:basedOn w:val="af"/>
    <w:next w:val="a"/>
    <w:uiPriority w:val="99"/>
    <w:rsid w:val="00811FB8"/>
    <w:rPr>
      <w:b/>
      <w:bCs/>
    </w:rPr>
  </w:style>
  <w:style w:type="paragraph" w:customStyle="1" w:styleId="af3">
    <w:name w:val="Прижатый влево"/>
    <w:basedOn w:val="a"/>
    <w:next w:val="a"/>
    <w:uiPriority w:val="99"/>
    <w:rsid w:val="00811FB8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4">
    <w:name w:val="Цветовое выделение для Текст"/>
    <w:uiPriority w:val="99"/>
    <w:rsid w:val="00811FB8"/>
    <w:rPr>
      <w:rFonts w:ascii="Times New Roman CYR" w:hAnsi="Times New Roman CYR" w:cs="Times New Roman CYR"/>
    </w:rPr>
  </w:style>
  <w:style w:type="paragraph" w:styleId="af5">
    <w:name w:val="Balloon Text"/>
    <w:basedOn w:val="a"/>
    <w:link w:val="af6"/>
    <w:uiPriority w:val="99"/>
    <w:semiHidden/>
    <w:unhideWhenUsed/>
    <w:rsid w:val="00811FB8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1FB8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No Spacing"/>
    <w:uiPriority w:val="1"/>
    <w:qFormat/>
    <w:rsid w:val="00811FB8"/>
    <w:pPr>
      <w:spacing w:after="0" w:line="240" w:lineRule="auto"/>
    </w:pPr>
    <w:rPr>
      <w:rFonts w:eastAsiaTheme="minorEastAsia"/>
      <w:lang w:eastAsia="ru-RU"/>
    </w:rPr>
  </w:style>
  <w:style w:type="numbering" w:customStyle="1" w:styleId="List21">
    <w:name w:val="List 21"/>
    <w:basedOn w:val="a2"/>
    <w:rsid w:val="00811FB8"/>
    <w:pPr>
      <w:numPr>
        <w:numId w:val="2"/>
      </w:numPr>
    </w:pPr>
  </w:style>
  <w:style w:type="numbering" w:customStyle="1" w:styleId="List41">
    <w:name w:val="List 41"/>
    <w:basedOn w:val="a2"/>
    <w:rsid w:val="00811FB8"/>
    <w:pPr>
      <w:numPr>
        <w:numId w:val="3"/>
      </w:numPr>
    </w:pPr>
  </w:style>
  <w:style w:type="numbering" w:customStyle="1" w:styleId="List51">
    <w:name w:val="List 51"/>
    <w:basedOn w:val="a2"/>
    <w:rsid w:val="00811FB8"/>
    <w:pPr>
      <w:numPr>
        <w:numId w:val="4"/>
      </w:numPr>
    </w:pPr>
  </w:style>
  <w:style w:type="numbering" w:customStyle="1" w:styleId="List6">
    <w:name w:val="List 6"/>
    <w:basedOn w:val="a2"/>
    <w:rsid w:val="00811FB8"/>
    <w:pPr>
      <w:numPr>
        <w:numId w:val="5"/>
      </w:numPr>
    </w:pPr>
  </w:style>
  <w:style w:type="paragraph" w:styleId="af8">
    <w:name w:val="footnote text"/>
    <w:basedOn w:val="a"/>
    <w:link w:val="af9"/>
    <w:uiPriority w:val="99"/>
    <w:semiHidden/>
    <w:unhideWhenUsed/>
    <w:rsid w:val="00811FB8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811FB8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a">
    <w:name w:val="footnote reference"/>
    <w:basedOn w:val="a0"/>
    <w:uiPriority w:val="99"/>
    <w:unhideWhenUsed/>
    <w:rsid w:val="00811FB8"/>
    <w:rPr>
      <w:rFonts w:cs="Times New Roman"/>
      <w:vertAlign w:val="superscript"/>
    </w:rPr>
  </w:style>
  <w:style w:type="table" w:customStyle="1" w:styleId="12">
    <w:name w:val="Сетка таблицы1"/>
    <w:basedOn w:val="a1"/>
    <w:next w:val="a3"/>
    <w:rsid w:val="0081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811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hyperlink" Target="http://mobileonline.garant.ru/document/redirect/29109202/4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hyperlink" Target="http://mobileonline.garant.ru/document/redirect/12148567/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header" Target="header1.xml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yperlink" Target="http://mobileonline.garant.ru/document/redirect/12112604/0" TargetMode="External"/><Relationship Id="rId27" Type="http://schemas.openxmlformats.org/officeDocument/2006/relationships/header" Target="header4.xml"/><Relationship Id="rId30" Type="http://schemas.openxmlformats.org/officeDocument/2006/relationships/header" Target="header5.xml"/><Relationship Id="rId8" Type="http://schemas.openxmlformats.org/officeDocument/2006/relationships/hyperlink" Target="http://mobileonline.garant.ru/document/redirect/109002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8738</Words>
  <Characters>49811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Ворошилова Юлия Павловна</cp:lastModifiedBy>
  <cp:revision>3</cp:revision>
  <cp:lastPrinted>2021-06-07T12:06:00Z</cp:lastPrinted>
  <dcterms:created xsi:type="dcterms:W3CDTF">2021-06-07T12:05:00Z</dcterms:created>
  <dcterms:modified xsi:type="dcterms:W3CDTF">2021-06-07T12:09:00Z</dcterms:modified>
</cp:coreProperties>
</file>