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C7" w:rsidRDefault="008E10C7" w:rsidP="009F5635">
      <w:pPr>
        <w:spacing w:line="240" w:lineRule="auto"/>
        <w:ind w:firstLine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E10C7" w:rsidRDefault="008E10C7" w:rsidP="00245E25">
      <w:pPr>
        <w:spacing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</w:t>
      </w:r>
    </w:p>
    <w:p w:rsidR="008E10C7" w:rsidRDefault="008E10C7" w:rsidP="00245E25">
      <w:pPr>
        <w:spacing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департаментом финансов</w:t>
      </w: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F753F" w:rsidRDefault="007F753F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8E10C7" w:rsidRDefault="008E10C7" w:rsidP="008E10C7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8E10C7" w:rsidRDefault="008E10C7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10C7" w:rsidRDefault="00245E25" w:rsidP="008E10C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10C7" w:rsidRDefault="008E10C7" w:rsidP="008E10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E1C5A" w:rsidRDefault="001E1C5A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E1C5A" w:rsidRDefault="001E1C5A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105FF" w:rsidRDefault="007F753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FA0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утверждении порядка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A0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принятия </w:t>
      </w:r>
    </w:p>
    <w:p w:rsidR="00D105FF" w:rsidRDefault="00FA0922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решения о </w:t>
      </w:r>
      <w:r w:rsidR="007F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7F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бюджетных </w:t>
      </w:r>
    </w:p>
    <w:p w:rsidR="00D105FF" w:rsidRDefault="007F753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инвестиций юридическим лицам, </w:t>
      </w:r>
    </w:p>
    <w:p w:rsidR="00D105FF" w:rsidRDefault="00D105F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7F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 являющимся государственными </w:t>
      </w:r>
    </w:p>
    <w:p w:rsidR="00D105FF" w:rsidRDefault="007F753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или муниципальными </w:t>
      </w:r>
      <w:r w:rsidR="00FA0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чреждениями</w:t>
      </w:r>
    </w:p>
    <w:p w:rsidR="00D105FF" w:rsidRDefault="007F753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государственными или муниципальными</w:t>
      </w:r>
      <w:r w:rsidR="00FA0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A0922" w:rsidRDefault="007F753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унитарными предприятиями</w:t>
      </w:r>
    </w:p>
    <w:p w:rsidR="00523EE3" w:rsidRDefault="00523EE3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счет средств бюджета </w:t>
      </w:r>
      <w:r w:rsidR="00BD67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</w:t>
      </w:r>
    </w:p>
    <w:p w:rsidR="00BD67B4" w:rsidRDefault="00BD67B4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городской округ Сургут</w:t>
      </w:r>
    </w:p>
    <w:p w:rsidR="00BD67B4" w:rsidRDefault="00BD67B4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Ханты-Мансийского автономного округа </w:t>
      </w:r>
      <w:r w:rsidRPr="00F8555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Югры</w:t>
      </w:r>
    </w:p>
    <w:p w:rsidR="00D105FF" w:rsidRPr="006174F2" w:rsidRDefault="00D105FF" w:rsidP="000926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2DF5" w:rsidRPr="005523A9" w:rsidRDefault="00711112" w:rsidP="00BD67B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7890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FD12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</w:t>
      </w:r>
      <w:r w:rsidR="00AA0990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FD12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hyperlink r:id="rId6" w:history="1">
        <w:r w:rsidR="00BD67B4" w:rsidRPr="00BD67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ставом</w:t>
        </w:r>
      </w:hyperlink>
      <w:r w:rsidR="00BD67B4"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D67B4"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</w:t>
      </w:r>
      <w:r w:rsidR="002F2DF5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</w:t>
      </w:r>
      <w:r w:rsidR="001E1C5A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F2DF5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30.12.2005</w:t>
      </w:r>
      <w:r w:rsidR="00DB0C24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DF5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№ 3686</w:t>
      </w:r>
      <w:r w:rsidR="00FD12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DF5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Регламента Администрации города»:</w:t>
      </w:r>
    </w:p>
    <w:p w:rsidR="003C7352" w:rsidRPr="005523A9" w:rsidRDefault="00AA0990" w:rsidP="00BD67B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sub_1"/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1E1C5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орядок принятия решения</w:t>
      </w:r>
      <w:r w:rsidR="00B70985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бюджетных инвестиций </w:t>
      </w:r>
      <w:r w:rsidR="00B70985"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юридическим лицам, не являющимся государственными </w:t>
      </w:r>
      <w:r w:rsidR="00D75FBE" w:rsidRPr="00D75F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</w:t>
      </w:r>
      <w:r w:rsidR="00B70985"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муниципальными учреждениями и государственными или муниципальными унитарными предприятиями</w:t>
      </w:r>
      <w:r w:rsidR="00451106"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счет средств бюджета </w:t>
      </w:r>
      <w:r w:rsidR="00BD67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BD67B4"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Сургут Ханты-Мансийского автономного округа 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D67B4"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51106"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</w:t>
      </w:r>
      <w:proofErr w:type="gramStart"/>
      <w:r w:rsidR="00451106"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приложению</w:t>
      </w:r>
      <w:proofErr w:type="gramEnd"/>
      <w:r w:rsidR="00451106" w:rsidRPr="00552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настоящему постановлению.</w:t>
      </w:r>
    </w:p>
    <w:p w:rsidR="00D105FF" w:rsidRPr="005523A9" w:rsidRDefault="00D105FF" w:rsidP="00BD67B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"/>
      <w:bookmarkEnd w:id="1"/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массовых коммуникаций и аналитики разместить                      настоящее постановление на официальном портале Администрации города: www.admsurgut.ru. </w:t>
      </w:r>
    </w:p>
    <w:p w:rsidR="00D105FF" w:rsidRPr="005523A9" w:rsidRDefault="00D105FF" w:rsidP="00BD67B4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казенному учреждению «Наш город»:</w:t>
      </w:r>
    </w:p>
    <w:p w:rsidR="00D105FF" w:rsidRPr="005523A9" w:rsidRDefault="00FF4685" w:rsidP="00BD67B4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105F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05F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(разместить) настоящее постановление в сетевом издании «Официальные документы города Сургута»: docsurgut.ru. </w:t>
      </w:r>
    </w:p>
    <w:p w:rsidR="00D105FF" w:rsidRPr="005523A9" w:rsidRDefault="00FF4685" w:rsidP="00BD67B4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105F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05F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газете «Сургутские ведомости».</w:t>
      </w:r>
    </w:p>
    <w:p w:rsidR="005523A9" w:rsidRPr="005523A9" w:rsidRDefault="00D105FF" w:rsidP="00BD67B4">
      <w:pPr>
        <w:pStyle w:val="a3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E10C7" w:rsidRDefault="008E10C7" w:rsidP="00BD67B4">
      <w:pPr>
        <w:pStyle w:val="a3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E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Контроль за выполнением </w:t>
      </w:r>
      <w:r w:rsidR="00245E25" w:rsidRPr="00697E93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 w:rsidRPr="00697E93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</w:t>
      </w:r>
      <w:r w:rsidR="00165970" w:rsidRPr="00697E93">
        <w:rPr>
          <w:rFonts w:ascii="Times New Roman" w:hAnsi="Times New Roman" w:cs="Times New Roman"/>
          <w:sz w:val="28"/>
          <w:szCs w:val="28"/>
          <w:lang w:eastAsia="ru-RU"/>
        </w:rPr>
        <w:t>, курирующего сферу бюджета и финансов</w:t>
      </w:r>
      <w:r w:rsidRPr="00697E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D67B4" w:rsidRDefault="00BD67B4" w:rsidP="00BD67B4">
      <w:pPr>
        <w:pStyle w:val="a3"/>
        <w:tabs>
          <w:tab w:val="left" w:pos="142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437" w:rsidRDefault="00C15437" w:rsidP="00BD67B4">
      <w:pPr>
        <w:pStyle w:val="a3"/>
        <w:tabs>
          <w:tab w:val="left" w:pos="142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C5A" w:rsidRDefault="001E1C5A" w:rsidP="00BD67B4">
      <w:pPr>
        <w:pStyle w:val="a3"/>
        <w:tabs>
          <w:tab w:val="left" w:pos="142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C5A" w:rsidRDefault="001E1C5A" w:rsidP="00BD67B4">
      <w:pPr>
        <w:pStyle w:val="a3"/>
        <w:tabs>
          <w:tab w:val="left" w:pos="142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C5A" w:rsidRPr="00697E93" w:rsidRDefault="001E1C5A" w:rsidP="00BD67B4">
      <w:pPr>
        <w:pStyle w:val="a3"/>
        <w:tabs>
          <w:tab w:val="left" w:pos="142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2"/>
    <w:p w:rsidR="00D105FF" w:rsidRDefault="00D105FF" w:rsidP="001E1C5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105FF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</w:t>
      </w:r>
      <w:r w:rsidR="00C3385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1E1C5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FF468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105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А.С. Филатов </w:t>
      </w:r>
    </w:p>
    <w:p w:rsidR="00D105FF" w:rsidRDefault="00D105F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2E1F" w:rsidRDefault="00922E1F" w:rsidP="00922E1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5D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922E1F" w:rsidRDefault="00922E1F" w:rsidP="00922E1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5D4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22E1F" w:rsidRDefault="00922E1F" w:rsidP="00922E1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от___________№_______</w:t>
      </w:r>
    </w:p>
    <w:p w:rsidR="00922E1F" w:rsidRDefault="00922E1F" w:rsidP="00922E1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2E1F" w:rsidRDefault="00922E1F" w:rsidP="00922E1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2E1F" w:rsidRDefault="00922E1F" w:rsidP="00922E1F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922E1F" w:rsidRDefault="00922E1F" w:rsidP="00922E1F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решения о предоставлении бюджетных инвестиций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муниципального образования </w:t>
      </w:r>
      <w:r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Сургут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Порядок)</w:t>
      </w:r>
    </w:p>
    <w:p w:rsidR="00922E1F" w:rsidRDefault="00922E1F" w:rsidP="00922E1F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22E1F" w:rsidRDefault="00922E1F" w:rsidP="00922E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D061B2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80 Бюджетного кодекса Российской Федерации и устанавливает порядок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(далее – юридическим лицам), в объекты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находящиеся в собственности юридических лиц</w:t>
      </w:r>
      <w:r w:rsidRPr="00D061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1B2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061B2">
        <w:rPr>
          <w:rFonts w:ascii="Times New Roman" w:hAnsi="Times New Roman" w:cs="Times New Roman"/>
          <w:sz w:val="28"/>
          <w:szCs w:val="28"/>
        </w:rPr>
        <w:t>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1B2">
        <w:rPr>
          <w:rFonts w:ascii="Times New Roman" w:hAnsi="Times New Roman" w:cs="Times New Roman"/>
          <w:sz w:val="28"/>
          <w:szCs w:val="28"/>
        </w:rPr>
        <w:t xml:space="preserve"> ими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на цели, не связанные с осуществлением капитальных вложений в объекты капитального строительства, находящиеся в собственности юридических лиц, </w:t>
      </w:r>
      <w:r w:rsidRPr="00D061B2">
        <w:rPr>
          <w:rFonts w:ascii="Times New Roman" w:hAnsi="Times New Roman" w:cs="Times New Roman"/>
          <w:sz w:val="28"/>
          <w:szCs w:val="28"/>
        </w:rPr>
        <w:t xml:space="preserve"> и (или) приобретени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061B2">
        <w:rPr>
          <w:rFonts w:ascii="Times New Roman" w:hAnsi="Times New Roman" w:cs="Times New Roman"/>
          <w:sz w:val="28"/>
          <w:szCs w:val="28"/>
        </w:rPr>
        <w:t xml:space="preserve"> ими  объектов недвижимого имущества (далее –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061B2">
        <w:rPr>
          <w:rFonts w:ascii="Times New Roman" w:hAnsi="Times New Roman" w:cs="Times New Roman"/>
          <w:sz w:val="28"/>
          <w:szCs w:val="28"/>
        </w:rPr>
        <w:t>).</w:t>
      </w:r>
    </w:p>
    <w:p w:rsidR="00922E1F" w:rsidRPr="00641025" w:rsidRDefault="00922E1F" w:rsidP="00922E1F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41C">
        <w:rPr>
          <w:rFonts w:ascii="Times New Roman" w:eastAsiaTheme="minorHAnsi" w:hAnsi="Times New Roman" w:cs="Times New Roman"/>
          <w:sz w:val="28"/>
          <w:szCs w:val="28"/>
        </w:rPr>
        <w:t>Решение принимается Администрацией города Сургута с учетом приоритетных направлений социально-экономического развития города, целей и задач, решаемых в рамках муниципальных программ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при условии </w:t>
      </w:r>
      <w:r w:rsidRPr="00641025">
        <w:rPr>
          <w:rFonts w:ascii="Times New Roman" w:eastAsiaTheme="minorHAnsi" w:hAnsi="Times New Roman" w:cs="Times New Roman"/>
          <w:sz w:val="28"/>
          <w:szCs w:val="28"/>
        </w:rPr>
        <w:t>соответствия инвестиционного проекта одному из следующих критериев:</w:t>
      </w:r>
    </w:p>
    <w:p w:rsidR="00922E1F" w:rsidRPr="00641025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025">
        <w:rPr>
          <w:rFonts w:ascii="Times New Roman" w:hAnsi="Times New Roman" w:cs="Times New Roman"/>
          <w:color w:val="000000" w:themeColor="text1"/>
          <w:sz w:val="28"/>
          <w:szCs w:val="28"/>
        </w:rPr>
        <w:t>- улучшение качества выполнения социально значимых работ, оказания социально значимых услуг, непосредственным образом связанных и определяющих образ и уровень жизни населения города, их благосостояние;</w:t>
      </w:r>
    </w:p>
    <w:p w:rsidR="00922E1F" w:rsidRPr="00641025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025">
        <w:rPr>
          <w:rFonts w:ascii="Times New Roman" w:hAnsi="Times New Roman" w:cs="Times New Roman"/>
          <w:color w:val="000000" w:themeColor="text1"/>
          <w:sz w:val="28"/>
          <w:szCs w:val="28"/>
        </w:rPr>
        <w:t>- экономический и(или) социальный эффект, возникающий в результате предоставления бюджетных инвестиций из бюджета города.</w:t>
      </w:r>
    </w:p>
    <w:p w:rsidR="00922E1F" w:rsidRPr="00641025" w:rsidRDefault="00922E1F" w:rsidP="00922E1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1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632E35">
        <w:rPr>
          <w:rFonts w:ascii="Times New Roman" w:hAnsi="Times New Roman" w:cs="Times New Roman"/>
          <w:sz w:val="28"/>
          <w:szCs w:val="28"/>
        </w:rPr>
        <w:t>отношении бюджетных инвестиций в объекты капитального строительства</w:t>
      </w:r>
      <w:r w:rsidRPr="005471C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решение принимается </w:t>
      </w:r>
      <w:r w:rsidRPr="005471C6">
        <w:rPr>
          <w:rFonts w:ascii="Times New Roman" w:eastAsiaTheme="minorHAnsi" w:hAnsi="Times New Roman" w:cs="Times New Roman"/>
          <w:sz w:val="28"/>
          <w:szCs w:val="28"/>
        </w:rPr>
        <w:t>при наличии</w:t>
      </w:r>
      <w:r w:rsidRPr="00632E35">
        <w:rPr>
          <w:rFonts w:ascii="Times New Roman" w:hAnsi="Times New Roman" w:cs="Times New Roman"/>
          <w:sz w:val="28"/>
          <w:szCs w:val="28"/>
        </w:rPr>
        <w:t xml:space="preserve"> положительных результатов проверки инвестиционных проектов на предмет эффективности использования средств местного бюджета, проводимой  в соответствии с порядком, утвержденным постановлением Администрации города от 29.08.2014 № 6035 «Об утверждении порядка проведения проверки инвестиционных проектов на предмет эффективности использования средств местного бюджета, </w:t>
      </w:r>
      <w:r w:rsidRPr="00641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направляемых на капитальные вложения». </w:t>
      </w:r>
    </w:p>
    <w:p w:rsidR="00922E1F" w:rsidRPr="00641025" w:rsidRDefault="00922E1F" w:rsidP="00922E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025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пункте 1 настоящего Порядка решения принимаются в форме постановления Администрации города.</w:t>
      </w:r>
    </w:p>
    <w:p w:rsidR="00922E1F" w:rsidRPr="00641025" w:rsidRDefault="00922E1F" w:rsidP="00922E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Администрации города и пояснительная записка к нему разрабатывается главным распорядителем бюджетных средств, до которого как получателя средств бюджета доводятся в установленном </w:t>
      </w:r>
      <w:hyperlink r:id="rId7" w:history="1">
        <w:r w:rsidRPr="006410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бюджетным законодательством</w:t>
        </w:r>
      </w:hyperlink>
      <w:r w:rsidRPr="00641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порядке лимиты бюджетных обязательств на предоставление бюджетных инвестиций юридическим лицам.</w:t>
      </w:r>
    </w:p>
    <w:p w:rsidR="00922E1F" w:rsidRPr="00AA4007" w:rsidRDefault="00922E1F" w:rsidP="00922E1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224">
        <w:rPr>
          <w:rFonts w:ascii="Times New Roman" w:hAnsi="Times New Roman" w:cs="Times New Roman"/>
          <w:sz w:val="28"/>
          <w:szCs w:val="28"/>
        </w:rPr>
        <w:lastRenderedPageBreak/>
        <w:t xml:space="preserve">В проекте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принятии </w:t>
      </w:r>
      <w:r w:rsidRPr="001A7224">
        <w:rPr>
          <w:rFonts w:ascii="Times New Roman" w:hAnsi="Times New Roman" w:cs="Times New Roman"/>
          <w:sz w:val="28"/>
          <w:szCs w:val="28"/>
        </w:rPr>
        <w:t>решения определяются в том числе: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51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а) наименование главного распорядителя бюджет</w:t>
      </w:r>
      <w:bookmarkStart w:id="5" w:name="sub_1052"/>
      <w:bookmarkEnd w:id="4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ных средств;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Arial" w:hAnsi="Arial" w:cs="Arial"/>
          <w:color w:val="000000" w:themeColor="text1"/>
          <w:sz w:val="24"/>
          <w:szCs w:val="24"/>
        </w:rPr>
        <w:t xml:space="preserve">б) </w:t>
      </w: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лица, получающего бюджетные инвестиции;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53"/>
      <w:bookmarkEnd w:id="5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в) цель предоставления бюджетных инвестиций с указанием наименования соответствующей муниципальной программы;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54"/>
      <w:bookmarkEnd w:id="6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результаты предоставления бюджетных инвестиций, которые должны быть конкретными, измеримыми и должны соответствовать целям и задачам, решаемым в рамках муниципальной программы, указанной в </w:t>
      </w:r>
      <w:hyperlink w:anchor="sub_1053" w:history="1">
        <w:r w:rsidRPr="00AA400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«в» </w:t>
        </w:r>
      </w:hyperlink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 (при возможности установления таких показателей);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55"/>
      <w:bookmarkEnd w:id="7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д) иные показатели, достижение которых должно быть обеспечено юридическим лицом (при необходимости);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56"/>
      <w:bookmarkEnd w:id="8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е) общий размер средств на достижение каждого результата предоставления бюджетных инвестиций и его распределение по годам;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57"/>
      <w:bookmarkEnd w:id="9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ж)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58"/>
      <w:bookmarkEnd w:id="10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6. При подготовке проекта постановления о принятии решения о предоставлении бюджетных инвестиций в объекты капитального строительства, находящиеся в собственности юридических лиц, и (или) на приобретение ими объектов недвижимого имущества также необходимо указать: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а) наименование объекта капитального строительства и (или) недвижимого имущества;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перевооружение) и (или) приобретение недвижимого имущества;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в) 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г) срок ввода в эксплуатацию объекта капитального строительства и (или) приобретения объекта недвижимости;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д)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стоимости объекта по годам реализации инвестиционного проекта (в ценах соответствующих лет реализации инвестиционного проекта);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е)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ж)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проекта).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Общий (предельный) объем бюджетных инвестиций, предоставляемых на реализацию инвестиционного проекта, не должен превышать объем бюджетных ассигнований на реализацию соответствующего мероприятия муниципальной программы.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В проект постановления о принятии решения может быть включено несколько объектов капитального строительства и (или) недвижимого имущества.</w:t>
      </w:r>
    </w:p>
    <w:bookmarkEnd w:id="11"/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A400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 на дату не ранее чем 1-е число месяца, предшествующего месяцу внесения проекта постановления о принятии решения на согласование, должно соответствовать следующим требованиям: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61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а) не иметь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62"/>
      <w:bookmarkEnd w:id="12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б) не иметь просроченной задолженности по возврату в местный бюджет субсидий, бюджетных инвестиций, предоставленных в том числе в соответствии с иными нормативными правовыми актами, и иной просроченной (неурегулированной) задолженности по денежным обязательствам перед муниципальным образованием городской округ Сургут Ханты-Мансийского автономного округа - Югры;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63"/>
      <w:bookmarkEnd w:id="13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в) юридическое лицо не должно находиться в процессе реорганизации, ликвидации, в отношении его не должна быть введена процедура банкротства, деятельность юридического лица не должна быть приостановлена в порядке, предусмотренном законодательством Российской Федерации;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064"/>
      <w:bookmarkEnd w:id="14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bookmarkStart w:id="16" w:name="sub_1065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соответствовать требованиям пункта 15 статьи 241 Бюджетного кодекса Российской Федерации;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д) не получать бюджетные средства из бюджета бюджетной системы Российской Федерации, из которого планируется предоставление бюджетных инвестиций, на основании иных нормативных правовых актов на цели, указанные в проекте решений в соответствии с подпунктом «в» пункта 5 настоящего Порядка.</w:t>
      </w:r>
    </w:p>
    <w:bookmarkEnd w:id="15"/>
    <w:bookmarkEnd w:id="16"/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7. Главный распорядитель бюджетных средств: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в целях подтверждения соответствия юридического лица требованиям, указанным в </w:t>
      </w:r>
      <w:hyperlink w:anchor="sub_1006" w:history="1">
        <w:r w:rsidRPr="00AA40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запрашивает необходимые документы в структурных подразделениях Администрации города, налоговом органе, Едином государственном реестре юридических лиц, Едином Федеральном реестре сведений о банкротстве, а также обеспечивает получение от юридического лица копию годовой бухгалтерской (финансовой) отчетности юридического лица, состоящей из бухгалтерского баланса, отчета о финансовых результатах, за последние 2 года;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A40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запрашивает в департаменте имущественных и земельных отношений Администрации города сведения о наличии в собственности муниципального образования городской округ Сургут Ханты-Мансийского автономного округа – Югры акций (долей) в уставном (складочном) капитале юридического лица.</w:t>
      </w:r>
    </w:p>
    <w:p w:rsidR="00922E1F" w:rsidRPr="00AA4007" w:rsidRDefault="00922E1F" w:rsidP="00922E1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Проект постановления о принятии решения направляется главным распорядителем бюджетных средств на согласование одновременно с пояснительной запиской, финансово-экономическим обоснованием и заключением о целесообразности осуществления бюджетных инвестиций подготовленным главным распорядителем бюджетных средств на основании оценки соответствия вопросов, предлагаемых к решению в рамках реализации бюджетных инвестиций, вопросам местного значения, информации о необходимости решения данных вопросов в рамках реализации соответствующей муниципальной программы, соответствия </w:t>
      </w: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инвестиционного проекта одному из критериев, указанных в пункте 2 настоящего порядка;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092"/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Согласование проекта постановления о принятии решения осуществляется в порядке, предусмотренном Регламентом Администрации города для согласования муниципальных правовых актов Администрации города. </w:t>
      </w:r>
    </w:p>
    <w:p w:rsidR="00922E1F" w:rsidRPr="00AA4007" w:rsidRDefault="00922E1F" w:rsidP="0092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Одновременно с проектом постановления о принятии решения главным распорядителем бюджетных средств подготавливается проект договора о предоставлении бюджетных инвестиций, оформленный в соответствии с </w:t>
      </w:r>
      <w:hyperlink r:id="rId8" w:history="1">
        <w:r w:rsidRPr="00AA4007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муниципального образования городской округ город Сургут, утвержденными </w:t>
      </w:r>
      <w:hyperlink r:id="rId9" w:history="1">
        <w:r w:rsidRPr="00AA40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02.09.2014 № 6069 «Об установлении </w:t>
      </w:r>
      <w:hyperlink r:id="rId10" w:history="1">
        <w:r w:rsidRPr="00AA4007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требований</w:t>
        </w:r>
      </w:hyperlink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муниципального образования городской округ город Сургут».</w:t>
      </w:r>
      <w:bookmarkEnd w:id="3"/>
      <w:bookmarkEnd w:id="17"/>
    </w:p>
    <w:p w:rsidR="00922E1F" w:rsidRDefault="00922E1F" w:rsidP="00D105F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sectPr w:rsidR="00922E1F" w:rsidSect="00585F12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C0560"/>
    <w:multiLevelType w:val="multilevel"/>
    <w:tmpl w:val="EAD8F912"/>
    <w:lvl w:ilvl="0">
      <w:start w:val="1"/>
      <w:numFmt w:val="decimal"/>
      <w:lvlText w:val="%1."/>
      <w:lvlJc w:val="left"/>
      <w:pPr>
        <w:ind w:left="1134" w:hanging="5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31B355D4"/>
    <w:multiLevelType w:val="hybridMultilevel"/>
    <w:tmpl w:val="16B0AF88"/>
    <w:lvl w:ilvl="0" w:tplc="E0BA0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533351"/>
    <w:multiLevelType w:val="hybridMultilevel"/>
    <w:tmpl w:val="F8627130"/>
    <w:lvl w:ilvl="0" w:tplc="6922DE4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83F05"/>
    <w:multiLevelType w:val="hybridMultilevel"/>
    <w:tmpl w:val="04BAB41A"/>
    <w:lvl w:ilvl="0" w:tplc="D4B6FA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A10828"/>
    <w:multiLevelType w:val="multilevel"/>
    <w:tmpl w:val="71902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932748B"/>
    <w:multiLevelType w:val="multilevel"/>
    <w:tmpl w:val="7A9A02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52D2"/>
    <w:rsid w:val="0000737C"/>
    <w:rsid w:val="000118BA"/>
    <w:rsid w:val="00013E02"/>
    <w:rsid w:val="00015112"/>
    <w:rsid w:val="00016186"/>
    <w:rsid w:val="00016913"/>
    <w:rsid w:val="00020CF1"/>
    <w:rsid w:val="00021B72"/>
    <w:rsid w:val="00024478"/>
    <w:rsid w:val="000246C7"/>
    <w:rsid w:val="000315DB"/>
    <w:rsid w:val="00032E80"/>
    <w:rsid w:val="00042A3E"/>
    <w:rsid w:val="0004409D"/>
    <w:rsid w:val="000451EB"/>
    <w:rsid w:val="0004540E"/>
    <w:rsid w:val="00047C7C"/>
    <w:rsid w:val="00047E56"/>
    <w:rsid w:val="00055E78"/>
    <w:rsid w:val="00060D59"/>
    <w:rsid w:val="000618DB"/>
    <w:rsid w:val="00062570"/>
    <w:rsid w:val="00062A47"/>
    <w:rsid w:val="0006376E"/>
    <w:rsid w:val="000704DF"/>
    <w:rsid w:val="00071453"/>
    <w:rsid w:val="0007343C"/>
    <w:rsid w:val="000751D3"/>
    <w:rsid w:val="000806A3"/>
    <w:rsid w:val="00084DD6"/>
    <w:rsid w:val="0009124B"/>
    <w:rsid w:val="000925AF"/>
    <w:rsid w:val="00092668"/>
    <w:rsid w:val="00095264"/>
    <w:rsid w:val="0009773E"/>
    <w:rsid w:val="00097949"/>
    <w:rsid w:val="000A1E20"/>
    <w:rsid w:val="000A26CD"/>
    <w:rsid w:val="000B0AB2"/>
    <w:rsid w:val="000B1461"/>
    <w:rsid w:val="000B3D9B"/>
    <w:rsid w:val="000B6721"/>
    <w:rsid w:val="000C071A"/>
    <w:rsid w:val="000C0956"/>
    <w:rsid w:val="000C3AB0"/>
    <w:rsid w:val="000C4244"/>
    <w:rsid w:val="000C50BC"/>
    <w:rsid w:val="000C51B7"/>
    <w:rsid w:val="000D06DF"/>
    <w:rsid w:val="000D3F4B"/>
    <w:rsid w:val="000E00BF"/>
    <w:rsid w:val="000E0FC9"/>
    <w:rsid w:val="000E2400"/>
    <w:rsid w:val="000E7BE9"/>
    <w:rsid w:val="000F1AF6"/>
    <w:rsid w:val="000F248A"/>
    <w:rsid w:val="000F2DF5"/>
    <w:rsid w:val="000F36EE"/>
    <w:rsid w:val="000F393B"/>
    <w:rsid w:val="000F3C61"/>
    <w:rsid w:val="000F3FEA"/>
    <w:rsid w:val="00102CE3"/>
    <w:rsid w:val="00105E37"/>
    <w:rsid w:val="00110099"/>
    <w:rsid w:val="001107BB"/>
    <w:rsid w:val="001108CB"/>
    <w:rsid w:val="001110AA"/>
    <w:rsid w:val="00111AA3"/>
    <w:rsid w:val="00117C91"/>
    <w:rsid w:val="001221DD"/>
    <w:rsid w:val="00123501"/>
    <w:rsid w:val="00132395"/>
    <w:rsid w:val="00132AB7"/>
    <w:rsid w:val="001351C5"/>
    <w:rsid w:val="00137EB3"/>
    <w:rsid w:val="00140C21"/>
    <w:rsid w:val="001412A3"/>
    <w:rsid w:val="00142713"/>
    <w:rsid w:val="00151885"/>
    <w:rsid w:val="00152CE4"/>
    <w:rsid w:val="00152D2E"/>
    <w:rsid w:val="0015361C"/>
    <w:rsid w:val="0015493F"/>
    <w:rsid w:val="00154B83"/>
    <w:rsid w:val="001609DC"/>
    <w:rsid w:val="001634A0"/>
    <w:rsid w:val="00163D49"/>
    <w:rsid w:val="00163D55"/>
    <w:rsid w:val="00165970"/>
    <w:rsid w:val="00165BE8"/>
    <w:rsid w:val="001661F0"/>
    <w:rsid w:val="001678E5"/>
    <w:rsid w:val="00172133"/>
    <w:rsid w:val="00174ED8"/>
    <w:rsid w:val="0017602E"/>
    <w:rsid w:val="00180EC9"/>
    <w:rsid w:val="0018387F"/>
    <w:rsid w:val="001850A4"/>
    <w:rsid w:val="001858D9"/>
    <w:rsid w:val="0019027F"/>
    <w:rsid w:val="0019415F"/>
    <w:rsid w:val="001948B7"/>
    <w:rsid w:val="00195157"/>
    <w:rsid w:val="00195817"/>
    <w:rsid w:val="00196029"/>
    <w:rsid w:val="00196997"/>
    <w:rsid w:val="00196EC1"/>
    <w:rsid w:val="001A08AF"/>
    <w:rsid w:val="001A177E"/>
    <w:rsid w:val="001A2171"/>
    <w:rsid w:val="001A295F"/>
    <w:rsid w:val="001A4FD2"/>
    <w:rsid w:val="001A65CF"/>
    <w:rsid w:val="001A6A20"/>
    <w:rsid w:val="001B111E"/>
    <w:rsid w:val="001B256E"/>
    <w:rsid w:val="001B362E"/>
    <w:rsid w:val="001B509F"/>
    <w:rsid w:val="001B7EA2"/>
    <w:rsid w:val="001B7F75"/>
    <w:rsid w:val="001C117E"/>
    <w:rsid w:val="001C3FC7"/>
    <w:rsid w:val="001C4ECF"/>
    <w:rsid w:val="001C729C"/>
    <w:rsid w:val="001C7B8A"/>
    <w:rsid w:val="001D0418"/>
    <w:rsid w:val="001D2844"/>
    <w:rsid w:val="001D3D46"/>
    <w:rsid w:val="001D6702"/>
    <w:rsid w:val="001E1C5A"/>
    <w:rsid w:val="001E30BE"/>
    <w:rsid w:val="001E4150"/>
    <w:rsid w:val="001E55CB"/>
    <w:rsid w:val="001E5ABA"/>
    <w:rsid w:val="001E6A98"/>
    <w:rsid w:val="001F386D"/>
    <w:rsid w:val="001F507A"/>
    <w:rsid w:val="001F5EF6"/>
    <w:rsid w:val="001F65FF"/>
    <w:rsid w:val="001F6A7A"/>
    <w:rsid w:val="001F6B01"/>
    <w:rsid w:val="001F76F0"/>
    <w:rsid w:val="0021026E"/>
    <w:rsid w:val="00211FF2"/>
    <w:rsid w:val="002161FD"/>
    <w:rsid w:val="00220D85"/>
    <w:rsid w:val="00223DA1"/>
    <w:rsid w:val="00226B7E"/>
    <w:rsid w:val="00231A93"/>
    <w:rsid w:val="00234F08"/>
    <w:rsid w:val="0024346A"/>
    <w:rsid w:val="00245E25"/>
    <w:rsid w:val="00246086"/>
    <w:rsid w:val="00247C00"/>
    <w:rsid w:val="00247DDC"/>
    <w:rsid w:val="00251752"/>
    <w:rsid w:val="0025349C"/>
    <w:rsid w:val="00265A3B"/>
    <w:rsid w:val="0026633B"/>
    <w:rsid w:val="00267EF6"/>
    <w:rsid w:val="0027174F"/>
    <w:rsid w:val="00273395"/>
    <w:rsid w:val="00280155"/>
    <w:rsid w:val="002816B7"/>
    <w:rsid w:val="002852C4"/>
    <w:rsid w:val="00287F38"/>
    <w:rsid w:val="0029308A"/>
    <w:rsid w:val="00293D88"/>
    <w:rsid w:val="00293F9A"/>
    <w:rsid w:val="002947D4"/>
    <w:rsid w:val="002A203B"/>
    <w:rsid w:val="002A23AC"/>
    <w:rsid w:val="002A3253"/>
    <w:rsid w:val="002A4AB8"/>
    <w:rsid w:val="002A5EB3"/>
    <w:rsid w:val="002B34D4"/>
    <w:rsid w:val="002B3AC0"/>
    <w:rsid w:val="002B784D"/>
    <w:rsid w:val="002B7AA1"/>
    <w:rsid w:val="002C0F61"/>
    <w:rsid w:val="002C10C9"/>
    <w:rsid w:val="002C29D3"/>
    <w:rsid w:val="002C70EC"/>
    <w:rsid w:val="002D0398"/>
    <w:rsid w:val="002D0C9A"/>
    <w:rsid w:val="002D0CF1"/>
    <w:rsid w:val="002D2596"/>
    <w:rsid w:val="002D5F5A"/>
    <w:rsid w:val="002D67E6"/>
    <w:rsid w:val="002E20C5"/>
    <w:rsid w:val="002E3A47"/>
    <w:rsid w:val="002E3B2B"/>
    <w:rsid w:val="002E5BE6"/>
    <w:rsid w:val="002F15D8"/>
    <w:rsid w:val="002F2DF5"/>
    <w:rsid w:val="00310C4A"/>
    <w:rsid w:val="00313DAA"/>
    <w:rsid w:val="003147BA"/>
    <w:rsid w:val="00314F59"/>
    <w:rsid w:val="00317B25"/>
    <w:rsid w:val="0032607C"/>
    <w:rsid w:val="0032740E"/>
    <w:rsid w:val="00332725"/>
    <w:rsid w:val="003364B7"/>
    <w:rsid w:val="00337966"/>
    <w:rsid w:val="00340517"/>
    <w:rsid w:val="003406BB"/>
    <w:rsid w:val="00346F8D"/>
    <w:rsid w:val="00347A54"/>
    <w:rsid w:val="00356139"/>
    <w:rsid w:val="0036564F"/>
    <w:rsid w:val="00370481"/>
    <w:rsid w:val="00375B91"/>
    <w:rsid w:val="00377E50"/>
    <w:rsid w:val="003801B6"/>
    <w:rsid w:val="00382C06"/>
    <w:rsid w:val="00384367"/>
    <w:rsid w:val="003869E3"/>
    <w:rsid w:val="00390015"/>
    <w:rsid w:val="003917CB"/>
    <w:rsid w:val="00391E8C"/>
    <w:rsid w:val="00393183"/>
    <w:rsid w:val="00393B7B"/>
    <w:rsid w:val="00395860"/>
    <w:rsid w:val="0039753E"/>
    <w:rsid w:val="003A12D1"/>
    <w:rsid w:val="003A12FB"/>
    <w:rsid w:val="003A34EE"/>
    <w:rsid w:val="003A3F70"/>
    <w:rsid w:val="003A5F2E"/>
    <w:rsid w:val="003A662C"/>
    <w:rsid w:val="003A68CF"/>
    <w:rsid w:val="003A6CAD"/>
    <w:rsid w:val="003B0822"/>
    <w:rsid w:val="003B22E6"/>
    <w:rsid w:val="003B53D7"/>
    <w:rsid w:val="003C638B"/>
    <w:rsid w:val="003C7352"/>
    <w:rsid w:val="003C74EA"/>
    <w:rsid w:val="003C7E30"/>
    <w:rsid w:val="003D0457"/>
    <w:rsid w:val="003D2C32"/>
    <w:rsid w:val="003D5935"/>
    <w:rsid w:val="003D66DE"/>
    <w:rsid w:val="003D67B3"/>
    <w:rsid w:val="003E2078"/>
    <w:rsid w:val="003E248A"/>
    <w:rsid w:val="003E5431"/>
    <w:rsid w:val="003E6360"/>
    <w:rsid w:val="003E6791"/>
    <w:rsid w:val="003E6FEC"/>
    <w:rsid w:val="003F156E"/>
    <w:rsid w:val="003F2D72"/>
    <w:rsid w:val="003F3DC0"/>
    <w:rsid w:val="003F6091"/>
    <w:rsid w:val="00400385"/>
    <w:rsid w:val="004007A6"/>
    <w:rsid w:val="00400BC8"/>
    <w:rsid w:val="00401055"/>
    <w:rsid w:val="004018EA"/>
    <w:rsid w:val="00402774"/>
    <w:rsid w:val="004038A8"/>
    <w:rsid w:val="00403EE9"/>
    <w:rsid w:val="004053EC"/>
    <w:rsid w:val="00405D44"/>
    <w:rsid w:val="00407321"/>
    <w:rsid w:val="00412691"/>
    <w:rsid w:val="00412734"/>
    <w:rsid w:val="00414BC0"/>
    <w:rsid w:val="00416FDB"/>
    <w:rsid w:val="00421F68"/>
    <w:rsid w:val="00425D26"/>
    <w:rsid w:val="004267BC"/>
    <w:rsid w:val="00426998"/>
    <w:rsid w:val="0043121F"/>
    <w:rsid w:val="00436A87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06"/>
    <w:rsid w:val="0045111A"/>
    <w:rsid w:val="00452D82"/>
    <w:rsid w:val="004534F7"/>
    <w:rsid w:val="00454734"/>
    <w:rsid w:val="00461EC1"/>
    <w:rsid w:val="00463654"/>
    <w:rsid w:val="00463EBC"/>
    <w:rsid w:val="00467F86"/>
    <w:rsid w:val="00470D4F"/>
    <w:rsid w:val="004715C0"/>
    <w:rsid w:val="004717C1"/>
    <w:rsid w:val="00474B97"/>
    <w:rsid w:val="0047633E"/>
    <w:rsid w:val="004767DE"/>
    <w:rsid w:val="00481932"/>
    <w:rsid w:val="0048378C"/>
    <w:rsid w:val="00484E9F"/>
    <w:rsid w:val="004859D3"/>
    <w:rsid w:val="0049215C"/>
    <w:rsid w:val="00494AF9"/>
    <w:rsid w:val="004A0091"/>
    <w:rsid w:val="004A06F8"/>
    <w:rsid w:val="004A1AA4"/>
    <w:rsid w:val="004A3A76"/>
    <w:rsid w:val="004A497B"/>
    <w:rsid w:val="004A611B"/>
    <w:rsid w:val="004B66BF"/>
    <w:rsid w:val="004B674F"/>
    <w:rsid w:val="004C15E2"/>
    <w:rsid w:val="004C4344"/>
    <w:rsid w:val="004D420D"/>
    <w:rsid w:val="004D569D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6217"/>
    <w:rsid w:val="004F752C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2584"/>
    <w:rsid w:val="005226CA"/>
    <w:rsid w:val="00523A3E"/>
    <w:rsid w:val="00523EE3"/>
    <w:rsid w:val="00524573"/>
    <w:rsid w:val="005306E2"/>
    <w:rsid w:val="00531DEA"/>
    <w:rsid w:val="005342EC"/>
    <w:rsid w:val="005354E2"/>
    <w:rsid w:val="00535C32"/>
    <w:rsid w:val="005365D5"/>
    <w:rsid w:val="005410E9"/>
    <w:rsid w:val="005415FB"/>
    <w:rsid w:val="0054178B"/>
    <w:rsid w:val="00544780"/>
    <w:rsid w:val="00544BCE"/>
    <w:rsid w:val="0054627E"/>
    <w:rsid w:val="00550939"/>
    <w:rsid w:val="005523A9"/>
    <w:rsid w:val="005529E2"/>
    <w:rsid w:val="00554AED"/>
    <w:rsid w:val="00555FC0"/>
    <w:rsid w:val="005626EE"/>
    <w:rsid w:val="005660E8"/>
    <w:rsid w:val="00575A24"/>
    <w:rsid w:val="00580440"/>
    <w:rsid w:val="005804D7"/>
    <w:rsid w:val="0058272A"/>
    <w:rsid w:val="0058423E"/>
    <w:rsid w:val="00584CB1"/>
    <w:rsid w:val="005854E0"/>
    <w:rsid w:val="00585F12"/>
    <w:rsid w:val="005938EA"/>
    <w:rsid w:val="00594FE1"/>
    <w:rsid w:val="00595150"/>
    <w:rsid w:val="005960FD"/>
    <w:rsid w:val="005970D4"/>
    <w:rsid w:val="005A6DCC"/>
    <w:rsid w:val="005A78EE"/>
    <w:rsid w:val="005A7CE2"/>
    <w:rsid w:val="005B0D2F"/>
    <w:rsid w:val="005B174E"/>
    <w:rsid w:val="005B2420"/>
    <w:rsid w:val="005B38C2"/>
    <w:rsid w:val="005B521B"/>
    <w:rsid w:val="005C0D32"/>
    <w:rsid w:val="005C220F"/>
    <w:rsid w:val="005C3BF8"/>
    <w:rsid w:val="005D5915"/>
    <w:rsid w:val="005D6998"/>
    <w:rsid w:val="005E0DBA"/>
    <w:rsid w:val="005E3F81"/>
    <w:rsid w:val="005E5555"/>
    <w:rsid w:val="005E7025"/>
    <w:rsid w:val="005F1D8B"/>
    <w:rsid w:val="005F395F"/>
    <w:rsid w:val="005F451C"/>
    <w:rsid w:val="005F78EA"/>
    <w:rsid w:val="00600D89"/>
    <w:rsid w:val="00601CC6"/>
    <w:rsid w:val="006037C4"/>
    <w:rsid w:val="00603AF6"/>
    <w:rsid w:val="00607E59"/>
    <w:rsid w:val="00611377"/>
    <w:rsid w:val="00615718"/>
    <w:rsid w:val="006174F2"/>
    <w:rsid w:val="0062074C"/>
    <w:rsid w:val="00621013"/>
    <w:rsid w:val="00621827"/>
    <w:rsid w:val="00623D78"/>
    <w:rsid w:val="0062460B"/>
    <w:rsid w:val="00624FF4"/>
    <w:rsid w:val="00625EEB"/>
    <w:rsid w:val="00627086"/>
    <w:rsid w:val="00632353"/>
    <w:rsid w:val="00633A50"/>
    <w:rsid w:val="0063475A"/>
    <w:rsid w:val="00634C69"/>
    <w:rsid w:val="0063552B"/>
    <w:rsid w:val="006453B9"/>
    <w:rsid w:val="00645BDD"/>
    <w:rsid w:val="006466A6"/>
    <w:rsid w:val="00647D21"/>
    <w:rsid w:val="0065081A"/>
    <w:rsid w:val="00657AC0"/>
    <w:rsid w:val="006618AE"/>
    <w:rsid w:val="00664939"/>
    <w:rsid w:val="00664F06"/>
    <w:rsid w:val="006652ED"/>
    <w:rsid w:val="00670A35"/>
    <w:rsid w:val="006743A9"/>
    <w:rsid w:val="006765A8"/>
    <w:rsid w:val="00677511"/>
    <w:rsid w:val="006828CC"/>
    <w:rsid w:val="006848F5"/>
    <w:rsid w:val="00685B14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E93"/>
    <w:rsid w:val="006A07C5"/>
    <w:rsid w:val="006A0891"/>
    <w:rsid w:val="006A740A"/>
    <w:rsid w:val="006A752A"/>
    <w:rsid w:val="006B28D2"/>
    <w:rsid w:val="006B37FF"/>
    <w:rsid w:val="006B4176"/>
    <w:rsid w:val="006B53DC"/>
    <w:rsid w:val="006C149B"/>
    <w:rsid w:val="006C19AC"/>
    <w:rsid w:val="006C2C03"/>
    <w:rsid w:val="006D4B0B"/>
    <w:rsid w:val="006D57FB"/>
    <w:rsid w:val="006E2B3A"/>
    <w:rsid w:val="006E52C7"/>
    <w:rsid w:val="006E5FAD"/>
    <w:rsid w:val="006E7CFC"/>
    <w:rsid w:val="006F0042"/>
    <w:rsid w:val="006F092D"/>
    <w:rsid w:val="006F15F5"/>
    <w:rsid w:val="006F3E0D"/>
    <w:rsid w:val="006F3EBB"/>
    <w:rsid w:val="0070357E"/>
    <w:rsid w:val="00703644"/>
    <w:rsid w:val="00703CA8"/>
    <w:rsid w:val="0070419E"/>
    <w:rsid w:val="00704562"/>
    <w:rsid w:val="00707420"/>
    <w:rsid w:val="00711112"/>
    <w:rsid w:val="007133C9"/>
    <w:rsid w:val="00716717"/>
    <w:rsid w:val="007207F9"/>
    <w:rsid w:val="00725DC4"/>
    <w:rsid w:val="007270FB"/>
    <w:rsid w:val="00730A93"/>
    <w:rsid w:val="00732366"/>
    <w:rsid w:val="00732723"/>
    <w:rsid w:val="007333D0"/>
    <w:rsid w:val="00735129"/>
    <w:rsid w:val="00737453"/>
    <w:rsid w:val="00740B81"/>
    <w:rsid w:val="00742B3F"/>
    <w:rsid w:val="00742EBB"/>
    <w:rsid w:val="00743540"/>
    <w:rsid w:val="00747D6F"/>
    <w:rsid w:val="0075014C"/>
    <w:rsid w:val="0075148C"/>
    <w:rsid w:val="00751C98"/>
    <w:rsid w:val="007525E2"/>
    <w:rsid w:val="007573FE"/>
    <w:rsid w:val="00761110"/>
    <w:rsid w:val="00761440"/>
    <w:rsid w:val="00761CA5"/>
    <w:rsid w:val="00762B11"/>
    <w:rsid w:val="0076350D"/>
    <w:rsid w:val="00763CD4"/>
    <w:rsid w:val="00763D06"/>
    <w:rsid w:val="0077059C"/>
    <w:rsid w:val="00772109"/>
    <w:rsid w:val="0077383B"/>
    <w:rsid w:val="00776D9C"/>
    <w:rsid w:val="00781F61"/>
    <w:rsid w:val="007838AD"/>
    <w:rsid w:val="00792E69"/>
    <w:rsid w:val="00793D4C"/>
    <w:rsid w:val="007966AE"/>
    <w:rsid w:val="00796BC9"/>
    <w:rsid w:val="007A0853"/>
    <w:rsid w:val="007A198B"/>
    <w:rsid w:val="007A25BF"/>
    <w:rsid w:val="007A3EA5"/>
    <w:rsid w:val="007A3F9D"/>
    <w:rsid w:val="007A4D4A"/>
    <w:rsid w:val="007A5A47"/>
    <w:rsid w:val="007B3172"/>
    <w:rsid w:val="007B526A"/>
    <w:rsid w:val="007C0C29"/>
    <w:rsid w:val="007C44D9"/>
    <w:rsid w:val="007C4669"/>
    <w:rsid w:val="007C726F"/>
    <w:rsid w:val="007D09AA"/>
    <w:rsid w:val="007D2DBC"/>
    <w:rsid w:val="007D39B5"/>
    <w:rsid w:val="007D3B12"/>
    <w:rsid w:val="007D50F2"/>
    <w:rsid w:val="007E3E65"/>
    <w:rsid w:val="007E5A7F"/>
    <w:rsid w:val="007F054F"/>
    <w:rsid w:val="007F31D7"/>
    <w:rsid w:val="007F355B"/>
    <w:rsid w:val="007F62BD"/>
    <w:rsid w:val="007F63BA"/>
    <w:rsid w:val="007F753F"/>
    <w:rsid w:val="00803D74"/>
    <w:rsid w:val="0080651F"/>
    <w:rsid w:val="00810CD5"/>
    <w:rsid w:val="0081132F"/>
    <w:rsid w:val="00815A42"/>
    <w:rsid w:val="0082669A"/>
    <w:rsid w:val="00835DD4"/>
    <w:rsid w:val="00836903"/>
    <w:rsid w:val="008375C5"/>
    <w:rsid w:val="00841367"/>
    <w:rsid w:val="008418B9"/>
    <w:rsid w:val="008435DE"/>
    <w:rsid w:val="00844A95"/>
    <w:rsid w:val="0084728C"/>
    <w:rsid w:val="00847AED"/>
    <w:rsid w:val="008508B8"/>
    <w:rsid w:val="00852CF9"/>
    <w:rsid w:val="00853A50"/>
    <w:rsid w:val="00856A08"/>
    <w:rsid w:val="00857C74"/>
    <w:rsid w:val="00860619"/>
    <w:rsid w:val="00860E64"/>
    <w:rsid w:val="00866036"/>
    <w:rsid w:val="00867AB3"/>
    <w:rsid w:val="008707C1"/>
    <w:rsid w:val="00870A91"/>
    <w:rsid w:val="00872CCF"/>
    <w:rsid w:val="00875EA5"/>
    <w:rsid w:val="00875F6B"/>
    <w:rsid w:val="00876D3B"/>
    <w:rsid w:val="00877832"/>
    <w:rsid w:val="00880199"/>
    <w:rsid w:val="00881AF3"/>
    <w:rsid w:val="00882EF4"/>
    <w:rsid w:val="0088724B"/>
    <w:rsid w:val="00887B61"/>
    <w:rsid w:val="00890762"/>
    <w:rsid w:val="00892770"/>
    <w:rsid w:val="00892AB8"/>
    <w:rsid w:val="00896480"/>
    <w:rsid w:val="008A0612"/>
    <w:rsid w:val="008A4050"/>
    <w:rsid w:val="008A7E89"/>
    <w:rsid w:val="008A7F9D"/>
    <w:rsid w:val="008B0999"/>
    <w:rsid w:val="008B10C4"/>
    <w:rsid w:val="008B27B7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B4D"/>
    <w:rsid w:val="008D29C2"/>
    <w:rsid w:val="008D3CB2"/>
    <w:rsid w:val="008D4604"/>
    <w:rsid w:val="008D54C8"/>
    <w:rsid w:val="008D67C5"/>
    <w:rsid w:val="008D7174"/>
    <w:rsid w:val="008D7385"/>
    <w:rsid w:val="008D7934"/>
    <w:rsid w:val="008E0938"/>
    <w:rsid w:val="008E10C7"/>
    <w:rsid w:val="008E180A"/>
    <w:rsid w:val="008E1D04"/>
    <w:rsid w:val="008E1DF1"/>
    <w:rsid w:val="008E2BBD"/>
    <w:rsid w:val="008E5F9C"/>
    <w:rsid w:val="008F231A"/>
    <w:rsid w:val="008F28BB"/>
    <w:rsid w:val="008F30E9"/>
    <w:rsid w:val="008F7601"/>
    <w:rsid w:val="00904ED0"/>
    <w:rsid w:val="009055F6"/>
    <w:rsid w:val="00905D71"/>
    <w:rsid w:val="009069D6"/>
    <w:rsid w:val="0090754F"/>
    <w:rsid w:val="00913A2A"/>
    <w:rsid w:val="00920CA9"/>
    <w:rsid w:val="00920E67"/>
    <w:rsid w:val="009217C6"/>
    <w:rsid w:val="00922E1F"/>
    <w:rsid w:val="00931C9D"/>
    <w:rsid w:val="00934770"/>
    <w:rsid w:val="00935F41"/>
    <w:rsid w:val="00936B95"/>
    <w:rsid w:val="00944989"/>
    <w:rsid w:val="00946E78"/>
    <w:rsid w:val="0095216A"/>
    <w:rsid w:val="00952D86"/>
    <w:rsid w:val="00955017"/>
    <w:rsid w:val="00964680"/>
    <w:rsid w:val="00965699"/>
    <w:rsid w:val="009660A6"/>
    <w:rsid w:val="0096653A"/>
    <w:rsid w:val="00966565"/>
    <w:rsid w:val="00966FA3"/>
    <w:rsid w:val="009705C1"/>
    <w:rsid w:val="009708AD"/>
    <w:rsid w:val="00975EC6"/>
    <w:rsid w:val="00976691"/>
    <w:rsid w:val="00976748"/>
    <w:rsid w:val="00977D5A"/>
    <w:rsid w:val="00981EBA"/>
    <w:rsid w:val="00983782"/>
    <w:rsid w:val="009855AE"/>
    <w:rsid w:val="00986C21"/>
    <w:rsid w:val="00991319"/>
    <w:rsid w:val="0099248A"/>
    <w:rsid w:val="00993C49"/>
    <w:rsid w:val="009945C2"/>
    <w:rsid w:val="009A2640"/>
    <w:rsid w:val="009A29D6"/>
    <w:rsid w:val="009A3B30"/>
    <w:rsid w:val="009A5D0D"/>
    <w:rsid w:val="009A7527"/>
    <w:rsid w:val="009B2A23"/>
    <w:rsid w:val="009B2B12"/>
    <w:rsid w:val="009B2E3C"/>
    <w:rsid w:val="009B7A2C"/>
    <w:rsid w:val="009C4504"/>
    <w:rsid w:val="009C55E2"/>
    <w:rsid w:val="009C5DB4"/>
    <w:rsid w:val="009C6935"/>
    <w:rsid w:val="009D1829"/>
    <w:rsid w:val="009D5879"/>
    <w:rsid w:val="009E00ED"/>
    <w:rsid w:val="009E3B78"/>
    <w:rsid w:val="009E4F42"/>
    <w:rsid w:val="009E6A2F"/>
    <w:rsid w:val="009F0C05"/>
    <w:rsid w:val="009F1774"/>
    <w:rsid w:val="009F5635"/>
    <w:rsid w:val="009F5AB3"/>
    <w:rsid w:val="009F5F7B"/>
    <w:rsid w:val="009F7270"/>
    <w:rsid w:val="00A00AA9"/>
    <w:rsid w:val="00A01104"/>
    <w:rsid w:val="00A019BC"/>
    <w:rsid w:val="00A0641B"/>
    <w:rsid w:val="00A06D27"/>
    <w:rsid w:val="00A10941"/>
    <w:rsid w:val="00A128DC"/>
    <w:rsid w:val="00A12967"/>
    <w:rsid w:val="00A12BBD"/>
    <w:rsid w:val="00A15628"/>
    <w:rsid w:val="00A163A7"/>
    <w:rsid w:val="00A17F90"/>
    <w:rsid w:val="00A26BE1"/>
    <w:rsid w:val="00A3384D"/>
    <w:rsid w:val="00A340FF"/>
    <w:rsid w:val="00A377C5"/>
    <w:rsid w:val="00A41C93"/>
    <w:rsid w:val="00A42C85"/>
    <w:rsid w:val="00A447E1"/>
    <w:rsid w:val="00A46D8A"/>
    <w:rsid w:val="00A4721C"/>
    <w:rsid w:val="00A535C7"/>
    <w:rsid w:val="00A53E43"/>
    <w:rsid w:val="00A540F4"/>
    <w:rsid w:val="00A56422"/>
    <w:rsid w:val="00A67423"/>
    <w:rsid w:val="00A731C0"/>
    <w:rsid w:val="00A75422"/>
    <w:rsid w:val="00A844D7"/>
    <w:rsid w:val="00A84528"/>
    <w:rsid w:val="00A84886"/>
    <w:rsid w:val="00A860E3"/>
    <w:rsid w:val="00A86C84"/>
    <w:rsid w:val="00A95C40"/>
    <w:rsid w:val="00A95CB0"/>
    <w:rsid w:val="00A9773F"/>
    <w:rsid w:val="00AA0990"/>
    <w:rsid w:val="00AA22A3"/>
    <w:rsid w:val="00AA2E21"/>
    <w:rsid w:val="00AA60CF"/>
    <w:rsid w:val="00AA729E"/>
    <w:rsid w:val="00AB094B"/>
    <w:rsid w:val="00AB2041"/>
    <w:rsid w:val="00AB78DF"/>
    <w:rsid w:val="00AB7C07"/>
    <w:rsid w:val="00AC091F"/>
    <w:rsid w:val="00AC21E1"/>
    <w:rsid w:val="00AC2BC4"/>
    <w:rsid w:val="00AC778A"/>
    <w:rsid w:val="00AD0039"/>
    <w:rsid w:val="00AD09F3"/>
    <w:rsid w:val="00AD5E0A"/>
    <w:rsid w:val="00AE3C51"/>
    <w:rsid w:val="00AE43F0"/>
    <w:rsid w:val="00AF1246"/>
    <w:rsid w:val="00AF2B2D"/>
    <w:rsid w:val="00B06872"/>
    <w:rsid w:val="00B1449A"/>
    <w:rsid w:val="00B14C0F"/>
    <w:rsid w:val="00B14CED"/>
    <w:rsid w:val="00B150C5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46D42"/>
    <w:rsid w:val="00B47C6E"/>
    <w:rsid w:val="00B5192B"/>
    <w:rsid w:val="00B53EA6"/>
    <w:rsid w:val="00B54022"/>
    <w:rsid w:val="00B57458"/>
    <w:rsid w:val="00B60F89"/>
    <w:rsid w:val="00B61F9F"/>
    <w:rsid w:val="00B65A72"/>
    <w:rsid w:val="00B669E7"/>
    <w:rsid w:val="00B70985"/>
    <w:rsid w:val="00B71FBF"/>
    <w:rsid w:val="00B734BC"/>
    <w:rsid w:val="00B74FAC"/>
    <w:rsid w:val="00B75827"/>
    <w:rsid w:val="00B77FCE"/>
    <w:rsid w:val="00B814D9"/>
    <w:rsid w:val="00B854F4"/>
    <w:rsid w:val="00B862C6"/>
    <w:rsid w:val="00B877AB"/>
    <w:rsid w:val="00B92452"/>
    <w:rsid w:val="00B924E5"/>
    <w:rsid w:val="00B93A4F"/>
    <w:rsid w:val="00B94FF9"/>
    <w:rsid w:val="00BA5F67"/>
    <w:rsid w:val="00BA6067"/>
    <w:rsid w:val="00BB3F3C"/>
    <w:rsid w:val="00BB3F5B"/>
    <w:rsid w:val="00BB4B80"/>
    <w:rsid w:val="00BB52D8"/>
    <w:rsid w:val="00BB73DE"/>
    <w:rsid w:val="00BB7C16"/>
    <w:rsid w:val="00BC735B"/>
    <w:rsid w:val="00BD142C"/>
    <w:rsid w:val="00BD3D18"/>
    <w:rsid w:val="00BD3F21"/>
    <w:rsid w:val="00BD5061"/>
    <w:rsid w:val="00BD67B4"/>
    <w:rsid w:val="00BE0ECF"/>
    <w:rsid w:val="00BE3300"/>
    <w:rsid w:val="00BE3E42"/>
    <w:rsid w:val="00BE534C"/>
    <w:rsid w:val="00BE607B"/>
    <w:rsid w:val="00BF361E"/>
    <w:rsid w:val="00BF6A1F"/>
    <w:rsid w:val="00C0055E"/>
    <w:rsid w:val="00C0136F"/>
    <w:rsid w:val="00C03FB6"/>
    <w:rsid w:val="00C052CC"/>
    <w:rsid w:val="00C07489"/>
    <w:rsid w:val="00C10C55"/>
    <w:rsid w:val="00C121AE"/>
    <w:rsid w:val="00C12D01"/>
    <w:rsid w:val="00C15437"/>
    <w:rsid w:val="00C20C9B"/>
    <w:rsid w:val="00C224C4"/>
    <w:rsid w:val="00C24C3D"/>
    <w:rsid w:val="00C271DF"/>
    <w:rsid w:val="00C27812"/>
    <w:rsid w:val="00C303DD"/>
    <w:rsid w:val="00C30D67"/>
    <w:rsid w:val="00C31145"/>
    <w:rsid w:val="00C32271"/>
    <w:rsid w:val="00C33855"/>
    <w:rsid w:val="00C343D5"/>
    <w:rsid w:val="00C37A4D"/>
    <w:rsid w:val="00C40AD5"/>
    <w:rsid w:val="00C40C05"/>
    <w:rsid w:val="00C41912"/>
    <w:rsid w:val="00C43323"/>
    <w:rsid w:val="00C43945"/>
    <w:rsid w:val="00C45FB2"/>
    <w:rsid w:val="00C53FB8"/>
    <w:rsid w:val="00C54B02"/>
    <w:rsid w:val="00C55C2B"/>
    <w:rsid w:val="00C57ABB"/>
    <w:rsid w:val="00C60258"/>
    <w:rsid w:val="00C63F29"/>
    <w:rsid w:val="00C648CA"/>
    <w:rsid w:val="00C658AA"/>
    <w:rsid w:val="00C67192"/>
    <w:rsid w:val="00C74419"/>
    <w:rsid w:val="00C77310"/>
    <w:rsid w:val="00C82D5D"/>
    <w:rsid w:val="00C836A7"/>
    <w:rsid w:val="00C8438D"/>
    <w:rsid w:val="00C847E0"/>
    <w:rsid w:val="00C90CF6"/>
    <w:rsid w:val="00C920BB"/>
    <w:rsid w:val="00C9220E"/>
    <w:rsid w:val="00C9433C"/>
    <w:rsid w:val="00C94832"/>
    <w:rsid w:val="00C954A5"/>
    <w:rsid w:val="00C978C4"/>
    <w:rsid w:val="00CA1899"/>
    <w:rsid w:val="00CA5F14"/>
    <w:rsid w:val="00CA6E07"/>
    <w:rsid w:val="00CB0419"/>
    <w:rsid w:val="00CB04BA"/>
    <w:rsid w:val="00CB1A1D"/>
    <w:rsid w:val="00CB4F7D"/>
    <w:rsid w:val="00CB602D"/>
    <w:rsid w:val="00CC74F0"/>
    <w:rsid w:val="00CC7AFD"/>
    <w:rsid w:val="00CD1915"/>
    <w:rsid w:val="00CD60A0"/>
    <w:rsid w:val="00CD6D59"/>
    <w:rsid w:val="00CD7288"/>
    <w:rsid w:val="00CE2775"/>
    <w:rsid w:val="00CE2EFC"/>
    <w:rsid w:val="00CE50AE"/>
    <w:rsid w:val="00CE5941"/>
    <w:rsid w:val="00D05867"/>
    <w:rsid w:val="00D105FF"/>
    <w:rsid w:val="00D12C9B"/>
    <w:rsid w:val="00D15AB0"/>
    <w:rsid w:val="00D21F9D"/>
    <w:rsid w:val="00D32C4B"/>
    <w:rsid w:val="00D35AF8"/>
    <w:rsid w:val="00D377C6"/>
    <w:rsid w:val="00D45912"/>
    <w:rsid w:val="00D461CD"/>
    <w:rsid w:val="00D468E6"/>
    <w:rsid w:val="00D472B6"/>
    <w:rsid w:val="00D4792F"/>
    <w:rsid w:val="00D54E13"/>
    <w:rsid w:val="00D56184"/>
    <w:rsid w:val="00D567E6"/>
    <w:rsid w:val="00D60DD2"/>
    <w:rsid w:val="00D66049"/>
    <w:rsid w:val="00D666DF"/>
    <w:rsid w:val="00D70BA4"/>
    <w:rsid w:val="00D75FBE"/>
    <w:rsid w:val="00D8088F"/>
    <w:rsid w:val="00D80E2E"/>
    <w:rsid w:val="00D81562"/>
    <w:rsid w:val="00D82280"/>
    <w:rsid w:val="00D82647"/>
    <w:rsid w:val="00D83C5B"/>
    <w:rsid w:val="00D860D3"/>
    <w:rsid w:val="00D87FC2"/>
    <w:rsid w:val="00D9276C"/>
    <w:rsid w:val="00D95036"/>
    <w:rsid w:val="00D954E5"/>
    <w:rsid w:val="00DA012A"/>
    <w:rsid w:val="00DA4958"/>
    <w:rsid w:val="00DA53EB"/>
    <w:rsid w:val="00DB0C24"/>
    <w:rsid w:val="00DC04EE"/>
    <w:rsid w:val="00DC1100"/>
    <w:rsid w:val="00DC19E2"/>
    <w:rsid w:val="00DC1AA4"/>
    <w:rsid w:val="00DC41C9"/>
    <w:rsid w:val="00DC4B12"/>
    <w:rsid w:val="00DC5776"/>
    <w:rsid w:val="00DC72C8"/>
    <w:rsid w:val="00DD0EA3"/>
    <w:rsid w:val="00DD43F2"/>
    <w:rsid w:val="00DE1C13"/>
    <w:rsid w:val="00DE23C7"/>
    <w:rsid w:val="00DE3D0B"/>
    <w:rsid w:val="00DE3ED2"/>
    <w:rsid w:val="00DE4811"/>
    <w:rsid w:val="00DF2A0E"/>
    <w:rsid w:val="00DF2BAB"/>
    <w:rsid w:val="00DF2C40"/>
    <w:rsid w:val="00DF37A3"/>
    <w:rsid w:val="00DF404C"/>
    <w:rsid w:val="00DF757D"/>
    <w:rsid w:val="00E070F9"/>
    <w:rsid w:val="00E1250D"/>
    <w:rsid w:val="00E156B7"/>
    <w:rsid w:val="00E15E70"/>
    <w:rsid w:val="00E16A7F"/>
    <w:rsid w:val="00E21BEC"/>
    <w:rsid w:val="00E2629B"/>
    <w:rsid w:val="00E30A95"/>
    <w:rsid w:val="00E31505"/>
    <w:rsid w:val="00E33EF1"/>
    <w:rsid w:val="00E37004"/>
    <w:rsid w:val="00E4161A"/>
    <w:rsid w:val="00E441C2"/>
    <w:rsid w:val="00E44996"/>
    <w:rsid w:val="00E478FF"/>
    <w:rsid w:val="00E543B1"/>
    <w:rsid w:val="00E565D6"/>
    <w:rsid w:val="00E61110"/>
    <w:rsid w:val="00E6271B"/>
    <w:rsid w:val="00E716BA"/>
    <w:rsid w:val="00E720AB"/>
    <w:rsid w:val="00E84CCF"/>
    <w:rsid w:val="00E85B51"/>
    <w:rsid w:val="00E9088A"/>
    <w:rsid w:val="00E91C27"/>
    <w:rsid w:val="00E9223C"/>
    <w:rsid w:val="00E92DA9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5618"/>
    <w:rsid w:val="00EC5751"/>
    <w:rsid w:val="00EC6E2C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423"/>
    <w:rsid w:val="00EF1B55"/>
    <w:rsid w:val="00EF5CC2"/>
    <w:rsid w:val="00EF68A7"/>
    <w:rsid w:val="00F01CEF"/>
    <w:rsid w:val="00F027FC"/>
    <w:rsid w:val="00F02B7C"/>
    <w:rsid w:val="00F0458C"/>
    <w:rsid w:val="00F05ECD"/>
    <w:rsid w:val="00F0687B"/>
    <w:rsid w:val="00F129A8"/>
    <w:rsid w:val="00F12CB2"/>
    <w:rsid w:val="00F13A18"/>
    <w:rsid w:val="00F23A9F"/>
    <w:rsid w:val="00F25135"/>
    <w:rsid w:val="00F27A53"/>
    <w:rsid w:val="00F27DCD"/>
    <w:rsid w:val="00F3372E"/>
    <w:rsid w:val="00F337FB"/>
    <w:rsid w:val="00F33E83"/>
    <w:rsid w:val="00F37541"/>
    <w:rsid w:val="00F37D78"/>
    <w:rsid w:val="00F44471"/>
    <w:rsid w:val="00F44796"/>
    <w:rsid w:val="00F46F1E"/>
    <w:rsid w:val="00F50B83"/>
    <w:rsid w:val="00F53E50"/>
    <w:rsid w:val="00F563DA"/>
    <w:rsid w:val="00F60081"/>
    <w:rsid w:val="00F61C42"/>
    <w:rsid w:val="00F65715"/>
    <w:rsid w:val="00F66599"/>
    <w:rsid w:val="00F72414"/>
    <w:rsid w:val="00F73857"/>
    <w:rsid w:val="00F73894"/>
    <w:rsid w:val="00F77CDA"/>
    <w:rsid w:val="00F824DB"/>
    <w:rsid w:val="00F83F45"/>
    <w:rsid w:val="00F84361"/>
    <w:rsid w:val="00F854D4"/>
    <w:rsid w:val="00F875C2"/>
    <w:rsid w:val="00F91FA5"/>
    <w:rsid w:val="00F92650"/>
    <w:rsid w:val="00F94859"/>
    <w:rsid w:val="00F97890"/>
    <w:rsid w:val="00FA0922"/>
    <w:rsid w:val="00FA4F0A"/>
    <w:rsid w:val="00FA6E6D"/>
    <w:rsid w:val="00FA758B"/>
    <w:rsid w:val="00FB01E9"/>
    <w:rsid w:val="00FB0CC4"/>
    <w:rsid w:val="00FB0EF6"/>
    <w:rsid w:val="00FB3892"/>
    <w:rsid w:val="00FB55C3"/>
    <w:rsid w:val="00FB5F58"/>
    <w:rsid w:val="00FB6D94"/>
    <w:rsid w:val="00FC6248"/>
    <w:rsid w:val="00FD12DF"/>
    <w:rsid w:val="00FD310F"/>
    <w:rsid w:val="00FD6E13"/>
    <w:rsid w:val="00FE3B9F"/>
    <w:rsid w:val="00FE50E5"/>
    <w:rsid w:val="00FE5516"/>
    <w:rsid w:val="00FF17FB"/>
    <w:rsid w:val="00FF4685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F656"/>
  <w15:docId w15:val="{723E9DDC-00A1-43A9-8C29-93A9DE3A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basedOn w:val="a0"/>
    <w:uiPriority w:val="99"/>
    <w:rsid w:val="00AA60CF"/>
    <w:rPr>
      <w:color w:val="106BBE"/>
    </w:rPr>
  </w:style>
  <w:style w:type="paragraph" w:customStyle="1" w:styleId="ConsPlusNormal">
    <w:name w:val="ConsPlusNormal"/>
    <w:rsid w:val="00922E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513370.1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9007763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1513370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5133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00AD-EE35-450A-9CEC-39A47F5F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Шулепова Ольга Анатольевна</cp:lastModifiedBy>
  <cp:revision>31</cp:revision>
  <cp:lastPrinted>2020-03-11T05:16:00Z</cp:lastPrinted>
  <dcterms:created xsi:type="dcterms:W3CDTF">2020-02-25T11:10:00Z</dcterms:created>
  <dcterms:modified xsi:type="dcterms:W3CDTF">2023-08-21T12:39:00Z</dcterms:modified>
</cp:coreProperties>
</file>