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80" w:rsidRPr="00DA1455" w:rsidRDefault="00520880" w:rsidP="004023DE">
      <w:pPr>
        <w:tabs>
          <w:tab w:val="left" w:pos="709"/>
        </w:tabs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>Прило</w:t>
      </w:r>
      <w:bookmarkStart w:id="0" w:name="_GoBack"/>
      <w:bookmarkEnd w:id="0"/>
      <w:r w:rsidRPr="00DA1455">
        <w:rPr>
          <w:rFonts w:ascii="Times New Roman" w:hAnsi="Times New Roman" w:cs="Times New Roman"/>
          <w:sz w:val="26"/>
          <w:szCs w:val="26"/>
        </w:rPr>
        <w:t xml:space="preserve">жение </w:t>
      </w:r>
      <w:r w:rsidR="00CE662C">
        <w:rPr>
          <w:rFonts w:ascii="Times New Roman" w:hAnsi="Times New Roman" w:cs="Times New Roman"/>
          <w:sz w:val="26"/>
          <w:szCs w:val="26"/>
        </w:rPr>
        <w:t>2</w:t>
      </w:r>
      <w:r w:rsidR="004023DE" w:rsidRPr="00DA1455">
        <w:rPr>
          <w:rFonts w:ascii="Times New Roman" w:hAnsi="Times New Roman" w:cs="Times New Roman"/>
          <w:sz w:val="26"/>
          <w:szCs w:val="26"/>
        </w:rPr>
        <w:t xml:space="preserve"> к заключению</w:t>
      </w:r>
    </w:p>
    <w:p w:rsidR="008E1840" w:rsidRPr="00DA1455" w:rsidRDefault="00F165E4" w:rsidP="002B782C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F165E4">
        <w:rPr>
          <w:rFonts w:ascii="Times New Roman" w:hAnsi="Times New Roman" w:cs="Times New Roman"/>
          <w:sz w:val="26"/>
          <w:szCs w:val="26"/>
        </w:rPr>
        <w:t>от 28</w:t>
      </w:r>
      <w:r w:rsidR="008E1840" w:rsidRPr="00F165E4">
        <w:rPr>
          <w:rFonts w:ascii="Times New Roman" w:hAnsi="Times New Roman" w:cs="Times New Roman"/>
          <w:sz w:val="26"/>
          <w:szCs w:val="26"/>
        </w:rPr>
        <w:t>.04.202</w:t>
      </w:r>
      <w:r w:rsidR="00116A80" w:rsidRPr="00F165E4">
        <w:rPr>
          <w:rFonts w:ascii="Times New Roman" w:hAnsi="Times New Roman" w:cs="Times New Roman"/>
          <w:sz w:val="26"/>
          <w:szCs w:val="26"/>
        </w:rPr>
        <w:t>3</w:t>
      </w:r>
      <w:r w:rsidR="00DA1455" w:rsidRPr="00F165E4">
        <w:rPr>
          <w:rFonts w:ascii="Times New Roman" w:hAnsi="Times New Roman" w:cs="Times New Roman"/>
          <w:sz w:val="26"/>
          <w:szCs w:val="26"/>
        </w:rPr>
        <w:t xml:space="preserve"> № КСП-01-17-</w:t>
      </w:r>
      <w:r w:rsidRPr="00F165E4">
        <w:rPr>
          <w:rFonts w:ascii="Times New Roman" w:hAnsi="Times New Roman" w:cs="Times New Roman"/>
          <w:sz w:val="26"/>
          <w:szCs w:val="26"/>
        </w:rPr>
        <w:t>18</w:t>
      </w:r>
    </w:p>
    <w:p w:rsidR="00E43D42" w:rsidRPr="00DA1455" w:rsidRDefault="003F02B8" w:rsidP="00E43D42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>на Отче</w:t>
      </w:r>
      <w:r w:rsidR="00520880" w:rsidRPr="00DA1455">
        <w:rPr>
          <w:rFonts w:ascii="Times New Roman" w:hAnsi="Times New Roman" w:cs="Times New Roman"/>
          <w:sz w:val="26"/>
          <w:szCs w:val="26"/>
        </w:rPr>
        <w:t>т</w:t>
      </w:r>
      <w:r w:rsidR="007A3B03" w:rsidRPr="00DA1455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DA1455">
        <w:rPr>
          <w:rFonts w:ascii="Times New Roman" w:hAnsi="Times New Roman" w:cs="Times New Roman"/>
          <w:sz w:val="26"/>
          <w:szCs w:val="26"/>
        </w:rPr>
        <w:t>об исполнении бюджета городского</w:t>
      </w:r>
      <w:r w:rsidR="007A3B03" w:rsidRPr="00DA1455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DA1455">
        <w:rPr>
          <w:rFonts w:ascii="Times New Roman" w:hAnsi="Times New Roman" w:cs="Times New Roman"/>
          <w:sz w:val="26"/>
          <w:szCs w:val="26"/>
        </w:rPr>
        <w:t>округа Сургут</w:t>
      </w:r>
      <w:r w:rsidR="00E43D42" w:rsidRPr="00DA1455">
        <w:rPr>
          <w:rFonts w:ascii="Times New Roman" w:hAnsi="Times New Roman" w:cs="Times New Roman"/>
          <w:sz w:val="26"/>
          <w:szCs w:val="26"/>
        </w:rPr>
        <w:t xml:space="preserve"> Ханты-Мансийского</w:t>
      </w:r>
    </w:p>
    <w:p w:rsidR="00520880" w:rsidRPr="002B782C" w:rsidRDefault="00E43D42" w:rsidP="00E43D42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 xml:space="preserve">автономного округа – Югры </w:t>
      </w:r>
      <w:r w:rsidR="00520880" w:rsidRPr="00DA1455">
        <w:rPr>
          <w:rFonts w:ascii="Times New Roman" w:hAnsi="Times New Roman" w:cs="Times New Roman"/>
          <w:sz w:val="26"/>
          <w:szCs w:val="26"/>
        </w:rPr>
        <w:t>за 20</w:t>
      </w:r>
      <w:r w:rsidR="00AF56C9" w:rsidRPr="00DA1455">
        <w:rPr>
          <w:rFonts w:ascii="Times New Roman" w:hAnsi="Times New Roman" w:cs="Times New Roman"/>
          <w:sz w:val="26"/>
          <w:szCs w:val="26"/>
        </w:rPr>
        <w:t>2</w:t>
      </w:r>
      <w:r w:rsidR="00116A80">
        <w:rPr>
          <w:rFonts w:ascii="Times New Roman" w:hAnsi="Times New Roman" w:cs="Times New Roman"/>
          <w:sz w:val="26"/>
          <w:szCs w:val="26"/>
        </w:rPr>
        <w:t>2</w:t>
      </w:r>
      <w:r w:rsidR="00520880" w:rsidRPr="00DA145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A3B03" w:rsidRPr="00847F33" w:rsidRDefault="007A3B03" w:rsidP="002B782C">
      <w:pPr>
        <w:spacing w:after="0"/>
        <w:ind w:left="4253"/>
        <w:jc w:val="center"/>
        <w:rPr>
          <w:rFonts w:ascii="Times New Roman" w:hAnsi="Times New Roman" w:cs="Times New Roman"/>
        </w:rPr>
      </w:pPr>
    </w:p>
    <w:p w:rsidR="00520880" w:rsidRDefault="00520880" w:rsidP="00E82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категориях плательщиков, воспользовавшихся льготами по земельному налогу </w:t>
      </w:r>
      <w:r w:rsidR="001902EB" w:rsidRPr="001902EB">
        <w:rPr>
          <w:rFonts w:ascii="Times New Roman" w:hAnsi="Times New Roman" w:cs="Times New Roman"/>
          <w:sz w:val="26"/>
          <w:szCs w:val="26"/>
        </w:rPr>
        <w:t xml:space="preserve">в соответствии с решением Думы города от 26.10.2005 </w:t>
      </w:r>
      <w:r w:rsidR="00021157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902EB" w:rsidRPr="001902EB">
        <w:rPr>
          <w:rFonts w:ascii="Times New Roman" w:hAnsi="Times New Roman" w:cs="Times New Roman"/>
          <w:sz w:val="26"/>
          <w:szCs w:val="26"/>
        </w:rPr>
        <w:t>№ 505-III ДГ «Об установлении земельного налога»</w:t>
      </w:r>
      <w:r w:rsidR="001902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9F53B8">
        <w:rPr>
          <w:rFonts w:ascii="Times New Roman" w:hAnsi="Times New Roman" w:cs="Times New Roman"/>
          <w:sz w:val="26"/>
          <w:szCs w:val="26"/>
        </w:rPr>
        <w:t>201</w:t>
      </w:r>
      <w:r w:rsidR="00402559">
        <w:rPr>
          <w:rFonts w:ascii="Times New Roman" w:hAnsi="Times New Roman" w:cs="Times New Roman"/>
          <w:sz w:val="26"/>
          <w:szCs w:val="26"/>
        </w:rPr>
        <w:t>9</w:t>
      </w:r>
      <w:r w:rsidR="009F53B8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20</w:t>
      </w:r>
      <w:r w:rsidR="00AF56C9">
        <w:rPr>
          <w:rFonts w:ascii="Times New Roman" w:hAnsi="Times New Roman" w:cs="Times New Roman"/>
          <w:sz w:val="26"/>
          <w:szCs w:val="26"/>
        </w:rPr>
        <w:t>2</w:t>
      </w:r>
      <w:r w:rsidR="00116A8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9F53B8">
        <w:rPr>
          <w:rFonts w:ascii="Times New Roman" w:hAnsi="Times New Roman" w:cs="Times New Roman"/>
          <w:sz w:val="26"/>
          <w:szCs w:val="26"/>
        </w:rPr>
        <w:t>ах</w:t>
      </w:r>
    </w:p>
    <w:p w:rsidR="00E82680" w:rsidRPr="00E82680" w:rsidRDefault="00E82680" w:rsidP="00E82680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362" w:type="dxa"/>
        <w:tblInd w:w="-289" w:type="dxa"/>
        <w:tblLook w:val="04A0" w:firstRow="1" w:lastRow="0" w:firstColumn="1" w:lastColumn="0" w:noHBand="0" w:noVBand="1"/>
      </w:tblPr>
      <w:tblGrid>
        <w:gridCol w:w="571"/>
        <w:gridCol w:w="3113"/>
        <w:gridCol w:w="1184"/>
        <w:gridCol w:w="1228"/>
        <w:gridCol w:w="1130"/>
        <w:gridCol w:w="1097"/>
        <w:gridCol w:w="1039"/>
      </w:tblGrid>
      <w:tr w:rsidR="004E53E7" w:rsidRPr="004E53E7" w:rsidTr="00E36B51">
        <w:trPr>
          <w:tblHeader/>
        </w:trPr>
        <w:tc>
          <w:tcPr>
            <w:tcW w:w="571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13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Наименование льготной категории в соответствии с нормативными актами</w:t>
            </w:r>
          </w:p>
        </w:tc>
        <w:tc>
          <w:tcPr>
            <w:tcW w:w="1184" w:type="dxa"/>
            <w:vMerge w:val="restart"/>
          </w:tcPr>
          <w:p w:rsidR="004E53E7" w:rsidRPr="004E53E7" w:rsidRDefault="004E53E7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Размер налоговой льготы</w:t>
            </w:r>
          </w:p>
        </w:tc>
        <w:tc>
          <w:tcPr>
            <w:tcW w:w="4494" w:type="dxa"/>
            <w:gridSpan w:val="4"/>
            <w:vAlign w:val="center"/>
          </w:tcPr>
          <w:p w:rsidR="004E53E7" w:rsidRPr="004E53E7" w:rsidRDefault="00685956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E53E7"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алоговые расходы, </w:t>
            </w:r>
            <w:r w:rsidR="004E53E7" w:rsidRPr="004E53E7">
              <w:rPr>
                <w:rFonts w:ascii="Times New Roman" w:hAnsi="Times New Roman" w:cs="Times New Roman"/>
                <w:sz w:val="20"/>
                <w:szCs w:val="20"/>
              </w:rPr>
              <w:br/>
              <w:t>рублей</w:t>
            </w:r>
          </w:p>
        </w:tc>
      </w:tr>
      <w:tr w:rsidR="00116A80" w:rsidRPr="004E53E7" w:rsidTr="00B9648F">
        <w:trPr>
          <w:tblHeader/>
        </w:trPr>
        <w:tc>
          <w:tcPr>
            <w:tcW w:w="571" w:type="dxa"/>
            <w:vMerge/>
            <w:vAlign w:val="center"/>
          </w:tcPr>
          <w:p w:rsidR="00116A80" w:rsidRPr="004E53E7" w:rsidRDefault="00116A80" w:rsidP="00116A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3" w:type="dxa"/>
            <w:vMerge/>
            <w:vAlign w:val="center"/>
          </w:tcPr>
          <w:p w:rsidR="00116A80" w:rsidRPr="004E53E7" w:rsidRDefault="00116A80" w:rsidP="00116A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116A80" w:rsidRPr="004E53E7" w:rsidRDefault="00116A80" w:rsidP="00116A80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116A80" w:rsidRPr="004E53E7" w:rsidRDefault="00116A80" w:rsidP="00116A80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0" w:type="dxa"/>
          </w:tcPr>
          <w:p w:rsidR="00116A80" w:rsidRPr="004E53E7" w:rsidRDefault="00116A80" w:rsidP="00116A80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097" w:type="dxa"/>
          </w:tcPr>
          <w:p w:rsidR="00116A80" w:rsidRPr="004E53E7" w:rsidRDefault="00116A80" w:rsidP="00116A80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39" w:type="dxa"/>
          </w:tcPr>
          <w:p w:rsidR="00116A80" w:rsidRPr="004E53E7" w:rsidRDefault="00116A80" w:rsidP="00116A80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E53E7" w:rsidRPr="000B0D2D" w:rsidTr="00E36B51">
        <w:trPr>
          <w:tblHeader/>
        </w:trPr>
        <w:tc>
          <w:tcPr>
            <w:tcW w:w="571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113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84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28" w:type="dxa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130" w:type="dxa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97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39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Герои Советского Союза, Герои Российской Федерации, полные кавалеры ордена Славы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0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ветераны и инвалиды Великой Отечественной войны, ветераны и инвалиды боевых действий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56 128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61 060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5 590</w:t>
            </w:r>
          </w:p>
        </w:tc>
        <w:tc>
          <w:tcPr>
            <w:tcW w:w="1039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5 774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инвалиды I и II группы, а также неработающие инвалиды III группы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37 066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41 131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18 446</w:t>
            </w:r>
          </w:p>
        </w:tc>
        <w:tc>
          <w:tcPr>
            <w:tcW w:w="1039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19 963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инвалиды с детства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3 142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3 653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39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лица, имеющие право на получение социальной поддержки в соответствии с Законом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 «О социальной защите граждан, подвергшихся воздействию радиации вследствие катастрофы на Чернобыльской АЭС», Федеральным законом от 26.11.1998 № 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Теча</w:t>
            </w:r>
            <w:proofErr w:type="spellEnd"/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Федеральным законом от 10.01.2002 № 2-ФЗ «О социальных гарантиях гражданам Российской Федерации, подвергшимся радиационному воздействию вследствие ядерных испытаний на Семипалатинском полигоне» 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7 386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11 290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1 274</w:t>
            </w:r>
          </w:p>
        </w:tc>
        <w:tc>
          <w:tcPr>
            <w:tcW w:w="1039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1 629 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0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4E53E7" w:rsidRDefault="00116A80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лица, получившие или перенёсшие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0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4E53E7" w:rsidRDefault="00116A80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 в отношении земельных участков, не используемых в предпринимательской деятельности </w:t>
            </w:r>
            <w:r w:rsidRPr="004E53E7">
              <w:rPr>
                <w:rFonts w:ascii="Times New Roman" w:hAnsi="Times New Roman" w:cs="Times New Roman"/>
                <w:sz w:val="18"/>
                <w:szCs w:val="18"/>
              </w:rPr>
              <w:br/>
              <w:t>(в размере 50 %)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823  321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101 485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101 734</w:t>
            </w:r>
          </w:p>
        </w:tc>
        <w:tc>
          <w:tcPr>
            <w:tcW w:w="1039" w:type="dxa"/>
            <w:vAlign w:val="center"/>
          </w:tcPr>
          <w:p w:rsidR="00116A80" w:rsidRDefault="00402559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144 459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1) пенсионеры (исключен с 01.01.2019)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732 852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39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2) члены многодетных семей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90 469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101 485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101 734</w:t>
            </w:r>
          </w:p>
        </w:tc>
        <w:tc>
          <w:tcPr>
            <w:tcW w:w="1039" w:type="dxa"/>
            <w:vAlign w:val="center"/>
          </w:tcPr>
          <w:p w:rsidR="00116A80" w:rsidRDefault="00402559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144 459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Pr="0081778D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социально ориентированные некоммерческие организации, не являющиеся государственными (муниципальными) учреждениями (действовала по 31.12.2020)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50 %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216 283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116A80" w:rsidRDefault="00402559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управляющие компании индустриальных (промышленных) парков (налоговый вычет)</w:t>
            </w: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вычет в виде уменьшения налоговой базы на величину кадастровой стоимости 40 000 </w:t>
            </w:r>
            <w:proofErr w:type="spellStart"/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578 509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618 406</w:t>
            </w:r>
          </w:p>
        </w:tc>
        <w:tc>
          <w:tcPr>
            <w:tcW w:w="1039" w:type="dxa"/>
            <w:vAlign w:val="center"/>
          </w:tcPr>
          <w:p w:rsidR="00116A80" w:rsidRDefault="00402559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658 303</w:t>
            </w:r>
          </w:p>
        </w:tc>
      </w:tr>
      <w:tr w:rsidR="00116A80" w:rsidRPr="0081778D" w:rsidTr="00E36B51">
        <w:tc>
          <w:tcPr>
            <w:tcW w:w="571" w:type="dxa"/>
          </w:tcPr>
          <w:p w:rsidR="00116A80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13" w:type="dxa"/>
          </w:tcPr>
          <w:p w:rsidR="00116A80" w:rsidRPr="004E53E7" w:rsidRDefault="00116A80" w:rsidP="00116A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строительства, подтвержденного выданным разрешением на строительство, до ввода объекта в эксплуатацию, но не более трех лет</w:t>
            </w:r>
          </w:p>
          <w:p w:rsidR="00116A80" w:rsidRPr="004E53E7" w:rsidRDefault="00116A80" w:rsidP="00116A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116A80" w:rsidRPr="004E53E7" w:rsidRDefault="00116A80" w:rsidP="00116A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50 %</w:t>
            </w:r>
          </w:p>
        </w:tc>
        <w:tc>
          <w:tcPr>
            <w:tcW w:w="1228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0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7" w:type="dxa"/>
            <w:vAlign w:val="center"/>
          </w:tcPr>
          <w:p w:rsidR="00116A80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116A80" w:rsidRDefault="00402559" w:rsidP="00116A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16A80" w:rsidRPr="00685956" w:rsidTr="00E36B51">
        <w:tc>
          <w:tcPr>
            <w:tcW w:w="3684" w:type="dxa"/>
            <w:gridSpan w:val="2"/>
          </w:tcPr>
          <w:p w:rsidR="00116A80" w:rsidRPr="00685956" w:rsidRDefault="00116A80" w:rsidP="00116A80">
            <w:pPr>
              <w:jc w:val="center"/>
              <w:rPr>
                <w:rFonts w:ascii="Times New Roman" w:hAnsi="Times New Roman" w:cs="Times New Roman"/>
              </w:rPr>
            </w:pPr>
            <w:r w:rsidRPr="006859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84" w:type="dxa"/>
          </w:tcPr>
          <w:p w:rsidR="00116A80" w:rsidRPr="00685956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:rsidR="00116A80" w:rsidRPr="00685956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 w:rsidRPr="00685956">
              <w:rPr>
                <w:rFonts w:ascii="Times New Roman" w:hAnsi="Times New Roman" w:cs="Times New Roman"/>
              </w:rPr>
              <w:t>927 043</w:t>
            </w:r>
          </w:p>
        </w:tc>
        <w:tc>
          <w:tcPr>
            <w:tcW w:w="1130" w:type="dxa"/>
            <w:vAlign w:val="center"/>
          </w:tcPr>
          <w:p w:rsidR="00116A80" w:rsidRPr="00685956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 w:rsidRPr="00685956">
              <w:rPr>
                <w:rFonts w:ascii="Times New Roman" w:hAnsi="Times New Roman" w:cs="Times New Roman"/>
              </w:rPr>
              <w:t>1 013 411</w:t>
            </w:r>
          </w:p>
        </w:tc>
        <w:tc>
          <w:tcPr>
            <w:tcW w:w="1097" w:type="dxa"/>
            <w:vAlign w:val="center"/>
          </w:tcPr>
          <w:p w:rsidR="00116A80" w:rsidRPr="00685956" w:rsidRDefault="00116A80" w:rsidP="00116A80">
            <w:pPr>
              <w:jc w:val="right"/>
              <w:rPr>
                <w:rFonts w:ascii="Times New Roman" w:hAnsi="Times New Roman" w:cs="Times New Roman"/>
              </w:rPr>
            </w:pPr>
            <w:r w:rsidRPr="00685956">
              <w:rPr>
                <w:rFonts w:ascii="Times New Roman" w:hAnsi="Times New Roman" w:cs="Times New Roman"/>
              </w:rPr>
              <w:t>745 517</w:t>
            </w:r>
          </w:p>
        </w:tc>
        <w:tc>
          <w:tcPr>
            <w:tcW w:w="1039" w:type="dxa"/>
            <w:vAlign w:val="center"/>
          </w:tcPr>
          <w:p w:rsidR="00116A80" w:rsidRPr="00685956" w:rsidRDefault="00402559" w:rsidP="00116A80">
            <w:pPr>
              <w:jc w:val="right"/>
              <w:rPr>
                <w:rFonts w:ascii="Times New Roman" w:hAnsi="Times New Roman" w:cs="Times New Roman"/>
              </w:rPr>
            </w:pPr>
            <w:r w:rsidRPr="00685956">
              <w:rPr>
                <w:rFonts w:ascii="Times New Roman" w:hAnsi="Times New Roman" w:cs="Times New Roman"/>
              </w:rPr>
              <w:t>830 440</w:t>
            </w:r>
          </w:p>
        </w:tc>
      </w:tr>
    </w:tbl>
    <w:p w:rsidR="00520880" w:rsidRDefault="00520880" w:rsidP="000B0D2D"/>
    <w:sectPr w:rsidR="00520880" w:rsidSect="00F165E4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3D6" w:rsidRDefault="00B923D6" w:rsidP="00003A8A">
      <w:pPr>
        <w:spacing w:after="0" w:line="240" w:lineRule="auto"/>
      </w:pPr>
      <w:r>
        <w:separator/>
      </w:r>
    </w:p>
  </w:endnote>
  <w:endnote w:type="continuationSeparator" w:id="0">
    <w:p w:rsidR="00B923D6" w:rsidRDefault="00B923D6" w:rsidP="0000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3D6" w:rsidRDefault="00B923D6" w:rsidP="00003A8A">
      <w:pPr>
        <w:spacing w:after="0" w:line="240" w:lineRule="auto"/>
      </w:pPr>
      <w:r>
        <w:separator/>
      </w:r>
    </w:p>
  </w:footnote>
  <w:footnote w:type="continuationSeparator" w:id="0">
    <w:p w:rsidR="00B923D6" w:rsidRDefault="00B923D6" w:rsidP="00003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572631399"/>
      <w:docPartObj>
        <w:docPartGallery w:val="Page Numbers (Top of Page)"/>
        <w:docPartUnique/>
      </w:docPartObj>
    </w:sdtPr>
    <w:sdtEndPr/>
    <w:sdtContent>
      <w:p w:rsidR="00003A8A" w:rsidRPr="004023DE" w:rsidRDefault="00003A8A">
        <w:pPr>
          <w:pStyle w:val="a6"/>
          <w:jc w:val="center"/>
          <w:rPr>
            <w:rFonts w:ascii="Times New Roman" w:hAnsi="Times New Roman" w:cs="Times New Roman"/>
          </w:rPr>
        </w:pPr>
        <w:r w:rsidRPr="004023DE">
          <w:rPr>
            <w:rFonts w:ascii="Times New Roman" w:hAnsi="Times New Roman" w:cs="Times New Roman"/>
          </w:rPr>
          <w:fldChar w:fldCharType="begin"/>
        </w:r>
        <w:r w:rsidRPr="004023DE">
          <w:rPr>
            <w:rFonts w:ascii="Times New Roman" w:hAnsi="Times New Roman" w:cs="Times New Roman"/>
          </w:rPr>
          <w:instrText>PAGE   \* MERGEFORMAT</w:instrText>
        </w:r>
        <w:r w:rsidRPr="004023DE">
          <w:rPr>
            <w:rFonts w:ascii="Times New Roman" w:hAnsi="Times New Roman" w:cs="Times New Roman"/>
          </w:rPr>
          <w:fldChar w:fldCharType="separate"/>
        </w:r>
        <w:r w:rsidR="00F165E4">
          <w:rPr>
            <w:rFonts w:ascii="Times New Roman" w:hAnsi="Times New Roman" w:cs="Times New Roman"/>
            <w:noProof/>
          </w:rPr>
          <w:t>5</w:t>
        </w:r>
        <w:r w:rsidRPr="004023DE">
          <w:rPr>
            <w:rFonts w:ascii="Times New Roman" w:hAnsi="Times New Roman" w:cs="Times New Roman"/>
          </w:rPr>
          <w:fldChar w:fldCharType="end"/>
        </w:r>
      </w:p>
    </w:sdtContent>
  </w:sdt>
  <w:p w:rsidR="00003A8A" w:rsidRDefault="00003A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400001"/>
      <w:docPartObj>
        <w:docPartGallery w:val="Page Numbers (Top of Page)"/>
        <w:docPartUnique/>
      </w:docPartObj>
    </w:sdtPr>
    <w:sdtEndPr/>
    <w:sdtContent>
      <w:p w:rsidR="004023DE" w:rsidRDefault="004023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023DE" w:rsidRDefault="004023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80"/>
    <w:rsid w:val="00003A8A"/>
    <w:rsid w:val="00021157"/>
    <w:rsid w:val="000562F0"/>
    <w:rsid w:val="000A2B6B"/>
    <w:rsid w:val="000B0D2D"/>
    <w:rsid w:val="00116A80"/>
    <w:rsid w:val="00150E1B"/>
    <w:rsid w:val="001902EB"/>
    <w:rsid w:val="002048CF"/>
    <w:rsid w:val="00271477"/>
    <w:rsid w:val="002B782C"/>
    <w:rsid w:val="003872F0"/>
    <w:rsid w:val="00391B7D"/>
    <w:rsid w:val="003C09D0"/>
    <w:rsid w:val="003F02B8"/>
    <w:rsid w:val="003F3B04"/>
    <w:rsid w:val="004023DE"/>
    <w:rsid w:val="00402559"/>
    <w:rsid w:val="004E53E7"/>
    <w:rsid w:val="0051411F"/>
    <w:rsid w:val="00520880"/>
    <w:rsid w:val="00537F4E"/>
    <w:rsid w:val="005453D8"/>
    <w:rsid w:val="005A01BA"/>
    <w:rsid w:val="00685956"/>
    <w:rsid w:val="006C76DA"/>
    <w:rsid w:val="0071187F"/>
    <w:rsid w:val="00714E0C"/>
    <w:rsid w:val="0072523D"/>
    <w:rsid w:val="00790DD0"/>
    <w:rsid w:val="007A3B03"/>
    <w:rsid w:val="00821ABD"/>
    <w:rsid w:val="00846211"/>
    <w:rsid w:val="00847F33"/>
    <w:rsid w:val="00873976"/>
    <w:rsid w:val="008E1840"/>
    <w:rsid w:val="009F53B8"/>
    <w:rsid w:val="00A4054D"/>
    <w:rsid w:val="00AF56C9"/>
    <w:rsid w:val="00B00D66"/>
    <w:rsid w:val="00B923D6"/>
    <w:rsid w:val="00B94011"/>
    <w:rsid w:val="00BF2B04"/>
    <w:rsid w:val="00C35F00"/>
    <w:rsid w:val="00C42495"/>
    <w:rsid w:val="00CD53C5"/>
    <w:rsid w:val="00CE662C"/>
    <w:rsid w:val="00D260E2"/>
    <w:rsid w:val="00DA1455"/>
    <w:rsid w:val="00E11CFC"/>
    <w:rsid w:val="00E36B51"/>
    <w:rsid w:val="00E43D42"/>
    <w:rsid w:val="00E66B7F"/>
    <w:rsid w:val="00E82680"/>
    <w:rsid w:val="00EE647A"/>
    <w:rsid w:val="00F165E4"/>
    <w:rsid w:val="00FC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7394D"/>
  <w15:chartTrackingRefBased/>
  <w15:docId w15:val="{1402D481-8EC3-479E-9F76-3112B2D3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7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7F3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3A8A"/>
  </w:style>
  <w:style w:type="paragraph" w:styleId="a8">
    <w:name w:val="footer"/>
    <w:basedOn w:val="a"/>
    <w:link w:val="a9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3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D4D5-7C13-4EB8-868B-8D1F2DAD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Нина Геннадьевна</dc:creator>
  <cp:keywords/>
  <dc:description/>
  <cp:lastModifiedBy>Рогаченко Вероника Сергеевна</cp:lastModifiedBy>
  <cp:revision>49</cp:revision>
  <cp:lastPrinted>2023-04-27T06:43:00Z</cp:lastPrinted>
  <dcterms:created xsi:type="dcterms:W3CDTF">2018-04-25T11:37:00Z</dcterms:created>
  <dcterms:modified xsi:type="dcterms:W3CDTF">2023-04-27T11:38:00Z</dcterms:modified>
</cp:coreProperties>
</file>