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CD" w:rsidRDefault="009650CD" w:rsidP="00656C1A">
      <w:pPr>
        <w:spacing w:line="120" w:lineRule="atLeast"/>
        <w:jc w:val="center"/>
        <w:rPr>
          <w:sz w:val="24"/>
          <w:szCs w:val="24"/>
        </w:rPr>
      </w:pPr>
    </w:p>
    <w:p w:rsidR="009650CD" w:rsidRDefault="009650CD" w:rsidP="00656C1A">
      <w:pPr>
        <w:spacing w:line="120" w:lineRule="atLeast"/>
        <w:jc w:val="center"/>
        <w:rPr>
          <w:sz w:val="24"/>
          <w:szCs w:val="24"/>
        </w:rPr>
      </w:pPr>
    </w:p>
    <w:p w:rsidR="009650CD" w:rsidRPr="00852378" w:rsidRDefault="009650CD" w:rsidP="00656C1A">
      <w:pPr>
        <w:spacing w:line="120" w:lineRule="atLeast"/>
        <w:jc w:val="center"/>
        <w:rPr>
          <w:sz w:val="10"/>
          <w:szCs w:val="10"/>
        </w:rPr>
      </w:pPr>
    </w:p>
    <w:p w:rsidR="009650CD" w:rsidRDefault="009650CD" w:rsidP="00656C1A">
      <w:pPr>
        <w:spacing w:line="120" w:lineRule="atLeast"/>
        <w:jc w:val="center"/>
        <w:rPr>
          <w:sz w:val="10"/>
          <w:szCs w:val="24"/>
        </w:rPr>
      </w:pPr>
    </w:p>
    <w:p w:rsidR="009650CD" w:rsidRPr="005541F0" w:rsidRDefault="009650C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650CD" w:rsidRDefault="009650C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650CD" w:rsidRPr="005541F0" w:rsidRDefault="009650C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650CD" w:rsidRPr="005649E4" w:rsidRDefault="009650CD" w:rsidP="00656C1A">
      <w:pPr>
        <w:spacing w:line="120" w:lineRule="atLeast"/>
        <w:jc w:val="center"/>
        <w:rPr>
          <w:sz w:val="18"/>
          <w:szCs w:val="24"/>
        </w:rPr>
      </w:pPr>
    </w:p>
    <w:p w:rsidR="009650CD" w:rsidRPr="00656C1A" w:rsidRDefault="009650C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650CD" w:rsidRPr="005541F0" w:rsidRDefault="009650CD" w:rsidP="00656C1A">
      <w:pPr>
        <w:spacing w:line="120" w:lineRule="atLeast"/>
        <w:jc w:val="center"/>
        <w:rPr>
          <w:sz w:val="18"/>
          <w:szCs w:val="24"/>
        </w:rPr>
      </w:pPr>
    </w:p>
    <w:p w:rsidR="009650CD" w:rsidRPr="005541F0" w:rsidRDefault="009650CD" w:rsidP="00656C1A">
      <w:pPr>
        <w:spacing w:line="120" w:lineRule="atLeast"/>
        <w:jc w:val="center"/>
        <w:rPr>
          <w:sz w:val="20"/>
          <w:szCs w:val="24"/>
        </w:rPr>
      </w:pPr>
    </w:p>
    <w:p w:rsidR="009650CD" w:rsidRPr="00656C1A" w:rsidRDefault="009650C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650CD" w:rsidRDefault="009650CD" w:rsidP="00656C1A">
      <w:pPr>
        <w:spacing w:line="120" w:lineRule="atLeast"/>
        <w:jc w:val="center"/>
        <w:rPr>
          <w:sz w:val="30"/>
          <w:szCs w:val="24"/>
        </w:rPr>
      </w:pPr>
    </w:p>
    <w:p w:rsidR="009650CD" w:rsidRPr="00656C1A" w:rsidRDefault="009650C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650C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650CD" w:rsidRPr="00F8214F" w:rsidRDefault="009650C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650CD" w:rsidRPr="00F8214F" w:rsidRDefault="00EB1910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650CD" w:rsidRPr="00F8214F" w:rsidRDefault="009650C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650CD" w:rsidRPr="00F8214F" w:rsidRDefault="00EB1910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9650CD" w:rsidRPr="00A63FB0" w:rsidRDefault="009650C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650CD" w:rsidRPr="00A3761A" w:rsidRDefault="00EB1910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650CD" w:rsidRPr="00F8214F" w:rsidRDefault="009650C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650CD" w:rsidRPr="00F8214F" w:rsidRDefault="009650C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650CD" w:rsidRPr="00AB4194" w:rsidRDefault="009650C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650CD" w:rsidRPr="00F8214F" w:rsidRDefault="00EB1910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6323</w:t>
            </w:r>
          </w:p>
        </w:tc>
      </w:tr>
    </w:tbl>
    <w:p w:rsidR="009650CD" w:rsidRPr="00C725A6" w:rsidRDefault="009650CD" w:rsidP="00C725A6">
      <w:pPr>
        <w:rPr>
          <w:rFonts w:cs="Times New Roman"/>
          <w:szCs w:val="28"/>
        </w:rPr>
      </w:pPr>
    </w:p>
    <w:p w:rsidR="009650CD" w:rsidRDefault="009650CD" w:rsidP="009650CD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9650CD" w:rsidRDefault="009650CD" w:rsidP="009650CD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9650CD" w:rsidRPr="00620727" w:rsidRDefault="009650CD" w:rsidP="009650CD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5 города Сургута</w:t>
      </w:r>
    </w:p>
    <w:p w:rsidR="009650CD" w:rsidRDefault="009650CD" w:rsidP="009650CD">
      <w:pPr>
        <w:rPr>
          <w:sz w:val="27"/>
          <w:szCs w:val="27"/>
        </w:rPr>
      </w:pPr>
    </w:p>
    <w:p w:rsidR="009650CD" w:rsidRPr="00633715" w:rsidRDefault="009650CD" w:rsidP="009650CD">
      <w:pPr>
        <w:rPr>
          <w:sz w:val="27"/>
          <w:szCs w:val="27"/>
        </w:rPr>
      </w:pPr>
    </w:p>
    <w:p w:rsidR="009650CD" w:rsidRPr="00AF13FD" w:rsidRDefault="009650CD" w:rsidP="009650CD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по плани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 xml:space="preserve">ровке территории, внесения изменений в такую документацию, отмены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предос-тавления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 w:rsidRPr="00452CFF">
        <w:rPr>
          <w:szCs w:val="28"/>
        </w:rPr>
        <w:t xml:space="preserve">О принятии решения </w:t>
      </w:r>
      <w:r>
        <w:rPr>
          <w:szCs w:val="28"/>
        </w:rPr>
        <w:br/>
      </w:r>
      <w:r w:rsidRPr="00452CFF">
        <w:rPr>
          <w:szCs w:val="28"/>
        </w:rPr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 w:rsidRPr="007D6334">
        <w:t xml:space="preserve">от 12.09.2025 № 5665 «Об отклонении </w:t>
      </w:r>
      <w:r>
        <w:br/>
      </w:r>
      <w:r w:rsidRPr="007D6334">
        <w:t xml:space="preserve">от утверждения и направлении на доработку проектов межевания территории </w:t>
      </w:r>
      <w:r>
        <w:br/>
      </w:r>
      <w:r w:rsidRPr="007D6334">
        <w:t>в рамках комплексных кадастровых работ»,</w:t>
      </w:r>
      <w:r>
        <w:t xml:space="preserve">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29.08</w:t>
      </w:r>
      <w:r w:rsidRPr="00934972">
        <w:rPr>
          <w:rFonts w:eastAsia="Times New Roman" w:cs="Times New Roman"/>
          <w:szCs w:val="28"/>
          <w:lang w:eastAsia="ru-RU"/>
        </w:rPr>
        <w:t>.2025</w:t>
      </w:r>
      <w:r>
        <w:rPr>
          <w:rFonts w:eastAsia="Times New Roman" w:cs="Times New Roman"/>
          <w:szCs w:val="28"/>
          <w:lang w:eastAsia="ru-RU"/>
        </w:rPr>
        <w:t>:</w:t>
      </w:r>
    </w:p>
    <w:p w:rsidR="009650CD" w:rsidRPr="0096650B" w:rsidRDefault="009650CD" w:rsidP="009650CD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микрорайона 5 города Сургута</w:t>
      </w:r>
      <w:r w:rsidRPr="00384392">
        <w:rPr>
          <w:rFonts w:eastAsia="Times New Roman" w:cs="Times New Roman"/>
          <w:szCs w:val="28"/>
        </w:rPr>
        <w:t xml:space="preserve">, </w:t>
      </w:r>
      <w:r w:rsidRPr="002B7C7D">
        <w:rPr>
          <w:rFonts w:eastAsia="Times New Roman" w:cs="Times New Roman"/>
          <w:szCs w:val="28"/>
        </w:rPr>
        <w:t>утвержденн</w:t>
      </w:r>
      <w:r>
        <w:rPr>
          <w:rFonts w:eastAsia="Times New Roman" w:cs="Times New Roman"/>
          <w:szCs w:val="28"/>
        </w:rPr>
        <w:t xml:space="preserve">ый постановлением Администрации </w:t>
      </w:r>
      <w:r w:rsidRPr="002B7C7D">
        <w:rPr>
          <w:rFonts w:eastAsia="Times New Roman" w:cs="Times New Roman"/>
          <w:szCs w:val="28"/>
        </w:rPr>
        <w:lastRenderedPageBreak/>
        <w:t>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07.06.2019 № 4131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межевания территории микрорайона 5 города Сургута</w:t>
      </w:r>
      <w:r w:rsidRPr="002B7C7D">
        <w:rPr>
          <w:rFonts w:eastAsia="Times New Roman" w:cs="Times New Roman"/>
          <w:szCs w:val="28"/>
        </w:rPr>
        <w:t>»,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9650CD" w:rsidRPr="00255B54" w:rsidRDefault="009650CD" w:rsidP="009650CD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650CD" w:rsidRDefault="009650CD" w:rsidP="009650CD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650CD" w:rsidRDefault="009650CD" w:rsidP="009650CD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4F0301" w:rsidRDefault="009650CD" w:rsidP="004F0301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="004F0301"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4F0301" w:rsidRDefault="004F0301" w:rsidP="004F0301">
      <w:pPr>
        <w:ind w:firstLine="709"/>
        <w:jc w:val="both"/>
        <w:rPr>
          <w:color w:val="000000"/>
          <w:spacing w:val="-4"/>
          <w:szCs w:val="28"/>
        </w:rPr>
      </w:pPr>
    </w:p>
    <w:p w:rsidR="004F0301" w:rsidRDefault="004F0301" w:rsidP="004F0301">
      <w:pPr>
        <w:ind w:firstLine="709"/>
        <w:jc w:val="both"/>
        <w:rPr>
          <w:color w:val="000000"/>
          <w:spacing w:val="-4"/>
          <w:szCs w:val="28"/>
        </w:rPr>
      </w:pPr>
    </w:p>
    <w:p w:rsidR="004F0301" w:rsidRPr="00C76CDE" w:rsidRDefault="004F0301" w:rsidP="004F0301">
      <w:pPr>
        <w:ind w:firstLine="709"/>
        <w:jc w:val="both"/>
        <w:rPr>
          <w:color w:val="000000"/>
          <w:spacing w:val="-4"/>
          <w:szCs w:val="28"/>
        </w:rPr>
      </w:pPr>
    </w:p>
    <w:p w:rsidR="004F0301" w:rsidRDefault="004F0301" w:rsidP="004F0301">
      <w:pPr>
        <w:tabs>
          <w:tab w:val="left" w:pos="993"/>
        </w:tabs>
        <w:suppressAutoHyphens/>
        <w:jc w:val="both"/>
        <w:rPr>
          <w:rFonts w:eastAsia="Calibri"/>
        </w:rPr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>
        <w:rPr>
          <w:rFonts w:eastAsia="Calibri"/>
        </w:rPr>
        <w:t>С.А. Агафонов</w:t>
      </w:r>
    </w:p>
    <w:p w:rsidR="00F865B3" w:rsidRPr="009650CD" w:rsidRDefault="00F865B3" w:rsidP="004F0301">
      <w:pPr>
        <w:ind w:firstLine="709"/>
        <w:jc w:val="both"/>
      </w:pPr>
    </w:p>
    <w:sectPr w:rsidR="00F865B3" w:rsidRPr="009650CD" w:rsidSect="009650C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43A" w:rsidRDefault="00A7543A">
      <w:r>
        <w:separator/>
      </w:r>
    </w:p>
  </w:endnote>
  <w:endnote w:type="continuationSeparator" w:id="0">
    <w:p w:rsidR="00A7543A" w:rsidRDefault="00A7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43A" w:rsidRDefault="00A7543A">
      <w:r>
        <w:separator/>
      </w:r>
    </w:p>
  </w:footnote>
  <w:footnote w:type="continuationSeparator" w:id="0">
    <w:p w:rsidR="00A7543A" w:rsidRDefault="00A75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442C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B191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B1910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EB1910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EB19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CD"/>
    <w:rsid w:val="004F0301"/>
    <w:rsid w:val="006442CC"/>
    <w:rsid w:val="00924D41"/>
    <w:rsid w:val="009650CD"/>
    <w:rsid w:val="00A7543A"/>
    <w:rsid w:val="00BD4DF0"/>
    <w:rsid w:val="00D36A7F"/>
    <w:rsid w:val="00DA3A8C"/>
    <w:rsid w:val="00EB1910"/>
    <w:rsid w:val="00F865B3"/>
    <w:rsid w:val="00FA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04D0030-F496-4CB9-A900-27BED174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650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650C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2025-10-01T09:55:00Z</cp:lastPrinted>
  <dcterms:created xsi:type="dcterms:W3CDTF">2025-10-02T11:04:00Z</dcterms:created>
  <dcterms:modified xsi:type="dcterms:W3CDTF">2025-10-02T11:05:00Z</dcterms:modified>
</cp:coreProperties>
</file>