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94A" w:rsidRDefault="0046594A" w:rsidP="00656C1A">
      <w:pPr>
        <w:spacing w:line="120" w:lineRule="atLeast"/>
        <w:jc w:val="center"/>
        <w:rPr>
          <w:sz w:val="24"/>
          <w:szCs w:val="24"/>
        </w:rPr>
      </w:pPr>
    </w:p>
    <w:p w:rsidR="0046594A" w:rsidRDefault="0046594A" w:rsidP="00656C1A">
      <w:pPr>
        <w:spacing w:line="120" w:lineRule="atLeast"/>
        <w:jc w:val="center"/>
        <w:rPr>
          <w:sz w:val="24"/>
          <w:szCs w:val="24"/>
        </w:rPr>
      </w:pPr>
    </w:p>
    <w:p w:rsidR="0046594A" w:rsidRPr="00852378" w:rsidRDefault="0046594A" w:rsidP="00656C1A">
      <w:pPr>
        <w:spacing w:line="120" w:lineRule="atLeast"/>
        <w:jc w:val="center"/>
        <w:rPr>
          <w:sz w:val="10"/>
          <w:szCs w:val="10"/>
        </w:rPr>
      </w:pPr>
    </w:p>
    <w:p w:rsidR="0046594A" w:rsidRDefault="0046594A" w:rsidP="00656C1A">
      <w:pPr>
        <w:spacing w:line="120" w:lineRule="atLeast"/>
        <w:jc w:val="center"/>
        <w:rPr>
          <w:sz w:val="10"/>
          <w:szCs w:val="24"/>
        </w:rPr>
      </w:pPr>
    </w:p>
    <w:p w:rsidR="0046594A" w:rsidRPr="005541F0" w:rsidRDefault="0046594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6594A" w:rsidRDefault="0046594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46594A" w:rsidRPr="005541F0" w:rsidRDefault="0046594A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46594A" w:rsidRPr="005649E4" w:rsidRDefault="0046594A" w:rsidP="00656C1A">
      <w:pPr>
        <w:spacing w:line="120" w:lineRule="atLeast"/>
        <w:jc w:val="center"/>
        <w:rPr>
          <w:sz w:val="18"/>
          <w:szCs w:val="24"/>
        </w:rPr>
      </w:pPr>
    </w:p>
    <w:p w:rsidR="0046594A" w:rsidRPr="00656C1A" w:rsidRDefault="0046594A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6594A" w:rsidRPr="005541F0" w:rsidRDefault="0046594A" w:rsidP="00656C1A">
      <w:pPr>
        <w:spacing w:line="120" w:lineRule="atLeast"/>
        <w:jc w:val="center"/>
        <w:rPr>
          <w:sz w:val="18"/>
          <w:szCs w:val="24"/>
        </w:rPr>
      </w:pPr>
    </w:p>
    <w:p w:rsidR="0046594A" w:rsidRPr="005541F0" w:rsidRDefault="0046594A" w:rsidP="00656C1A">
      <w:pPr>
        <w:spacing w:line="120" w:lineRule="atLeast"/>
        <w:jc w:val="center"/>
        <w:rPr>
          <w:sz w:val="20"/>
          <w:szCs w:val="24"/>
        </w:rPr>
      </w:pPr>
    </w:p>
    <w:p w:rsidR="0046594A" w:rsidRPr="00656C1A" w:rsidRDefault="0046594A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6594A" w:rsidRDefault="0046594A" w:rsidP="00656C1A">
      <w:pPr>
        <w:spacing w:line="120" w:lineRule="atLeast"/>
        <w:jc w:val="center"/>
        <w:rPr>
          <w:sz w:val="30"/>
          <w:szCs w:val="24"/>
        </w:rPr>
      </w:pPr>
    </w:p>
    <w:p w:rsidR="0046594A" w:rsidRPr="00656C1A" w:rsidRDefault="0046594A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6594A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6594A" w:rsidRPr="00F8214F" w:rsidRDefault="0046594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6594A" w:rsidRPr="00F8214F" w:rsidRDefault="004026E9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6594A" w:rsidRPr="00F8214F" w:rsidRDefault="0046594A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6594A" w:rsidRPr="00F8214F" w:rsidRDefault="004026E9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46594A" w:rsidRPr="00A63FB0" w:rsidRDefault="0046594A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6594A" w:rsidRPr="00A3761A" w:rsidRDefault="004026E9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46594A" w:rsidRPr="00F8214F" w:rsidRDefault="0046594A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46594A" w:rsidRPr="00F8214F" w:rsidRDefault="0046594A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6594A" w:rsidRPr="00AB4194" w:rsidRDefault="0046594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6594A" w:rsidRPr="00F8214F" w:rsidRDefault="004026E9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4891</w:t>
            </w:r>
          </w:p>
        </w:tc>
      </w:tr>
    </w:tbl>
    <w:p w:rsidR="0046594A" w:rsidRPr="00C725A6" w:rsidRDefault="0046594A" w:rsidP="00C725A6">
      <w:pPr>
        <w:rPr>
          <w:rFonts w:cs="Times New Roman"/>
          <w:szCs w:val="28"/>
        </w:rPr>
      </w:pPr>
    </w:p>
    <w:p w:rsidR="0046594A" w:rsidRPr="0046594A" w:rsidRDefault="0046594A" w:rsidP="0046594A">
      <w:pPr>
        <w:rPr>
          <w:rFonts w:eastAsia="Times New Roman" w:cs="Times New Roman"/>
          <w:szCs w:val="28"/>
          <w:lang w:eastAsia="ru-RU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>
        <w:rPr>
          <w:color w:val="000000"/>
          <w:szCs w:val="28"/>
        </w:rPr>
        <w:t>в</w:t>
      </w:r>
      <w:r>
        <w:rPr>
          <w:rFonts w:eastAsia="Times New Roman" w:cs="Times New Roman"/>
          <w:szCs w:val="28"/>
          <w:lang w:eastAsia="ru-RU"/>
        </w:rPr>
        <w:t xml:space="preserve">несения </w:t>
      </w:r>
      <w:r w:rsidRPr="0046594A">
        <w:rPr>
          <w:rFonts w:eastAsia="Times New Roman" w:cs="Times New Roman"/>
          <w:szCs w:val="28"/>
          <w:lang w:eastAsia="ru-RU"/>
        </w:rPr>
        <w:t xml:space="preserve">изменений </w:t>
      </w:r>
    </w:p>
    <w:p w:rsidR="0046594A" w:rsidRPr="0046594A" w:rsidRDefault="0046594A" w:rsidP="0046594A">
      <w:pPr>
        <w:rPr>
          <w:rFonts w:cs="Times New Roman"/>
          <w:szCs w:val="28"/>
        </w:rPr>
      </w:pPr>
      <w:r w:rsidRPr="0046594A">
        <w:rPr>
          <w:rFonts w:eastAsia="Times New Roman" w:cs="Times New Roman"/>
          <w:szCs w:val="28"/>
          <w:lang w:eastAsia="ru-RU"/>
        </w:rPr>
        <w:t xml:space="preserve">в проект межевания территории </w:t>
      </w:r>
      <w:r w:rsidRPr="0046594A">
        <w:rPr>
          <w:rFonts w:cs="Times New Roman"/>
          <w:szCs w:val="28"/>
        </w:rPr>
        <w:t xml:space="preserve">ЦЖР </w:t>
      </w:r>
      <w:r w:rsidRPr="0046594A">
        <w:rPr>
          <w:rFonts w:cs="Times New Roman"/>
          <w:szCs w:val="28"/>
        </w:rPr>
        <w:br/>
        <w:t xml:space="preserve">в границах улиц Сергея Безверхова, </w:t>
      </w:r>
    </w:p>
    <w:p w:rsidR="0046594A" w:rsidRPr="006719C4" w:rsidRDefault="0046594A" w:rsidP="0046594A">
      <w:pPr>
        <w:rPr>
          <w:rFonts w:cs="Times New Roman"/>
          <w:szCs w:val="28"/>
        </w:rPr>
      </w:pPr>
      <w:r w:rsidRPr="0046594A">
        <w:rPr>
          <w:rFonts w:cs="Times New Roman"/>
          <w:szCs w:val="28"/>
        </w:rPr>
        <w:t xml:space="preserve">Республики, Энгельса и реки Бардыковка </w:t>
      </w:r>
      <w:r w:rsidRPr="0046594A">
        <w:rPr>
          <w:rFonts w:cs="Times New Roman"/>
          <w:szCs w:val="28"/>
        </w:rPr>
        <w:br/>
        <w:t>в городе Сургуте</w:t>
      </w:r>
    </w:p>
    <w:p w:rsidR="0046594A" w:rsidRDefault="0046594A" w:rsidP="0046594A">
      <w:pPr>
        <w:rPr>
          <w:sz w:val="27"/>
          <w:szCs w:val="27"/>
        </w:rPr>
      </w:pPr>
    </w:p>
    <w:p w:rsidR="0046594A" w:rsidRPr="00633715" w:rsidRDefault="0046594A" w:rsidP="0046594A">
      <w:pPr>
        <w:rPr>
          <w:sz w:val="27"/>
          <w:szCs w:val="27"/>
        </w:rPr>
      </w:pPr>
    </w:p>
    <w:p w:rsidR="0046594A" w:rsidRPr="00A31AB7" w:rsidRDefault="0046594A" w:rsidP="0046594A">
      <w:pPr>
        <w:ind w:right="-1"/>
        <w:jc w:val="both"/>
        <w:rPr>
          <w:szCs w:val="28"/>
        </w:rPr>
      </w:pPr>
      <w:r w:rsidRPr="00AF7B50">
        <w:rPr>
          <w:szCs w:val="28"/>
        </w:rPr>
        <w:tab/>
        <w:t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</w:t>
      </w:r>
      <w:r>
        <w:rPr>
          <w:szCs w:val="28"/>
        </w:rPr>
        <w:t xml:space="preserve">омного округа – Югры, </w:t>
      </w:r>
      <w:r w:rsidRPr="00A31AB7">
        <w:rPr>
          <w:szCs w:val="28"/>
        </w:rPr>
        <w:t>постановлениями Администрации города от 24.11.2022 № 9211 «Об утверждении администра</w:t>
      </w:r>
      <w:r>
        <w:rPr>
          <w:szCs w:val="28"/>
        </w:rPr>
        <w:t>-</w:t>
      </w:r>
      <w:r w:rsidRPr="00A31AB7">
        <w:rPr>
          <w:szCs w:val="28"/>
        </w:rPr>
        <w:t xml:space="preserve">тивного регламента предоставления муниципальной услуги «Подготовка </w:t>
      </w:r>
      <w:r>
        <w:rPr>
          <w:szCs w:val="28"/>
        </w:rPr>
        <w:br/>
      </w:r>
      <w:r w:rsidRPr="00A31AB7">
        <w:rPr>
          <w:szCs w:val="28"/>
        </w:rPr>
        <w:t>и утверждение документации по планировке территории»,</w:t>
      </w:r>
      <w:r>
        <w:rPr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от 30.10.2024 № 5637 «О принятии решения по внесению изменений в проекты межевания территории микрорайонов, кварталов в городе Сургуте»</w:t>
      </w:r>
      <w:r w:rsidRPr="00AF7B50">
        <w:rPr>
          <w:szCs w:val="28"/>
        </w:rPr>
        <w:t>,</w:t>
      </w:r>
      <w:r>
        <w:rPr>
          <w:szCs w:val="28"/>
        </w:rPr>
        <w:t xml:space="preserve"> </w:t>
      </w:r>
      <w:r w:rsidRPr="00AF7B50">
        <w:rPr>
          <w:szCs w:val="28"/>
        </w:rPr>
        <w:t>распоряжени</w:t>
      </w:r>
      <w:r>
        <w:rPr>
          <w:szCs w:val="28"/>
        </w:rPr>
        <w:t xml:space="preserve">ями </w:t>
      </w:r>
      <w:r w:rsidRPr="00A31AB7">
        <w:rPr>
          <w:szCs w:val="28"/>
        </w:rPr>
        <w:t>Администрации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>от 30.12.2005 № 3686 «Об утверждении Регламента Администрации города»,</w:t>
      </w:r>
      <w:r>
        <w:rPr>
          <w:rFonts w:eastAsia="Times New Roman" w:cs="Times New Roman"/>
          <w:szCs w:val="28"/>
          <w:lang w:eastAsia="ru-RU"/>
        </w:rPr>
        <w:t xml:space="preserve"> от 23.12.2024 № 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>, учитывая заключение о результатах публичных слушаний от 27.06.2025:</w:t>
      </w:r>
    </w:p>
    <w:p w:rsidR="0046594A" w:rsidRPr="00BB3F86" w:rsidRDefault="0046594A" w:rsidP="0046594A">
      <w:pPr>
        <w:ind w:firstLine="709"/>
        <w:jc w:val="both"/>
        <w:rPr>
          <w:rFonts w:cs="Times New Roman"/>
          <w:color w:val="000000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</w:t>
      </w:r>
      <w:r w:rsidRPr="006719C4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внесение </w:t>
      </w:r>
      <w:r w:rsidRPr="0046594A">
        <w:rPr>
          <w:rFonts w:eastAsia="Times New Roman" w:cs="Times New Roman"/>
          <w:szCs w:val="28"/>
          <w:lang w:eastAsia="ru-RU"/>
        </w:rPr>
        <w:t xml:space="preserve">изменений в проект межевания территории </w:t>
      </w:r>
      <w:r w:rsidRPr="0046594A">
        <w:rPr>
          <w:rFonts w:cs="Times New Roman"/>
          <w:szCs w:val="28"/>
        </w:rPr>
        <w:t xml:space="preserve">ЦЖР </w:t>
      </w:r>
      <w:r w:rsidRPr="0046594A">
        <w:rPr>
          <w:rFonts w:cs="Times New Roman"/>
          <w:szCs w:val="28"/>
        </w:rPr>
        <w:br/>
        <w:t xml:space="preserve">в границах улиц Сергея Безверхова, Республики, Энгельса и реки Бардыковка </w:t>
      </w:r>
      <w:r w:rsidRPr="0046594A">
        <w:rPr>
          <w:rFonts w:cs="Times New Roman"/>
          <w:szCs w:val="28"/>
        </w:rPr>
        <w:br/>
        <w:t xml:space="preserve">в городе Сургуте, утвержденный постановлением Администрации города </w:t>
      </w:r>
      <w:r w:rsidRPr="0046594A">
        <w:rPr>
          <w:rFonts w:cs="Times New Roman"/>
          <w:szCs w:val="28"/>
        </w:rPr>
        <w:br/>
        <w:t>от 05.04.2023 № 1789 «Об утверждении проекта</w:t>
      </w:r>
      <w:r w:rsidRPr="0035015A">
        <w:rPr>
          <w:rFonts w:cs="Times New Roman"/>
          <w:szCs w:val="28"/>
        </w:rPr>
        <w:t xml:space="preserve"> планировки и проекта меже</w:t>
      </w:r>
      <w:r>
        <w:rPr>
          <w:rFonts w:cs="Times New Roman"/>
          <w:szCs w:val="28"/>
        </w:rPr>
        <w:t>-</w:t>
      </w:r>
      <w:r w:rsidRPr="0035015A">
        <w:rPr>
          <w:rFonts w:cs="Times New Roman"/>
          <w:szCs w:val="28"/>
        </w:rPr>
        <w:t>вания территории ЦЖР в границах улиц Сергея Безверхова, Республики, Энгельса и реки Бардыковка в городе Сургуте» (с изменениями от 23.11.2023</w:t>
      </w:r>
      <w:r>
        <w:rPr>
          <w:rFonts w:cs="Times New Roman"/>
          <w:szCs w:val="28"/>
        </w:rPr>
        <w:br/>
        <w:t>№ 5817, 22.08.2024 № 4370)</w:t>
      </w:r>
      <w:r>
        <w:t xml:space="preserve">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46594A" w:rsidRPr="00255B54" w:rsidRDefault="0046594A" w:rsidP="0046594A">
      <w:pPr>
        <w:shd w:val="clear" w:color="auto" w:fill="FFFFFF"/>
        <w:ind w:firstLine="708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46594A" w:rsidRDefault="0046594A" w:rsidP="0046594A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46594A" w:rsidRPr="00AF7B50" w:rsidRDefault="0046594A" w:rsidP="0046594A">
      <w:pPr>
        <w:ind w:firstLine="709"/>
        <w:jc w:val="both"/>
        <w:rPr>
          <w:szCs w:val="28"/>
        </w:rPr>
      </w:pPr>
      <w:r w:rsidRPr="00AF7B50">
        <w:rPr>
          <w:szCs w:val="28"/>
        </w:rPr>
        <w:lastRenderedPageBreak/>
        <w:t>4. Настоящее постановление вступает в силу</w:t>
      </w:r>
      <w:r>
        <w:rPr>
          <w:szCs w:val="28"/>
        </w:rPr>
        <w:t xml:space="preserve"> с момента его издания.</w:t>
      </w:r>
    </w:p>
    <w:p w:rsidR="0046594A" w:rsidRDefault="0046594A" w:rsidP="0046594A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</w:t>
      </w:r>
    </w:p>
    <w:p w:rsidR="0046594A" w:rsidRDefault="0046594A" w:rsidP="0046594A">
      <w:pPr>
        <w:rPr>
          <w:szCs w:val="28"/>
        </w:rPr>
      </w:pPr>
    </w:p>
    <w:p w:rsidR="0046594A" w:rsidRDefault="0046594A" w:rsidP="0046594A">
      <w:pPr>
        <w:rPr>
          <w:szCs w:val="28"/>
        </w:rPr>
      </w:pPr>
    </w:p>
    <w:p w:rsidR="0046594A" w:rsidRDefault="0046594A" w:rsidP="0046594A">
      <w:pPr>
        <w:rPr>
          <w:szCs w:val="28"/>
        </w:rPr>
      </w:pPr>
    </w:p>
    <w:p w:rsidR="0046594A" w:rsidRPr="00666EDC" w:rsidRDefault="0046594A" w:rsidP="0046594A">
      <w:pPr>
        <w:jc w:val="both"/>
        <w:rPr>
          <w:szCs w:val="28"/>
        </w:rPr>
      </w:pPr>
      <w:r>
        <w:rPr>
          <w:szCs w:val="28"/>
        </w:rPr>
        <w:t xml:space="preserve">Заместитель </w:t>
      </w:r>
      <w:r w:rsidRPr="00AF7B50">
        <w:rPr>
          <w:szCs w:val="28"/>
        </w:rPr>
        <w:t xml:space="preserve">Главы города                                             </w:t>
      </w:r>
      <w:r>
        <w:rPr>
          <w:szCs w:val="28"/>
        </w:rPr>
        <w:t xml:space="preserve">   </w:t>
      </w:r>
      <w:r w:rsidRPr="00AF7B50">
        <w:rPr>
          <w:szCs w:val="28"/>
        </w:rPr>
        <w:t xml:space="preserve">                  </w:t>
      </w:r>
      <w:r>
        <w:rPr>
          <w:szCs w:val="28"/>
        </w:rPr>
        <w:t xml:space="preserve">       А.А. Фокеев</w:t>
      </w:r>
    </w:p>
    <w:p w:rsidR="00F865B3" w:rsidRPr="0046594A" w:rsidRDefault="00F865B3" w:rsidP="0046594A"/>
    <w:sectPr w:rsidR="00F865B3" w:rsidRPr="0046594A" w:rsidSect="0046594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2F4" w:rsidRDefault="006B02F4">
      <w:r>
        <w:separator/>
      </w:r>
    </w:p>
  </w:endnote>
  <w:endnote w:type="continuationSeparator" w:id="0">
    <w:p w:rsidR="006B02F4" w:rsidRDefault="006B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2F4" w:rsidRDefault="006B02F4">
      <w:r>
        <w:separator/>
      </w:r>
    </w:p>
  </w:footnote>
  <w:footnote w:type="continuationSeparator" w:id="0">
    <w:p w:rsidR="006B02F4" w:rsidRDefault="006B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55CD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026E9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026E9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4026E9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4026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94A"/>
    <w:rsid w:val="00055CDD"/>
    <w:rsid w:val="004026E9"/>
    <w:rsid w:val="0046594A"/>
    <w:rsid w:val="006B02F4"/>
    <w:rsid w:val="00924D41"/>
    <w:rsid w:val="00AA2D1A"/>
    <w:rsid w:val="00B46B73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2E9666B-9B48-411B-9F82-C6BC6677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659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6594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2025-08-19T04:30:00Z</cp:lastPrinted>
  <dcterms:created xsi:type="dcterms:W3CDTF">2025-08-25T08:07:00Z</dcterms:created>
  <dcterms:modified xsi:type="dcterms:W3CDTF">2025-08-25T08:07:00Z</dcterms:modified>
</cp:coreProperties>
</file>