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8F" w:rsidRDefault="00352F8F" w:rsidP="00656C1A">
      <w:pPr>
        <w:spacing w:line="120" w:lineRule="atLeast"/>
        <w:jc w:val="center"/>
        <w:rPr>
          <w:sz w:val="24"/>
          <w:szCs w:val="24"/>
        </w:rPr>
      </w:pPr>
    </w:p>
    <w:p w:rsidR="00352F8F" w:rsidRDefault="00352F8F" w:rsidP="00656C1A">
      <w:pPr>
        <w:spacing w:line="120" w:lineRule="atLeast"/>
        <w:jc w:val="center"/>
        <w:rPr>
          <w:sz w:val="24"/>
          <w:szCs w:val="24"/>
        </w:rPr>
      </w:pPr>
    </w:p>
    <w:p w:rsidR="00352F8F" w:rsidRPr="00852378" w:rsidRDefault="00352F8F" w:rsidP="00656C1A">
      <w:pPr>
        <w:spacing w:line="120" w:lineRule="atLeast"/>
        <w:jc w:val="center"/>
        <w:rPr>
          <w:sz w:val="10"/>
          <w:szCs w:val="10"/>
        </w:rPr>
      </w:pPr>
    </w:p>
    <w:p w:rsidR="00352F8F" w:rsidRDefault="00352F8F" w:rsidP="00656C1A">
      <w:pPr>
        <w:spacing w:line="120" w:lineRule="atLeast"/>
        <w:jc w:val="center"/>
        <w:rPr>
          <w:sz w:val="10"/>
          <w:szCs w:val="24"/>
        </w:rPr>
      </w:pPr>
    </w:p>
    <w:p w:rsidR="00352F8F" w:rsidRPr="005541F0" w:rsidRDefault="00352F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52F8F" w:rsidRDefault="00352F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52F8F" w:rsidRPr="005541F0" w:rsidRDefault="00352F8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52F8F" w:rsidRPr="005649E4" w:rsidRDefault="00352F8F" w:rsidP="00656C1A">
      <w:pPr>
        <w:spacing w:line="120" w:lineRule="atLeast"/>
        <w:jc w:val="center"/>
        <w:rPr>
          <w:sz w:val="18"/>
          <w:szCs w:val="24"/>
        </w:rPr>
      </w:pPr>
    </w:p>
    <w:p w:rsidR="00352F8F" w:rsidRPr="00656C1A" w:rsidRDefault="00352F8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52F8F" w:rsidRPr="005541F0" w:rsidRDefault="00352F8F" w:rsidP="00656C1A">
      <w:pPr>
        <w:spacing w:line="120" w:lineRule="atLeast"/>
        <w:jc w:val="center"/>
        <w:rPr>
          <w:sz w:val="18"/>
          <w:szCs w:val="24"/>
        </w:rPr>
      </w:pPr>
    </w:p>
    <w:p w:rsidR="00352F8F" w:rsidRPr="005541F0" w:rsidRDefault="00352F8F" w:rsidP="00656C1A">
      <w:pPr>
        <w:spacing w:line="120" w:lineRule="atLeast"/>
        <w:jc w:val="center"/>
        <w:rPr>
          <w:sz w:val="20"/>
          <w:szCs w:val="24"/>
        </w:rPr>
      </w:pPr>
    </w:p>
    <w:p w:rsidR="00352F8F" w:rsidRPr="00656C1A" w:rsidRDefault="00352F8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52F8F" w:rsidRDefault="00352F8F" w:rsidP="00656C1A">
      <w:pPr>
        <w:spacing w:line="120" w:lineRule="atLeast"/>
        <w:jc w:val="center"/>
        <w:rPr>
          <w:sz w:val="30"/>
          <w:szCs w:val="24"/>
        </w:rPr>
      </w:pPr>
    </w:p>
    <w:p w:rsidR="00352F8F" w:rsidRPr="00656C1A" w:rsidRDefault="00352F8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52F8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52F8F" w:rsidRPr="00F8214F" w:rsidRDefault="00352F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52F8F" w:rsidRPr="00F8214F" w:rsidRDefault="008B422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52F8F" w:rsidRPr="00F8214F" w:rsidRDefault="00352F8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52F8F" w:rsidRPr="00F8214F" w:rsidRDefault="008B422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52F8F" w:rsidRPr="00A63FB0" w:rsidRDefault="00352F8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52F8F" w:rsidRPr="00A3761A" w:rsidRDefault="008B422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52F8F" w:rsidRPr="00F8214F" w:rsidRDefault="00352F8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52F8F" w:rsidRPr="00F8214F" w:rsidRDefault="00352F8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52F8F" w:rsidRPr="00AB4194" w:rsidRDefault="00352F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52F8F" w:rsidRPr="00F8214F" w:rsidRDefault="008B422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4280</w:t>
            </w:r>
          </w:p>
        </w:tc>
      </w:tr>
    </w:tbl>
    <w:p w:rsidR="00352F8F" w:rsidRPr="00C725A6" w:rsidRDefault="00352F8F" w:rsidP="00C725A6">
      <w:pPr>
        <w:rPr>
          <w:rFonts w:cs="Times New Roman"/>
          <w:szCs w:val="28"/>
        </w:rPr>
      </w:pPr>
    </w:p>
    <w:p w:rsidR="00352F8F" w:rsidRDefault="00352F8F" w:rsidP="00352F8F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352F8F" w:rsidRDefault="00352F8F" w:rsidP="00352F8F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публичных слушаний</w:t>
      </w:r>
    </w:p>
    <w:p w:rsidR="00352F8F" w:rsidRDefault="00352F8F" w:rsidP="00352F8F">
      <w:pPr>
        <w:rPr>
          <w:rFonts w:eastAsia="Calibri" w:cs="Times New Roman"/>
          <w:szCs w:val="28"/>
        </w:rPr>
      </w:pPr>
    </w:p>
    <w:p w:rsidR="00352F8F" w:rsidRDefault="00352F8F" w:rsidP="00352F8F">
      <w:pPr>
        <w:rPr>
          <w:rFonts w:eastAsia="Calibri" w:cs="Times New Roman"/>
          <w:szCs w:val="28"/>
        </w:rPr>
      </w:pPr>
    </w:p>
    <w:p w:rsidR="00352F8F" w:rsidRPr="008D7DB9" w:rsidRDefault="00352F8F" w:rsidP="00352F8F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</w:t>
      </w:r>
      <w:r w:rsidRPr="00352F8F">
        <w:rPr>
          <w:rFonts w:eastAsia="Calibri" w:cs="Times New Roman"/>
          <w:spacing w:val="-4"/>
          <w:szCs w:val="28"/>
        </w:rPr>
        <w:t>Федерации, Федеральным законом от 06.10.2003 № 131-ФЗ «Об общих принципах</w:t>
      </w:r>
      <w:r>
        <w:rPr>
          <w:rFonts w:eastAsia="Calibri" w:cs="Times New Roman"/>
          <w:szCs w:val="28"/>
        </w:rPr>
        <w:t xml:space="preserve"> организации местного самоуправления в Российской Федерации», Уставом                 муниципального образования городской округ Сургут Ханты-Мансийского                   автономного округа – Югры, решением Думы города от 10.07.2018 № 304-VI ДГ </w:t>
      </w:r>
      <w:r w:rsidRPr="00352F8F">
        <w:rPr>
          <w:rFonts w:eastAsia="Calibri" w:cs="Times New Roman"/>
          <w:spacing w:val="-4"/>
          <w:szCs w:val="28"/>
        </w:rPr>
        <w:t>«Об утверждении Порядка организации и проведения общественных обсуждений</w:t>
      </w:r>
      <w:r>
        <w:rPr>
          <w:rFonts w:eastAsia="Calibri" w:cs="Times New Roman"/>
          <w:szCs w:val="28"/>
        </w:rPr>
        <w:t xml:space="preserve">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 w:rsidRPr="00B0086C">
        <w:rPr>
          <w:rFonts w:eastAsia="Times New Roman" w:cs="Times New Roman"/>
          <w:szCs w:val="28"/>
          <w:lang w:eastAsia="ru-RU"/>
        </w:rPr>
        <w:t xml:space="preserve"> </w:t>
      </w:r>
      <w:r w:rsidRPr="00A84985"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="001875F0">
        <w:rPr>
          <w:rFonts w:eastAsia="Calibri" w:cs="Times New Roman"/>
          <w:szCs w:val="28"/>
        </w:rPr>
        <w:t xml:space="preserve">Администрации города </w:t>
      </w:r>
      <w:r w:rsidRPr="00A84985">
        <w:rPr>
          <w:rFonts w:eastAsia="Times New Roman" w:cs="Times New Roman"/>
          <w:szCs w:val="28"/>
          <w:lang w:eastAsia="ru-RU"/>
        </w:rPr>
        <w:t>от 04.06.2021 № 4533</w:t>
      </w:r>
      <w:r w:rsidR="001875F0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A84985">
        <w:rPr>
          <w:rFonts w:eastAsia="Times New Roman" w:cs="Times New Roman"/>
          <w:szCs w:val="28"/>
          <w:lang w:eastAsia="ru-RU"/>
        </w:rPr>
        <w:t>«О внесении изменений в проект межева</w:t>
      </w:r>
      <w:r>
        <w:rPr>
          <w:rFonts w:eastAsia="Times New Roman" w:cs="Times New Roman"/>
          <w:szCs w:val="28"/>
          <w:lang w:eastAsia="ru-RU"/>
        </w:rPr>
        <w:t xml:space="preserve">ния территории поселка Таёжного </w:t>
      </w:r>
      <w:r w:rsidR="001875F0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A84985">
        <w:rPr>
          <w:rFonts w:eastAsia="Times New Roman" w:cs="Times New Roman"/>
          <w:szCs w:val="28"/>
          <w:lang w:eastAsia="ru-RU"/>
        </w:rPr>
        <w:t>в городе Сургуте»,</w:t>
      </w:r>
      <w:r>
        <w:rPr>
          <w:rFonts w:eastAsia="Calibri" w:cs="Times New Roman"/>
          <w:szCs w:val="28"/>
        </w:rPr>
        <w:t xml:space="preserve"> распоряжениями Администрации города от 30.12.2005 </w:t>
      </w:r>
      <w:r w:rsidR="001875F0">
        <w:rPr>
          <w:rFonts w:eastAsia="Calibri" w:cs="Times New Roman"/>
          <w:szCs w:val="28"/>
        </w:rPr>
        <w:t xml:space="preserve">                     </w:t>
      </w:r>
      <w:r>
        <w:rPr>
          <w:rFonts w:eastAsia="Calibri" w:cs="Times New Roman"/>
          <w:szCs w:val="28"/>
        </w:rPr>
        <w:t xml:space="preserve">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от 23.12.2024 </w:t>
      </w:r>
      <w:r w:rsidR="001875F0">
        <w:rPr>
          <w:rFonts w:eastAsia="Times New Roman" w:cs="Times New Roman"/>
          <w:szCs w:val="28"/>
          <w:lang w:eastAsia="ru-RU"/>
        </w:rPr>
        <w:t xml:space="preserve">               </w:t>
      </w:r>
      <w:r>
        <w:rPr>
          <w:rFonts w:eastAsia="Times New Roman" w:cs="Times New Roman"/>
          <w:szCs w:val="28"/>
          <w:lang w:eastAsia="ru-RU"/>
        </w:rPr>
        <w:t xml:space="preserve">№ 8525 «О распределении отдельных полномочий Главы города между </w:t>
      </w:r>
      <w:r w:rsidR="001875F0">
        <w:rPr>
          <w:rFonts w:eastAsia="Times New Roman" w:cs="Times New Roman"/>
          <w:szCs w:val="28"/>
          <w:lang w:eastAsia="ru-RU"/>
        </w:rPr>
        <w:t xml:space="preserve">                        </w:t>
      </w:r>
      <w:r>
        <w:rPr>
          <w:rFonts w:eastAsia="Times New Roman" w:cs="Times New Roman"/>
          <w:szCs w:val="28"/>
          <w:lang w:eastAsia="ru-RU"/>
        </w:rPr>
        <w:t>высшими должностными лицами Администрации города», учитывая заявление гражданина Патрона Юрия Алексеевича:</w:t>
      </w:r>
    </w:p>
    <w:p w:rsidR="00352F8F" w:rsidRDefault="00352F8F" w:rsidP="00352F8F">
      <w:pPr>
        <w:ind w:firstLine="709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в </w:t>
      </w:r>
      <w:r w:rsidRPr="002F2C18">
        <w:rPr>
          <w:szCs w:val="28"/>
        </w:rPr>
        <w:t>проект межевания терри</w:t>
      </w:r>
      <w:r>
        <w:rPr>
          <w:szCs w:val="28"/>
        </w:rPr>
        <w:t xml:space="preserve">тории поселка Таёжного в городе </w:t>
      </w:r>
      <w:r w:rsidRPr="002F2C18">
        <w:rPr>
          <w:szCs w:val="28"/>
        </w:rPr>
        <w:t>Сургуте, утвержденного постановлением Адм</w:t>
      </w:r>
      <w:r>
        <w:rPr>
          <w:szCs w:val="28"/>
        </w:rPr>
        <w:t xml:space="preserve">инистрации города </w:t>
      </w:r>
      <w:r w:rsidRPr="00502D28">
        <w:rPr>
          <w:szCs w:val="28"/>
        </w:rPr>
        <w:t>от 16.07.2013 № 5110 «Об утверждении проекта межевания территории поселка Таёжного в городе Сургуте»</w:t>
      </w:r>
      <w:r>
        <w:rPr>
          <w:szCs w:val="28"/>
        </w:rPr>
        <w:t xml:space="preserve"> </w:t>
      </w:r>
      <w:r w:rsidRPr="00502D28">
        <w:rPr>
          <w:szCs w:val="28"/>
        </w:rPr>
        <w:t xml:space="preserve">(с изменениями </w:t>
      </w:r>
      <w:r w:rsidR="001875F0">
        <w:rPr>
          <w:szCs w:val="28"/>
        </w:rPr>
        <w:t xml:space="preserve">                        от </w:t>
      </w:r>
      <w:r w:rsidRPr="00502D28">
        <w:rPr>
          <w:szCs w:val="28"/>
        </w:rPr>
        <w:t>27.02.2015 № 1338, 03.06.2016 № 61, 28.04.2017 № 3498, 26.04.2018 № 2986, 14.03.2019 № 1696, 10.04</w:t>
      </w:r>
      <w:r>
        <w:rPr>
          <w:szCs w:val="28"/>
        </w:rPr>
        <w:t>.2019 № 2383, 06.03.2024 № 952,</w:t>
      </w:r>
      <w:r w:rsidRPr="00502D28">
        <w:rPr>
          <w:szCs w:val="28"/>
        </w:rPr>
        <w:t xml:space="preserve"> 14.07.2025 № 3672), </w:t>
      </w:r>
      <w:r>
        <w:rPr>
          <w:szCs w:val="28"/>
        </w:rPr>
        <w:t xml:space="preserve">                </w:t>
      </w:r>
      <w:r w:rsidRPr="00502D28">
        <w:rPr>
          <w:szCs w:val="28"/>
        </w:rPr>
        <w:t>в части земельных участков № 24,</w:t>
      </w:r>
      <w:r>
        <w:rPr>
          <w:szCs w:val="28"/>
        </w:rPr>
        <w:t xml:space="preserve"> </w:t>
      </w:r>
      <w:r w:rsidRPr="00502D28">
        <w:rPr>
          <w:szCs w:val="28"/>
        </w:rPr>
        <w:t>№ 9.</w:t>
      </w:r>
    </w:p>
    <w:p w:rsidR="00352F8F" w:rsidRDefault="00352F8F" w:rsidP="00352F8F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публичные слушания </w:t>
      </w:r>
      <w:r w:rsidRPr="0011547B">
        <w:rPr>
          <w:rFonts w:eastAsia="Calibri" w:cs="Times New Roman"/>
          <w:szCs w:val="28"/>
        </w:rPr>
        <w:t>18.08.2025</w:t>
      </w:r>
      <w:r>
        <w:rPr>
          <w:rFonts w:eastAsia="Calibri" w:cs="Times New Roman"/>
          <w:szCs w:val="28"/>
        </w:rPr>
        <w:t xml:space="preserve"> в 18.00.</w:t>
      </w:r>
    </w:p>
    <w:p w:rsidR="00352F8F" w:rsidRPr="00991579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352F8F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                   слушаний департамент архитектуры и градостроительства Администрации                       города.</w:t>
      </w:r>
    </w:p>
    <w:p w:rsidR="00352F8F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</w:t>
      </w:r>
      <w:r w:rsidRPr="0011547B">
        <w:rPr>
          <w:rFonts w:eastAsia="Calibri" w:cs="Times New Roman"/>
          <w:szCs w:val="28"/>
        </w:rPr>
        <w:t>02.08.2025 и проводится до 18.08.2025 включительно.</w:t>
      </w:r>
    </w:p>
    <w:p w:rsidR="00352F8F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352F8F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352F8F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Знакомство с материалами осуществляется в сопровождении представителя уполномоченного органа. Консультирование посетителей экспозиции                   осуществляется в устной форме представителями уполномоченного органа,                      к компетенции которых относятся соответствующие вопросы, в том числе                      посредством телефонной и иной связи.</w:t>
      </w:r>
    </w:p>
    <w:p w:rsidR="00352F8F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352F8F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                   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319/2,</w:t>
      </w:r>
      <w:r>
        <w:rPr>
          <w:rFonts w:eastAsia="Calibri" w:cs="Times New Roman"/>
          <w:szCs w:val="28"/>
        </w:rPr>
        <w:br/>
        <w:t xml:space="preserve">в рабочие дни с 09.00 до 17.00, телефон: </w:t>
      </w:r>
      <w:r w:rsidR="001875F0">
        <w:rPr>
          <w:rFonts w:eastAsia="Calibri" w:cs="Times New Roman"/>
          <w:szCs w:val="28"/>
        </w:rPr>
        <w:t xml:space="preserve">8 </w:t>
      </w:r>
      <w:r>
        <w:rPr>
          <w:rFonts w:eastAsia="Calibri" w:cs="Times New Roman"/>
          <w:szCs w:val="28"/>
        </w:rPr>
        <w:t>(3462) 52-82-33 и на официальном               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352F8F" w:rsidRDefault="00352F8F" w:rsidP="00352F8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352F8F" w:rsidRDefault="00352F8F" w:rsidP="00352F8F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352F8F" w:rsidRDefault="00352F8F" w:rsidP="00352F8F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1875F0">
        <w:rPr>
          <w:rFonts w:eastAsia="Calibri" w:cs="Times New Roman"/>
          <w:szCs w:val="28"/>
        </w:rPr>
        <w:t xml:space="preserve">в </w:t>
      </w:r>
      <w:r>
        <w:rPr>
          <w:rFonts w:eastAsia="Calibri" w:cs="Times New Roman"/>
          <w:szCs w:val="28"/>
        </w:rPr>
        <w:t xml:space="preserve">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</w:t>
      </w:r>
      <w:r w:rsidR="001875F0">
        <w:rPr>
          <w:rFonts w:eastAsia="Calibri" w:cs="Times New Roman"/>
          <w:szCs w:val="28"/>
        </w:rPr>
        <w:t xml:space="preserve">8 </w:t>
      </w:r>
      <w:r>
        <w:rPr>
          <w:rFonts w:eastAsia="Calibri" w:cs="Times New Roman"/>
          <w:szCs w:val="28"/>
        </w:rPr>
        <w:t>(3462) 52-82-33</w:t>
      </w:r>
      <w:r w:rsidR="001875F0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352F8F" w:rsidRPr="005A2B63" w:rsidRDefault="00352F8F" w:rsidP="00352F8F">
      <w:pPr>
        <w:ind w:firstLine="709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352F8F" w:rsidRPr="0011547B" w:rsidRDefault="00352F8F" w:rsidP="00352F8F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 xml:space="preserve">о проведении публичных слушаний не позднее </w:t>
      </w:r>
      <w:r w:rsidRPr="0011547B">
        <w:rPr>
          <w:rFonts w:eastAsia="Calibri" w:cs="Times New Roman"/>
          <w:szCs w:val="28"/>
        </w:rPr>
        <w:t>02.08.2025</w:t>
      </w:r>
      <w:r>
        <w:rPr>
          <w:rFonts w:eastAsia="Calibri" w:cs="Times New Roman"/>
          <w:szCs w:val="28"/>
        </w:rPr>
        <w:t>;</w:t>
      </w:r>
    </w:p>
    <w:p w:rsidR="00352F8F" w:rsidRDefault="00352F8F" w:rsidP="00352F8F">
      <w:pPr>
        <w:ind w:firstLine="709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>10 дней после его подписания, но не позднее 30.08.2025.</w:t>
      </w:r>
    </w:p>
    <w:p w:rsidR="00352F8F" w:rsidRDefault="00352F8F" w:rsidP="00352F8F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352F8F" w:rsidRDefault="00352F8F" w:rsidP="00352F8F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</w:t>
      </w:r>
      <w:r w:rsidR="001875F0">
        <w:rPr>
          <w:rFonts w:eastAsia="Calibri" w:cs="Times New Roman"/>
          <w:szCs w:val="28"/>
        </w:rPr>
        <w:t xml:space="preserve">настоящее постановление </w:t>
      </w:r>
      <w:r>
        <w:rPr>
          <w:rFonts w:eastAsia="Calibri" w:cs="Times New Roman"/>
          <w:szCs w:val="28"/>
        </w:rPr>
        <w:t xml:space="preserve">не позднее </w:t>
      </w:r>
      <w:r w:rsidRPr="000711AB">
        <w:rPr>
          <w:rFonts w:eastAsia="Calibri" w:cs="Times New Roman"/>
          <w:szCs w:val="28"/>
        </w:rPr>
        <w:t>02.08.2025</w:t>
      </w:r>
      <w:r>
        <w:rPr>
          <w:rFonts w:eastAsia="Calibri" w:cs="Times New Roman"/>
          <w:szCs w:val="28"/>
        </w:rPr>
        <w:t xml:space="preserve">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352F8F" w:rsidRPr="00352F8F" w:rsidRDefault="00352F8F" w:rsidP="00352F8F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1875F0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</w:t>
      </w:r>
      <w:r w:rsidRPr="00352F8F">
        <w:rPr>
          <w:rFonts w:eastAsia="Calibri" w:cs="Times New Roman"/>
          <w:szCs w:val="28"/>
        </w:rPr>
        <w:t xml:space="preserve">) о проведении публичных слушаний </w:t>
      </w:r>
      <w:r w:rsidR="001875F0">
        <w:rPr>
          <w:rFonts w:eastAsia="Calibri" w:cs="Times New Roman"/>
          <w:szCs w:val="28"/>
        </w:rPr>
        <w:t xml:space="preserve">не позднее </w:t>
      </w:r>
      <w:r w:rsidR="001875F0" w:rsidRPr="000711AB">
        <w:rPr>
          <w:rFonts w:eastAsia="Calibri" w:cs="Times New Roman"/>
          <w:szCs w:val="28"/>
        </w:rPr>
        <w:t>02.08.2025</w:t>
      </w:r>
      <w:r w:rsidR="001875F0">
        <w:rPr>
          <w:rFonts w:eastAsia="Calibri" w:cs="Times New Roman"/>
          <w:szCs w:val="28"/>
        </w:rPr>
        <w:t xml:space="preserve"> </w:t>
      </w:r>
      <w:r w:rsidRPr="00352F8F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352F8F">
        <w:rPr>
          <w:rFonts w:eastAsia="Times New Roman"/>
          <w:caps/>
          <w:szCs w:val="28"/>
        </w:rPr>
        <w:t>docsurgut.ru.</w:t>
      </w:r>
    </w:p>
    <w:p w:rsidR="00352F8F" w:rsidRDefault="00352F8F" w:rsidP="00352F8F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352F8F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352F8F">
        <w:rPr>
          <w:rFonts w:eastAsia="Calibri" w:cs="Times New Roman"/>
          <w:szCs w:val="28"/>
        </w:rPr>
        <w:t>Опубликовать (разместить) заключение о результатах публичных слушаний не позднее чем через 10 дней после его подписания, но не позднее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lastRenderedPageBreak/>
        <w:t>30.08.2025, в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352F8F" w:rsidRDefault="00352F8F" w:rsidP="00352F8F">
      <w:pPr>
        <w:tabs>
          <w:tab w:val="left" w:pos="567"/>
          <w:tab w:val="left" w:pos="709"/>
          <w:tab w:val="left" w:pos="851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352F8F" w:rsidRDefault="00352F8F" w:rsidP="00352F8F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352F8F" w:rsidRDefault="00352F8F" w:rsidP="00352F8F">
      <w:pPr>
        <w:rPr>
          <w:rFonts w:eastAsia="Calibri" w:cs="Times New Roman"/>
          <w:szCs w:val="28"/>
        </w:rPr>
      </w:pPr>
    </w:p>
    <w:p w:rsidR="00352F8F" w:rsidRDefault="00352F8F" w:rsidP="00352F8F">
      <w:pPr>
        <w:rPr>
          <w:rFonts w:eastAsia="Calibri" w:cs="Times New Roman"/>
          <w:szCs w:val="28"/>
        </w:rPr>
      </w:pPr>
    </w:p>
    <w:p w:rsidR="00352F8F" w:rsidRDefault="00352F8F" w:rsidP="00352F8F">
      <w:pPr>
        <w:rPr>
          <w:rFonts w:eastAsia="Calibri" w:cs="Times New Roman"/>
          <w:szCs w:val="28"/>
        </w:rPr>
      </w:pPr>
    </w:p>
    <w:p w:rsidR="00352F8F" w:rsidRPr="00DA38C8" w:rsidRDefault="00352F8F" w:rsidP="00352F8F">
      <w:r>
        <w:rPr>
          <w:rFonts w:eastAsia="Calibri" w:cs="Times New Roman"/>
          <w:szCs w:val="28"/>
        </w:rPr>
        <w:t>Заместитель Главы города                                                                   С.А. Агафонов</w:t>
      </w:r>
    </w:p>
    <w:p w:rsidR="0015356F" w:rsidRPr="00352F8F" w:rsidRDefault="008B4221" w:rsidP="00352F8F"/>
    <w:sectPr w:rsidR="0015356F" w:rsidRPr="00352F8F" w:rsidSect="00352F8F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11" w:rsidRDefault="00D83E11" w:rsidP="00352F8F">
      <w:r>
        <w:separator/>
      </w:r>
    </w:p>
  </w:endnote>
  <w:endnote w:type="continuationSeparator" w:id="0">
    <w:p w:rsidR="00D83E11" w:rsidRDefault="00D83E11" w:rsidP="0035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11" w:rsidRDefault="00D83E11" w:rsidP="00352F8F">
      <w:r>
        <w:separator/>
      </w:r>
    </w:p>
  </w:footnote>
  <w:footnote w:type="continuationSeparator" w:id="0">
    <w:p w:rsidR="00D83E11" w:rsidRDefault="00D83E11" w:rsidP="0035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5554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422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422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B422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8F"/>
    <w:rsid w:val="001875F0"/>
    <w:rsid w:val="00352F8F"/>
    <w:rsid w:val="00465C3B"/>
    <w:rsid w:val="0083485F"/>
    <w:rsid w:val="00857757"/>
    <w:rsid w:val="008B4221"/>
    <w:rsid w:val="00974D7D"/>
    <w:rsid w:val="00A5554C"/>
    <w:rsid w:val="00C03913"/>
    <w:rsid w:val="00CF3434"/>
    <w:rsid w:val="00D83E11"/>
    <w:rsid w:val="00DA2C96"/>
    <w:rsid w:val="00F31D1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A23B44-A8F7-44A3-BC59-0A1BFDD4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2F8F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352F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2F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2F8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2025-08-01T05:58:00Z</cp:lastPrinted>
  <dcterms:created xsi:type="dcterms:W3CDTF">2025-08-06T13:18:00Z</dcterms:created>
  <dcterms:modified xsi:type="dcterms:W3CDTF">2025-08-06T13:18:00Z</dcterms:modified>
</cp:coreProperties>
</file>