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C22" w:rsidRDefault="00914C22" w:rsidP="00656C1A">
      <w:pPr>
        <w:spacing w:line="120" w:lineRule="atLeast"/>
        <w:jc w:val="center"/>
        <w:rPr>
          <w:sz w:val="24"/>
          <w:szCs w:val="24"/>
        </w:rPr>
      </w:pPr>
    </w:p>
    <w:p w:rsidR="00914C22" w:rsidRDefault="00914C22" w:rsidP="00656C1A">
      <w:pPr>
        <w:spacing w:line="120" w:lineRule="atLeast"/>
        <w:jc w:val="center"/>
        <w:rPr>
          <w:sz w:val="24"/>
          <w:szCs w:val="24"/>
        </w:rPr>
      </w:pPr>
    </w:p>
    <w:p w:rsidR="00914C22" w:rsidRPr="00852378" w:rsidRDefault="00914C22" w:rsidP="00656C1A">
      <w:pPr>
        <w:spacing w:line="120" w:lineRule="atLeast"/>
        <w:jc w:val="center"/>
        <w:rPr>
          <w:sz w:val="10"/>
          <w:szCs w:val="10"/>
        </w:rPr>
      </w:pPr>
    </w:p>
    <w:p w:rsidR="00914C22" w:rsidRDefault="00914C22" w:rsidP="00656C1A">
      <w:pPr>
        <w:spacing w:line="120" w:lineRule="atLeast"/>
        <w:jc w:val="center"/>
        <w:rPr>
          <w:sz w:val="10"/>
          <w:szCs w:val="24"/>
        </w:rPr>
      </w:pPr>
    </w:p>
    <w:p w:rsidR="00914C22" w:rsidRPr="005541F0" w:rsidRDefault="00914C2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14C22" w:rsidRDefault="00914C2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14C22" w:rsidRPr="005541F0" w:rsidRDefault="00914C2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14C22" w:rsidRPr="005649E4" w:rsidRDefault="00914C22" w:rsidP="00656C1A">
      <w:pPr>
        <w:spacing w:line="120" w:lineRule="atLeast"/>
        <w:jc w:val="center"/>
        <w:rPr>
          <w:sz w:val="18"/>
          <w:szCs w:val="24"/>
        </w:rPr>
      </w:pPr>
    </w:p>
    <w:p w:rsidR="00914C22" w:rsidRPr="00656C1A" w:rsidRDefault="00914C2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14C22" w:rsidRPr="005541F0" w:rsidRDefault="00914C22" w:rsidP="00656C1A">
      <w:pPr>
        <w:spacing w:line="120" w:lineRule="atLeast"/>
        <w:jc w:val="center"/>
        <w:rPr>
          <w:sz w:val="18"/>
          <w:szCs w:val="24"/>
        </w:rPr>
      </w:pPr>
    </w:p>
    <w:p w:rsidR="00914C22" w:rsidRPr="005541F0" w:rsidRDefault="00914C22" w:rsidP="00656C1A">
      <w:pPr>
        <w:spacing w:line="120" w:lineRule="atLeast"/>
        <w:jc w:val="center"/>
        <w:rPr>
          <w:sz w:val="20"/>
          <w:szCs w:val="24"/>
        </w:rPr>
      </w:pPr>
    </w:p>
    <w:p w:rsidR="00914C22" w:rsidRPr="00656C1A" w:rsidRDefault="00914C2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14C22" w:rsidRDefault="00914C22" w:rsidP="00656C1A">
      <w:pPr>
        <w:spacing w:line="120" w:lineRule="atLeast"/>
        <w:jc w:val="center"/>
        <w:rPr>
          <w:sz w:val="30"/>
          <w:szCs w:val="24"/>
        </w:rPr>
      </w:pPr>
    </w:p>
    <w:p w:rsidR="00914C22" w:rsidRPr="00656C1A" w:rsidRDefault="00914C22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14C2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14C22" w:rsidRPr="00F8214F" w:rsidRDefault="00914C2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14C22" w:rsidRPr="00F8214F" w:rsidRDefault="00E8260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14C22" w:rsidRPr="00F8214F" w:rsidRDefault="00914C2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14C22" w:rsidRPr="00F8214F" w:rsidRDefault="00E8260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914C22" w:rsidRPr="00A63FB0" w:rsidRDefault="00914C2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14C22" w:rsidRPr="00A3761A" w:rsidRDefault="00E8260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14C22" w:rsidRPr="00F8214F" w:rsidRDefault="00914C2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14C22" w:rsidRPr="00F8214F" w:rsidRDefault="00914C2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14C22" w:rsidRPr="00AB4194" w:rsidRDefault="00914C2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14C22" w:rsidRPr="00F8214F" w:rsidRDefault="00E8260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3503</w:t>
            </w:r>
          </w:p>
        </w:tc>
      </w:tr>
    </w:tbl>
    <w:p w:rsidR="00914C22" w:rsidRPr="00C725A6" w:rsidRDefault="00914C22" w:rsidP="00C725A6">
      <w:pPr>
        <w:rPr>
          <w:rFonts w:cs="Times New Roman"/>
          <w:szCs w:val="28"/>
        </w:rPr>
      </w:pPr>
    </w:p>
    <w:p w:rsidR="00914C22" w:rsidRDefault="00914C22" w:rsidP="00914C22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</w:t>
      </w:r>
    </w:p>
    <w:p w:rsidR="00914C22" w:rsidRDefault="00914C22" w:rsidP="00914C22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публичных слушаний</w:t>
      </w:r>
    </w:p>
    <w:p w:rsidR="00914C22" w:rsidRDefault="00914C22" w:rsidP="00914C22">
      <w:pPr>
        <w:jc w:val="both"/>
        <w:rPr>
          <w:rFonts w:eastAsia="Calibri" w:cs="Times New Roman"/>
          <w:szCs w:val="28"/>
        </w:rPr>
      </w:pPr>
    </w:p>
    <w:p w:rsidR="00914C22" w:rsidRDefault="00914C22" w:rsidP="00914C22">
      <w:pPr>
        <w:jc w:val="both"/>
        <w:rPr>
          <w:rFonts w:eastAsia="Calibri" w:cs="Times New Roman"/>
          <w:szCs w:val="28"/>
        </w:rPr>
      </w:pPr>
    </w:p>
    <w:p w:rsidR="00914C22" w:rsidRPr="00473742" w:rsidRDefault="00914C22" w:rsidP="00914C2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</w:t>
      </w:r>
      <w:r w:rsidRPr="00914C22">
        <w:rPr>
          <w:rFonts w:eastAsia="Calibri" w:cs="Times New Roman"/>
          <w:spacing w:val="-4"/>
          <w:szCs w:val="28"/>
        </w:rPr>
        <w:t>Федерации, Федеральным законом от 06.10.2003 № 131-ФЗ «Об общих принципах</w:t>
      </w:r>
      <w:r>
        <w:rPr>
          <w:rFonts w:eastAsia="Calibri" w:cs="Times New Roman"/>
          <w:szCs w:val="28"/>
        </w:rPr>
        <w:t xml:space="preserve"> организации местного самоуправления в Российской Федерации», Уставом                    муниципального образования городской округ Сургут Ханты-Мансийского                    автономного округа – Югры, решением Думы города от 10.07.2018 № 304-VI ДГ </w:t>
      </w:r>
      <w:r w:rsidRPr="00914C22">
        <w:rPr>
          <w:rFonts w:eastAsia="Calibri" w:cs="Times New Roman"/>
          <w:spacing w:val="-4"/>
          <w:szCs w:val="28"/>
        </w:rPr>
        <w:t>«Об утверждении Порядка организации и проведения общественных обсуждений</w:t>
      </w:r>
      <w:r>
        <w:rPr>
          <w:rFonts w:eastAsia="Calibri" w:cs="Times New Roman"/>
          <w:szCs w:val="28"/>
        </w:rPr>
        <w:t xml:space="preserve"> или публичных слушаний по вопросам градостроительной деятельности в городе Сургуте», </w:t>
      </w:r>
      <w:r>
        <w:rPr>
          <w:rFonts w:eastAsia="Times New Roman" w:cs="Times New Roman"/>
          <w:szCs w:val="28"/>
          <w:lang w:eastAsia="ru-RU"/>
        </w:rPr>
        <w:t>постановлениями Администрации города от 18.11.2020 № 8327                       «О корректировке проекта межевания территории жилой застройки «Марьина гора», 18.12.2024 № 6803 «О принятии решения по внесению изменений в проект планировки территории жилой застройки «Марьина гора»</w:t>
      </w:r>
      <w:r>
        <w:rPr>
          <w:rFonts w:eastAsia="Calibri" w:cs="Times New Roman"/>
          <w:szCs w:val="28"/>
        </w:rPr>
        <w:t xml:space="preserve">, распоряжениями                Администрации города от 30.12.2005 № 3686 «Об утверждении Регламента                  Администрации города», </w:t>
      </w:r>
      <w:r>
        <w:rPr>
          <w:rFonts w:eastAsia="Times New Roman" w:cs="Times New Roman"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Админи-страции города»:</w:t>
      </w:r>
    </w:p>
    <w:p w:rsidR="00914C22" w:rsidRPr="00667381" w:rsidRDefault="00914C22" w:rsidP="00914C2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>
        <w:rPr>
          <w:rFonts w:eastAsia="Times New Roman" w:cs="Times New Roman"/>
          <w:szCs w:val="28"/>
          <w:lang w:eastAsia="ru-RU"/>
        </w:rPr>
        <w:t xml:space="preserve">Назначить публичные слушания </w:t>
      </w:r>
      <w:r w:rsidRPr="00667381">
        <w:rPr>
          <w:rFonts w:eastAsia="Times New Roman" w:cs="Times New Roman"/>
          <w:szCs w:val="28"/>
          <w:lang w:eastAsia="ru-RU"/>
        </w:rPr>
        <w:t>о внесении изменени</w:t>
      </w:r>
      <w:r>
        <w:rPr>
          <w:rFonts w:eastAsia="Times New Roman" w:cs="Times New Roman"/>
          <w:szCs w:val="28"/>
          <w:lang w:eastAsia="ru-RU"/>
        </w:rPr>
        <w:t>й в проект                        планировки и проект межевания территории</w:t>
      </w:r>
      <w:r w:rsidRPr="0066738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жилой застройки «Марьина гора», утвержденный постановлением</w:t>
      </w:r>
      <w:r w:rsidRPr="00667381">
        <w:rPr>
          <w:rFonts w:eastAsia="Times New Roman" w:cs="Times New Roman"/>
          <w:szCs w:val="28"/>
          <w:lang w:eastAsia="ru-RU"/>
        </w:rPr>
        <w:t xml:space="preserve"> Администрации города от </w:t>
      </w:r>
      <w:r>
        <w:rPr>
          <w:rFonts w:eastAsia="Times New Roman" w:cs="Times New Roman"/>
          <w:szCs w:val="28"/>
          <w:lang w:eastAsia="ru-RU"/>
        </w:rPr>
        <w:t xml:space="preserve">12.11.2018 № 8477 «Об утверждении проекта планировки и проекта межевания территории жилой застройки </w:t>
      </w:r>
      <w:r w:rsidRPr="002C53BA">
        <w:rPr>
          <w:rFonts w:eastAsia="Times New Roman" w:cs="Times New Roman"/>
          <w:szCs w:val="28"/>
          <w:lang w:eastAsia="ru-RU"/>
        </w:rPr>
        <w:t>«Марьина гора»</w:t>
      </w:r>
      <w:r w:rsidRPr="00667381">
        <w:rPr>
          <w:rFonts w:eastAsia="Times New Roman" w:cs="Times New Roman"/>
          <w:szCs w:val="28"/>
          <w:lang w:eastAsia="ru-RU"/>
        </w:rPr>
        <w:t xml:space="preserve"> (с изменениями от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B4C7B">
        <w:rPr>
          <w:rFonts w:eastAsia="Times New Roman" w:cs="Times New Roman"/>
          <w:szCs w:val="28"/>
          <w:lang w:eastAsia="ru-RU"/>
        </w:rPr>
        <w:t>20.10.2021 № 9039, 15.04.2022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7B4C7B">
        <w:rPr>
          <w:rFonts w:eastAsia="Times New Roman" w:cs="Times New Roman"/>
          <w:szCs w:val="28"/>
          <w:lang w:eastAsia="ru-RU"/>
        </w:rPr>
        <w:t>№ 3008, 04.04.2023 № 1749, 28.09.2023 № 4653, 30.10.2024 № 5636</w:t>
      </w:r>
      <w:r>
        <w:rPr>
          <w:rFonts w:eastAsia="Times New Roman" w:cs="Times New Roman"/>
          <w:szCs w:val="28"/>
          <w:lang w:eastAsia="ru-RU"/>
        </w:rPr>
        <w:t>).</w:t>
      </w:r>
    </w:p>
    <w:p w:rsidR="00914C22" w:rsidRDefault="00914C22" w:rsidP="00914C2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 Провести публичные слушания </w:t>
      </w:r>
      <w:r w:rsidRPr="004E4B46">
        <w:rPr>
          <w:rFonts w:eastAsia="Calibri" w:cs="Times New Roman"/>
          <w:szCs w:val="28"/>
        </w:rPr>
        <w:t>28</w:t>
      </w:r>
      <w:r>
        <w:rPr>
          <w:rFonts w:eastAsia="Calibri" w:cs="Times New Roman"/>
          <w:szCs w:val="28"/>
        </w:rPr>
        <w:t>.07.2025 в 18.00.</w:t>
      </w:r>
    </w:p>
    <w:p w:rsidR="00914C22" w:rsidRPr="00991579" w:rsidRDefault="00914C22" w:rsidP="00914C2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расположенный по адресу: город Сургут, улица Восход, дом 4.</w:t>
      </w:r>
    </w:p>
    <w:p w:rsidR="00914C22" w:rsidRDefault="00914C22" w:rsidP="00914C2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                    слушаний департамент архитектуры и градостроительства Администрации                     города.</w:t>
      </w:r>
    </w:p>
    <w:p w:rsidR="00914C22" w:rsidRDefault="00914C22" w:rsidP="00914C2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5. 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 не позднее </w:t>
      </w:r>
      <w:r w:rsidRPr="00667381">
        <w:rPr>
          <w:rFonts w:eastAsia="Calibri" w:cs="Times New Roman"/>
          <w:szCs w:val="28"/>
        </w:rPr>
        <w:t>12</w:t>
      </w:r>
      <w:r>
        <w:rPr>
          <w:rFonts w:eastAsia="Calibri" w:cs="Times New Roman"/>
          <w:szCs w:val="28"/>
        </w:rPr>
        <w:t xml:space="preserve">.07.2025 и проводится до </w:t>
      </w:r>
      <w:r w:rsidRPr="00667381">
        <w:rPr>
          <w:rFonts w:eastAsia="Calibri" w:cs="Times New Roman"/>
          <w:szCs w:val="28"/>
        </w:rPr>
        <w:t>28</w:t>
      </w:r>
      <w:r>
        <w:rPr>
          <w:rFonts w:eastAsia="Calibri" w:cs="Times New Roman"/>
          <w:szCs w:val="28"/>
        </w:rPr>
        <w:t>.07.2025 включительно.</w:t>
      </w:r>
    </w:p>
    <w:p w:rsidR="00914C22" w:rsidRDefault="00914C22" w:rsidP="00914C2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дом 4. </w:t>
      </w:r>
    </w:p>
    <w:p w:rsidR="00914C22" w:rsidRDefault="00914C22" w:rsidP="00914C2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914C22" w:rsidRDefault="00914C22" w:rsidP="00914C2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Знакомство с материалами осуществляется в сопровождении представителя уполномоченного органа. Консультирование посетителей экспозиции                   осуществляется в устной форме представителями уполномоченного органа,                     к компетенции которых относятся соответствующие вопросы, в том числе                     посредством телефонной и иной связи.</w:t>
      </w:r>
    </w:p>
    <w:p w:rsidR="00914C22" w:rsidRDefault="00914C22" w:rsidP="00914C2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914C22" w:rsidRDefault="00914C22" w:rsidP="00914C2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                      </w:t>
      </w:r>
      <w:r w:rsidRPr="00914C22">
        <w:rPr>
          <w:rFonts w:eastAsia="Calibri" w:cs="Times New Roman"/>
          <w:bCs/>
          <w:spacing w:val="-4"/>
          <w:szCs w:val="28"/>
        </w:rPr>
        <w:t>возможно по адресу:</w:t>
      </w:r>
      <w:r w:rsidRPr="00914C22">
        <w:rPr>
          <w:rFonts w:eastAsia="Calibri" w:cs="Times New Roman"/>
          <w:spacing w:val="-4"/>
          <w:szCs w:val="28"/>
        </w:rPr>
        <w:t xml:space="preserve"> город Сургут, улица Восход, дом 4, кабинет 319/2, в рабочие</w:t>
      </w:r>
      <w:r>
        <w:rPr>
          <w:rFonts w:eastAsia="Calibri" w:cs="Times New Roman"/>
          <w:szCs w:val="28"/>
        </w:rPr>
        <w:t xml:space="preserve"> дни с 09.00 до 17.00, телефон: 8 (3462) 52-82-33 и на официальном портале                   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градостро-ительная деятельность, новости в сфере градостроительства. </w:t>
      </w:r>
    </w:p>
    <w:p w:rsidR="00914C22" w:rsidRDefault="00914C22" w:rsidP="00914C2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914C22" w:rsidRDefault="00914C22" w:rsidP="00914C2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в письменной, устной форме или в форме электронного документа в адрес оргкомитета или уполномоченного органа;</w:t>
      </w:r>
    </w:p>
    <w:p w:rsidR="00914C22" w:rsidRDefault="00914C22" w:rsidP="00914C2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 форме в адрес уполномоченного органа, указанного                        в пункте 4 (город Сургут, улица Восход, дом 4, кабинет 319/2, в рабочие дни                       с 09.00 до 17.00, телефон: 8 (3462) 52-82-33), или </w:t>
      </w:r>
      <w:r w:rsidRPr="007E0DE5">
        <w:rPr>
          <w:rFonts w:eastAsia="Calibri" w:cs="Times New Roman"/>
          <w:szCs w:val="28"/>
        </w:rPr>
        <w:t xml:space="preserve">по адресу </w:t>
      </w:r>
      <w:r>
        <w:rPr>
          <w:rFonts w:eastAsia="Calibri" w:cs="Times New Roman"/>
          <w:szCs w:val="28"/>
        </w:rPr>
        <w:t>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914C22" w:rsidRPr="005A2B63" w:rsidRDefault="00914C22" w:rsidP="00914C22">
      <w:pPr>
        <w:ind w:firstLine="709"/>
        <w:jc w:val="both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9. Комитету информационной политики обнародовать </w:t>
      </w:r>
      <w:r w:rsidRPr="005A2B63">
        <w:rPr>
          <w:rFonts w:eastAsia="Calibri" w:cs="Times New Roman"/>
          <w:spacing w:val="-4"/>
          <w:szCs w:val="28"/>
        </w:rPr>
        <w:t>(разместить)</w:t>
      </w:r>
      <w:r>
        <w:rPr>
          <w:rFonts w:eastAsia="Calibri" w:cs="Times New Roman"/>
          <w:spacing w:val="-4"/>
          <w:szCs w:val="28"/>
        </w:rPr>
        <w:t xml:space="preserve">                               </w:t>
      </w:r>
      <w:r w:rsidRPr="005A2B63">
        <w:rPr>
          <w:rFonts w:eastAsia="Calibri" w:cs="Times New Roman"/>
          <w:spacing w:val="-4"/>
          <w:szCs w:val="28"/>
        </w:rPr>
        <w:t>на официальном портале Администрации города (www.</w:t>
      </w:r>
      <w:r w:rsidRPr="005A2B63">
        <w:rPr>
          <w:rFonts w:eastAsia="Calibri" w:cs="Times New Roman"/>
          <w:spacing w:val="-4"/>
          <w:szCs w:val="28"/>
          <w:lang w:val="en-US"/>
        </w:rPr>
        <w:t>admsurgut</w:t>
      </w:r>
      <w:r w:rsidRPr="005A2B63">
        <w:rPr>
          <w:rFonts w:eastAsia="Calibri" w:cs="Times New Roman"/>
          <w:spacing w:val="-4"/>
          <w:szCs w:val="28"/>
        </w:rPr>
        <w:t>.</w:t>
      </w:r>
      <w:r w:rsidRPr="005A2B63">
        <w:rPr>
          <w:rFonts w:eastAsia="Calibri" w:cs="Times New Roman"/>
          <w:spacing w:val="-4"/>
          <w:szCs w:val="28"/>
          <w:lang w:val="en-US"/>
        </w:rPr>
        <w:t>ru</w:t>
      </w:r>
      <w:r w:rsidRPr="005A2B63">
        <w:rPr>
          <w:rFonts w:eastAsia="Calibri" w:cs="Times New Roman"/>
          <w:spacing w:val="-4"/>
          <w:szCs w:val="28"/>
        </w:rPr>
        <w:t>):</w:t>
      </w:r>
    </w:p>
    <w:p w:rsidR="00914C22" w:rsidRDefault="00914C22" w:rsidP="00914C2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                    о проведении публичных слушаний не позднее </w:t>
      </w:r>
      <w:r w:rsidRPr="00667381">
        <w:rPr>
          <w:rFonts w:eastAsia="Calibri" w:cs="Times New Roman"/>
          <w:szCs w:val="28"/>
        </w:rPr>
        <w:t>12</w:t>
      </w:r>
      <w:r>
        <w:rPr>
          <w:rFonts w:eastAsia="Calibri" w:cs="Times New Roman"/>
          <w:szCs w:val="28"/>
        </w:rPr>
        <w:t>.07.2025;</w:t>
      </w:r>
    </w:p>
    <w:p w:rsidR="00914C22" w:rsidRDefault="00914C22" w:rsidP="00914C2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заключение о результатах публичных слушаний не позднее чем через                 10 дней после его подписания, но не позднее 09.08.2025.</w:t>
      </w:r>
    </w:p>
    <w:p w:rsidR="00914C22" w:rsidRDefault="00914C22" w:rsidP="00914C22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914C22" w:rsidRDefault="00914C22" w:rsidP="00914C22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10.1. Обнародовать (разместить) настоящее постановление не позднее 12.07.2025 в сетевом издании «Официальные документы города Сургута»: </w:t>
      </w:r>
      <w:r w:rsidRPr="0075770B">
        <w:rPr>
          <w:rFonts w:eastAsia="Times New Roman"/>
          <w:caps/>
          <w:szCs w:val="28"/>
        </w:rPr>
        <w:t>docsurgut.ru.</w:t>
      </w:r>
      <w:r>
        <w:rPr>
          <w:rFonts w:eastAsia="Times New Roman"/>
          <w:caps/>
          <w:szCs w:val="28"/>
        </w:rPr>
        <w:t xml:space="preserve"> </w:t>
      </w:r>
    </w:p>
    <w:p w:rsidR="00914C22" w:rsidRDefault="00914C22" w:rsidP="00914C22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914C22">
        <w:rPr>
          <w:rFonts w:eastAsia="Calibri" w:cs="Times New Roman"/>
          <w:spacing w:val="-4"/>
          <w:szCs w:val="28"/>
        </w:rPr>
        <w:t>10.2. Опубликовать (разместить) информационное сообщение (оповещение)</w:t>
      </w:r>
      <w:r>
        <w:rPr>
          <w:rFonts w:eastAsia="Calibri" w:cs="Times New Roman"/>
          <w:szCs w:val="28"/>
        </w:rPr>
        <w:t xml:space="preserve"> о проведении публичных слушаний не позднее 12.07.2025 в газете «Сургутские ведомости» и сетевом издании «Официальные документы города Сургута»: </w:t>
      </w:r>
      <w:r w:rsidRPr="0075770B">
        <w:rPr>
          <w:rFonts w:eastAsia="Times New Roman"/>
          <w:caps/>
          <w:szCs w:val="28"/>
        </w:rPr>
        <w:t>docsurgut.ru.</w:t>
      </w:r>
      <w:r>
        <w:rPr>
          <w:rFonts w:eastAsia="Times New Roman"/>
          <w:caps/>
          <w:szCs w:val="28"/>
        </w:rPr>
        <w:t xml:space="preserve"> </w:t>
      </w:r>
    </w:p>
    <w:p w:rsidR="00914C22" w:rsidRDefault="00914C22" w:rsidP="00914C22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10.3. Опубликовать (разместить) заключение о результатах публичных слушаний не позднее чем через 10 дней после его подписания, но не позднее </w:t>
      </w:r>
      <w:r>
        <w:rPr>
          <w:rFonts w:eastAsia="Calibri" w:cs="Times New Roman"/>
          <w:szCs w:val="28"/>
        </w:rPr>
        <w:lastRenderedPageBreak/>
        <w:t>09.08.2025, в газете «Сургутские ведомости» и сетевом издании «Официальные документы города Сургута</w:t>
      </w:r>
      <w:r w:rsidRPr="007C59B3">
        <w:rPr>
          <w:rFonts w:eastAsia="Calibri" w:cs="Times New Roman"/>
          <w:szCs w:val="28"/>
        </w:rPr>
        <w:t xml:space="preserve">»: </w:t>
      </w:r>
      <w:r w:rsidRPr="007C59B3">
        <w:rPr>
          <w:rFonts w:eastAsia="Times New Roman"/>
          <w:caps/>
          <w:szCs w:val="28"/>
        </w:rPr>
        <w:t>docsurgut.ru.</w:t>
      </w:r>
    </w:p>
    <w:p w:rsidR="00914C22" w:rsidRDefault="00914C22" w:rsidP="00914C22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914C22" w:rsidRDefault="00914C22" w:rsidP="00914C2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12. Контроль за выполнением постановления оставляю за собой.</w:t>
      </w:r>
    </w:p>
    <w:p w:rsidR="00914C22" w:rsidRDefault="00914C22" w:rsidP="00914C22">
      <w:pPr>
        <w:rPr>
          <w:rFonts w:eastAsia="Calibri" w:cs="Times New Roman"/>
          <w:szCs w:val="28"/>
        </w:rPr>
      </w:pPr>
    </w:p>
    <w:p w:rsidR="00914C22" w:rsidRDefault="00914C22" w:rsidP="00914C22">
      <w:pPr>
        <w:rPr>
          <w:rFonts w:eastAsia="Calibri" w:cs="Times New Roman"/>
          <w:szCs w:val="28"/>
        </w:rPr>
      </w:pPr>
    </w:p>
    <w:p w:rsidR="00914C22" w:rsidRDefault="00914C22" w:rsidP="00914C22">
      <w:pPr>
        <w:rPr>
          <w:rFonts w:eastAsia="Calibri" w:cs="Times New Roman"/>
          <w:szCs w:val="28"/>
        </w:rPr>
      </w:pPr>
    </w:p>
    <w:p w:rsidR="00914C22" w:rsidRPr="00DA38C8" w:rsidRDefault="00914C22" w:rsidP="00914C22">
      <w:r>
        <w:rPr>
          <w:rFonts w:eastAsia="Calibri" w:cs="Times New Roman"/>
          <w:szCs w:val="28"/>
        </w:rPr>
        <w:t>Заместитель Главы города                                                                       А.А. Фокеев</w:t>
      </w:r>
    </w:p>
    <w:p w:rsidR="000D7F2F" w:rsidRPr="00914C22" w:rsidRDefault="000D7F2F" w:rsidP="00914C22"/>
    <w:sectPr w:rsidR="000D7F2F" w:rsidRPr="00914C22" w:rsidSect="00914C22">
      <w:headerReference w:type="default" r:id="rId7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933" w:rsidRDefault="00575933" w:rsidP="00EE4D5B">
      <w:r>
        <w:separator/>
      </w:r>
    </w:p>
  </w:endnote>
  <w:endnote w:type="continuationSeparator" w:id="0">
    <w:p w:rsidR="00575933" w:rsidRDefault="00575933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933" w:rsidRDefault="00575933" w:rsidP="00EE4D5B">
      <w:r>
        <w:separator/>
      </w:r>
    </w:p>
  </w:footnote>
  <w:footnote w:type="continuationSeparator" w:id="0">
    <w:p w:rsidR="00575933" w:rsidRDefault="00575933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91AE9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8260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8260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8260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22"/>
    <w:rsid w:val="000D7F2F"/>
    <w:rsid w:val="00231D06"/>
    <w:rsid w:val="00405051"/>
    <w:rsid w:val="005148BF"/>
    <w:rsid w:val="00573444"/>
    <w:rsid w:val="00575933"/>
    <w:rsid w:val="00591AE9"/>
    <w:rsid w:val="007C47BC"/>
    <w:rsid w:val="00914C22"/>
    <w:rsid w:val="009E1ABF"/>
    <w:rsid w:val="00B45305"/>
    <w:rsid w:val="00E8260B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83AB9F4-F00E-426C-9D64-3EC35A90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914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CCD0D-F122-4E2B-8192-85BE7666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2025-07-10T08:39:00Z</cp:lastPrinted>
  <dcterms:created xsi:type="dcterms:W3CDTF">2025-07-14T09:51:00Z</dcterms:created>
  <dcterms:modified xsi:type="dcterms:W3CDTF">2025-07-14T09:51:00Z</dcterms:modified>
</cp:coreProperties>
</file>